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D6DC" w14:textId="77777777" w:rsidR="0007404A" w:rsidRPr="00C02501" w:rsidRDefault="00000000" w:rsidP="00077730">
      <w:pPr>
        <w:jc w:val="center"/>
        <w:rPr>
          <w:rFonts w:ascii="Calibri" w:hAnsi="Calibri" w:cs="Calibri"/>
          <w:color w:val="0070C0"/>
        </w:rPr>
      </w:pPr>
      <w:r w:rsidRPr="00C02501">
        <w:rPr>
          <w:rFonts w:ascii="Calibri" w:eastAsia="Calibri" w:hAnsi="Calibri" w:cs="Calibri"/>
          <w:b/>
          <w:bCs/>
          <w:color w:val="0070C0"/>
          <w:sz w:val="32"/>
          <w:szCs w:val="32"/>
        </w:rPr>
        <w:t>Mubeen Ejaz</w:t>
      </w:r>
    </w:p>
    <w:p w14:paraId="4149AD5C" w14:textId="77777777" w:rsidR="0007404A" w:rsidRPr="00C02501" w:rsidRDefault="00000000" w:rsidP="00077730">
      <w:pPr>
        <w:jc w:val="center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Business Analyst | Product Owner | AI Engineer</w:t>
      </w:r>
    </w:p>
    <w:p w14:paraId="428C6A6E" w14:textId="77777777" w:rsidR="0007404A" w:rsidRPr="00C02501" w:rsidRDefault="00000000" w:rsidP="00077730">
      <w:pPr>
        <w:jc w:val="center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+92 342 4500018   |   m.mubeenejaz@gmail.com   |   linkedin.com/in/</w:t>
      </w:r>
      <w:proofErr w:type="spellStart"/>
      <w:r w:rsidRPr="00C02501">
        <w:rPr>
          <w:rFonts w:ascii="Calibri" w:eastAsia="Calibri" w:hAnsi="Calibri" w:cs="Calibri"/>
          <w:sz w:val="21"/>
          <w:szCs w:val="21"/>
        </w:rPr>
        <w:t>mubeenejaz</w:t>
      </w:r>
      <w:proofErr w:type="spellEnd"/>
    </w:p>
    <w:p w14:paraId="1FDBC6CB" w14:textId="77777777" w:rsidR="0007404A" w:rsidRPr="00C02501" w:rsidRDefault="00000000" w:rsidP="00077730">
      <w:pPr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Business Analyst and Product Owner with 4+ years turning ambiguous business problems into shipped software, now building AI-powered applications end-to-end using Claude Code and modern AI tooling. Combines requirements and stakeholder expertise with hands-on AI development.</w:t>
      </w:r>
    </w:p>
    <w:p w14:paraId="4D662280" w14:textId="77777777" w:rsidR="0007404A" w:rsidRPr="00C02501" w:rsidRDefault="00000000" w:rsidP="00077730">
      <w:pPr>
        <w:pBdr>
          <w:bottom w:val="single" w:sz="8" w:space="1" w:color="000000"/>
        </w:pBdr>
        <w:spacing w:before="15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3"/>
          <w:szCs w:val="23"/>
        </w:rPr>
        <w:t>SKILLS</w:t>
      </w:r>
    </w:p>
    <w:p w14:paraId="624670A6" w14:textId="432D36B7" w:rsidR="0007404A" w:rsidRPr="00C02501" w:rsidRDefault="00000000" w:rsidP="00077730">
      <w:pPr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1"/>
          <w:szCs w:val="21"/>
        </w:rPr>
        <w:t xml:space="preserve">AI &amp; Development: </w:t>
      </w:r>
      <w:r w:rsidRPr="00C02501">
        <w:rPr>
          <w:rFonts w:ascii="Calibri" w:eastAsia="Calibri" w:hAnsi="Calibri" w:cs="Calibri"/>
          <w:sz w:val="21"/>
          <w:szCs w:val="21"/>
        </w:rPr>
        <w:t xml:space="preserve">Claude Code, Cursor, ChatGPT, Microsoft 365 Copilot, AI Agents, LLMs, Generative AI, Prompt-Based Workflows, Workflow Automation, Next.js, Prisma, SQLite, NextAuth.js, Tailwind CSS, REST APIs, GitHub, </w:t>
      </w:r>
      <w:proofErr w:type="spellStart"/>
      <w:r w:rsidRPr="00C02501">
        <w:rPr>
          <w:rFonts w:ascii="Calibri" w:eastAsia="Calibri" w:hAnsi="Calibri" w:cs="Calibri"/>
          <w:sz w:val="21"/>
          <w:szCs w:val="21"/>
        </w:rPr>
        <w:t>Vercel</w:t>
      </w:r>
      <w:proofErr w:type="spellEnd"/>
    </w:p>
    <w:p w14:paraId="435C7C94" w14:textId="77777777" w:rsidR="0007404A" w:rsidRPr="00C02501" w:rsidRDefault="00000000" w:rsidP="00077730">
      <w:pPr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1"/>
          <w:szCs w:val="21"/>
        </w:rPr>
        <w:t xml:space="preserve">Business Analysis &amp; Documentation: </w:t>
      </w:r>
      <w:r w:rsidRPr="00C02501">
        <w:rPr>
          <w:rFonts w:ascii="Calibri" w:eastAsia="Calibri" w:hAnsi="Calibri" w:cs="Calibri"/>
          <w:sz w:val="21"/>
          <w:szCs w:val="21"/>
        </w:rPr>
        <w:t>Agile Methodologies (Scrum, Kanban), Waterfall, Business Requirements Documents (BRD), Business Process Modeling (BPMN/BPM), User Stories &amp; Acceptance Criteria, SRS, FRS, Requirements Elicitation &amp; Analysis, Wireframing &amp; Prototyping, User Acceptance Testing (UAT), SOPs &amp; User Manuals</w:t>
      </w:r>
    </w:p>
    <w:p w14:paraId="4E23FF4C" w14:textId="77777777" w:rsidR="0007404A" w:rsidRPr="00C02501" w:rsidRDefault="00000000" w:rsidP="00077730">
      <w:pPr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1"/>
          <w:szCs w:val="21"/>
        </w:rPr>
        <w:t xml:space="preserve">Project &amp; Delivery Management: </w:t>
      </w:r>
      <w:r w:rsidRPr="00C02501">
        <w:rPr>
          <w:rFonts w:ascii="Calibri" w:eastAsia="Calibri" w:hAnsi="Calibri" w:cs="Calibri"/>
          <w:sz w:val="21"/>
          <w:szCs w:val="21"/>
        </w:rPr>
        <w:t>Sprint Planning, Backlog Grooming, Stakeholder Management, Risk Management, Resource Allocation, Statements of Work (SOW), Cross-Functional Team Collaboration</w:t>
      </w:r>
    </w:p>
    <w:p w14:paraId="5605F607" w14:textId="77777777" w:rsidR="0007404A" w:rsidRPr="00C02501" w:rsidRDefault="00000000" w:rsidP="00077730">
      <w:pPr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1"/>
          <w:szCs w:val="21"/>
        </w:rPr>
        <w:t xml:space="preserve">Tools: </w:t>
      </w:r>
      <w:r w:rsidRPr="00C02501">
        <w:rPr>
          <w:rFonts w:ascii="Calibri" w:eastAsia="Calibri" w:hAnsi="Calibri" w:cs="Calibri"/>
          <w:sz w:val="21"/>
          <w:szCs w:val="21"/>
        </w:rPr>
        <w:t xml:space="preserve">Jira, Azure DevOps, Asana, Trello, </w:t>
      </w:r>
      <w:proofErr w:type="spellStart"/>
      <w:r w:rsidRPr="00C02501">
        <w:rPr>
          <w:rFonts w:ascii="Calibri" w:eastAsia="Calibri" w:hAnsi="Calibri" w:cs="Calibri"/>
          <w:sz w:val="21"/>
          <w:szCs w:val="21"/>
        </w:rPr>
        <w:t>ClickUp</w:t>
      </w:r>
      <w:proofErr w:type="spellEnd"/>
      <w:r w:rsidRPr="00C02501">
        <w:rPr>
          <w:rFonts w:ascii="Calibri" w:eastAsia="Calibri" w:hAnsi="Calibri" w:cs="Calibri"/>
          <w:sz w:val="21"/>
          <w:szCs w:val="21"/>
        </w:rPr>
        <w:t>, Figma, Balsamiq, Lucidchart, Visio, Notion, Microsoft Office Suite</w:t>
      </w:r>
    </w:p>
    <w:p w14:paraId="3DBC4834" w14:textId="77777777" w:rsidR="0007404A" w:rsidRPr="00C02501" w:rsidRDefault="00000000" w:rsidP="00077730">
      <w:pPr>
        <w:pBdr>
          <w:bottom w:val="single" w:sz="8" w:space="1" w:color="000000"/>
        </w:pBdr>
        <w:spacing w:before="15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3"/>
          <w:szCs w:val="23"/>
        </w:rPr>
        <w:t>PROFESSIONAL EXPERIENCE</w:t>
      </w:r>
    </w:p>
    <w:p w14:paraId="7B2ACEAD" w14:textId="77777777" w:rsidR="0007404A" w:rsidRPr="00C02501" w:rsidRDefault="00000000" w:rsidP="00077730">
      <w:pPr>
        <w:tabs>
          <w:tab w:val="right" w:pos="9026"/>
        </w:tabs>
        <w:spacing w:before="9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1"/>
          <w:szCs w:val="21"/>
        </w:rPr>
        <w:t xml:space="preserve">Business Analyst &amp; Product Owner, </w:t>
      </w:r>
      <w:r w:rsidRPr="00C02501">
        <w:rPr>
          <w:rFonts w:ascii="Calibri" w:eastAsia="Calibri" w:hAnsi="Calibri" w:cs="Calibri"/>
          <w:b/>
          <w:bCs/>
          <w:color w:val="0070C0"/>
          <w:sz w:val="21"/>
          <w:szCs w:val="21"/>
        </w:rPr>
        <w:t>Reporteq (Pvt.) Ltd</w:t>
      </w:r>
      <w:r w:rsidRPr="00C02501">
        <w:rPr>
          <w:rFonts w:ascii="Calibri" w:hAnsi="Calibri" w:cs="Calibri"/>
        </w:rPr>
        <w:ptab w:relativeTo="margin" w:alignment="right" w:leader="none"/>
      </w:r>
      <w:r w:rsidRPr="00C02501">
        <w:rPr>
          <w:rFonts w:ascii="Calibri" w:eastAsia="Calibri" w:hAnsi="Calibri" w:cs="Calibri"/>
          <w:sz w:val="21"/>
          <w:szCs w:val="21"/>
        </w:rPr>
        <w:t>Dec 2022 – Present</w:t>
      </w:r>
    </w:p>
    <w:p w14:paraId="3447B03E" w14:textId="77777777" w:rsidR="0007404A" w:rsidRPr="00C02501" w:rsidRDefault="00000000" w:rsidP="00077730">
      <w:pPr>
        <w:ind w:left="260" w:hanging="20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•  Delivered 50+ client projects across healthcare, real estate, automotive, and AI-driven platforms, maintaining a 95% client satisfaction rate through close collaboration with stakeholders and cross-functional development teams</w:t>
      </w:r>
    </w:p>
    <w:p w14:paraId="3D411BDB" w14:textId="77777777" w:rsidR="0007404A" w:rsidRPr="00C02501" w:rsidRDefault="00000000" w:rsidP="00077730">
      <w:pPr>
        <w:ind w:left="260" w:hanging="20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•  Authored Business Requirements Documents, BPMN process models, user stories, acceptance criteria, and process flow diagrams, and ran stakeholder workshops across 50+ client accounts to translate business needs into actionable requirements</w:t>
      </w:r>
    </w:p>
    <w:p w14:paraId="05D67887" w14:textId="77777777" w:rsidR="0007404A" w:rsidRPr="00C02501" w:rsidRDefault="00000000" w:rsidP="00077730">
      <w:pPr>
        <w:ind w:left="260" w:hanging="20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•  Produced wireframes and Business Canvas-style process models using Figma, Balsamiq, and Lucidchart to validate requirements with stakeholders before development, reducing downstream rework</w:t>
      </w:r>
    </w:p>
    <w:p w14:paraId="0FDA8FF7" w14:textId="77777777" w:rsidR="0007404A" w:rsidRPr="00C02501" w:rsidRDefault="00000000" w:rsidP="00077730">
      <w:pPr>
        <w:ind w:left="260" w:hanging="20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•  Initiated and led team-wide adoption of AI-assisted documentation tools (Claude, Microsoft 365 Copilot, ChatGPT) across BA, QA, and development teams, cutting first-draft documentation time by roughly 50% for BRDs, user stories, and test cases</w:t>
      </w:r>
    </w:p>
    <w:p w14:paraId="4ED19DB1" w14:textId="77777777" w:rsidR="0007404A" w:rsidRPr="00C02501" w:rsidRDefault="00000000" w:rsidP="00077730">
      <w:pPr>
        <w:ind w:left="260" w:hanging="20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•  Rebuilt documentation workflows so AI produces first drafts while analysts focus on review and judgment, shortening delivery cycles by 20% through improved agile execution</w:t>
      </w:r>
    </w:p>
    <w:p w14:paraId="5A9B7A86" w14:textId="77777777" w:rsidR="0007404A" w:rsidRPr="00C02501" w:rsidRDefault="00000000" w:rsidP="00077730">
      <w:pPr>
        <w:ind w:left="260" w:hanging="20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 xml:space="preserve">•  Designed, built, and deployed Stratum AI, a full-stack KPI tracking and AI-recommendation platform (Next.js, Prisma, SQLite, NextAuth.js, </w:t>
      </w:r>
      <w:proofErr w:type="spellStart"/>
      <w:r w:rsidRPr="00C02501">
        <w:rPr>
          <w:rFonts w:ascii="Calibri" w:eastAsia="Calibri" w:hAnsi="Calibri" w:cs="Calibri"/>
          <w:sz w:val="21"/>
          <w:szCs w:val="21"/>
        </w:rPr>
        <w:t>shadcn</w:t>
      </w:r>
      <w:proofErr w:type="spellEnd"/>
      <w:r w:rsidRPr="00C02501">
        <w:rPr>
          <w:rFonts w:ascii="Calibri" w:eastAsia="Calibri" w:hAnsi="Calibri" w:cs="Calibri"/>
          <w:sz w:val="21"/>
          <w:szCs w:val="21"/>
        </w:rPr>
        <w:t>/</w:t>
      </w:r>
      <w:proofErr w:type="spellStart"/>
      <w:r w:rsidRPr="00C02501">
        <w:rPr>
          <w:rFonts w:ascii="Calibri" w:eastAsia="Calibri" w:hAnsi="Calibri" w:cs="Calibri"/>
          <w:sz w:val="21"/>
          <w:szCs w:val="21"/>
        </w:rPr>
        <w:t>ui</w:t>
      </w:r>
      <w:proofErr w:type="spellEnd"/>
      <w:r w:rsidRPr="00C02501">
        <w:rPr>
          <w:rFonts w:ascii="Calibri" w:eastAsia="Calibri" w:hAnsi="Calibri" w:cs="Calibri"/>
          <w:sz w:val="21"/>
          <w:szCs w:val="21"/>
        </w:rPr>
        <w:t>), using Claude Code to scope and ship an MVP spanning authentication, KPI setup, data upload, chat, and recommendations</w:t>
      </w:r>
    </w:p>
    <w:p w14:paraId="19B83DC0" w14:textId="77777777" w:rsidR="0007404A" w:rsidRPr="00C02501" w:rsidRDefault="00000000" w:rsidP="00077730">
      <w:pPr>
        <w:ind w:left="260" w:hanging="20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 xml:space="preserve">•  Rebuilt a legacy Grants Management System by feeding the existing codebase into Claude Code to redesign and </w:t>
      </w:r>
      <w:proofErr w:type="spellStart"/>
      <w:r w:rsidRPr="00C02501">
        <w:rPr>
          <w:rFonts w:ascii="Calibri" w:eastAsia="Calibri" w:hAnsi="Calibri" w:cs="Calibri"/>
          <w:sz w:val="21"/>
          <w:szCs w:val="21"/>
        </w:rPr>
        <w:t>refactor</w:t>
      </w:r>
      <w:proofErr w:type="spellEnd"/>
      <w:r w:rsidRPr="00C02501">
        <w:rPr>
          <w:rFonts w:ascii="Calibri" w:eastAsia="Calibri" w:hAnsi="Calibri" w:cs="Calibri"/>
          <w:sz w:val="21"/>
          <w:szCs w:val="21"/>
        </w:rPr>
        <w:t xml:space="preserve"> core functionality, then tested and deployed a more polished, production-ready version</w:t>
      </w:r>
    </w:p>
    <w:p w14:paraId="4C25A4C6" w14:textId="77777777" w:rsidR="0007404A" w:rsidRPr="00C02501" w:rsidRDefault="00000000" w:rsidP="00077730">
      <w:pPr>
        <w:ind w:left="260" w:hanging="20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•  Directed QA and UAT cycles, facilitated agile ceremonies (sprint planning, stand-ups, backlog grooming, retrospectives), and managed delivery tracking via Jira and Azure DevOps across concurrent client engagements</w:t>
      </w:r>
    </w:p>
    <w:p w14:paraId="5B2F1858" w14:textId="77777777" w:rsidR="0007404A" w:rsidRPr="00C02501" w:rsidRDefault="00000000" w:rsidP="00077730">
      <w:pPr>
        <w:tabs>
          <w:tab w:val="right" w:pos="9026"/>
        </w:tabs>
        <w:spacing w:before="9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1"/>
          <w:szCs w:val="21"/>
        </w:rPr>
        <w:t xml:space="preserve">Business Development Executive, </w:t>
      </w:r>
      <w:proofErr w:type="spellStart"/>
      <w:r w:rsidRPr="00C02501">
        <w:rPr>
          <w:rFonts w:ascii="Calibri" w:eastAsia="Calibri" w:hAnsi="Calibri" w:cs="Calibri"/>
          <w:b/>
          <w:bCs/>
          <w:color w:val="0070C0"/>
          <w:sz w:val="21"/>
          <w:szCs w:val="21"/>
        </w:rPr>
        <w:t>InvoZone</w:t>
      </w:r>
      <w:proofErr w:type="spellEnd"/>
      <w:r w:rsidRPr="00C02501">
        <w:rPr>
          <w:rFonts w:ascii="Calibri" w:eastAsia="Calibri" w:hAnsi="Calibri" w:cs="Calibri"/>
          <w:b/>
          <w:bCs/>
          <w:color w:val="0070C0"/>
          <w:sz w:val="21"/>
          <w:szCs w:val="21"/>
        </w:rPr>
        <w:t xml:space="preserve"> (Pvt.) Ltd</w:t>
      </w:r>
      <w:r w:rsidRPr="00C02501">
        <w:rPr>
          <w:rFonts w:ascii="Calibri" w:hAnsi="Calibri" w:cs="Calibri"/>
        </w:rPr>
        <w:ptab w:relativeTo="margin" w:alignment="right" w:leader="none"/>
      </w:r>
      <w:r w:rsidRPr="00C02501">
        <w:rPr>
          <w:rFonts w:ascii="Calibri" w:eastAsia="Calibri" w:hAnsi="Calibri" w:cs="Calibri"/>
          <w:sz w:val="21"/>
          <w:szCs w:val="21"/>
        </w:rPr>
        <w:t>Jun 2022 – Nov 2022</w:t>
      </w:r>
    </w:p>
    <w:p w14:paraId="38C5CEB2" w14:textId="77777777" w:rsidR="0007404A" w:rsidRPr="00C02501" w:rsidRDefault="00000000" w:rsidP="00077730">
      <w:pPr>
        <w:ind w:left="260" w:hanging="20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•  Built and managed a CRM pipeline for prospective Web3, blockchain, and metaverse clients, translating technical concepts into clear business communication to support the sales cycle</w:t>
      </w:r>
    </w:p>
    <w:p w14:paraId="17975DA1" w14:textId="092A9D9B" w:rsidR="0007404A" w:rsidRPr="00C02501" w:rsidRDefault="00000000" w:rsidP="00077730">
      <w:pPr>
        <w:tabs>
          <w:tab w:val="right" w:pos="9026"/>
        </w:tabs>
        <w:spacing w:before="9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1"/>
          <w:szCs w:val="21"/>
        </w:rPr>
        <w:t xml:space="preserve">Business Development Associate, </w:t>
      </w:r>
      <w:r w:rsidRPr="00C02501">
        <w:rPr>
          <w:rFonts w:ascii="Calibri" w:eastAsia="Calibri" w:hAnsi="Calibri" w:cs="Calibri"/>
          <w:b/>
          <w:bCs/>
          <w:color w:val="0070C0"/>
          <w:sz w:val="21"/>
          <w:szCs w:val="21"/>
        </w:rPr>
        <w:t>Programmers Force</w:t>
      </w:r>
      <w:r w:rsidRPr="00C02501">
        <w:rPr>
          <w:rFonts w:ascii="Calibri" w:hAnsi="Calibri" w:cs="Calibri"/>
        </w:rPr>
        <w:ptab w:relativeTo="margin" w:alignment="right" w:leader="none"/>
      </w:r>
      <w:r w:rsidRPr="00C02501">
        <w:rPr>
          <w:rFonts w:ascii="Calibri" w:eastAsia="Calibri" w:hAnsi="Calibri" w:cs="Calibri"/>
          <w:sz w:val="21"/>
          <w:szCs w:val="21"/>
        </w:rPr>
        <w:t>Oct 2021 – Dec 2021</w:t>
      </w:r>
    </w:p>
    <w:p w14:paraId="24EFB099" w14:textId="78A86BDE" w:rsidR="0007404A" w:rsidRPr="00C02501" w:rsidRDefault="00000000" w:rsidP="00077730">
      <w:pPr>
        <w:tabs>
          <w:tab w:val="right" w:pos="9026"/>
        </w:tabs>
        <w:spacing w:before="9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1"/>
          <w:szCs w:val="21"/>
        </w:rPr>
        <w:t xml:space="preserve">Sales and Marketing Intern, </w:t>
      </w:r>
      <w:r w:rsidRPr="00C02501">
        <w:rPr>
          <w:rFonts w:ascii="Calibri" w:eastAsia="Calibri" w:hAnsi="Calibri" w:cs="Calibri"/>
          <w:b/>
          <w:bCs/>
          <w:color w:val="0070C0"/>
          <w:sz w:val="21"/>
          <w:szCs w:val="21"/>
        </w:rPr>
        <w:t>Honda Atlas Cars</w:t>
      </w:r>
      <w:r w:rsidRPr="00C02501">
        <w:rPr>
          <w:rFonts w:ascii="Calibri" w:hAnsi="Calibri" w:cs="Calibri"/>
        </w:rPr>
        <w:ptab w:relativeTo="margin" w:alignment="right" w:leader="none"/>
      </w:r>
      <w:r w:rsidRPr="00C02501">
        <w:rPr>
          <w:rFonts w:ascii="Calibri" w:eastAsia="Calibri" w:hAnsi="Calibri" w:cs="Calibri"/>
          <w:sz w:val="21"/>
          <w:szCs w:val="21"/>
        </w:rPr>
        <w:t>Oct 2020 – Dec 2020</w:t>
      </w:r>
    </w:p>
    <w:p w14:paraId="1A569F86" w14:textId="77777777" w:rsidR="0007404A" w:rsidRPr="00C02501" w:rsidRDefault="00000000" w:rsidP="00077730">
      <w:pPr>
        <w:pBdr>
          <w:bottom w:val="single" w:sz="8" w:space="1" w:color="000000"/>
        </w:pBdr>
        <w:spacing w:before="15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3"/>
          <w:szCs w:val="23"/>
        </w:rPr>
        <w:t>CERTIFICATIONS</w:t>
      </w:r>
    </w:p>
    <w:p w14:paraId="0832852A" w14:textId="77777777" w:rsidR="0007404A" w:rsidRPr="00C02501" w:rsidRDefault="00000000" w:rsidP="00077730">
      <w:pPr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Requirements Elicitation and Analysis, Project Management Institute (PMI)</w:t>
      </w:r>
    </w:p>
    <w:p w14:paraId="152B598D" w14:textId="77777777" w:rsidR="0007404A" w:rsidRPr="00C02501" w:rsidRDefault="00000000" w:rsidP="00077730">
      <w:pPr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Business Analysis for Project Managers, Project Management Institute (PMI)</w:t>
      </w:r>
    </w:p>
    <w:p w14:paraId="3B174007" w14:textId="77777777" w:rsidR="0007404A" w:rsidRPr="00C02501" w:rsidRDefault="00000000" w:rsidP="00077730">
      <w:pPr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Agile Project Management with Jira Cloud, Project Management Institute (PMI)</w:t>
      </w:r>
    </w:p>
    <w:p w14:paraId="0600232A" w14:textId="77777777" w:rsidR="0007404A" w:rsidRPr="00C02501" w:rsidRDefault="00000000" w:rsidP="00077730">
      <w:pPr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Figma: Handing Off to Developers, LinkedIn Learning</w:t>
      </w:r>
    </w:p>
    <w:p w14:paraId="4E51B4D5" w14:textId="77777777" w:rsidR="0007404A" w:rsidRPr="00C02501" w:rsidRDefault="00000000" w:rsidP="00077730">
      <w:pPr>
        <w:pBdr>
          <w:bottom w:val="single" w:sz="8" w:space="1" w:color="000000"/>
        </w:pBdr>
        <w:spacing w:before="15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3"/>
          <w:szCs w:val="23"/>
        </w:rPr>
        <w:t>EDUCATION</w:t>
      </w:r>
    </w:p>
    <w:p w14:paraId="2F934086" w14:textId="77777777" w:rsidR="0007404A" w:rsidRPr="00C02501" w:rsidRDefault="00000000" w:rsidP="00077730">
      <w:pPr>
        <w:tabs>
          <w:tab w:val="right" w:pos="9026"/>
        </w:tabs>
        <w:spacing w:before="60"/>
        <w:rPr>
          <w:rFonts w:ascii="Calibri" w:hAnsi="Calibri" w:cs="Calibri"/>
        </w:rPr>
      </w:pPr>
      <w:r w:rsidRPr="00C02501">
        <w:rPr>
          <w:rFonts w:ascii="Calibri" w:eastAsia="Calibri" w:hAnsi="Calibri" w:cs="Calibri"/>
          <w:b/>
          <w:bCs/>
          <w:sz w:val="21"/>
          <w:szCs w:val="21"/>
        </w:rPr>
        <w:t>Master of Business Administration (MBA), Management &amp; Finance</w:t>
      </w:r>
      <w:r w:rsidRPr="00C02501">
        <w:rPr>
          <w:rFonts w:ascii="Calibri" w:hAnsi="Calibri" w:cs="Calibri"/>
        </w:rPr>
        <w:ptab w:relativeTo="margin" w:alignment="right" w:leader="none"/>
      </w:r>
      <w:r w:rsidRPr="00C02501">
        <w:rPr>
          <w:rFonts w:ascii="Calibri" w:eastAsia="Calibri" w:hAnsi="Calibri" w:cs="Calibri"/>
          <w:sz w:val="21"/>
          <w:szCs w:val="21"/>
        </w:rPr>
        <w:t>Dec 2021</w:t>
      </w:r>
    </w:p>
    <w:p w14:paraId="3F1F12CC" w14:textId="77777777" w:rsidR="0007404A" w:rsidRPr="00C02501" w:rsidRDefault="00000000" w:rsidP="00077730">
      <w:pPr>
        <w:rPr>
          <w:rFonts w:ascii="Calibri" w:hAnsi="Calibri" w:cs="Calibri"/>
        </w:rPr>
      </w:pPr>
      <w:r w:rsidRPr="00C02501">
        <w:rPr>
          <w:rFonts w:ascii="Calibri" w:eastAsia="Calibri" w:hAnsi="Calibri" w:cs="Calibri"/>
          <w:sz w:val="21"/>
          <w:szCs w:val="21"/>
        </w:rPr>
        <w:t>Hailey College of Banking and Finance</w:t>
      </w:r>
    </w:p>
    <w:sectPr w:rsidR="0007404A" w:rsidRPr="00C02501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12E10"/>
    <w:multiLevelType w:val="hybridMultilevel"/>
    <w:tmpl w:val="8FF0883C"/>
    <w:lvl w:ilvl="0" w:tplc="DF60E6F0">
      <w:start w:val="1"/>
      <w:numFmt w:val="bullet"/>
      <w:lvlText w:val="●"/>
      <w:lvlJc w:val="left"/>
      <w:pPr>
        <w:ind w:left="720" w:hanging="360"/>
      </w:pPr>
    </w:lvl>
    <w:lvl w:ilvl="1" w:tplc="2528BD24">
      <w:start w:val="1"/>
      <w:numFmt w:val="bullet"/>
      <w:lvlText w:val="○"/>
      <w:lvlJc w:val="left"/>
      <w:pPr>
        <w:ind w:left="1440" w:hanging="360"/>
      </w:pPr>
    </w:lvl>
    <w:lvl w:ilvl="2" w:tplc="C096D3E2">
      <w:start w:val="1"/>
      <w:numFmt w:val="bullet"/>
      <w:lvlText w:val="■"/>
      <w:lvlJc w:val="left"/>
      <w:pPr>
        <w:ind w:left="2160" w:hanging="360"/>
      </w:pPr>
    </w:lvl>
    <w:lvl w:ilvl="3" w:tplc="1B7828CE">
      <w:start w:val="1"/>
      <w:numFmt w:val="bullet"/>
      <w:lvlText w:val="●"/>
      <w:lvlJc w:val="left"/>
      <w:pPr>
        <w:ind w:left="2880" w:hanging="360"/>
      </w:pPr>
    </w:lvl>
    <w:lvl w:ilvl="4" w:tplc="B96AAA9A">
      <w:start w:val="1"/>
      <w:numFmt w:val="bullet"/>
      <w:lvlText w:val="○"/>
      <w:lvlJc w:val="left"/>
      <w:pPr>
        <w:ind w:left="3600" w:hanging="360"/>
      </w:pPr>
    </w:lvl>
    <w:lvl w:ilvl="5" w:tplc="76E8203E">
      <w:start w:val="1"/>
      <w:numFmt w:val="bullet"/>
      <w:lvlText w:val="■"/>
      <w:lvlJc w:val="left"/>
      <w:pPr>
        <w:ind w:left="4320" w:hanging="360"/>
      </w:pPr>
    </w:lvl>
    <w:lvl w:ilvl="6" w:tplc="56E4D3A4">
      <w:start w:val="1"/>
      <w:numFmt w:val="bullet"/>
      <w:lvlText w:val="●"/>
      <w:lvlJc w:val="left"/>
      <w:pPr>
        <w:ind w:left="5040" w:hanging="360"/>
      </w:pPr>
    </w:lvl>
    <w:lvl w:ilvl="7" w:tplc="D3887F9E">
      <w:start w:val="1"/>
      <w:numFmt w:val="bullet"/>
      <w:lvlText w:val="●"/>
      <w:lvlJc w:val="left"/>
      <w:pPr>
        <w:ind w:left="5760" w:hanging="360"/>
      </w:pPr>
    </w:lvl>
    <w:lvl w:ilvl="8" w:tplc="2D324A70">
      <w:start w:val="1"/>
      <w:numFmt w:val="bullet"/>
      <w:lvlText w:val="●"/>
      <w:lvlJc w:val="left"/>
      <w:pPr>
        <w:ind w:left="6480" w:hanging="360"/>
      </w:pPr>
    </w:lvl>
  </w:abstractNum>
  <w:num w:numId="1" w16cid:durableId="2099210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04A"/>
    <w:rsid w:val="0007404A"/>
    <w:rsid w:val="00077730"/>
    <w:rsid w:val="000F699D"/>
    <w:rsid w:val="001565AD"/>
    <w:rsid w:val="003348BA"/>
    <w:rsid w:val="003A2B48"/>
    <w:rsid w:val="0046271E"/>
    <w:rsid w:val="005A0918"/>
    <w:rsid w:val="00621D2B"/>
    <w:rsid w:val="006A5382"/>
    <w:rsid w:val="00810BE7"/>
    <w:rsid w:val="00827EE2"/>
    <w:rsid w:val="009F0C9F"/>
    <w:rsid w:val="00A05183"/>
    <w:rsid w:val="00A13DC0"/>
    <w:rsid w:val="00C02501"/>
    <w:rsid w:val="00EE0B77"/>
    <w:rsid w:val="00FC6EC5"/>
    <w:rsid w:val="00FC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85C1"/>
  <w15:docId w15:val="{D4CADD71-C11D-4077-9AC3-C43F4EE5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Mubeen Ejaz</cp:lastModifiedBy>
  <cp:revision>16</cp:revision>
  <dcterms:created xsi:type="dcterms:W3CDTF">2026-08-17T19:04:00Z</dcterms:created>
  <dcterms:modified xsi:type="dcterms:W3CDTF">2026-08-17T20:39:00Z</dcterms:modified>
</cp:coreProperties>
</file>