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Sitka Banner" w:hAnsi="Sitka Banner" w:cs="Sitka Banner" w:eastAsia="Sitka Banner"/>
          <w:color w:val="EA6B14"/>
          <w:spacing w:val="0"/>
          <w:position w:val="0"/>
          <w:sz w:val="60"/>
          <w:u w:val="single"/>
          <w:shd w:fill="auto" w:val="clear"/>
        </w:rPr>
      </w:pPr>
      <w:r>
        <w:rPr>
          <w:rFonts w:ascii="Sitka Banner" w:hAnsi="Sitka Banner" w:cs="Sitka Banner" w:eastAsia="Sitka Banner"/>
          <w:color w:val="EA6B14"/>
          <w:spacing w:val="0"/>
          <w:position w:val="0"/>
          <w:sz w:val="60"/>
          <w:u w:val="single"/>
          <w:shd w:fill="auto" w:val="clear"/>
        </w:rPr>
        <w:t xml:space="preserve">Exposition des Sciences :</w:t>
      </w:r>
    </w:p>
    <w:p>
      <w:pPr>
        <w:spacing w:before="0" w:after="160" w:line="259"/>
        <w:ind w:right="0" w:left="4956" w:firstLine="0"/>
        <w:jc w:val="left"/>
        <w:rPr>
          <w:rFonts w:ascii="Sitka Banner" w:hAnsi="Sitka Banner" w:cs="Sitka Banner" w:eastAsia="Sitka Banner"/>
          <w:color w:val="EA6B14"/>
          <w:spacing w:val="0"/>
          <w:position w:val="0"/>
          <w:sz w:val="60"/>
          <w:u w:val="single"/>
          <w:shd w:fill="auto" w:val="clear"/>
        </w:rPr>
      </w:pPr>
      <w:r>
        <w:rPr>
          <w:rFonts w:ascii="Sitka Banner" w:hAnsi="Sitka Banner" w:cs="Sitka Banner" w:eastAsia="Sitka Banner"/>
          <w:color w:val="EA6B14"/>
          <w:spacing w:val="0"/>
          <w:position w:val="0"/>
          <w:sz w:val="60"/>
          <w:u w:val="single"/>
          <w:shd w:fill="auto" w:val="clear"/>
        </w:rPr>
        <w:t xml:space="preserve">Et demain ?</w:t>
      </w:r>
    </w:p>
    <w:p>
      <w:pPr>
        <w:spacing w:before="0" w:after="0" w:line="259"/>
        <w:ind w:right="0" w:left="0" w:firstLine="360"/>
        <w:jc w:val="left"/>
        <w:rPr>
          <w:rFonts w:ascii="Sitka Text" w:hAnsi="Sitka Text" w:cs="Sitka Text" w:eastAsia="Sitka Text"/>
          <w:color w:val="000000"/>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Sitka Text" w:hAnsi="Sitka Text" w:cs="Sitka Text" w:eastAsia="Sitka Text"/>
          <w:color w:val="auto"/>
          <w:spacing w:val="0"/>
          <w:position w:val="0"/>
          <w:sz w:val="36"/>
          <w:shd w:fill="auto" w:val="clear"/>
        </w:rPr>
        <w:t xml:space="preserve">Modélisation de Prédation à l’aide d’un agent-base model :</w:t>
      </w:r>
    </w:p>
    <w:p>
      <w:pPr>
        <w:spacing w:before="0" w:after="0" w:line="259"/>
        <w:ind w:right="0" w:left="0" w:firstLine="360"/>
        <w:jc w:val="left"/>
        <w:rPr>
          <w:rFonts w:ascii="Sitka Text" w:hAnsi="Sitka Text" w:cs="Sitka Text" w:eastAsia="Sitka Text"/>
          <w:color w:val="000000"/>
          <w:spacing w:val="0"/>
          <w:position w:val="0"/>
          <w:sz w:val="32"/>
          <w:shd w:fill="auto" w:val="clear"/>
        </w:rPr>
      </w:pPr>
      <w:r>
        <w:rPr>
          <w:rFonts w:ascii="Sitka Text" w:hAnsi="Sitka Text" w:cs="Sitka Text" w:eastAsia="Sitka Text"/>
          <w:color w:val="000000"/>
          <w:spacing w:val="0"/>
          <w:position w:val="0"/>
          <w:sz w:val="32"/>
          <w:shd w:fill="auto" w:val="clear"/>
        </w:rPr>
        <w:t xml:space="preserve">L'informatique au service de l'écosystème, la simulation pour la survie.</w:t>
      </w:r>
    </w:p>
    <w:p>
      <w:pPr>
        <w:spacing w:before="0" w:after="0" w:line="259"/>
        <w:ind w:right="0" w:left="0" w:firstLine="360"/>
        <w:jc w:val="left"/>
        <w:rPr>
          <w:rFonts w:ascii="Sitka Text" w:hAnsi="Sitka Text" w:cs="Sitka Text" w:eastAsia="Sitka Text"/>
          <w:color w:val="000000"/>
          <w:spacing w:val="0"/>
          <w:position w:val="0"/>
          <w:sz w:val="24"/>
          <w:u w:val="single"/>
          <w:shd w:fill="auto" w:val="clear"/>
        </w:rPr>
      </w:pPr>
    </w:p>
    <w:p>
      <w:pPr>
        <w:spacing w:before="0" w:after="0" w:line="259"/>
        <w:ind w:right="0" w:left="0" w:firstLine="360"/>
        <w:jc w:val="left"/>
        <w:rPr>
          <w:rFonts w:ascii="Sitka Text" w:hAnsi="Sitka Text" w:cs="Sitka Text" w:eastAsia="Sitka Text"/>
          <w:color w:val="000000"/>
          <w:spacing w:val="0"/>
          <w:position w:val="0"/>
          <w:sz w:val="20"/>
          <w:shd w:fill="auto" w:val="clear"/>
        </w:rPr>
      </w:pPr>
      <w:r>
        <w:rPr>
          <w:rFonts w:ascii="Sitka Text" w:hAnsi="Sitka Text" w:cs="Sitka Text" w:eastAsia="Sitka Text"/>
          <w:color w:val="000000"/>
          <w:spacing w:val="0"/>
          <w:position w:val="0"/>
          <w:sz w:val="22"/>
          <w:shd w:fill="auto" w:val="clear"/>
        </w:rPr>
        <w:t xml:space="preserve">Nous sommes un groupe de 5 étudiants en troisième année de bachelier en sciences informatique de l'ULB, à l'exception de l'un d'entre nous qui se trouve en première année de master en sciences informatique à l'ULB. L'étude fut réalisée par MUGRABI Mathieu (en master), TAOUS Yousri, SILVA CAPITAO Dinis, ZHOU Anthony et HANSSENS Cédric. </w:t>
      </w:r>
    </w:p>
    <w:p>
      <w:pPr>
        <w:spacing w:before="0" w:after="0" w:line="259"/>
        <w:ind w:right="0" w:left="0" w:firstLine="360"/>
        <w:jc w:val="left"/>
        <w:rPr>
          <w:rFonts w:ascii="Sitka Text" w:hAnsi="Sitka Text" w:cs="Sitka Text" w:eastAsia="Sitka Text"/>
          <w:color w:val="000000"/>
          <w:spacing w:val="0"/>
          <w:position w:val="0"/>
          <w:sz w:val="24"/>
          <w:u w:val="single"/>
          <w:shd w:fill="auto" w:val="clear"/>
        </w:rPr>
      </w:pPr>
    </w:p>
    <w:p>
      <w:pPr>
        <w:spacing w:before="0" w:after="0" w:line="259"/>
        <w:ind w:right="0" w:left="0" w:firstLine="360"/>
        <w:jc w:val="left"/>
        <w:rPr>
          <w:rFonts w:ascii="Sitka Text" w:hAnsi="Sitka Text" w:cs="Sitka Text" w:eastAsia="Sitka Text"/>
          <w:color w:val="000000"/>
          <w:spacing w:val="0"/>
          <w:position w:val="0"/>
          <w:sz w:val="20"/>
          <w:shd w:fill="auto" w:val="clear"/>
        </w:rPr>
      </w:pPr>
      <w:r>
        <w:rPr>
          <w:rFonts w:ascii="Sitka Text" w:hAnsi="Sitka Text" w:cs="Sitka Text" w:eastAsia="Sitka Text"/>
          <w:color w:val="000000"/>
          <w:spacing w:val="0"/>
          <w:position w:val="0"/>
          <w:sz w:val="22"/>
          <w:shd w:fill="auto" w:val="clear"/>
        </w:rPr>
        <w:t xml:space="preserve">L’étude réalisée consiste à modéliser et simuler un écosystème naturel constitué de proies et de prédateurs afin d’observer les relations entre les individus. Pour cela, nous utilisons un modèle basé sur des agents possédants des caractéristiques propres à leur population ou espèce, chacun capable d'interagir les uns avec les autres. Ces derniers ont pour objectif de se nourrir et de se reproduire, en simple vivre et survivre. Elles possèdent toutes, dans ce but, d'interactions entre elles et avec leur environnement. L'étude se base sur la modification de ces caractéristiques dans le but de connaître celles qui avantageraient une espèce ou l'autre, mais également de se rapprocher de la réalité en simulant un écosystème simple. Cela nous a permis de découvrir l'influence de certains paramètres et que leurs variations pourraient être catastrophique pour de nombreuses espèces, et donc l'importance de garder intact au possible les milieux naturels dans lesquels les individus vivent ou de sauvegarder certaines espèces à tout prix dans un risque de dérèglement total de l'écosystème local. Dans notre cas, nous étudions la prédation entre une population de lapins et de renards en modifiant les caractéristiques disponibles pour changer le comportement d'une des espèces présentes.</w:t>
      </w:r>
    </w:p>
    <w:p>
      <w:pPr>
        <w:spacing w:before="0" w:after="0" w:line="259"/>
        <w:ind w:right="0" w:left="0" w:firstLine="360"/>
        <w:jc w:val="left"/>
        <w:rPr>
          <w:rFonts w:ascii="Sitka Text" w:hAnsi="Sitka Text" w:cs="Sitka Text" w:eastAsia="Sitka Text"/>
          <w:color w:val="000000"/>
          <w:spacing w:val="0"/>
          <w:position w:val="0"/>
          <w:sz w:val="22"/>
          <w:u w:val="single"/>
          <w:shd w:fill="auto" w:val="clear"/>
        </w:rPr>
      </w:pPr>
    </w:p>
    <w:p>
      <w:pPr>
        <w:spacing w:before="0" w:after="0" w:line="259"/>
        <w:ind w:right="0" w:left="0" w:firstLine="360"/>
        <w:jc w:val="left"/>
        <w:rPr>
          <w:rFonts w:ascii="Sitka Text" w:hAnsi="Sitka Text" w:cs="Sitka Text" w:eastAsia="Sitka Text"/>
          <w:color w:val="000000"/>
          <w:spacing w:val="0"/>
          <w:position w:val="0"/>
          <w:sz w:val="20"/>
          <w:shd w:fill="auto" w:val="clear"/>
        </w:rPr>
      </w:pPr>
      <w:r>
        <w:rPr>
          <w:rFonts w:ascii="Sitka Text" w:hAnsi="Sitka Text" w:cs="Sitka Text" w:eastAsia="Sitka Text"/>
          <w:color w:val="000000"/>
          <w:spacing w:val="0"/>
          <w:position w:val="0"/>
          <w:sz w:val="22"/>
          <w:shd w:fill="auto" w:val="clear"/>
        </w:rPr>
        <w:t xml:space="preserve">Pour cela nous avons implémenté un programme python réutilisant la librairie Mesa. Celle-ci offre en plus d'un exemple d'implémentation de prédation bien utile en plus d'une visualisation simple et intuitive de l'évolution de nos agents. La simulation se déroule durant un certain nombre de pas durant lesquels chaque agent peut réaliser un certain nombre d'actions, telles que se déplacer ou se nourrir. L'utilisateur a la possibilité d'avancer la simulation à son rythme ainsi que de modifier une série de paramètres du modèle, tels que le nombre initial d'individus ou encore le gain de l'agent lors de la prédation. Un graphe affiche le nombre d'individus appartenant à chaque espèce au cours du temps de la simulation. </w:t>
      </w:r>
    </w:p>
    <w:p>
      <w:pPr>
        <w:spacing w:before="0" w:after="0" w:line="259"/>
        <w:ind w:right="0" w:left="0" w:firstLine="360"/>
        <w:jc w:val="left"/>
        <w:rPr>
          <w:rFonts w:ascii="Sitka Text" w:hAnsi="Sitka Text" w:cs="Sitka Text" w:eastAsia="Sitka Text"/>
          <w:color w:val="000000"/>
          <w:spacing w:val="0"/>
          <w:position w:val="0"/>
          <w:sz w:val="24"/>
          <w:u w:val="single"/>
          <w:shd w:fill="auto" w:val="clear"/>
        </w:rPr>
      </w:pPr>
    </w:p>
    <w:p>
      <w:pPr>
        <w:spacing w:before="0" w:after="0" w:line="259"/>
        <w:ind w:right="0" w:left="0" w:firstLine="360"/>
        <w:jc w:val="center"/>
        <w:rPr>
          <w:rFonts w:ascii="Sitka Text" w:hAnsi="Sitka Text" w:cs="Sitka Text" w:eastAsia="Sitka Text"/>
          <w:color w:val="000000"/>
          <w:spacing w:val="0"/>
          <w:position w:val="0"/>
          <w:sz w:val="22"/>
          <w:shd w:fill="auto" w:val="clear"/>
        </w:rPr>
      </w:pPr>
      <w:r>
        <w:rPr>
          <w:rFonts w:ascii="Sitka Text" w:hAnsi="Sitka Text" w:cs="Sitka Text" w:eastAsia="Sitka Text"/>
          <w:color w:val="000000"/>
          <w:spacing w:val="0"/>
          <w:position w:val="0"/>
          <w:sz w:val="24"/>
          <w:shd w:fill="auto" w:val="clear"/>
        </w:rPr>
        <w:t xml:space="preserve">Voici un exemple du résultat d'une simulation de cette expérience effectuée sur base du code produit :</w:t>
      </w:r>
    </w:p>
    <w:p>
      <w:pPr>
        <w:spacing w:before="0" w:after="0" w:line="259"/>
        <w:ind w:right="0" w:left="0" w:firstLine="360"/>
        <w:jc w:val="center"/>
        <w:rPr>
          <w:rFonts w:ascii="Sitka Text" w:hAnsi="Sitka Text" w:cs="Sitka Text" w:eastAsia="Sitka Text"/>
          <w:color w:val="000000"/>
          <w:spacing w:val="0"/>
          <w:position w:val="0"/>
          <w:sz w:val="24"/>
          <w:u w:val="single"/>
          <w:shd w:fill="auto" w:val="clear"/>
        </w:rPr>
      </w:pPr>
    </w:p>
    <w:p>
      <w:pPr>
        <w:spacing w:before="0" w:after="0" w:line="259"/>
        <w:ind w:right="0" w:left="0" w:firstLine="360"/>
        <w:jc w:val="center"/>
        <w:rPr>
          <w:rFonts w:ascii="Sitka Text" w:hAnsi="Sitka Text" w:cs="Sitka Text" w:eastAsia="Sitka Text"/>
          <w:color w:val="000000"/>
          <w:spacing w:val="0"/>
          <w:position w:val="0"/>
          <w:sz w:val="24"/>
          <w:u w:val="single"/>
          <w:shd w:fill="auto" w:val="clear"/>
        </w:rPr>
      </w:pPr>
      <w:r>
        <w:object w:dxaOrig="3624" w:dyaOrig="2024">
          <v:rect xmlns:o="urn:schemas-microsoft-com:office:office" xmlns:v="urn:schemas-microsoft-com:vml" id="rectole0000000000" style="width:181.200000pt;height:10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0" w:firstLine="360"/>
        <w:jc w:val="center"/>
        <w:rPr>
          <w:rFonts w:ascii="Sitka Text" w:hAnsi="Sitka Text" w:cs="Sitka Text" w:eastAsia="Sitka Text"/>
          <w:color w:val="000000"/>
          <w:spacing w:val="0"/>
          <w:position w:val="0"/>
          <w:sz w:val="24"/>
          <w:u w:val="single"/>
          <w:shd w:fill="auto" w:val="clear"/>
        </w:rPr>
      </w:pPr>
    </w:p>
    <w:p>
      <w:pPr>
        <w:spacing w:before="0" w:after="0" w:line="259"/>
        <w:ind w:right="0" w:left="0" w:firstLine="360"/>
        <w:jc w:val="center"/>
        <w:rPr>
          <w:rFonts w:ascii="Sitka Text" w:hAnsi="Sitka Text" w:cs="Sitka Text" w:eastAsia="Sitka Text"/>
          <w:color w:val="000000"/>
          <w:spacing w:val="0"/>
          <w:position w:val="0"/>
          <w:sz w:val="22"/>
          <w:shd w:fill="auto" w:val="clear"/>
        </w:rPr>
      </w:pPr>
      <w:r>
        <w:rPr>
          <w:rFonts w:ascii="Sitka Text" w:hAnsi="Sitka Text" w:cs="Sitka Text" w:eastAsia="Sitka Text"/>
          <w:color w:val="000000"/>
          <w:spacing w:val="0"/>
          <w:position w:val="0"/>
          <w:sz w:val="24"/>
          <w:shd w:fill="auto" w:val="clear"/>
        </w:rPr>
        <w:t xml:space="preserve">Ici, nous pouvons voir des variantes avec des ajouts de 30 et 50 prédateurs respectivement :</w:t>
      </w:r>
    </w:p>
    <w:p>
      <w:pPr>
        <w:spacing w:before="0" w:after="0" w:line="259"/>
        <w:ind w:right="0" w:left="0" w:firstLine="360"/>
        <w:jc w:val="center"/>
        <w:rPr>
          <w:rFonts w:ascii="Sitka Text" w:hAnsi="Sitka Text" w:cs="Sitka Text" w:eastAsia="Sitka Text"/>
          <w:color w:val="000000"/>
          <w:spacing w:val="0"/>
          <w:position w:val="0"/>
          <w:sz w:val="24"/>
          <w:u w:val="single"/>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3855" w:dyaOrig="1349">
          <v:rect xmlns:o="urn:schemas-microsoft-com:office:office" xmlns:v="urn:schemas-microsoft-com:vml" id="rectole0000000001" style="width:192.750000pt;height:6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899" w:dyaOrig="1379">
          <v:rect xmlns:o="urn:schemas-microsoft-com:office:office" xmlns:v="urn:schemas-microsoft-com:vml" id="rectole0000000002" style="width:194.950000pt;height:6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remarquons que les prédateurs ajoutés meurent en grande partie et leur nombre retrouve celui de la simulation de base. La différence se fait principalement sur le nombre de proies, plus bas après une année. Les proies auront plus difficile à retrouver une population importante, causant un déséquilibre. Si les proies ne se reproduisent pas assez, les renards mourront de famine. Modifier le nombre de lapins peut aussi entraîner un déséquilibre.</w:t>
      </w:r>
    </w:p>
    <w:p>
      <w:pPr>
        <w:spacing w:before="0" w:after="0" w:line="259"/>
        <w:ind w:right="0" w:left="0" w:firstLine="360"/>
        <w:jc w:val="center"/>
        <w:rPr>
          <w:rFonts w:ascii="Sitka Text" w:hAnsi="Sitka Text" w:cs="Sitka Text" w:eastAsia="Sitka Text"/>
          <w:color w:val="000000"/>
          <w:spacing w:val="0"/>
          <w:position w:val="0"/>
          <w:sz w:val="22"/>
          <w:shd w:fill="auto" w:val="clear"/>
        </w:rPr>
      </w:pPr>
      <w:r>
        <w:rPr>
          <w:rFonts w:ascii="Sitka Text" w:hAnsi="Sitka Text" w:cs="Sitka Text" w:eastAsia="Sitka Text"/>
          <w:color w:val="000000"/>
          <w:spacing w:val="0"/>
          <w:position w:val="0"/>
          <w:sz w:val="24"/>
          <w:shd w:fill="auto" w:val="clear"/>
        </w:rPr>
        <w:t xml:space="preserve">Et enfin l'implication de chasseurs dans la simulation, 5 chasseurs pour la première simulation et 15 chasseurs pour la seconde :</w:t>
      </w:r>
    </w:p>
    <w:p>
      <w:pPr>
        <w:spacing w:before="0" w:after="0" w:line="259"/>
        <w:ind w:right="0" w:left="0" w:firstLine="360"/>
        <w:jc w:val="center"/>
        <w:rPr>
          <w:rFonts w:ascii="Sitka Text" w:hAnsi="Sitka Text" w:cs="Sitka Text" w:eastAsia="Sitka Text"/>
          <w:color w:val="000000"/>
          <w:spacing w:val="0"/>
          <w:position w:val="0"/>
          <w:sz w:val="24"/>
          <w:u w:val="single"/>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004" w:dyaOrig="1395">
          <v:rect xmlns:o="urn:schemas-microsoft-com:office:office" xmlns:v="urn:schemas-microsoft-com:vml" id="rectole0000000003" style="width:200.200000pt;height:6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3915" w:dyaOrig="1305">
          <v:rect xmlns:o="urn:schemas-microsoft-com:office:office" xmlns:v="urn:schemas-microsoft-com:vml" id="rectole0000000004" style="width:195.750000pt;height:6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remarquons que les chasseurs peuvent aider à ce que le système reste stable dans le cas où nous en ajoutons 5. Cependant, le nombre de renards devient insuffisant après quelques années. Un nombre plus faible pourrait être meilleur pour l'écosystème. Dans le cas où nous en ajoutons 15, le système entier est bouleversé et se dirige vite à une extinction des deux espèces.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