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center"/>
        <w:rPr>
          <w:rFonts w:ascii="MingLiU-ExtB" w:eastAsia="MingLiU-ExtB" w:cs="MingLiU-ExtB"/>
          <w:b/>
          <w:bCs/>
          <w:sz w:val="26"/>
          <w:szCs w:val="26"/>
        </w:rPr>
      </w:pPr>
      <w:r>
        <w:rPr>
          <w:rFonts w:ascii="MingLiU-ExtB" w:eastAsia="MingLiU-ExtB" w:cs="MingLiU-ExtB"/>
          <w:b/>
          <w:bCs/>
          <w:sz w:val="26"/>
          <w:szCs w:val="26"/>
        </w:rPr>
        <w:t xml:space="preserve">APPENDIX C (Volume I) - AMENDMENTS TO THE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center"/>
        <w:rPr>
          <w:rFonts w:ascii="MingLiU-ExtB" w:eastAsia="MingLiU-ExtB" w:cs="MingLiU-ExtB"/>
          <w:b/>
          <w:bCs/>
          <w:sz w:val="22"/>
          <w:szCs w:val="22"/>
        </w:rPr>
      </w:pPr>
      <w:r>
        <w:rPr>
          <w:rFonts w:ascii="MingLiU-ExtB" w:eastAsia="MingLiU-ExtB" w:cs="MingLiU-ExtB"/>
          <w:b/>
          <w:bCs/>
          <w:sz w:val="26"/>
          <w:szCs w:val="26"/>
        </w:rPr>
        <w:t>GUIDELINES MANUAL</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504"/>
        <w:jc w:val="both"/>
        <w:rPr>
          <w:rFonts w:ascii="MingLiU-ExtB" w:eastAsia="MingLiU-ExtB" w:cs="MingLiU-ExtB"/>
          <w:sz w:val="22"/>
          <w:szCs w:val="22"/>
        </w:rPr>
      </w:pPr>
      <w:r>
        <w:rPr>
          <w:rFonts w:ascii="MingLiU-ExtB" w:eastAsia="MingLiU-ExtB" w:cs="MingLiU-ExtB"/>
          <w:sz w:val="22"/>
          <w:szCs w:val="22"/>
        </w:rPr>
        <w:t>This Volume of Appendix C presents the amendments to the guidelines, policy statements, and official commentary promulgated effective January 15, 1988; June 15, 1988; October 15, 1988; November 1, 1989; November 1, 1990; November 1, 1991; November 27, 1991; November 1, 1992; November</w:t>
      </w:r>
      <w:r>
        <w:rPr>
          <w:rFonts w:ascii="MingLiU-ExtB" w:eastAsia="MingLiU-ExtB" w:cs="MingLiU-ExtB"/>
          <w:sz w:val="22"/>
          <w:szCs w:val="22"/>
        </w:rPr>
        <w:t> </w:t>
      </w:r>
      <w:r>
        <w:rPr>
          <w:rFonts w:ascii="MingLiU-ExtB" w:eastAsia="MingLiU-ExtB" w:cs="MingLiU-ExtB"/>
          <w:sz w:val="22"/>
          <w:szCs w:val="22"/>
        </w:rPr>
        <w:t>1, 1993; September 23, 1994; November 1, 1994; November 1, 1995; November 1, 1996; May 1, 1997; November</w:t>
      </w:r>
      <w:r>
        <w:rPr>
          <w:rFonts w:ascii="MingLiU-ExtB" w:eastAsia="MingLiU-ExtB" w:cs="MingLiU-ExtB"/>
          <w:sz w:val="22"/>
          <w:szCs w:val="22"/>
        </w:rPr>
        <w:t> </w:t>
      </w:r>
      <w:r>
        <w:rPr>
          <w:rFonts w:ascii="MingLiU-ExtB" w:eastAsia="MingLiU-ExtB" w:cs="MingLiU-ExtB"/>
          <w:sz w:val="22"/>
          <w:szCs w:val="22"/>
        </w:rPr>
        <w:t>1, 1997.</w:t>
      </w:r>
      <w:r>
        <w:rPr>
          <w:rStyle w:val="FootnoteReference"/>
          <w:rFonts w:ascii="MingLiU-ExtB" w:eastAsia="MingLiU-ExtB" w:cs="MingLiU-ExtB"/>
          <w:sz w:val="22"/>
          <w:szCs w:val="22"/>
          <w:vertAlign w:val="superscript"/>
        </w:rPr>
        <w:footnoteReference w:customMarkFollows="1" w:id="1"/>
        <w:t>*</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504"/>
        <w:jc w:val="both"/>
        <w:rPr>
          <w:rFonts w:ascii="MingLiU-ExtB" w:eastAsia="MingLiU-ExtB" w:cs="MingLiU-ExtB"/>
          <w:sz w:val="22"/>
          <w:szCs w:val="22"/>
        </w:rPr>
      </w:pPr>
      <w:r>
        <w:rPr>
          <w:rFonts w:ascii="MingLiU-ExtB" w:eastAsia="MingLiU-ExtB" w:cs="MingLiU-ExtB"/>
          <w:sz w:val="22"/>
          <w:szCs w:val="22"/>
        </w:rPr>
        <w:t xml:space="preserve">For amendments effective after November 1, 1997, </w:t>
      </w:r>
      <w:r>
        <w:rPr>
          <w:rFonts w:ascii="MingLiU-ExtB" w:eastAsia="MingLiU-ExtB" w:cs="MingLiU-ExtB"/>
          <w:i/>
          <w:iCs/>
          <w:sz w:val="22"/>
          <w:szCs w:val="22"/>
        </w:rPr>
        <w:t xml:space="preserve">see </w:t>
      </w:r>
      <w:r>
        <w:rPr>
          <w:rFonts w:ascii="MingLiU-ExtB" w:eastAsia="MingLiU-ExtB" w:cs="MingLiU-ExtB"/>
          <w:sz w:val="22"/>
          <w:szCs w:val="22"/>
        </w:rPr>
        <w:t>Appendix C, Volume II.</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504"/>
        <w:jc w:val="both"/>
        <w:rPr>
          <w:rFonts w:ascii="MingLiU-ExtB" w:eastAsia="MingLiU-ExtB" w:cs="MingLiU-ExtB"/>
          <w:sz w:val="22"/>
          <w:szCs w:val="22"/>
        </w:rPr>
      </w:pPr>
      <w:r>
        <w:rPr>
          <w:rFonts w:ascii="MingLiU-ExtB" w:eastAsia="MingLiU-ExtB" w:cs="MingLiU-ExtB"/>
          <w:sz w:val="22"/>
          <w:szCs w:val="22"/>
        </w:rPr>
        <w:t>The format under which the amendments are presented in this Appendix is designed to facilitate a comparison between previously existing a</w:t>
      </w:r>
      <w:bookmarkStart w:id="0" w:name="_GoBack"/>
      <w:bookmarkEnd w:id="0"/>
      <w:r>
        <w:rPr>
          <w:rFonts w:ascii="MingLiU-ExtB" w:eastAsia="MingLiU-ExtB" w:cs="MingLiU-ExtB"/>
          <w:sz w:val="22"/>
          <w:szCs w:val="22"/>
        </w:rPr>
        <w:t>nd amended provisions, in the event it becomes necessary to reference the former guideline, policy statement, or commentary language.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b/>
          <w:bCs/>
          <w:sz w:val="22"/>
          <w:szCs w:val="22"/>
        </w:rPr>
        <w:t>AMENDMENTS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1B1.1(b) is amended by inserting "in the order listed" immediately following "Chapter Two".</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1B1.1(d) is amended by deleting "one" and "three" and inserting in lieu thereof "(a)" and "(c)" respectively.</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1B1.1 captioned "Application Notes" is amended by inserting the following additional note: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lastRenderedPageBreak/>
        <w:t>"4.</w:t>
      </w:r>
      <w:r>
        <w:rPr>
          <w:rFonts w:ascii="MingLiU-ExtB" w:eastAsia="MingLiU-ExtB" w:cs="MingLiU-ExtB"/>
          <w:sz w:val="22"/>
          <w:szCs w:val="22"/>
        </w:rPr>
        <w:tab/>
        <w:t xml:space="preserve">The offense level adjustments from more than one specific offense characteristic within an offense guideline are cumulative (added together) unless the guideline specifies that only the greater (or greatest) is to be used.  Within each specific offense characteristic subsection, however, the offense level adjustments are alternative; only the one that best describes the conduct is to be used.  </w:t>
      </w:r>
      <w:r>
        <w:rPr>
          <w:rFonts w:ascii="MingLiU-ExtB" w:eastAsia="MingLiU-ExtB" w:cs="MingLiU-ExtB"/>
          <w:sz w:val="22"/>
          <w:szCs w:val="22"/>
          <w:u w:val="single"/>
        </w:rPr>
        <w:t>E.g.</w:t>
      </w:r>
      <w:r>
        <w:rPr>
          <w:rFonts w:ascii="MingLiU-ExtB" w:eastAsia="MingLiU-ExtB" w:cs="MingLiU-ExtB"/>
          <w:sz w:val="22"/>
          <w:szCs w:val="22"/>
        </w:rPr>
        <w:t xml:space="preserve">, in </w:t>
      </w:r>
      <w:r>
        <w:rPr>
          <w:rFonts w:ascii="MingLiU-ExtB" w:eastAsia="MingLiU-ExtB" w:cs="MingLiU-ExtB" w:hint="eastAsia"/>
          <w:sz w:val="22"/>
          <w:szCs w:val="22"/>
        </w:rPr>
        <w:t>§</w:t>
      </w:r>
      <w:r>
        <w:rPr>
          <w:rFonts w:ascii="MingLiU-ExtB" w:eastAsia="MingLiU-ExtB" w:cs="MingLiU-ExtB"/>
          <w:sz w:val="22"/>
          <w:szCs w:val="22"/>
        </w:rPr>
        <w:t xml:space="preserve">2A2.2(b)(3), pertaining to degree of bodily injury, the subsection that best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sectPr w:rsidR="003A236D">
          <w:headerReference w:type="even" r:id="rId6"/>
          <w:headerReference w:type="default" r:id="rId7"/>
          <w:footerReference w:type="even" r:id="rId8"/>
          <w:footerReference w:type="default" r:id="rId9"/>
          <w:pgSz w:w="12240" w:h="15840"/>
          <w:pgMar w:top="840" w:right="1771" w:bottom="840" w:left="1800" w:header="840" w:footer="840" w:gutter="0"/>
          <w:cols w:space="720"/>
          <w:noEndnote/>
        </w:sect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describes the level of bodily injury is used; the adjustments for different degrees of bodily injury (subsections (A), (B), and (C)) are not added together.".</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b/>
          <w:bCs/>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correct a clerical error and to clarify the operation of the guidelines by consolidating the former </w:t>
      </w:r>
      <w:r>
        <w:rPr>
          <w:rFonts w:ascii="MingLiU-ExtB" w:eastAsia="MingLiU-ExtB" w:cs="MingLiU-ExtB" w:hint="eastAsia"/>
          <w:sz w:val="22"/>
          <w:szCs w:val="22"/>
        </w:rPr>
        <w:t>§</w:t>
      </w:r>
      <w:r>
        <w:rPr>
          <w:rFonts w:ascii="MingLiU-ExtB" w:eastAsia="MingLiU-ExtB" w:cs="MingLiU-ExtB"/>
          <w:sz w:val="22"/>
          <w:szCs w:val="22"/>
        </w:rPr>
        <w:t xml:space="preserve">1B1.4 (Determining the Offense Level) with this section.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b/>
          <w:bCs/>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 xml:space="preserve">Effective Date:  The effective date of this amendment is January 15, 1988.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1B1.2(a) is amended by deleting "guideline" the first time it appears and inserting in lieu thereof "offense guideline section".</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1B1.2(a) is amended by inserting the following additional sentence at the end of the subsection:  "Similarly, stipulations to additional offenses are treated as if the defendant had been convicted of separate counts charging those offenses.".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1B1.2(b) is amended by deleting:</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"The court shall determine any applicable specific offense characteristic, victim-related adjustment, or departure from the guidelines attributable to offense conduct, according to the principles in </w:t>
      </w:r>
      <w:r>
        <w:rPr>
          <w:rFonts w:ascii="MingLiU-ExtB" w:eastAsia="MingLiU-ExtB" w:cs="MingLiU-ExtB" w:hint="eastAsia"/>
          <w:sz w:val="22"/>
          <w:szCs w:val="22"/>
        </w:rPr>
        <w:t>§</w:t>
      </w:r>
      <w:r>
        <w:rPr>
          <w:rFonts w:ascii="MingLiU-ExtB" w:eastAsia="MingLiU-ExtB" w:cs="MingLiU-ExtB"/>
          <w:sz w:val="22"/>
          <w:szCs w:val="22"/>
        </w:rPr>
        <w:t>1B1.3 (Relevant Conduct).",</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"After determining the appropriate offense guideline section pursuant to subsection (a) of this section, determine the applicable guideline range in accordance with </w:t>
      </w:r>
      <w:r>
        <w:rPr>
          <w:rFonts w:ascii="MingLiU-ExtB" w:eastAsia="MingLiU-ExtB" w:cs="MingLiU-ExtB" w:hint="eastAsia"/>
          <w:sz w:val="22"/>
          <w:szCs w:val="22"/>
        </w:rPr>
        <w:t>§</w:t>
      </w:r>
      <w:r>
        <w:rPr>
          <w:rFonts w:ascii="MingLiU-ExtB" w:eastAsia="MingLiU-ExtB" w:cs="MingLiU-ExtB"/>
          <w:sz w:val="22"/>
          <w:szCs w:val="22"/>
        </w:rPr>
        <w:t>1B1.3 (Relevant Conduct).".</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1B1.2 captioned "Application Notes" is amended in Note 2 by deleting:</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"any applicable victim-related adjustment from Chapter Three, Part A, and any guideline departures attributable to the offense conduct from </w:t>
      </w:r>
      <w:r>
        <w:rPr>
          <w:rFonts w:ascii="MingLiU-ExtB" w:eastAsia="MingLiU-ExtB" w:cs="MingLiU-ExtB"/>
          <w:sz w:val="22"/>
          <w:szCs w:val="22"/>
        </w:rPr>
        <w:lastRenderedPageBreak/>
        <w:t xml:space="preserve">Chapter Five, Part K, using a </w:t>
      </w:r>
      <w:r>
        <w:rPr>
          <w:rFonts w:ascii="MingLiU-ExtB" w:eastAsia="MingLiU-ExtB" w:cs="MingLiU-ExtB"/>
          <w:sz w:val="22"/>
          <w:szCs w:val="22"/>
        </w:rPr>
        <w:t>‘</w:t>
      </w:r>
      <w:r>
        <w:rPr>
          <w:rFonts w:ascii="MingLiU-ExtB" w:eastAsia="MingLiU-ExtB" w:cs="MingLiU-ExtB"/>
          <w:sz w:val="22"/>
          <w:szCs w:val="22"/>
        </w:rPr>
        <w:t>relevant conduct</w:t>
      </w:r>
      <w:r>
        <w:rPr>
          <w:rFonts w:ascii="MingLiU-ExtB" w:eastAsia="MingLiU-ExtB" w:cs="MingLiU-ExtB"/>
          <w:sz w:val="22"/>
          <w:szCs w:val="22"/>
        </w:rPr>
        <w:t>’</w:t>
      </w:r>
      <w:r>
        <w:rPr>
          <w:rFonts w:ascii="MingLiU-ExtB" w:eastAsia="MingLiU-ExtB" w:cs="MingLiU-ExtB"/>
          <w:sz w:val="22"/>
          <w:szCs w:val="22"/>
        </w:rPr>
        <w:t xml:space="preserve"> standard, as that standard is defined in </w:t>
      </w:r>
      <w:r>
        <w:rPr>
          <w:rFonts w:ascii="MingLiU-ExtB" w:eastAsia="MingLiU-ExtB" w:cs="MingLiU-ExtB" w:hint="eastAsia"/>
          <w:sz w:val="22"/>
          <w:szCs w:val="22"/>
        </w:rPr>
        <w:t>§</w:t>
      </w:r>
      <w:r>
        <w:rPr>
          <w:rFonts w:ascii="MingLiU-ExtB" w:eastAsia="MingLiU-ExtB" w:cs="MingLiU-ExtB"/>
          <w:sz w:val="22"/>
          <w:szCs w:val="22"/>
        </w:rPr>
        <w:t>1B1.3.",</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"and any other applicable sentencing factors pursuant to the relevant conduct definition in </w:t>
      </w:r>
      <w:r>
        <w:rPr>
          <w:rFonts w:ascii="MingLiU-ExtB" w:eastAsia="MingLiU-ExtB" w:cs="MingLiU-ExtB" w:hint="eastAsia"/>
          <w:sz w:val="22"/>
          <w:szCs w:val="22"/>
        </w:rPr>
        <w:t>§</w:t>
      </w:r>
      <w:r>
        <w:rPr>
          <w:rFonts w:ascii="MingLiU-ExtB" w:eastAsia="MingLiU-ExtB" w:cs="MingLiU-ExtB"/>
          <w:sz w:val="22"/>
          <w:szCs w:val="22"/>
        </w:rPr>
        <w:t>1B1.3.".</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1B1.2 captioned "Application Notes" is amended in Note 3 by deleting:</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"In such instances, the court should consider all conduct, circumstances, and injury relevant to the offense (as well as all relevant offender characteristics).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1B1.3 (Relevant Conduct).",</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1B1.3 (Relevant Conduct) and 1B1.4 (Information to be Used in Imposing Sentence).".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sectPr w:rsidR="003A236D">
          <w:headerReference w:type="even" r:id="rId10"/>
          <w:headerReference w:type="default" r:id="rId11"/>
          <w:type w:val="continuous"/>
          <w:pgSz w:w="12240" w:h="15840"/>
          <w:pgMar w:top="840" w:right="1771" w:bottom="840" w:left="1800" w:header="840" w:footer="840" w:gutter="0"/>
          <w:cols w:space="720"/>
          <w:noEndnote/>
        </w:sect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b/>
          <w:bCs/>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correct a clerical error and to clarify the operation of the guidelines.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b/>
          <w:bCs/>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One, Part B is amended by deleting </w:t>
      </w:r>
      <w:r>
        <w:rPr>
          <w:rFonts w:ascii="MingLiU-ExtB" w:eastAsia="MingLiU-ExtB" w:cs="MingLiU-ExtB" w:hint="eastAsia"/>
          <w:sz w:val="22"/>
          <w:szCs w:val="22"/>
        </w:rPr>
        <w:t>§</w:t>
      </w:r>
      <w:r>
        <w:rPr>
          <w:rFonts w:ascii="MingLiU-ExtB" w:eastAsia="MingLiU-ExtB" w:cs="MingLiU-ExtB"/>
          <w:sz w:val="22"/>
          <w:szCs w:val="22"/>
        </w:rPr>
        <w:t>1B1.3 in its entirety as follows: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1B1.3.</w:t>
      </w:r>
      <w:r>
        <w:rPr>
          <w:rFonts w:ascii="MingLiU-ExtB" w:eastAsia="MingLiU-ExtB" w:cs="MingLiU-ExtB"/>
          <w:sz w:val="22"/>
          <w:szCs w:val="22"/>
        </w:rPr>
        <w:tab/>
      </w:r>
      <w:r>
        <w:rPr>
          <w:rFonts w:ascii="MingLiU-ExtB" w:eastAsia="MingLiU-ExtB" w:cs="MingLiU-ExtB"/>
          <w:sz w:val="22"/>
          <w:szCs w:val="22"/>
          <w:u w:val="single"/>
        </w:rPr>
        <w:t>Relevant Conduct</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To determine the seriousness of the offense conduct, all conduct, circumstances, and injuries relevant to the offense of conviction shall be taken into account.</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Unless otherwise specified under the guidelines, conduct and circumstances relevant to the offense of conviction means: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jc w:val="both"/>
        <w:rPr>
          <w:rFonts w:ascii="MingLiU-ExtB" w:eastAsia="MingLiU-ExtB" w:cs="MingLiU-ExtB"/>
          <w:sz w:val="22"/>
          <w:szCs w:val="22"/>
        </w:rPr>
      </w:pPr>
      <w:r>
        <w:rPr>
          <w:rFonts w:ascii="MingLiU-ExtB" w:eastAsia="MingLiU-ExtB" w:cs="MingLiU-ExtB"/>
          <w:sz w:val="22"/>
          <w:szCs w:val="22"/>
        </w:rPr>
        <w:t>acts or omissions committed or aided and abetted by the defendant, or by a person for whose conduct the defendant is legally accountable, that (1) are part of the same course of conduct, or a common scheme or plan, as the offense of conviction, or (2) are relevant to the defendant</w:t>
      </w:r>
      <w:r>
        <w:rPr>
          <w:rFonts w:ascii="MingLiU-ExtB" w:eastAsia="MingLiU-ExtB" w:cs="MingLiU-ExtB"/>
          <w:sz w:val="22"/>
          <w:szCs w:val="22"/>
        </w:rPr>
        <w:t>’</w:t>
      </w:r>
      <w:r>
        <w:rPr>
          <w:rFonts w:ascii="MingLiU-ExtB" w:eastAsia="MingLiU-ExtB" w:cs="MingLiU-ExtB"/>
          <w:sz w:val="22"/>
          <w:szCs w:val="22"/>
        </w:rPr>
        <w:t>s state of mind or motive in committing the offense of conviction, or (3) indicate the defendant</w:t>
      </w:r>
      <w:r>
        <w:rPr>
          <w:rFonts w:ascii="MingLiU-ExtB" w:eastAsia="MingLiU-ExtB" w:cs="MingLiU-ExtB"/>
          <w:sz w:val="22"/>
          <w:szCs w:val="22"/>
        </w:rPr>
        <w:t>’</w:t>
      </w:r>
      <w:r>
        <w:rPr>
          <w:rFonts w:ascii="MingLiU-ExtB" w:eastAsia="MingLiU-ExtB" w:cs="MingLiU-ExtB"/>
          <w:sz w:val="22"/>
          <w:szCs w:val="22"/>
        </w:rPr>
        <w:t xml:space="preserve">s degree of dependence upon </w:t>
      </w:r>
      <w:r>
        <w:rPr>
          <w:rFonts w:ascii="MingLiU-ExtB" w:eastAsia="MingLiU-ExtB" w:cs="MingLiU-ExtB"/>
          <w:sz w:val="22"/>
          <w:szCs w:val="22"/>
        </w:rPr>
        <w:lastRenderedPageBreak/>
        <w:t>criminal activity for a livelihood.</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Injury relevant to the offense of conviction means harm which is caused intentionally, recklessly or by criminal negligence in the course of conduct relevant to the offense of conviction.</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w:t>
      </w:r>
      <w:r>
        <w:rPr>
          <w:rFonts w:ascii="MingLiU-ExtB" w:eastAsia="MingLiU-ExtB" w:cs="MingLiU-ExtB"/>
          <w:sz w:val="22"/>
          <w:szCs w:val="22"/>
        </w:rPr>
        <w:t>:</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In sentencing, the court should consider all relevant offense and offender characteristics.  For purposes of assessing offense conduct, the relevant conduct and circumstances of the offense of conviction are as follows: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conduct directed toward preparation for or commission of the offense of conviction, and efforts to avoid detection and responsibility for the offense of conviction;</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conduct indicating that the offense of conviction was to some degree part of a broader purpose, scheme, or plan;</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conduct that is relevant to the state of mind or motive of the defendant in committing the crime;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conduct that is relevant to the defendant</w:t>
      </w:r>
      <w:r>
        <w:rPr>
          <w:rFonts w:ascii="MingLiU-ExtB" w:eastAsia="MingLiU-ExtB" w:cs="MingLiU-ExtB"/>
          <w:sz w:val="22"/>
          <w:szCs w:val="22"/>
        </w:rPr>
        <w:t>’</w:t>
      </w:r>
      <w:r>
        <w:rPr>
          <w:rFonts w:ascii="MingLiU-ExtB" w:eastAsia="MingLiU-ExtB" w:cs="MingLiU-ExtB"/>
          <w:sz w:val="22"/>
          <w:szCs w:val="22"/>
        </w:rPr>
        <w:t>s involvement in crime as a livelihood.</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A236D">
          <w:headerReference w:type="even" r:id="rId12"/>
          <w:headerReference w:type="default" r:id="rId13"/>
          <w:type w:val="continuous"/>
          <w:pgSz w:w="12240" w:h="15840"/>
          <w:pgMar w:top="840" w:right="1771" w:bottom="840" w:left="1800" w:header="840" w:footer="840" w:gutter="0"/>
          <w:cols w:space="720"/>
          <w:noEndnote/>
        </w:sect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firstLine="653"/>
        <w:jc w:val="both"/>
        <w:rPr>
          <w:rFonts w:ascii="MingLiU-ExtB" w:eastAsia="MingLiU-ExtB" w:cs="MingLiU-ExtB"/>
          <w:sz w:val="22"/>
          <w:szCs w:val="22"/>
        </w:rPr>
      </w:pPr>
      <w:r>
        <w:rPr>
          <w:rFonts w:ascii="MingLiU-ExtB" w:eastAsia="MingLiU-ExtB" w:cs="MingLiU-ExtB"/>
          <w:sz w:val="22"/>
          <w:szCs w:val="22"/>
        </w:rPr>
        <w:t xml:space="preserve">The first three criteria are derived from two sources, Rule 8(a) of the Federal Rules of Criminal Procedure, governing joinder of similar or related offenses, and Rule 404(b) of the Federal Rules of Evidence, permitting admission of evidence of other crimes to establish motive, intent, plan, and common scheme.  These rules provide standards that govern consideration at trial of crimes "of the same or similar character," and utilize concepts and terminology familiar to judges, prosecutors, and defenders.  The governing standard should be liberally construed in favor of considering information generally appropriate to sentencing.  When other crimes are inadmissible under the Rule 404(b) standard, such crimes may not be "relevant to the offense of conviction" under the criteria that determine this question for purposes of Chapter Two; such crimes would, however, be considered in determining the relevant offender characteristics to the extent authorized by Chapter </w:t>
      </w:r>
      <w:r>
        <w:rPr>
          <w:rFonts w:ascii="MingLiU-ExtB" w:eastAsia="MingLiU-ExtB" w:cs="MingLiU-ExtB"/>
          <w:sz w:val="22"/>
          <w:szCs w:val="22"/>
        </w:rPr>
        <w:lastRenderedPageBreak/>
        <w:t>Three (Adjustments), and Chapter</w:t>
      </w:r>
      <w:r>
        <w:rPr>
          <w:rFonts w:ascii="MingLiU-ExtB" w:eastAsia="MingLiU-ExtB" w:cs="MingLiU-ExtB"/>
          <w:sz w:val="22"/>
          <w:szCs w:val="22"/>
        </w:rPr>
        <w:t> </w:t>
      </w:r>
      <w:r>
        <w:rPr>
          <w:rFonts w:ascii="MingLiU-ExtB" w:eastAsia="MingLiU-ExtB" w:cs="MingLiU-ExtB"/>
          <w:sz w:val="22"/>
          <w:szCs w:val="22"/>
        </w:rPr>
        <w:t>Four (Criminal History and Criminal Livelihood) and Chapter</w:t>
      </w:r>
      <w:r>
        <w:rPr>
          <w:rFonts w:ascii="MingLiU-ExtB" w:eastAsia="MingLiU-ExtB" w:cs="MingLiU-ExtB"/>
          <w:sz w:val="22"/>
          <w:szCs w:val="22"/>
        </w:rPr>
        <w:t> </w:t>
      </w:r>
      <w:r>
        <w:rPr>
          <w:rFonts w:ascii="MingLiU-ExtB" w:eastAsia="MingLiU-ExtB" w:cs="MingLiU-ExtB"/>
          <w:sz w:val="22"/>
          <w:szCs w:val="22"/>
        </w:rPr>
        <w:t>Five, Part</w:t>
      </w:r>
      <w:r>
        <w:rPr>
          <w:rFonts w:ascii="MingLiU-ExtB" w:eastAsia="MingLiU-ExtB" w:cs="MingLiU-ExtB"/>
          <w:sz w:val="22"/>
          <w:szCs w:val="22"/>
        </w:rPr>
        <w:t> </w:t>
      </w:r>
      <w:r>
        <w:rPr>
          <w:rFonts w:ascii="MingLiU-ExtB" w:eastAsia="MingLiU-ExtB" w:cs="MingLiU-ExtB"/>
          <w:sz w:val="22"/>
          <w:szCs w:val="22"/>
        </w:rPr>
        <w:t>H (Specific Offender Characteristics).  This construction is consistent with the existing rule that "[n]o limitation shall be placed on the information concerning the background, character, and conduct of a person convicted of an offense .</w:t>
      </w:r>
      <w:r>
        <w:rPr>
          <w:rFonts w:ascii="MingLiU-ExtB" w:eastAsia="MingLiU-ExtB" w:cs="MingLiU-ExtB"/>
          <w:sz w:val="22"/>
          <w:szCs w:val="22"/>
        </w:rPr>
        <w:t> </w:t>
      </w:r>
      <w:r>
        <w:rPr>
          <w:rFonts w:ascii="MingLiU-ExtB" w:eastAsia="MingLiU-ExtB" w:cs="MingLiU-ExtB"/>
          <w:sz w:val="22"/>
          <w:szCs w:val="22"/>
        </w:rPr>
        <w:t>.</w:t>
      </w:r>
      <w:r>
        <w:rPr>
          <w:rFonts w:ascii="MingLiU-ExtB" w:eastAsia="MingLiU-ExtB" w:cs="MingLiU-ExtB"/>
          <w:sz w:val="22"/>
          <w:szCs w:val="22"/>
        </w:rPr>
        <w:t> </w:t>
      </w:r>
      <w:r>
        <w:rPr>
          <w:rFonts w:ascii="MingLiU-ExtB" w:eastAsia="MingLiU-ExtB" w:cs="MingLiU-ExtB"/>
          <w:sz w:val="22"/>
          <w:szCs w:val="22"/>
        </w:rPr>
        <w:t>. for the purpose of imposing an appropriate sentence,"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3577, so long as the information "has sufficient indicia of reliability to support its probable accuracy." </w:t>
      </w:r>
      <w:r>
        <w:rPr>
          <w:rFonts w:ascii="MingLiU-ExtB" w:eastAsia="MingLiU-ExtB" w:cs="MingLiU-ExtB"/>
          <w:sz w:val="22"/>
          <w:szCs w:val="22"/>
          <w:u w:val="single"/>
        </w:rPr>
        <w:t>United</w:t>
      </w:r>
      <w:r>
        <w:rPr>
          <w:rFonts w:ascii="MingLiU-ExtB" w:eastAsia="MingLiU-ExtB" w:cs="MingLiU-ExtB"/>
          <w:sz w:val="22"/>
          <w:szCs w:val="22"/>
          <w:u w:val="single"/>
        </w:rPr>
        <w:t> </w:t>
      </w:r>
      <w:r>
        <w:rPr>
          <w:rFonts w:ascii="MingLiU-ExtB" w:eastAsia="MingLiU-ExtB" w:cs="MingLiU-ExtB"/>
          <w:sz w:val="22"/>
          <w:szCs w:val="22"/>
          <w:u w:val="single"/>
        </w:rPr>
        <w:t>States v. Marshall</w:t>
      </w:r>
      <w:r>
        <w:rPr>
          <w:rFonts w:ascii="MingLiU-ExtB" w:eastAsia="MingLiU-ExtB" w:cs="MingLiU-ExtB"/>
          <w:sz w:val="22"/>
          <w:szCs w:val="22"/>
        </w:rPr>
        <w:t>, 519 F. Supp. 751 (D.</w:t>
      </w:r>
      <w:r>
        <w:rPr>
          <w:rFonts w:ascii="MingLiU-ExtB" w:eastAsia="MingLiU-ExtB" w:cs="MingLiU-ExtB"/>
          <w:sz w:val="22"/>
          <w:szCs w:val="22"/>
        </w:rPr>
        <w:t> </w:t>
      </w:r>
      <w:r>
        <w:rPr>
          <w:rFonts w:ascii="MingLiU-ExtB" w:eastAsia="MingLiU-ExtB" w:cs="MingLiU-ExtB"/>
          <w:sz w:val="22"/>
          <w:szCs w:val="22"/>
        </w:rPr>
        <w:t xml:space="preserve">Wis. 1981), </w:t>
      </w:r>
      <w:r>
        <w:rPr>
          <w:rFonts w:ascii="MingLiU-ExtB" w:eastAsia="MingLiU-ExtB" w:cs="MingLiU-ExtB"/>
          <w:sz w:val="22"/>
          <w:szCs w:val="22"/>
          <w:u w:val="single"/>
        </w:rPr>
        <w:t>aff</w:t>
      </w:r>
      <w:r>
        <w:rPr>
          <w:rFonts w:ascii="MingLiU-ExtB" w:eastAsia="MingLiU-ExtB" w:cs="MingLiU-ExtB"/>
          <w:sz w:val="22"/>
          <w:szCs w:val="22"/>
          <w:u w:val="single"/>
        </w:rPr>
        <w:t>’</w:t>
      </w:r>
      <w:r>
        <w:rPr>
          <w:rFonts w:ascii="MingLiU-ExtB" w:eastAsia="MingLiU-ExtB" w:cs="MingLiU-ExtB"/>
          <w:sz w:val="22"/>
          <w:szCs w:val="22"/>
          <w:u w:val="single"/>
        </w:rPr>
        <w:t>d</w:t>
      </w:r>
      <w:r>
        <w:rPr>
          <w:rFonts w:ascii="MingLiU-ExtB" w:eastAsia="MingLiU-ExtB" w:cs="MingLiU-ExtB"/>
          <w:sz w:val="22"/>
          <w:szCs w:val="22"/>
        </w:rPr>
        <w:t>, 719 F.2d 887 (7th Cir. 1983).</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firstLine="653"/>
        <w:jc w:val="both"/>
        <w:rPr>
          <w:rFonts w:ascii="MingLiU-ExtB" w:eastAsia="MingLiU-ExtB" w:cs="MingLiU-ExtB"/>
          <w:sz w:val="22"/>
          <w:szCs w:val="22"/>
        </w:rPr>
      </w:pPr>
      <w:r>
        <w:rPr>
          <w:rFonts w:ascii="MingLiU-ExtB" w:eastAsia="MingLiU-ExtB" w:cs="MingLiU-ExtB"/>
          <w:sz w:val="22"/>
          <w:szCs w:val="22"/>
        </w:rPr>
        <w:t>The last of these criteria is intended to ensure that a judge may consider at sentencing, information that, although not specifically within other criteria of relevance, indicates that the defendant engages in crime for a living.  Inclusion of this information in sentencing considerations is consistent with 28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994(d)(11).".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 replacement guideline with accompanying commentary is inserted as </w:t>
      </w:r>
      <w:r>
        <w:rPr>
          <w:rFonts w:ascii="MingLiU-ExtB" w:eastAsia="MingLiU-ExtB" w:cs="MingLiU-ExtB" w:hint="eastAsia"/>
          <w:sz w:val="22"/>
          <w:szCs w:val="22"/>
        </w:rPr>
        <w:t>§</w:t>
      </w:r>
      <w:r>
        <w:rPr>
          <w:rFonts w:ascii="MingLiU-ExtB" w:eastAsia="MingLiU-ExtB" w:cs="MingLiU-ExtB"/>
          <w:sz w:val="22"/>
          <w:szCs w:val="22"/>
        </w:rPr>
        <w:t>1B1.3 (Relevant Conduct (Factors that Determine the Guideline Range)).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b/>
          <w:bCs/>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  The amended language restates the intent of </w:t>
      </w:r>
      <w:r>
        <w:rPr>
          <w:rFonts w:ascii="MingLiU-ExtB" w:eastAsia="MingLiU-ExtB" w:cs="MingLiU-ExtB" w:hint="eastAsia"/>
          <w:sz w:val="22"/>
          <w:szCs w:val="22"/>
        </w:rPr>
        <w:t>§</w:t>
      </w:r>
      <w:r>
        <w:rPr>
          <w:rFonts w:ascii="MingLiU-ExtB" w:eastAsia="MingLiU-ExtB" w:cs="MingLiU-ExtB"/>
          <w:sz w:val="22"/>
          <w:szCs w:val="22"/>
        </w:rPr>
        <w:t xml:space="preserve">1B1.3 as originally promulgated.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b/>
          <w:bCs/>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 xml:space="preserve">Effective Date:  The effective date of this amendment is January 15, 1988.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One, Part B is amended by deleting </w:t>
      </w:r>
      <w:r>
        <w:rPr>
          <w:rFonts w:ascii="MingLiU-ExtB" w:eastAsia="MingLiU-ExtB" w:cs="MingLiU-ExtB" w:hint="eastAsia"/>
          <w:sz w:val="22"/>
          <w:szCs w:val="22"/>
        </w:rPr>
        <w:t>§</w:t>
      </w:r>
      <w:r>
        <w:rPr>
          <w:rFonts w:ascii="MingLiU-ExtB" w:eastAsia="MingLiU-ExtB" w:cs="MingLiU-ExtB"/>
          <w:sz w:val="22"/>
          <w:szCs w:val="22"/>
        </w:rPr>
        <w:t>1B1.4 in its entirety as follows: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1B1.4.</w:t>
      </w:r>
      <w:r>
        <w:rPr>
          <w:rFonts w:ascii="MingLiU-ExtB" w:eastAsia="MingLiU-ExtB" w:cs="MingLiU-ExtB"/>
          <w:sz w:val="22"/>
          <w:szCs w:val="22"/>
        </w:rPr>
        <w:tab/>
      </w:r>
      <w:r>
        <w:rPr>
          <w:rFonts w:ascii="MingLiU-ExtB" w:eastAsia="MingLiU-ExtB" w:cs="MingLiU-ExtB"/>
          <w:sz w:val="22"/>
          <w:szCs w:val="22"/>
          <w:u w:val="single"/>
        </w:rPr>
        <w:t>Determining the Offense Level</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In determining the offense level:</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determine the base offense level from Chapter</w:t>
      </w:r>
      <w:r>
        <w:rPr>
          <w:rFonts w:ascii="MingLiU-ExtB" w:eastAsia="MingLiU-ExtB" w:cs="MingLiU-ExtB"/>
          <w:sz w:val="22"/>
          <w:szCs w:val="22"/>
        </w:rPr>
        <w:t> </w:t>
      </w:r>
      <w:r>
        <w:rPr>
          <w:rFonts w:ascii="MingLiU-ExtB" w:eastAsia="MingLiU-ExtB" w:cs="MingLiU-ExtB"/>
          <w:sz w:val="22"/>
          <w:szCs w:val="22"/>
        </w:rPr>
        <w:t>Two;</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make any applicable adjustments for specific offense characteristics from Chapter</w:t>
      </w:r>
      <w:r>
        <w:rPr>
          <w:rFonts w:ascii="MingLiU-ExtB" w:eastAsia="MingLiU-ExtB" w:cs="MingLiU-ExtB"/>
          <w:sz w:val="22"/>
          <w:szCs w:val="22"/>
        </w:rPr>
        <w:t> </w:t>
      </w:r>
      <w:r>
        <w:rPr>
          <w:rFonts w:ascii="MingLiU-ExtB" w:eastAsia="MingLiU-ExtB" w:cs="MingLiU-ExtB"/>
          <w:sz w:val="22"/>
          <w:szCs w:val="22"/>
        </w:rPr>
        <w:t xml:space="preserve">Two </w:t>
      </w:r>
      <w:r>
        <w:rPr>
          <w:rFonts w:ascii="MingLiU-ExtB" w:eastAsia="MingLiU-ExtB" w:cs="MingLiU-ExtB"/>
          <w:sz w:val="22"/>
          <w:szCs w:val="22"/>
          <w:u w:val="single"/>
        </w:rPr>
        <w:t>in the order listed</w:t>
      </w:r>
      <w:r>
        <w:rPr>
          <w:rFonts w:ascii="MingLiU-ExtB" w:eastAsia="MingLiU-ExtB" w:cs="MingLiU-ExtB"/>
          <w:sz w:val="22"/>
          <w:szCs w:val="22"/>
        </w:rPr>
        <w:t>;</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make any applicable adjustments from Chapter Three;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A236D">
          <w:headerReference w:type="even" r:id="rId14"/>
          <w:headerReference w:type="default" r:id="rId15"/>
          <w:type w:val="continuous"/>
          <w:pgSz w:w="12240" w:h="15840"/>
          <w:pgMar w:top="840" w:right="1771" w:bottom="840" w:left="1800" w:header="840" w:footer="840" w:gutter="0"/>
          <w:cols w:space="720"/>
          <w:noEndnote/>
        </w:sect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make any applicable adjustments from Chapter Four, Part B (Career Offenders and Criminal Livelihood).</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lastRenderedPageBreak/>
        <w:tab/>
      </w:r>
      <w:r>
        <w:rPr>
          <w:rFonts w:ascii="MingLiU-ExtB" w:eastAsia="MingLiU-ExtB" w:cs="MingLiU-ExtB"/>
          <w:sz w:val="22"/>
          <w:szCs w:val="22"/>
          <w:u w:val="single"/>
        </w:rPr>
        <w:t>Commentary</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Notes</w:t>
      </w:r>
      <w:r>
        <w:rPr>
          <w:rFonts w:ascii="MingLiU-ExtB" w:eastAsia="MingLiU-ExtB" w:cs="MingLiU-ExtB"/>
          <w:sz w:val="22"/>
          <w:szCs w:val="22"/>
        </w:rPr>
        <w:t>:</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A particular guideline (in the base offense level or in a specific offense characteristic) may expressly direct that a particular factor be applied only if the defendant was convicted of a particular statute.   </w:t>
      </w:r>
      <w:r>
        <w:rPr>
          <w:rFonts w:ascii="MingLiU-ExtB" w:eastAsia="MingLiU-ExtB" w:cs="MingLiU-ExtB"/>
          <w:sz w:val="22"/>
          <w:szCs w:val="22"/>
          <w:u w:val="single"/>
        </w:rPr>
        <w:t>E.g.</w:t>
      </w:r>
      <w:r>
        <w:rPr>
          <w:rFonts w:ascii="MingLiU-ExtB" w:eastAsia="MingLiU-ExtB" w:cs="MingLiU-ExtB"/>
          <w:sz w:val="22"/>
          <w:szCs w:val="22"/>
        </w:rPr>
        <w:t xml:space="preserve">, in </w:t>
      </w:r>
      <w:r>
        <w:rPr>
          <w:rFonts w:ascii="MingLiU-ExtB" w:eastAsia="MingLiU-ExtB" w:cs="MingLiU-ExtB" w:hint="eastAsia"/>
          <w:sz w:val="22"/>
          <w:szCs w:val="22"/>
        </w:rPr>
        <w:t>§</w:t>
      </w:r>
      <w:r>
        <w:rPr>
          <w:rFonts w:ascii="MingLiU-ExtB" w:eastAsia="MingLiU-ExtB" w:cs="MingLiU-ExtB"/>
          <w:sz w:val="22"/>
          <w:szCs w:val="22"/>
        </w:rPr>
        <w:t xml:space="preserve">2K2.3, a base offense level of 12 is used "if convicted under 26 U.S.C. </w:t>
      </w:r>
      <w:r>
        <w:rPr>
          <w:rFonts w:ascii="MingLiU-ExtB" w:eastAsia="MingLiU-ExtB" w:cs="MingLiU-ExtB" w:hint="eastAsia"/>
          <w:sz w:val="22"/>
          <w:szCs w:val="22"/>
        </w:rPr>
        <w:t>§</w:t>
      </w:r>
      <w:r>
        <w:rPr>
          <w:rFonts w:ascii="MingLiU-ExtB" w:eastAsia="MingLiU-ExtB" w:cs="MingLiU-ExtB"/>
          <w:sz w:val="22"/>
          <w:szCs w:val="22"/>
        </w:rPr>
        <w:t xml:space="preserve"> 5861."  Unless such an express direction is included, conviction under the statute is not required.  Thus, use of a statutory reference to describe a particular set of circumstances does not require a conviction under the referenced statute.  Examples of this usage are found in </w:t>
      </w:r>
      <w:r>
        <w:rPr>
          <w:rFonts w:ascii="MingLiU-ExtB" w:eastAsia="MingLiU-ExtB" w:cs="MingLiU-ExtB" w:hint="eastAsia"/>
          <w:sz w:val="22"/>
          <w:szCs w:val="22"/>
        </w:rPr>
        <w:t>§</w:t>
      </w:r>
      <w:r>
        <w:rPr>
          <w:rFonts w:ascii="MingLiU-ExtB" w:eastAsia="MingLiU-ExtB" w:cs="MingLiU-ExtB"/>
          <w:sz w:val="22"/>
          <w:szCs w:val="22"/>
        </w:rPr>
        <w:t xml:space="preserve">2K1.3(b)(4) ("if the defendant was a person prohibited from receiving explosives under 18 U.S.C. </w:t>
      </w:r>
      <w:r>
        <w:rPr>
          <w:rFonts w:ascii="MingLiU-ExtB" w:eastAsia="MingLiU-ExtB" w:cs="MingLiU-ExtB" w:hint="eastAsia"/>
          <w:sz w:val="22"/>
          <w:szCs w:val="22"/>
        </w:rPr>
        <w:t>§</w:t>
      </w:r>
      <w:r>
        <w:rPr>
          <w:rFonts w:ascii="MingLiU-ExtB" w:eastAsia="MingLiU-ExtB" w:cs="MingLiU-ExtB"/>
          <w:sz w:val="22"/>
          <w:szCs w:val="22"/>
        </w:rPr>
        <w:t xml:space="preserve"> 842(i), or if the defendant knowingly distributed explosives to a person prohibited from receiving explosives under 18 U.S.C. </w:t>
      </w:r>
      <w:r>
        <w:rPr>
          <w:rFonts w:ascii="MingLiU-ExtB" w:eastAsia="MingLiU-ExtB" w:cs="MingLiU-ExtB" w:hint="eastAsia"/>
          <w:sz w:val="22"/>
          <w:szCs w:val="22"/>
        </w:rPr>
        <w:t>§</w:t>
      </w:r>
      <w:r>
        <w:rPr>
          <w:rFonts w:ascii="MingLiU-ExtB" w:eastAsia="MingLiU-ExtB" w:cs="MingLiU-ExtB"/>
          <w:sz w:val="22"/>
          <w:szCs w:val="22"/>
        </w:rPr>
        <w:t xml:space="preserve"> 842(i), increase by 10 levels"); and </w:t>
      </w:r>
      <w:r>
        <w:rPr>
          <w:rFonts w:ascii="MingLiU-ExtB" w:eastAsia="MingLiU-ExtB" w:cs="MingLiU-ExtB" w:hint="eastAsia"/>
          <w:sz w:val="22"/>
          <w:szCs w:val="22"/>
        </w:rPr>
        <w:t>§</w:t>
      </w:r>
      <w:r>
        <w:rPr>
          <w:rFonts w:ascii="MingLiU-ExtB" w:eastAsia="MingLiU-ExtB" w:cs="MingLiU-ExtB"/>
          <w:sz w:val="22"/>
          <w:szCs w:val="22"/>
        </w:rPr>
        <w:t xml:space="preserve">2A3.4(b)(2) ("if the abusive contact was accomplished as defined in 18 U.S.C. </w:t>
      </w:r>
      <w:r>
        <w:rPr>
          <w:rFonts w:ascii="MingLiU-ExtB" w:eastAsia="MingLiU-ExtB" w:cs="MingLiU-ExtB" w:hint="eastAsia"/>
          <w:sz w:val="22"/>
          <w:szCs w:val="22"/>
        </w:rPr>
        <w:t>§</w:t>
      </w:r>
      <w:r>
        <w:rPr>
          <w:rFonts w:ascii="MingLiU-ExtB" w:eastAsia="MingLiU-ExtB" w:cs="MingLiU-ExtB"/>
          <w:sz w:val="22"/>
          <w:szCs w:val="22"/>
        </w:rPr>
        <w:t xml:space="preserve"> 2242, increase by 4 levels").  In such cases, the particular circumstances described are to be evaluated under the "relevant conduct" standard of </w:t>
      </w:r>
      <w:r>
        <w:rPr>
          <w:rFonts w:ascii="MingLiU-ExtB" w:eastAsia="MingLiU-ExtB" w:cs="MingLiU-ExtB" w:hint="eastAsia"/>
          <w:sz w:val="22"/>
          <w:szCs w:val="22"/>
        </w:rPr>
        <w:t>§</w:t>
      </w:r>
      <w:r>
        <w:rPr>
          <w:rFonts w:ascii="MingLiU-ExtB" w:eastAsia="MingLiU-ExtB" w:cs="MingLiU-ExtB"/>
          <w:sz w:val="22"/>
          <w:szCs w:val="22"/>
        </w:rPr>
        <w:t>1B1.3.</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Once the appropriate base offense level is determined, all specific offense characteristics are to be applied in the order listed.</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The offense level adjustments from more than one specific offense characteristic within an offense guideline are cumulative (added together) unless the guideline specifies that only the greater (or greatest) is to be used.  Within each specific offense characteristic subsection, however, the offense level adjustments are alternative; only the one that best describes the conduct is to be used.  </w:t>
      </w:r>
      <w:r>
        <w:rPr>
          <w:rFonts w:ascii="MingLiU-ExtB" w:eastAsia="MingLiU-ExtB" w:cs="MingLiU-ExtB"/>
          <w:sz w:val="22"/>
          <w:szCs w:val="22"/>
          <w:u w:val="single"/>
        </w:rPr>
        <w:t>E.g</w:t>
      </w:r>
      <w:r>
        <w:rPr>
          <w:rFonts w:ascii="MingLiU-ExtB" w:eastAsia="MingLiU-ExtB" w:cs="MingLiU-ExtB"/>
          <w:sz w:val="22"/>
          <w:szCs w:val="22"/>
        </w:rPr>
        <w:t xml:space="preserve">., in </w:t>
      </w:r>
      <w:r>
        <w:rPr>
          <w:rFonts w:ascii="MingLiU-ExtB" w:eastAsia="MingLiU-ExtB" w:cs="MingLiU-ExtB" w:hint="eastAsia"/>
          <w:sz w:val="22"/>
          <w:szCs w:val="22"/>
        </w:rPr>
        <w:t>§</w:t>
      </w:r>
      <w:r>
        <w:rPr>
          <w:rFonts w:ascii="MingLiU-ExtB" w:eastAsia="MingLiU-ExtB" w:cs="MingLiU-ExtB"/>
          <w:sz w:val="22"/>
          <w:szCs w:val="22"/>
        </w:rPr>
        <w:t>2A2.2(b)(3), pertaining to degree of bodily injury, the subsection that best describes the level of bodily injury is used; the adjustments from different degrees of bodily injury (subsections (A), (B) and (C)) are not added together).</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The adjustments in Chapter Three that may apply include Part A (Victim-Related Adjustments), Part B (Role in the Offense), Part C (Obstruction), Part</w:t>
      </w:r>
      <w:r>
        <w:rPr>
          <w:rFonts w:ascii="MingLiU-ExtB" w:eastAsia="MingLiU-ExtB" w:cs="MingLiU-ExtB"/>
          <w:sz w:val="22"/>
          <w:szCs w:val="22"/>
        </w:rPr>
        <w:t> </w:t>
      </w:r>
      <w:r>
        <w:rPr>
          <w:rFonts w:ascii="MingLiU-ExtB" w:eastAsia="MingLiU-ExtB" w:cs="MingLiU-ExtB"/>
          <w:sz w:val="22"/>
          <w:szCs w:val="22"/>
        </w:rPr>
        <w:t>D (Multiple Counts), and Part E (Acceptance of Responsibility).".</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 replacement guideline with accompanying commentary is inserted as </w:t>
      </w:r>
      <w:r>
        <w:rPr>
          <w:rFonts w:ascii="MingLiU-ExtB" w:eastAsia="MingLiU-ExtB" w:cs="MingLiU-ExtB" w:hint="eastAsia"/>
          <w:sz w:val="22"/>
          <w:szCs w:val="22"/>
        </w:rPr>
        <w:t>§</w:t>
      </w:r>
      <w:r>
        <w:rPr>
          <w:rFonts w:ascii="MingLiU-ExtB" w:eastAsia="MingLiU-ExtB" w:cs="MingLiU-ExtB"/>
          <w:sz w:val="22"/>
          <w:szCs w:val="22"/>
        </w:rPr>
        <w:t>1B1.4 (Information to be Used in Imposing Sentence (Selecting a Point Within the Guideline Range or Departing from the Guidelines)).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b/>
          <w:bCs/>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remove material made redundant by the reorganization of this Part and to replace it with material that clarifies the operation of the guidelines.  The material formerly in </w:t>
      </w:r>
      <w:r>
        <w:rPr>
          <w:rFonts w:ascii="MingLiU-ExtB" w:eastAsia="MingLiU-ExtB" w:cs="MingLiU-ExtB"/>
          <w:sz w:val="22"/>
          <w:szCs w:val="22"/>
        </w:rPr>
        <w:lastRenderedPageBreak/>
        <w:t xml:space="preserve">this section is now covered by </w:t>
      </w:r>
      <w:r>
        <w:rPr>
          <w:rFonts w:ascii="MingLiU-ExtB" w:eastAsia="MingLiU-ExtB" w:cs="MingLiU-ExtB" w:hint="eastAsia"/>
          <w:sz w:val="22"/>
          <w:szCs w:val="22"/>
        </w:rPr>
        <w:t>§</w:t>
      </w:r>
      <w:r>
        <w:rPr>
          <w:rFonts w:ascii="MingLiU-ExtB" w:eastAsia="MingLiU-ExtB" w:cs="MingLiU-ExtB"/>
          <w:sz w:val="22"/>
          <w:szCs w:val="22"/>
        </w:rPr>
        <w:t xml:space="preserve">1B1.1.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One, Part B, is amended by inserting an additional guideline with accompanying commentary as </w:t>
      </w:r>
      <w:r>
        <w:rPr>
          <w:rFonts w:ascii="MingLiU-ExtB" w:eastAsia="MingLiU-ExtB" w:cs="MingLiU-ExtB" w:hint="eastAsia"/>
          <w:sz w:val="22"/>
          <w:szCs w:val="22"/>
        </w:rPr>
        <w:t>§</w:t>
      </w:r>
      <w:r>
        <w:rPr>
          <w:rFonts w:ascii="MingLiU-ExtB" w:eastAsia="MingLiU-ExtB" w:cs="MingLiU-ExtB"/>
          <w:sz w:val="22"/>
          <w:szCs w:val="22"/>
        </w:rPr>
        <w:t>1B1.8 (Use of Certain Information).</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A236D">
          <w:headerReference w:type="even" r:id="rId16"/>
          <w:headerReference w:type="default" r:id="rId17"/>
          <w:type w:val="continuous"/>
          <w:pgSz w:w="12240" w:h="15840"/>
          <w:pgMar w:top="840" w:right="1771" w:bottom="840" w:left="1800" w:header="840" w:footer="840" w:gutter="0"/>
          <w:cols w:space="720"/>
          <w:noEndnote/>
        </w:sect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b/>
          <w:bCs/>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facilitate cooperation agreements by ensuring that certain information revealed by a defendant, as part of an agreement to cooperate with the government by providing information concerning unlawful activities of others, will not be used to increase the guideline sentence.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b/>
          <w:bCs/>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June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One, Part B, is amended by inserting an additional guideline with accompanying commentary as </w:t>
      </w:r>
      <w:r>
        <w:rPr>
          <w:rFonts w:ascii="MingLiU-ExtB" w:eastAsia="MingLiU-ExtB" w:cs="MingLiU-ExtB" w:hint="eastAsia"/>
          <w:sz w:val="22"/>
          <w:szCs w:val="22"/>
        </w:rPr>
        <w:t>§</w:t>
      </w:r>
      <w:r>
        <w:rPr>
          <w:rFonts w:ascii="MingLiU-ExtB" w:eastAsia="MingLiU-ExtB" w:cs="MingLiU-ExtB"/>
          <w:sz w:val="22"/>
          <w:szCs w:val="22"/>
        </w:rPr>
        <w:t>1B1.9 (Petty Offenses).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b/>
          <w:bCs/>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guideline is to delete coverage of petty offenses.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b/>
          <w:bCs/>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June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2B1.1(b)(1) is amended by deleting "value of the property taken" and inserting in lieu thereof "loss".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2B1.1 captioned "Application Notes" is amended in Note 2 by deleting:</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"Loss is to be based upon replacement cost to the victim or market value of the property, whichever is greater.",</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w:t>
      </w:r>
      <w:r>
        <w:rPr>
          <w:rFonts w:ascii="MingLiU-ExtB" w:eastAsia="MingLiU-ExtB" w:cs="MingLiU-ExtB"/>
          <w:sz w:val="22"/>
          <w:szCs w:val="22"/>
        </w:rPr>
        <w:t>Loss</w:t>
      </w:r>
      <w:r>
        <w:rPr>
          <w:rFonts w:ascii="MingLiU-ExtB" w:eastAsia="MingLiU-ExtB" w:cs="MingLiU-ExtB"/>
          <w:sz w:val="22"/>
          <w:szCs w:val="22"/>
        </w:rPr>
        <w:t>’</w:t>
      </w:r>
      <w:r>
        <w:rPr>
          <w:rFonts w:ascii="MingLiU-ExtB" w:eastAsia="MingLiU-ExtB" w:cs="MingLiU-ExtB"/>
          <w:sz w:val="22"/>
          <w:szCs w:val="22"/>
        </w:rPr>
        <w:t xml:space="preserve"> means the value of the property taken, damaged, or destroyed.  Ordinarily, when property is taken or destroyed the loss is the fair market value of the particular property at issue.  Where the market value is difficult to ascertain or inadequate to measure harm to the victim, the court may measure loss in some other way, such as reasonable replacement cost to the victim.  When property is damaged the loss is the cost of repairs, not to exceed the loss had the property been destroyed.  In cases of partially completed conduct, the loss is to be determined in accordance with the provisions of </w:t>
      </w:r>
      <w:r>
        <w:rPr>
          <w:rFonts w:ascii="MingLiU-ExtB" w:eastAsia="MingLiU-ExtB" w:cs="MingLiU-ExtB" w:hint="eastAsia"/>
          <w:sz w:val="22"/>
          <w:szCs w:val="22"/>
        </w:rPr>
        <w:t>§</w:t>
      </w:r>
      <w:r>
        <w:rPr>
          <w:rFonts w:ascii="MingLiU-ExtB" w:eastAsia="MingLiU-ExtB" w:cs="MingLiU-ExtB"/>
          <w:sz w:val="22"/>
          <w:szCs w:val="22"/>
        </w:rPr>
        <w:t xml:space="preserve">2X1.1 (Attempt, Solicitation, or Conspiracy Not Covered by a Specific Guideline).  </w:t>
      </w:r>
      <w:r>
        <w:rPr>
          <w:rFonts w:ascii="MingLiU-ExtB" w:eastAsia="MingLiU-ExtB" w:cs="MingLiU-ExtB"/>
          <w:sz w:val="22"/>
          <w:szCs w:val="22"/>
          <w:u w:val="single"/>
        </w:rPr>
        <w:t>E.g.</w:t>
      </w:r>
      <w:r>
        <w:rPr>
          <w:rFonts w:ascii="MingLiU-ExtB" w:eastAsia="MingLiU-ExtB" w:cs="MingLiU-ExtB"/>
          <w:sz w:val="22"/>
          <w:szCs w:val="22"/>
        </w:rPr>
        <w:t xml:space="preserve">, </w:t>
      </w:r>
      <w:r>
        <w:rPr>
          <w:rFonts w:ascii="MingLiU-ExtB" w:eastAsia="MingLiU-ExtB" w:cs="MingLiU-ExtB"/>
          <w:sz w:val="22"/>
          <w:szCs w:val="22"/>
        </w:rPr>
        <w:lastRenderedPageBreak/>
        <w:t>in the case of the theft of a government check or money order, loss refers to the loss that would have occurred if the check or money order had been cashed.  Similarly, if a defendant is apprehended in the process of taking a vehicle, the loss refers to the value of the vehicle even if the vehicle is recovered immediately.".</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 in respect to the determination of loss.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June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2B1.2 is amended by transposing the texts of subsections (b)(2) and (3).</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2B1.2 captioned "Application Notes" is amended by deleting:</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For consistency with </w:t>
      </w:r>
      <w:r>
        <w:rPr>
          <w:rFonts w:ascii="MingLiU-ExtB" w:eastAsia="MingLiU-ExtB" w:cs="MingLiU-ExtB" w:hint="eastAsia"/>
          <w:sz w:val="22"/>
          <w:szCs w:val="22"/>
        </w:rPr>
        <w:t>§</w:t>
      </w:r>
      <w:r>
        <w:rPr>
          <w:rFonts w:ascii="MingLiU-ExtB" w:eastAsia="MingLiU-ExtB" w:cs="MingLiU-ExtB"/>
          <w:sz w:val="22"/>
          <w:szCs w:val="22"/>
        </w:rPr>
        <w:t>2B1.1, it is the Commission</w:t>
      </w:r>
      <w:r>
        <w:rPr>
          <w:rFonts w:ascii="MingLiU-ExtB" w:eastAsia="MingLiU-ExtB" w:cs="MingLiU-ExtB"/>
          <w:sz w:val="22"/>
          <w:szCs w:val="22"/>
        </w:rPr>
        <w:t>’</w:t>
      </w:r>
      <w:r>
        <w:rPr>
          <w:rFonts w:ascii="MingLiU-ExtB" w:eastAsia="MingLiU-ExtB" w:cs="MingLiU-ExtB"/>
          <w:sz w:val="22"/>
          <w:szCs w:val="22"/>
        </w:rPr>
        <w:t>s intent that specific offense characteristic (b)(3) be applied before (b)(2).",</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A236D">
          <w:headerReference w:type="even" r:id="rId18"/>
          <w:headerReference w:type="default" r:id="rId19"/>
          <w:type w:val="continuous"/>
          <w:pgSz w:w="12240" w:h="15840"/>
          <w:pgMar w:top="840" w:right="1771" w:bottom="840" w:left="1800" w:header="840" w:footer="840" w:gutter="0"/>
          <w:cols w:space="720"/>
          <w:noEndnote/>
        </w:sect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renumbering Note 4 as Note 3.</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correct a clerical error in the guideline.  Correction of the error makes the deleted commentary unnecessary.</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2B1.2(b)(1) is amended by deleting "taken", and inserting "stolen" immediately before "property".</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b/>
          <w:bCs/>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correct a clerical error.</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b/>
          <w:bCs/>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June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2B1.3(b)(1) is amended by deleting "amount of the property damage or destruction, or the cost of restoration," and inserting in lieu thereof "loss".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2B1.3 captioned "Application Notes" is amended in Note 2 by deleting "property" and inserting in lieu thereof "loss".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b/>
          <w:bCs/>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 in respect to the determination of loss.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b/>
          <w:bCs/>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June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2B2.1 captioned "Application Notes" is amended in Note</w:t>
      </w:r>
      <w:r>
        <w:rPr>
          <w:rFonts w:ascii="MingLiU-ExtB" w:eastAsia="MingLiU-ExtB" w:cs="MingLiU-ExtB"/>
          <w:sz w:val="22"/>
          <w:szCs w:val="22"/>
        </w:rPr>
        <w:t> </w:t>
      </w:r>
      <w:r>
        <w:rPr>
          <w:rFonts w:ascii="MingLiU-ExtB" w:eastAsia="MingLiU-ExtB" w:cs="MingLiU-ExtB"/>
          <w:sz w:val="22"/>
          <w:szCs w:val="22"/>
        </w:rPr>
        <w:t>4 by inserting "or other dangerous weapon" immediately following "firearm".</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the amendment is to correct a clerical error.</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2B2.1(b)(2) is amended by deleting "value of the property taken or destroyed" and inserting in lieu thereof "loss".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2B2.1 captioned "Application Notes" is amended in Note 3 by deleting "property" and inserting in lieu thereof "loss".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 in respect to the determination of loss.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June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2B2.2(b)(2) is amended by deleting "value of the property taken or destroyed" and inserting in lieu thereof "loss".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2B2.2 captioned "Application Notes" is amended in Note 3 by deleting "property" and inserting in lieu thereof "loss".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A236D">
          <w:headerReference w:type="even" r:id="rId20"/>
          <w:headerReference w:type="default" r:id="rId21"/>
          <w:type w:val="continuous"/>
          <w:pgSz w:w="12240" w:h="15840"/>
          <w:pgMar w:top="840" w:right="1771" w:bottom="840" w:left="1800" w:header="840" w:footer="840" w:gutter="0"/>
          <w:cols w:space="720"/>
          <w:noEndnote/>
        </w:sect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 in respect to the determination of loss.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June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2B3.1(b)(1) is amended by deleting "value of the property taken or destroyed" and inserting in lieu thereof "loss".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2B3.1 captioned "Application Notes" is amended in Note 3 by deleting "property" and inserting in lieu thereof "loss".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 in respect to the determination of loss.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June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2B3.1 captioned "Application Notes" is amended in Note 2 by inserting "or attempted robbery" immediately following "robbery".</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June 15, 1988.</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2B5.1 captioned "Statutory Provisions" is amended by deleting "473" and inserting in lieu thereof "474", and by deleting "510," and ",</w:t>
      </w:r>
      <w:r>
        <w:rPr>
          <w:rFonts w:ascii="MingLiU-ExtB" w:eastAsia="MingLiU-ExtB" w:cs="MingLiU-ExtB"/>
          <w:sz w:val="22"/>
          <w:szCs w:val="22"/>
        </w:rPr>
        <w:t> </w:t>
      </w:r>
      <w:r>
        <w:rPr>
          <w:rFonts w:ascii="MingLiU-ExtB" w:eastAsia="MingLiU-ExtB" w:cs="MingLiU-ExtB"/>
          <w:sz w:val="22"/>
          <w:szCs w:val="22"/>
        </w:rPr>
        <w:t>2314, 2315".</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correct a clerical error.</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2B5.2 is amended by deleting "</w:t>
      </w:r>
      <w:r>
        <w:rPr>
          <w:rFonts w:ascii="MingLiU-ExtB" w:eastAsia="MingLiU-ExtB" w:cs="MingLiU-ExtB"/>
          <w:sz w:val="22"/>
          <w:szCs w:val="22"/>
          <w:u w:val="single"/>
        </w:rPr>
        <w:t>Statutory Provision</w:t>
      </w:r>
      <w:r>
        <w:rPr>
          <w:rFonts w:ascii="MingLiU-ExtB" w:eastAsia="MingLiU-ExtB" w:cs="MingLiU-ExtB"/>
          <w:sz w:val="22"/>
          <w:szCs w:val="22"/>
        </w:rPr>
        <w:t>: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510" and inserting in lieu thereof "</w:t>
      </w:r>
      <w:r>
        <w:rPr>
          <w:rFonts w:ascii="MingLiU-ExtB" w:eastAsia="MingLiU-ExtB" w:cs="MingLiU-ExtB"/>
          <w:sz w:val="22"/>
          <w:szCs w:val="22"/>
          <w:u w:val="single"/>
        </w:rPr>
        <w:t>Statutory Provisions</w:t>
      </w:r>
      <w:r>
        <w:rPr>
          <w:rFonts w:ascii="MingLiU-ExtB" w:eastAsia="MingLiU-ExtB" w:cs="MingLiU-ExtB"/>
          <w:sz w:val="22"/>
          <w:szCs w:val="22"/>
        </w:rPr>
        <w:t>: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471-473, 500, 510, 1003, 2314, 2315".</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correct a clerical error.</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2C1.1 captioned "Application Notes" is amended in Note</w:t>
      </w:r>
      <w:r>
        <w:rPr>
          <w:rFonts w:ascii="MingLiU-ExtB" w:eastAsia="MingLiU-ExtB" w:cs="MingLiU-ExtB"/>
          <w:sz w:val="22"/>
          <w:szCs w:val="22"/>
        </w:rPr>
        <w:t> </w:t>
      </w:r>
      <w:r>
        <w:rPr>
          <w:rFonts w:ascii="MingLiU-ExtB" w:eastAsia="MingLiU-ExtB" w:cs="MingLiU-ExtB"/>
          <w:sz w:val="22"/>
          <w:szCs w:val="22"/>
        </w:rPr>
        <w:t>3 by deleting "</w:t>
      </w:r>
      <w:r>
        <w:rPr>
          <w:rFonts w:ascii="MingLiU-ExtB" w:eastAsia="MingLiU-ExtB" w:cs="MingLiU-ExtB" w:hint="eastAsia"/>
          <w:sz w:val="22"/>
          <w:szCs w:val="22"/>
        </w:rPr>
        <w:t>§</w:t>
      </w:r>
      <w:r>
        <w:rPr>
          <w:rFonts w:ascii="MingLiU-ExtB" w:eastAsia="MingLiU-ExtB" w:cs="MingLiU-ExtB"/>
          <w:sz w:val="22"/>
          <w:szCs w:val="22"/>
        </w:rPr>
        <w:t>3C1.1(c)(1)" and inserting in lieu thereof "</w:t>
      </w:r>
      <w:r>
        <w:rPr>
          <w:rFonts w:ascii="MingLiU-ExtB" w:eastAsia="MingLiU-ExtB" w:cs="MingLiU-ExtB" w:hint="eastAsia"/>
          <w:sz w:val="22"/>
          <w:szCs w:val="22"/>
        </w:rPr>
        <w:t>§</w:t>
      </w:r>
      <w:r>
        <w:rPr>
          <w:rFonts w:ascii="MingLiU-ExtB" w:eastAsia="MingLiU-ExtB" w:cs="MingLiU-ExtB"/>
          <w:sz w:val="22"/>
          <w:szCs w:val="22"/>
        </w:rPr>
        <w:t>2C1.1(c)(1)".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b/>
          <w:bCs/>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correct a typographical error.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the Measurement Conversion Table in Note</w:t>
      </w:r>
      <w:r>
        <w:rPr>
          <w:rFonts w:ascii="MingLiU-ExtB" w:eastAsia="MingLiU-ExtB" w:cs="MingLiU-ExtB"/>
          <w:sz w:val="22"/>
          <w:szCs w:val="22"/>
        </w:rPr>
        <w:t> </w:t>
      </w:r>
      <w:r>
        <w:rPr>
          <w:rFonts w:ascii="MingLiU-ExtB" w:eastAsia="MingLiU-ExtB" w:cs="MingLiU-ExtB"/>
          <w:sz w:val="22"/>
          <w:szCs w:val="22"/>
        </w:rPr>
        <w:t>10 by deleting "1 lb = .45</w:t>
      </w:r>
      <w:r>
        <w:rPr>
          <w:rFonts w:ascii="MingLiU-ExtB" w:eastAsia="MingLiU-ExtB" w:cs="MingLiU-ExtB"/>
          <w:sz w:val="22"/>
          <w:szCs w:val="22"/>
        </w:rPr>
        <w:t> </w:t>
      </w:r>
      <w:r>
        <w:rPr>
          <w:rFonts w:ascii="MingLiU-ExtB" w:eastAsia="MingLiU-ExtB" w:cs="MingLiU-ExtB"/>
          <w:sz w:val="22"/>
          <w:szCs w:val="22"/>
        </w:rPr>
        <w:t>kg" and inserting in lieu thereof "1</w:t>
      </w:r>
      <w:r>
        <w:rPr>
          <w:rFonts w:ascii="MingLiU-ExtB" w:eastAsia="MingLiU-ExtB" w:cs="MingLiU-ExtB"/>
          <w:sz w:val="22"/>
          <w:szCs w:val="22"/>
        </w:rPr>
        <w:t> </w:t>
      </w:r>
      <w:r>
        <w:rPr>
          <w:rFonts w:ascii="MingLiU-ExtB" w:eastAsia="MingLiU-ExtB" w:cs="MingLiU-ExtB"/>
          <w:sz w:val="22"/>
          <w:szCs w:val="22"/>
        </w:rPr>
        <w:t>lb</w:t>
      </w:r>
      <w:r>
        <w:rPr>
          <w:rFonts w:ascii="MingLiU-ExtB" w:eastAsia="MingLiU-ExtB" w:cs="MingLiU-ExtB"/>
          <w:sz w:val="22"/>
          <w:szCs w:val="22"/>
        </w:rPr>
        <w:t> </w:t>
      </w:r>
      <w:r>
        <w:rPr>
          <w:rFonts w:ascii="MingLiU-ExtB" w:eastAsia="MingLiU-ExtB" w:cs="MingLiU-ExtB"/>
          <w:sz w:val="22"/>
          <w:szCs w:val="22"/>
        </w:rPr>
        <w:t>= .4536 kg", by deleting "1 kg = 2.2 lbs", by deleting "1 gal</w:t>
      </w:r>
      <w:r>
        <w:rPr>
          <w:rFonts w:ascii="MingLiU-ExtB" w:eastAsia="MingLiU-ExtB" w:cs="MingLiU-ExtB"/>
          <w:sz w:val="22"/>
          <w:szCs w:val="22"/>
        </w:rPr>
        <w:t> </w:t>
      </w:r>
      <w:r>
        <w:rPr>
          <w:rFonts w:ascii="MingLiU-ExtB" w:eastAsia="MingLiU-ExtB" w:cs="MingLiU-ExtB"/>
          <w:sz w:val="22"/>
          <w:szCs w:val="22"/>
        </w:rPr>
        <w:t>=</w:t>
      </w:r>
      <w:r>
        <w:rPr>
          <w:rFonts w:ascii="MingLiU-ExtB" w:eastAsia="MingLiU-ExtB" w:cs="MingLiU-ExtB"/>
          <w:sz w:val="22"/>
          <w:szCs w:val="22"/>
        </w:rPr>
        <w:t> </w:t>
      </w:r>
      <w:r>
        <w:rPr>
          <w:rFonts w:ascii="MingLiU-ExtB" w:eastAsia="MingLiU-ExtB" w:cs="MingLiU-ExtB"/>
          <w:sz w:val="22"/>
          <w:szCs w:val="22"/>
        </w:rPr>
        <w:t>3.8 liters" and inserting in lieu thereof "1 gal</w:t>
      </w:r>
      <w:r>
        <w:rPr>
          <w:rFonts w:ascii="MingLiU-ExtB" w:eastAsia="MingLiU-ExtB" w:cs="MingLiU-ExtB"/>
          <w:sz w:val="22"/>
          <w:szCs w:val="22"/>
        </w:rPr>
        <w:t> </w:t>
      </w:r>
      <w:r>
        <w:rPr>
          <w:rFonts w:ascii="MingLiU-ExtB" w:eastAsia="MingLiU-ExtB" w:cs="MingLiU-ExtB"/>
          <w:sz w:val="22"/>
          <w:szCs w:val="22"/>
        </w:rPr>
        <w:t>= 3.785 liters", and by deleting "1 qt</w:t>
      </w:r>
      <w:r>
        <w:rPr>
          <w:rFonts w:ascii="MingLiU-ExtB" w:eastAsia="MingLiU-ExtB" w:cs="MingLiU-ExtB"/>
          <w:sz w:val="22"/>
          <w:szCs w:val="22"/>
        </w:rPr>
        <w:t> </w:t>
      </w:r>
      <w:r>
        <w:rPr>
          <w:rFonts w:ascii="MingLiU-ExtB" w:eastAsia="MingLiU-ExtB" w:cs="MingLiU-ExtB"/>
          <w:sz w:val="22"/>
          <w:szCs w:val="22"/>
        </w:rPr>
        <w:t>=</w:t>
      </w:r>
      <w:r>
        <w:rPr>
          <w:rFonts w:ascii="MingLiU-ExtB" w:eastAsia="MingLiU-ExtB" w:cs="MingLiU-ExtB"/>
          <w:sz w:val="22"/>
          <w:szCs w:val="22"/>
        </w:rPr>
        <w:t> </w:t>
      </w:r>
      <w:r>
        <w:rPr>
          <w:rFonts w:ascii="MingLiU-ExtB" w:eastAsia="MingLiU-ExtB" w:cs="MingLiU-ExtB"/>
          <w:sz w:val="22"/>
          <w:szCs w:val="22"/>
        </w:rPr>
        <w:t>.95 liters" and inserting in lieu thereof "1 qt</w:t>
      </w:r>
      <w:r>
        <w:rPr>
          <w:rFonts w:ascii="MingLiU-ExtB" w:eastAsia="MingLiU-ExtB" w:cs="MingLiU-ExtB"/>
          <w:sz w:val="22"/>
          <w:szCs w:val="22"/>
        </w:rPr>
        <w:t> </w:t>
      </w:r>
      <w:r>
        <w:rPr>
          <w:rFonts w:ascii="MingLiU-ExtB" w:eastAsia="MingLiU-ExtB" w:cs="MingLiU-ExtB"/>
          <w:sz w:val="22"/>
          <w:szCs w:val="22"/>
        </w:rPr>
        <w:t>=</w:t>
      </w:r>
      <w:r>
        <w:rPr>
          <w:rFonts w:ascii="MingLiU-ExtB" w:eastAsia="MingLiU-ExtB" w:cs="MingLiU-ExtB"/>
          <w:sz w:val="22"/>
          <w:szCs w:val="22"/>
        </w:rPr>
        <w:t> </w:t>
      </w:r>
      <w:r>
        <w:rPr>
          <w:rFonts w:ascii="MingLiU-ExtB" w:eastAsia="MingLiU-ExtB" w:cs="MingLiU-ExtB"/>
          <w:sz w:val="22"/>
          <w:szCs w:val="22"/>
        </w:rPr>
        <w:t>.946 liters".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A236D">
          <w:headerReference w:type="even" r:id="rId22"/>
          <w:headerReference w:type="default" r:id="rId23"/>
          <w:type w:val="continuous"/>
          <w:pgSz w:w="12240" w:h="15840"/>
          <w:pgMar w:top="840" w:right="1771" w:bottom="840" w:left="1800" w:header="840" w:footer="840" w:gutter="0"/>
          <w:cols w:space="720"/>
          <w:noEndnote/>
        </w:sect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lastRenderedPageBreak/>
        <w:t>Reason for Amendment:</w:t>
      </w:r>
      <w:r>
        <w:rPr>
          <w:rFonts w:ascii="MingLiU-ExtB" w:eastAsia="MingLiU-ExtB" w:cs="MingLiU-ExtB"/>
          <w:sz w:val="22"/>
          <w:szCs w:val="22"/>
        </w:rPr>
        <w:t xml:space="preserve">  The purpose of this amendment is to correct a clerical error.</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by deleting:</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"11.</w:t>
      </w:r>
      <w:r>
        <w:rPr>
          <w:rFonts w:ascii="MingLiU-ExtB" w:eastAsia="MingLiU-ExtB" w:cs="MingLiU-ExtB"/>
          <w:sz w:val="22"/>
          <w:szCs w:val="22"/>
        </w:rPr>
        <w:tab/>
        <w:t>If it is uncertain whether the quantity of drugs involved falls into one category in the table or an adjacent category, the court may use the intermediate level for sentencing purposes.  For example, sale of 700</w:t>
      </w:r>
      <w:r>
        <w:rPr>
          <w:rFonts w:ascii="MingLiU-ExtB" w:eastAsia="MingLiU-ExtB" w:cs="MingLiU-ExtB"/>
          <w:sz w:val="22"/>
          <w:szCs w:val="22"/>
        </w:rPr>
        <w:noBreakHyphen/>
        <w:t>999 grams of heroin is at level 30, while sale of 400</w:t>
      </w:r>
      <w:r>
        <w:rPr>
          <w:rFonts w:ascii="MingLiU-ExtB" w:eastAsia="MingLiU-ExtB" w:cs="MingLiU-ExtB"/>
          <w:sz w:val="22"/>
          <w:szCs w:val="22"/>
        </w:rPr>
        <w:noBreakHyphen/>
        <w:t>699 grams is at level</w:t>
      </w:r>
      <w:r>
        <w:rPr>
          <w:rFonts w:ascii="MingLiU-ExtB" w:eastAsia="MingLiU-ExtB" w:cs="MingLiU-ExtB"/>
          <w:sz w:val="22"/>
          <w:szCs w:val="22"/>
        </w:rPr>
        <w:t> </w:t>
      </w:r>
      <w:r>
        <w:rPr>
          <w:rFonts w:ascii="MingLiU-ExtB" w:eastAsia="MingLiU-ExtB" w:cs="MingLiU-ExtB"/>
          <w:sz w:val="22"/>
          <w:szCs w:val="22"/>
        </w:rPr>
        <w:t>28.  If the exact quantity is uncertain, but near 700 grams, use of level 29 would be permissible.".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delete an erroneous reference to interpolation, which cannot apply as the guideline is written.</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January</w:t>
      </w:r>
      <w:r>
        <w:rPr>
          <w:rFonts w:ascii="MingLiU-ExtB" w:eastAsia="MingLiU-ExtB" w:cs="MingLiU-ExtB"/>
          <w:b/>
          <w:bCs/>
          <w:sz w:val="22"/>
          <w:szCs w:val="22"/>
        </w:rPr>
        <w:t> </w:t>
      </w:r>
      <w:r>
        <w:rPr>
          <w:rFonts w:ascii="MingLiU-ExtB" w:eastAsia="MingLiU-ExtB" w:cs="MingLiU-ExtB"/>
          <w:b/>
          <w:bCs/>
          <w:sz w:val="22"/>
          <w:szCs w:val="22"/>
        </w:rPr>
        <w:t>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by inserting the following additional note: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"11.</w:t>
      </w:r>
      <w:r>
        <w:rPr>
          <w:rFonts w:ascii="MingLiU-ExtB" w:eastAsia="MingLiU-ExtB" w:cs="MingLiU-ExtB"/>
          <w:sz w:val="22"/>
          <w:szCs w:val="22"/>
        </w:rPr>
        <w:tab/>
        <w:t xml:space="preserve">Types and quantities of drugs not specified in the count of conviction may be considered in determining the offense level.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 xml:space="preserve">1B1.3(a)(2) (Relevant Conduct).  If the amount seized does not reflect the scale of the offense, </w:t>
      </w:r>
      <w:r>
        <w:rPr>
          <w:rFonts w:ascii="MingLiU-ExtB" w:eastAsia="MingLiU-ExtB" w:cs="MingLiU-ExtB"/>
          <w:sz w:val="22"/>
          <w:szCs w:val="22"/>
          <w:u w:val="single"/>
        </w:rPr>
        <w:t>see</w:t>
      </w:r>
      <w:r>
        <w:rPr>
          <w:rFonts w:ascii="MingLiU-ExtB" w:eastAsia="MingLiU-ExtB" w:cs="MingLiU-ExtB"/>
          <w:sz w:val="22"/>
          <w:szCs w:val="22"/>
        </w:rPr>
        <w:t xml:space="preserve"> Application Note 2 of the Commentary to </w:t>
      </w:r>
      <w:r>
        <w:rPr>
          <w:rFonts w:ascii="MingLiU-ExtB" w:eastAsia="MingLiU-ExtB" w:cs="MingLiU-ExtB" w:hint="eastAsia"/>
          <w:sz w:val="22"/>
          <w:szCs w:val="22"/>
        </w:rPr>
        <w:t>§</w:t>
      </w:r>
      <w:r>
        <w:rPr>
          <w:rFonts w:ascii="MingLiU-ExtB" w:eastAsia="MingLiU-ExtB" w:cs="MingLiU-ExtB"/>
          <w:sz w:val="22"/>
          <w:szCs w:val="22"/>
        </w:rPr>
        <w:t xml:space="preserve">2D1.4.  If the offense involved negotiation to traffic in a controlled substance, </w:t>
      </w:r>
      <w:r>
        <w:rPr>
          <w:rFonts w:ascii="MingLiU-ExtB" w:eastAsia="MingLiU-ExtB" w:cs="MingLiU-ExtB"/>
          <w:sz w:val="22"/>
          <w:szCs w:val="22"/>
          <w:u w:val="single"/>
        </w:rPr>
        <w:t>see</w:t>
      </w:r>
      <w:r>
        <w:rPr>
          <w:rFonts w:ascii="MingLiU-ExtB" w:eastAsia="MingLiU-ExtB" w:cs="MingLiU-ExtB"/>
          <w:sz w:val="22"/>
          <w:szCs w:val="22"/>
        </w:rPr>
        <w:t xml:space="preserve"> Application Note 1 of the Commentary to </w:t>
      </w:r>
      <w:r>
        <w:rPr>
          <w:rFonts w:ascii="MingLiU-ExtB" w:eastAsia="MingLiU-ExtB" w:cs="MingLiU-ExtB" w:hint="eastAsia"/>
          <w:sz w:val="22"/>
          <w:szCs w:val="22"/>
        </w:rPr>
        <w:t>§</w:t>
      </w:r>
      <w:r>
        <w:rPr>
          <w:rFonts w:ascii="MingLiU-ExtB" w:eastAsia="MingLiU-ExtB" w:cs="MingLiU-ExtB"/>
          <w:sz w:val="22"/>
          <w:szCs w:val="22"/>
        </w:rPr>
        <w:t>2D1.4.".</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commentary.</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2D1.2(a)(1) is amended by deleting "less than fourteen years of age" and inserting in lieu thereof "fourteen years of age or less".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2D1.2(a)(2) is amended by deleting "fourteen" and inserting in lieu thereof "fifteen".</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2D1.2 captioned "Statutory Provision" is amended by deleting "21</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845(b)" and inserting in lieu thereof "21 U.S.C. </w:t>
      </w:r>
      <w:r>
        <w:rPr>
          <w:rFonts w:ascii="MingLiU-ExtB" w:eastAsia="MingLiU-ExtB" w:cs="MingLiU-ExtB" w:hint="eastAsia"/>
          <w:sz w:val="22"/>
          <w:szCs w:val="22"/>
        </w:rPr>
        <w:t>§</w:t>
      </w:r>
      <w:r>
        <w:rPr>
          <w:rFonts w:ascii="MingLiU-ExtB" w:eastAsia="MingLiU-ExtB" w:cs="MingLiU-ExtB"/>
          <w:sz w:val="22"/>
          <w:szCs w:val="22"/>
        </w:rPr>
        <w:t xml:space="preserve"> 845b".</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2D1.2 captioned "Background" is amended by deleting:</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"(provided for by the minimum base offense level of 13) in addition to the punishment imposed for the applicable crime in which the defendant involved a juvenile.  An increased penalty for the employment or use of persons under age fourteen is statutorily directed by 21</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845b(d).",</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A236D">
          <w:headerReference w:type="even" r:id="rId24"/>
          <w:headerReference w:type="default" r:id="rId25"/>
          <w:type w:val="continuous"/>
          <w:pgSz w:w="12240" w:h="15840"/>
          <w:pgMar w:top="840" w:right="1771" w:bottom="840" w:left="1800" w:header="840" w:footer="840" w:gutter="0"/>
          <w:cols w:space="720"/>
          <w:noEndnote/>
        </w:sect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An increased penalty for the employment or use of persons fourteen years of age or younger reflects the enhanced sentence authorized by 21 U.S.C. </w:t>
      </w:r>
      <w:r>
        <w:rPr>
          <w:rFonts w:ascii="MingLiU-ExtB" w:eastAsia="MingLiU-ExtB" w:cs="MingLiU-ExtB" w:hint="eastAsia"/>
          <w:sz w:val="22"/>
          <w:szCs w:val="22"/>
        </w:rPr>
        <w:t>§</w:t>
      </w:r>
      <w:r>
        <w:rPr>
          <w:rFonts w:ascii="MingLiU-ExtB" w:eastAsia="MingLiU-ExtB" w:cs="MingLiU-ExtB"/>
          <w:sz w:val="22"/>
          <w:szCs w:val="22"/>
        </w:rPr>
        <w:t xml:space="preserve"> 845b(d).".</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correct clerical errors in the guideline and commentary.</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2D1.3 captioned "Application Notes" is amended in Note 1 by deleting:</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"If more than one enhancement provision is applicable in a particular case, the punishment imposed under the separate enhancement provisions should be added together in calculating the appropriate guideline sentence.",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"If both subsections (a)(1) and (a)(2) apply to a single distribution (</w:t>
      </w:r>
      <w:r>
        <w:rPr>
          <w:rFonts w:ascii="MingLiU-ExtB" w:eastAsia="MingLiU-ExtB" w:cs="MingLiU-ExtB"/>
          <w:sz w:val="22"/>
          <w:szCs w:val="22"/>
          <w:u w:val="single"/>
        </w:rPr>
        <w:t>e.g.</w:t>
      </w:r>
      <w:r>
        <w:rPr>
          <w:rFonts w:ascii="MingLiU-ExtB" w:eastAsia="MingLiU-ExtB" w:cs="MingLiU-ExtB"/>
          <w:sz w:val="22"/>
          <w:szCs w:val="22"/>
        </w:rPr>
        <w:t>, the distribution of 10</w:t>
      </w:r>
      <w:r>
        <w:rPr>
          <w:rFonts w:ascii="MingLiU-ExtB" w:eastAsia="MingLiU-ExtB" w:cs="MingLiU-ExtB"/>
          <w:sz w:val="22"/>
          <w:szCs w:val="22"/>
        </w:rPr>
        <w:t> </w:t>
      </w:r>
      <w:r>
        <w:rPr>
          <w:rFonts w:ascii="MingLiU-ExtB" w:eastAsia="MingLiU-ExtB" w:cs="MingLiU-ExtB"/>
          <w:sz w:val="22"/>
          <w:szCs w:val="22"/>
        </w:rPr>
        <w:t>grams of a controlled substance to a pregnant woman under twenty</w:t>
      </w:r>
      <w:r>
        <w:rPr>
          <w:rFonts w:ascii="MingLiU-ExtB" w:eastAsia="MingLiU-ExtB" w:cs="MingLiU-ExtB"/>
          <w:sz w:val="22"/>
          <w:szCs w:val="22"/>
        </w:rPr>
        <w:noBreakHyphen/>
        <w:t xml:space="preserve">one years of age), the enhancements are applied cumulatively, </w:t>
      </w:r>
      <w:r>
        <w:rPr>
          <w:rFonts w:ascii="MingLiU-ExtB" w:eastAsia="MingLiU-ExtB" w:cs="MingLiU-ExtB"/>
          <w:sz w:val="22"/>
          <w:szCs w:val="22"/>
          <w:u w:val="single"/>
        </w:rPr>
        <w:t>i.e.</w:t>
      </w:r>
      <w:r>
        <w:rPr>
          <w:rFonts w:ascii="MingLiU-ExtB" w:eastAsia="MingLiU-ExtB" w:cs="MingLiU-ExtB"/>
          <w:sz w:val="22"/>
          <w:szCs w:val="22"/>
        </w:rPr>
        <w:t>, by using four times rather than two times the amount distributed.".</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commentary.</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2D2.1(a)(1) is amended by deleting "or LSD," immediately following "opiate".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2D2.1(a)(2) is amended by inserting ",</w:t>
      </w:r>
      <w:r>
        <w:rPr>
          <w:rFonts w:ascii="MingLiU-ExtB" w:eastAsia="MingLiU-ExtB" w:cs="MingLiU-ExtB"/>
          <w:sz w:val="22"/>
          <w:szCs w:val="22"/>
        </w:rPr>
        <w:t> </w:t>
      </w:r>
      <w:r>
        <w:rPr>
          <w:rFonts w:ascii="MingLiU-ExtB" w:eastAsia="MingLiU-ExtB" w:cs="MingLiU-ExtB"/>
          <w:sz w:val="22"/>
          <w:szCs w:val="22"/>
        </w:rPr>
        <w:t xml:space="preserve">LSD," immediately following </w:t>
      </w:r>
      <w:r>
        <w:rPr>
          <w:rFonts w:ascii="MingLiU-ExtB" w:eastAsia="MingLiU-ExtB" w:cs="MingLiU-ExtB"/>
          <w:sz w:val="22"/>
          <w:szCs w:val="22"/>
        </w:rPr>
        <w:lastRenderedPageBreak/>
        <w:t>"cocaine".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correct a clerical  error.</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2D2.3 captioned "Statutory Provision" is amended by deleting "21</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342" and inserting in lieu thereof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342".</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b/>
          <w:bCs/>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correct a typographical error.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 xml:space="preserve">2E1.1 captioned "Application Notes" is amended in Note 1 by deleting: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"For purposes of subsection (a)(2), determine the offense level for each underlying offense.  Use the provisions of Chapter Three, Part D (Multiple Counts), to determine the offense level, treating each underlying offense as if contained in a separate count of conviction.",</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sectPr w:rsidR="003A236D">
          <w:type w:val="continuous"/>
          <w:pgSz w:w="12240" w:h="15840"/>
          <w:pgMar w:top="840" w:right="1771" w:bottom="840" w:left="1800" w:header="840" w:footer="840" w:gutter="0"/>
          <w:cols w:space="720"/>
          <w:noEndnote/>
        </w:sect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"Where there is more than one underlying offense, treat each underlying offense as if contained in a separate count of conviction for the purposes of subsection (a)(2).  To determine whether subsection (a)(1) or (a)(2) results in the greater offense level, apply Chapter Three, Parts A, B, C, and D to both (a)(1) and (a)(2).  Use whichever subsection results in the greater offense level.".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June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 xml:space="preserve">2E1.2 captioned "Application Notes" is amended in Note 1 by deleting: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"For purposes of subsection (a)(2), determine the offense level for each underlying offense.  Use the provisions of Chapter Three, Part D (Multiple Counts), to determine the offense level, treating each underlying offense as if contained in a separate count of conviction.",</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lastRenderedPageBreak/>
        <w:t xml:space="preserve">and inserting in lieu thereof: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"Where there is more than one underlying offense, treat each underlying offense as if contained in a separate count of conviction for the purposes of subsection (a)(2).  To determine whether subsection (a)(1) or (a)(2) results in the greater offense level, apply Chapter Three, Parts A, B, C, and D to both (a)(1) and (a)(2).  Use whichever subsection results in the greater offense level.".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June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28</w:t>
      </w:r>
      <w:r>
        <w:rPr>
          <w:rFonts w:ascii="MingLiU-ExtB" w:eastAsia="MingLiU-ExtB" w:cs="MingLiU-ExtB"/>
          <w:sz w:val="22"/>
          <w:szCs w:val="22"/>
        </w:rPr>
        <w:t>.</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2E5.2(b)(3) is amended by deleting "value of the property stolen" and inserting in lieu thereof "loss".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2E5.2 captioned "Application Notes" is amended in Note 1 by inserting immediately following the first sentence:  "Valuation of loss is discussed in the Commentary to </w:t>
      </w:r>
      <w:r>
        <w:rPr>
          <w:rFonts w:ascii="MingLiU-ExtB" w:eastAsia="MingLiU-ExtB" w:cs="MingLiU-ExtB" w:hint="eastAsia"/>
          <w:sz w:val="22"/>
          <w:szCs w:val="22"/>
        </w:rPr>
        <w:t>§</w:t>
      </w:r>
      <w:r>
        <w:rPr>
          <w:rFonts w:ascii="MingLiU-ExtB" w:eastAsia="MingLiU-ExtB" w:cs="MingLiU-ExtB"/>
          <w:sz w:val="22"/>
          <w:szCs w:val="22"/>
        </w:rPr>
        <w:t>2B1.1 (Larceny, Embezzlement, and Other Forms of Theft).".</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 in respect to the determination of loss.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June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29.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2E5.4(b)(3) is amended by deleting "value of the property stolen" and inserting in lieu thereof "loss".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2E5.4 captioned "Application Notes" is amended in Note 1 by inserting immediately following the first sentence:  "Valuation of loss is discussed in the Commentary to </w:t>
      </w:r>
      <w:r>
        <w:rPr>
          <w:rFonts w:ascii="MingLiU-ExtB" w:eastAsia="MingLiU-ExtB" w:cs="MingLiU-ExtB" w:hint="eastAsia"/>
          <w:sz w:val="22"/>
          <w:szCs w:val="22"/>
        </w:rPr>
        <w:t>§</w:t>
      </w:r>
      <w:r>
        <w:rPr>
          <w:rFonts w:ascii="MingLiU-ExtB" w:eastAsia="MingLiU-ExtB" w:cs="MingLiU-ExtB"/>
          <w:sz w:val="22"/>
          <w:szCs w:val="22"/>
        </w:rPr>
        <w:t>2B1.1 (Larceny, Embezzlement, and Other Forms of Theft).".</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A236D">
          <w:headerReference w:type="even" r:id="rId26"/>
          <w:headerReference w:type="default" r:id="rId27"/>
          <w:type w:val="continuous"/>
          <w:pgSz w:w="12240" w:h="15840"/>
          <w:pgMar w:top="840" w:right="1771" w:bottom="840" w:left="1800" w:header="840" w:footer="840" w:gutter="0"/>
          <w:cols w:space="720"/>
          <w:noEndnote/>
        </w:sect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 in respect to the determination of loss.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June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2F1.1(b)(1) is amended by deleting "estimated, probable, or intended" immediately before "loss".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2F1.1 captioned "Statutory Provisions" is amended by deleting "291" and inserting in lieu thereof "290".</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2F1.1 captioned "Application Notes" is amended in Note 7 by inserting as the first sentence:  "Valuation of loss is discussed in the Commentary to </w:t>
      </w:r>
      <w:r>
        <w:rPr>
          <w:rFonts w:ascii="MingLiU-ExtB" w:eastAsia="MingLiU-ExtB" w:cs="MingLiU-ExtB" w:hint="eastAsia"/>
          <w:sz w:val="22"/>
          <w:szCs w:val="22"/>
        </w:rPr>
        <w:t>§</w:t>
      </w:r>
      <w:r>
        <w:rPr>
          <w:rFonts w:ascii="MingLiU-ExtB" w:eastAsia="MingLiU-ExtB" w:cs="MingLiU-ExtB"/>
          <w:sz w:val="22"/>
          <w:szCs w:val="22"/>
        </w:rPr>
        <w:t>2B1.1 (Larceny, Embezzlement, and Other Forms of Theft).".</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clarify the guideline in respect to the determination of loss and to delete an inadvertently included infraction.</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June 15, 1988,</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2G2.2(b)(1) is amended by inserting "a prepubescent minor or" immediately following "involved".</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provide an alternative measure to be used in determining whether the material involved an extremely young minor for cases in which the actual age of the minor is unknown.</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June</w:t>
      </w:r>
      <w:r>
        <w:rPr>
          <w:rFonts w:ascii="MingLiU-ExtB" w:eastAsia="MingLiU-ExtB" w:cs="MingLiU-ExtB"/>
          <w:b/>
          <w:bCs/>
          <w:sz w:val="22"/>
          <w:szCs w:val="22"/>
        </w:rPr>
        <w:t> </w:t>
      </w:r>
      <w:r>
        <w:rPr>
          <w:rFonts w:ascii="MingLiU-ExtB" w:eastAsia="MingLiU-ExtB" w:cs="MingLiU-ExtB"/>
          <w:b/>
          <w:bCs/>
          <w:sz w:val="22"/>
          <w:szCs w:val="22"/>
        </w:rPr>
        <w:t>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2J1.7 captioned "Application Notes" is amended by deleting:</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By statute, a term of imprisonment imposed for this offense runs consecutively to any other term of imprisonment.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3147.</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This guideline assumes that the sentence imposed for the offense committed while on release, which may have been imposed by a state court, is reasonably consistent with that which the guidelines would provide for a similar federal offense.  If this is not the case, a departure may be warranted.  </w:t>
      </w:r>
      <w:r>
        <w:rPr>
          <w:rFonts w:ascii="MingLiU-ExtB" w:eastAsia="MingLiU-ExtB" w:cs="MingLiU-ExtB"/>
          <w:sz w:val="22"/>
          <w:szCs w:val="22"/>
          <w:u w:val="single"/>
        </w:rPr>
        <w:t>See</w:t>
      </w:r>
      <w:r>
        <w:rPr>
          <w:rFonts w:ascii="MingLiU-ExtB" w:eastAsia="MingLiU-ExtB" w:cs="MingLiU-ExtB"/>
          <w:sz w:val="22"/>
          <w:szCs w:val="22"/>
        </w:rPr>
        <w:t xml:space="preserve"> Chapter Five, Part K (Departures).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If the defendant was convicted in state court for the offense committed while on release, the term of imprisonment referred to in subdivision (b) is the maximum term of imprisonment authorized under state law.",</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lastRenderedPageBreak/>
        <w:t>"1.</w:t>
      </w:r>
      <w:r>
        <w:rPr>
          <w:rFonts w:ascii="MingLiU-ExtB" w:eastAsia="MingLiU-ExtB" w:cs="MingLiU-ExtB"/>
          <w:sz w:val="22"/>
          <w:szCs w:val="22"/>
        </w:rPr>
        <w:tab/>
        <w:t>This guideline applies whenever a sentence pursuant to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3147 is imposed.</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A236D">
          <w:headerReference w:type="even" r:id="rId28"/>
          <w:headerReference w:type="default" r:id="rId29"/>
          <w:type w:val="continuous"/>
          <w:pgSz w:w="12240" w:h="15840"/>
          <w:pgMar w:top="840" w:right="1771" w:bottom="840" w:left="1800" w:header="840" w:footer="840" w:gutter="0"/>
          <w:cols w:space="720"/>
          <w:noEndnote/>
        </w:sect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By statute, a term of imprisonment imposed for a violation of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3147 runs consecutively to any other term of imprisonment.  Consequently, a sentence for such a violation is exempt from grouping under the multiple count rules.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3D1.2.".</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2J1.7 captioned "Background" is amended by deleting "necessarily" and inserting in lieu thereof "generally".</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clarify the commentary and to delete erroneous references.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2J1.8(c) is amended by deleting "perjury" and inserting in lieu thereof "bribery of a witness".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2J1.8 captioned "Application Notes" is amended by deleting: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Subsection (c) refers to bribing a witness regarding his testimony in respect to a criminal offense.".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correct a clerical error.  Correction of this error makes the deleted commentary unnecessary.</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2K2.2 captioned "Application Note" is amended by deleting "</w:t>
      </w:r>
      <w:r>
        <w:rPr>
          <w:rFonts w:ascii="MingLiU-ExtB" w:eastAsia="MingLiU-ExtB" w:cs="MingLiU-ExtB"/>
          <w:sz w:val="22"/>
          <w:szCs w:val="22"/>
          <w:u w:val="single"/>
        </w:rPr>
        <w:t>Application Note</w:t>
      </w:r>
      <w:r>
        <w:rPr>
          <w:rFonts w:ascii="MingLiU-ExtB" w:eastAsia="MingLiU-ExtB" w:cs="MingLiU-ExtB"/>
          <w:sz w:val="22"/>
          <w:szCs w:val="22"/>
        </w:rPr>
        <w:t>" and inserting in lieu thereof "</w:t>
      </w:r>
      <w:r>
        <w:rPr>
          <w:rFonts w:ascii="MingLiU-ExtB" w:eastAsia="MingLiU-ExtB" w:cs="MingLiU-ExtB"/>
          <w:sz w:val="22"/>
          <w:szCs w:val="22"/>
          <w:u w:val="single"/>
        </w:rPr>
        <w:t>Application Notes</w:t>
      </w:r>
      <w:r>
        <w:rPr>
          <w:rFonts w:ascii="MingLiU-ExtB" w:eastAsia="MingLiU-ExtB" w:cs="MingLiU-ExtB"/>
          <w:sz w:val="22"/>
          <w:szCs w:val="22"/>
        </w:rPr>
        <w:t>", and by inserting the following additional note: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Subsection (c)(1) refers to any situation in which the defendant possessed a firearm to facilitate another offense that he committed or attempted.".</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2L1.1(a) is amended by deleting "6" and inserting in lieu thereof "9".</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lastRenderedPageBreak/>
        <w:t>Section 2L1.1(b)(1) is amended by deleting "for profit or with knowledge" and inserting in lieu thereof "other than for profit, and without knowledge", and by deleting "increase by 3 levels" and inserting in lieu thereof "decrease by 3 levels".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2L1.1 captioned "Background" is amended by deleting:</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 specific offense characteristic provides an enhancement if the defendant committed the offense for profit or with knowledge that the alien was excludable as a subversive.",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A236D">
          <w:headerReference w:type="even" r:id="rId30"/>
          <w:headerReference w:type="default" r:id="rId31"/>
          <w:type w:val="continuous"/>
          <w:pgSz w:w="12240" w:h="15840"/>
          <w:pgMar w:top="840" w:right="1771" w:bottom="840" w:left="1800" w:header="840" w:footer="840" w:gutter="0"/>
          <w:cols w:space="720"/>
          <w:noEndnote/>
        </w:sect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 specific offense characteristic provides a reduction if the defendant did not commit the offense for profit and did not know that the alien was excludable as a subversive.".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make the guideline conform to the typical case.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2L1.1(b)(2) is amended by deleting "bringing illegal aliens into the United States" and inserting in lieu thereof "smuggling, transporting, or harboring an unlawful alien, or a related offense".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2L1.1 captioned "Application Notes" is amended in Note</w:t>
      </w:r>
      <w:r>
        <w:rPr>
          <w:rFonts w:ascii="MingLiU-ExtB" w:eastAsia="MingLiU-ExtB" w:cs="MingLiU-ExtB"/>
          <w:sz w:val="22"/>
          <w:szCs w:val="22"/>
        </w:rPr>
        <w:t> </w:t>
      </w:r>
      <w:r>
        <w:rPr>
          <w:rFonts w:ascii="MingLiU-ExtB" w:eastAsia="MingLiU-ExtB" w:cs="MingLiU-ExtB"/>
          <w:sz w:val="22"/>
          <w:szCs w:val="22"/>
        </w:rPr>
        <w:t>2 by deleting "bringing illegal aliens into the United States" and inserting in lieu thereof "smuggling, transporting, or harboring an unlawful alien, or a related offense".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correct a clerical error in the guideline and conform the commentary to the corrected guideline.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2L1.1 captioned "Application Notes" is amended by inserting the following additional note: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"8.</w:t>
      </w:r>
      <w:r>
        <w:rPr>
          <w:rFonts w:ascii="MingLiU-ExtB" w:eastAsia="MingLiU-ExtB" w:cs="MingLiU-ExtB"/>
          <w:sz w:val="22"/>
          <w:szCs w:val="22"/>
        </w:rPr>
        <w:tab/>
        <w:t>The Commission has not considered offenses involving large numbers of aliens or dangerous or inhumane treatment.  An upward departure should be considered in those circumstances.".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factors considered by the Commission in promulgating the guideline.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2L1.2(a) is amended by deleting "6" and inserting in lieu thereof "8".</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2L1.2(b) is amended by deleting: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defendant previously has unlawfully entered or remained in the United States, increase by 2 levels.".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2L1.2 captioned "Statutory Provisions" is amended by deleting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1325, 1326" and inserting in lieu thereof "</w:t>
      </w:r>
      <w:r>
        <w:rPr>
          <w:rFonts w:ascii="MingLiU-ExtB" w:eastAsia="MingLiU-ExtB" w:cs="MingLiU-ExtB" w:hint="eastAsia"/>
          <w:sz w:val="22"/>
          <w:szCs w:val="22"/>
        </w:rPr>
        <w:t>§</w:t>
      </w:r>
      <w:r>
        <w:rPr>
          <w:rFonts w:ascii="MingLiU-ExtB" w:eastAsia="MingLiU-ExtB" w:cs="MingLiU-ExtB"/>
          <w:sz w:val="22"/>
          <w:szCs w:val="22"/>
        </w:rPr>
        <w:t xml:space="preserve"> 1325 (second or subsequent offense only), 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1326".</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2L1.2 captioned "Application Notes" is amended in Note</w:t>
      </w:r>
      <w:r>
        <w:rPr>
          <w:rFonts w:ascii="MingLiU-ExtB" w:eastAsia="MingLiU-ExtB" w:cs="MingLiU-ExtB"/>
          <w:sz w:val="22"/>
          <w:szCs w:val="22"/>
        </w:rPr>
        <w:t> </w:t>
      </w:r>
      <w:r>
        <w:rPr>
          <w:rFonts w:ascii="MingLiU-ExtB" w:eastAsia="MingLiU-ExtB" w:cs="MingLiU-ExtB"/>
          <w:sz w:val="22"/>
          <w:szCs w:val="22"/>
        </w:rPr>
        <w:t>1 by deleting:</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A236D">
          <w:headerReference w:type="even" r:id="rId32"/>
          <w:headerReference w:type="default" r:id="rId33"/>
          <w:type w:val="continuous"/>
          <w:pgSz w:w="12240" w:h="15840"/>
          <w:pgMar w:top="840" w:right="1771" w:bottom="840" w:left="1800" w:header="840" w:footer="840" w:gutter="0"/>
          <w:cols w:space="720"/>
          <w:noEndnote/>
        </w:sect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"The adjustment at </w:t>
      </w:r>
      <w:r>
        <w:rPr>
          <w:rFonts w:ascii="MingLiU-ExtB" w:eastAsia="MingLiU-ExtB" w:cs="MingLiU-ExtB" w:hint="eastAsia"/>
          <w:sz w:val="22"/>
          <w:szCs w:val="22"/>
        </w:rPr>
        <w:t>§</w:t>
      </w:r>
      <w:r>
        <w:rPr>
          <w:rFonts w:ascii="MingLiU-ExtB" w:eastAsia="MingLiU-ExtB" w:cs="MingLiU-ExtB"/>
          <w:sz w:val="22"/>
          <w:szCs w:val="22"/>
        </w:rPr>
        <w:t>2L1.2(b)(1) is to be applied where the previous entry resulted in deportation (voluntary or involuntary), with or without a criminal conviction.  If the previous entry resulted in a conviction, this adjustment is to be applied in addition to any points added to the criminal history score for such conviction in Chapter Four, Part</w:t>
      </w:r>
      <w:r>
        <w:rPr>
          <w:rFonts w:ascii="MingLiU-ExtB" w:eastAsia="MingLiU-ExtB" w:cs="MingLiU-ExtB"/>
          <w:sz w:val="22"/>
          <w:szCs w:val="22"/>
        </w:rPr>
        <w:t> </w:t>
      </w:r>
      <w:r>
        <w:rPr>
          <w:rFonts w:ascii="MingLiU-ExtB" w:eastAsia="MingLiU-ExtB" w:cs="MingLiU-ExtB"/>
          <w:sz w:val="22"/>
          <w:szCs w:val="22"/>
        </w:rPr>
        <w:t>A (Criminal History).",</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"This guideline applies only to felonies.  First offenses under 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1325 are petty offenses for which no guideline has been promulgated.".</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delete coverage of a petty offense.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39.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2L2.2 captioned "Application Notes" is amended in Note</w:t>
      </w:r>
      <w:r>
        <w:rPr>
          <w:rFonts w:ascii="MingLiU-ExtB" w:eastAsia="MingLiU-ExtB" w:cs="MingLiU-ExtB"/>
          <w:sz w:val="22"/>
          <w:szCs w:val="22"/>
        </w:rPr>
        <w:t> </w:t>
      </w:r>
      <w:r>
        <w:rPr>
          <w:rFonts w:ascii="MingLiU-ExtB" w:eastAsia="MingLiU-ExtB" w:cs="MingLiU-ExtB"/>
          <w:sz w:val="22"/>
          <w:szCs w:val="22"/>
        </w:rPr>
        <w:t xml:space="preserve">1 by deleting "an enhancement equivalent to that at </w:t>
      </w:r>
      <w:r>
        <w:rPr>
          <w:rFonts w:ascii="MingLiU-ExtB" w:eastAsia="MingLiU-ExtB" w:cs="MingLiU-ExtB" w:hint="eastAsia"/>
          <w:sz w:val="22"/>
          <w:szCs w:val="22"/>
        </w:rPr>
        <w:t>§</w:t>
      </w:r>
      <w:r>
        <w:rPr>
          <w:rFonts w:ascii="MingLiU-ExtB" w:eastAsia="MingLiU-ExtB" w:cs="MingLiU-ExtB"/>
          <w:sz w:val="22"/>
          <w:szCs w:val="22"/>
        </w:rPr>
        <w:t xml:space="preserve">2L1.2(b)(1)," and inserting in lieu thereof "a result equivalent to </w:t>
      </w:r>
      <w:r>
        <w:rPr>
          <w:rFonts w:ascii="MingLiU-ExtB" w:eastAsia="MingLiU-ExtB" w:cs="MingLiU-ExtB" w:hint="eastAsia"/>
          <w:sz w:val="22"/>
          <w:szCs w:val="22"/>
        </w:rPr>
        <w:t>§</w:t>
      </w:r>
      <w:r>
        <w:rPr>
          <w:rFonts w:ascii="MingLiU-ExtB" w:eastAsia="MingLiU-ExtB" w:cs="MingLiU-ExtB"/>
          <w:sz w:val="22"/>
          <w:szCs w:val="22"/>
        </w:rPr>
        <w:t>2L1.2.".</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make the commentary consistent with </w:t>
      </w:r>
      <w:r>
        <w:rPr>
          <w:rFonts w:ascii="MingLiU-ExtB" w:eastAsia="MingLiU-ExtB" w:cs="MingLiU-ExtB" w:hint="eastAsia"/>
          <w:sz w:val="22"/>
          <w:szCs w:val="22"/>
        </w:rPr>
        <w:t>§</w:t>
      </w:r>
      <w:r>
        <w:rPr>
          <w:rFonts w:ascii="MingLiU-ExtB" w:eastAsia="MingLiU-ExtB" w:cs="MingLiU-ExtB"/>
          <w:sz w:val="22"/>
          <w:szCs w:val="22"/>
        </w:rPr>
        <w:t>2L1.2, as amended.</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2L2.4 captioned "Application Notes" is amended in Note</w:t>
      </w:r>
      <w:r>
        <w:rPr>
          <w:rFonts w:ascii="MingLiU-ExtB" w:eastAsia="MingLiU-ExtB" w:cs="MingLiU-ExtB"/>
          <w:sz w:val="22"/>
          <w:szCs w:val="22"/>
        </w:rPr>
        <w:t> </w:t>
      </w:r>
      <w:r>
        <w:rPr>
          <w:rFonts w:ascii="MingLiU-ExtB" w:eastAsia="MingLiU-ExtB" w:cs="MingLiU-ExtB"/>
          <w:sz w:val="22"/>
          <w:szCs w:val="22"/>
        </w:rPr>
        <w:t xml:space="preserve">1 by deleting "an enhancement equivalent to that at </w:t>
      </w:r>
      <w:r>
        <w:rPr>
          <w:rFonts w:ascii="MingLiU-ExtB" w:eastAsia="MingLiU-ExtB" w:cs="MingLiU-ExtB" w:hint="eastAsia"/>
          <w:sz w:val="22"/>
          <w:szCs w:val="22"/>
        </w:rPr>
        <w:t>§</w:t>
      </w:r>
      <w:r>
        <w:rPr>
          <w:rFonts w:ascii="MingLiU-ExtB" w:eastAsia="MingLiU-ExtB" w:cs="MingLiU-ExtB"/>
          <w:sz w:val="22"/>
          <w:szCs w:val="22"/>
        </w:rPr>
        <w:t xml:space="preserve">2L1.2(b)(1)," and inserting in lieu thereof "a result equivalent to </w:t>
      </w:r>
      <w:r>
        <w:rPr>
          <w:rFonts w:ascii="MingLiU-ExtB" w:eastAsia="MingLiU-ExtB" w:cs="MingLiU-ExtB" w:hint="eastAsia"/>
          <w:sz w:val="22"/>
          <w:szCs w:val="22"/>
        </w:rPr>
        <w:t>§</w:t>
      </w:r>
      <w:r>
        <w:rPr>
          <w:rFonts w:ascii="MingLiU-ExtB" w:eastAsia="MingLiU-ExtB" w:cs="MingLiU-ExtB"/>
          <w:sz w:val="22"/>
          <w:szCs w:val="22"/>
        </w:rPr>
        <w:t>2L1.2.".</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make the commentary consistent with </w:t>
      </w:r>
      <w:r>
        <w:rPr>
          <w:rFonts w:ascii="MingLiU-ExtB" w:eastAsia="MingLiU-ExtB" w:cs="MingLiU-ExtB" w:hint="eastAsia"/>
          <w:sz w:val="22"/>
          <w:szCs w:val="22"/>
        </w:rPr>
        <w:t>§</w:t>
      </w:r>
      <w:r>
        <w:rPr>
          <w:rFonts w:ascii="MingLiU-ExtB" w:eastAsia="MingLiU-ExtB" w:cs="MingLiU-ExtB"/>
          <w:sz w:val="22"/>
          <w:szCs w:val="22"/>
        </w:rPr>
        <w:t>2L1.2, as amended.</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2Q2.1 captioned "Statutory Provisions" is amended by deleting "707" and inserting in lieu thereof "707(b)".</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correct a clerical error.</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2X1.1 captioned "Application Notes" is amended in Note 1 by deleting "</w:t>
      </w:r>
      <w:r>
        <w:rPr>
          <w:rFonts w:ascii="MingLiU-ExtB" w:eastAsia="MingLiU-ExtB" w:cs="MingLiU-ExtB" w:hint="eastAsia"/>
          <w:sz w:val="22"/>
          <w:szCs w:val="22"/>
        </w:rPr>
        <w:t>§</w:t>
      </w:r>
      <w:r>
        <w:rPr>
          <w:rFonts w:ascii="MingLiU-ExtB" w:eastAsia="MingLiU-ExtB" w:cs="MingLiU-ExtB"/>
          <w:sz w:val="22"/>
          <w:szCs w:val="22"/>
        </w:rPr>
        <w:t>2A4.1" and inserting in lieu thereof "</w:t>
      </w:r>
      <w:r>
        <w:rPr>
          <w:rFonts w:ascii="MingLiU-ExtB" w:eastAsia="MingLiU-ExtB" w:cs="MingLiU-ExtB" w:hint="eastAsia"/>
          <w:sz w:val="22"/>
          <w:szCs w:val="22"/>
        </w:rPr>
        <w:t>§</w:t>
      </w:r>
      <w:r>
        <w:rPr>
          <w:rFonts w:ascii="MingLiU-ExtB" w:eastAsia="MingLiU-ExtB" w:cs="MingLiU-ExtB"/>
          <w:sz w:val="22"/>
          <w:szCs w:val="22"/>
        </w:rPr>
        <w:t>2D1.4".</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correct a typographical error.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Two, Part X is amended by deleting </w:t>
      </w:r>
      <w:r>
        <w:rPr>
          <w:rFonts w:ascii="MingLiU-ExtB" w:eastAsia="MingLiU-ExtB" w:cs="MingLiU-ExtB" w:hint="eastAsia"/>
          <w:sz w:val="22"/>
          <w:szCs w:val="22"/>
        </w:rPr>
        <w:t>§</w:t>
      </w:r>
      <w:r>
        <w:rPr>
          <w:rFonts w:ascii="MingLiU-ExtB" w:eastAsia="MingLiU-ExtB" w:cs="MingLiU-ExtB"/>
          <w:sz w:val="22"/>
          <w:szCs w:val="22"/>
        </w:rPr>
        <w:t>2X5.1 in its entirety as follows: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2X5.1.</w:t>
      </w:r>
      <w:r>
        <w:rPr>
          <w:rFonts w:ascii="MingLiU-ExtB" w:eastAsia="MingLiU-ExtB" w:cs="MingLiU-ExtB"/>
          <w:sz w:val="22"/>
          <w:szCs w:val="22"/>
        </w:rPr>
        <w:tab/>
      </w:r>
      <w:r>
        <w:rPr>
          <w:rFonts w:ascii="MingLiU-ExtB" w:eastAsia="MingLiU-ExtB" w:cs="MingLiU-ExtB"/>
          <w:sz w:val="22"/>
          <w:szCs w:val="22"/>
          <w:u w:val="single"/>
        </w:rPr>
        <w:t>Other Offenses</w:t>
      </w:r>
      <w:r>
        <w:rPr>
          <w:rFonts w:ascii="MingLiU-ExtB" w:eastAsia="MingLiU-ExtB" w:cs="MingLiU-ExtB"/>
          <w:sz w:val="22"/>
          <w:szCs w:val="22"/>
        </w:rPr>
        <w:t xml:space="preserve">  (Policy Statement)</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For offenses for which no specific guideline has been promulgated:</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sectPr w:rsidR="003A236D">
          <w:headerReference w:type="even" r:id="rId34"/>
          <w:headerReference w:type="default" r:id="rId35"/>
          <w:type w:val="continuous"/>
          <w:pgSz w:w="12240" w:h="15840"/>
          <w:pgMar w:top="840" w:right="1771" w:bottom="840" w:left="1800" w:header="840" w:footer="840" w:gutter="0"/>
          <w:cols w:space="720"/>
          <w:noEndnote/>
        </w:sect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 xml:space="preserve">If the offense is a felony or class A misdemeanor, the most analogous guideline should be applied.  If no sufficiently analogous guideline exists, any sentence that is reasonable and consistent with the purposes of sentencing should be imposed.   </w:t>
      </w:r>
      <w:r>
        <w:rPr>
          <w:rFonts w:ascii="MingLiU-ExtB" w:eastAsia="MingLiU-ExtB" w:cs="MingLiU-ExtB"/>
          <w:sz w:val="22"/>
          <w:szCs w:val="22"/>
          <w:u w:val="single"/>
        </w:rPr>
        <w:t>See</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3553(b).</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 xml:space="preserve">If the offense is a Class B or C misdemeanor or an infraction, any sentence that is reasonable and consistent with the purpose of sentencing should be imposed.  </w:t>
      </w:r>
      <w:r>
        <w:rPr>
          <w:rFonts w:ascii="MingLiU-ExtB" w:eastAsia="MingLiU-ExtB" w:cs="MingLiU-ExtB"/>
          <w:sz w:val="22"/>
          <w:szCs w:val="22"/>
          <w:u w:val="single"/>
        </w:rPr>
        <w:t>See</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3553(b).</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This policy statement addresses cases in which a defendant has been convicted of an offense for which no specific guideline has been written.  For a felony or a class A misdemeanor (</w:t>
      </w:r>
      <w:r>
        <w:rPr>
          <w:rFonts w:ascii="MingLiU-ExtB" w:eastAsia="MingLiU-ExtB" w:cs="MingLiU-ExtB"/>
          <w:sz w:val="22"/>
          <w:szCs w:val="22"/>
          <w:u w:val="single"/>
        </w:rPr>
        <w:t>see</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3559(a) and 3581(b)), the court is directed to apply the most analogous guideline.  If no sufficiently analogous guideline exists, the court is directed to sentence without reference to a specific guideline or guideline range, as provided in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3553(b).</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653"/>
        <w:jc w:val="both"/>
        <w:rPr>
          <w:rFonts w:ascii="MingLiU-ExtB" w:eastAsia="MingLiU-ExtB" w:cs="MingLiU-ExtB"/>
          <w:sz w:val="22"/>
          <w:szCs w:val="22"/>
        </w:rPr>
      </w:pPr>
      <w:r>
        <w:rPr>
          <w:rFonts w:ascii="MingLiU-ExtB" w:eastAsia="MingLiU-ExtB" w:cs="MingLiU-ExtB"/>
          <w:sz w:val="22"/>
          <w:szCs w:val="22"/>
        </w:rPr>
        <w:t>For a class B or C misdemeanor or an infraction (</w:t>
      </w:r>
      <w:r>
        <w:rPr>
          <w:rFonts w:ascii="MingLiU-ExtB" w:eastAsia="MingLiU-ExtB" w:cs="MingLiU-ExtB"/>
          <w:sz w:val="22"/>
          <w:szCs w:val="22"/>
          <w:u w:val="single"/>
        </w:rPr>
        <w:t>see</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3559(a) and 3581(b)) that is not covered by a specific guideline, the court is directed to sentence without reference to a specific guideline or guideline range, as provided in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3553(b).  An inquiry as to whether there is a sufficiently analogous guideline that might be applied is not required.  The Commission makes this distinction in treatment because for many lesser offenses (</w:t>
      </w:r>
      <w:r>
        <w:rPr>
          <w:rFonts w:ascii="MingLiU-ExtB" w:eastAsia="MingLiU-ExtB" w:cs="MingLiU-ExtB"/>
          <w:sz w:val="22"/>
          <w:szCs w:val="22"/>
          <w:u w:val="single"/>
        </w:rPr>
        <w:t>e.g.</w:t>
      </w:r>
      <w:r>
        <w:rPr>
          <w:rFonts w:ascii="MingLiU-ExtB" w:eastAsia="MingLiU-ExtB" w:cs="MingLiU-ExtB"/>
          <w:sz w:val="22"/>
          <w:szCs w:val="22"/>
        </w:rPr>
        <w:t xml:space="preserve">, traffic infractions), generally handled under assimilative offense provisions by magistrates, there will be no sufficiently analogous guideline, and a case-by-case determination in respect to this issue for the high volume of cases processed each year would be unduly burdensome and would not significantly reduce disparity.".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 replacement guideline with accompanying commentary is inserted as </w:t>
      </w:r>
      <w:r>
        <w:rPr>
          <w:rFonts w:ascii="MingLiU-ExtB" w:eastAsia="MingLiU-ExtB" w:cs="MingLiU-ExtB" w:hint="eastAsia"/>
          <w:sz w:val="22"/>
          <w:szCs w:val="22"/>
        </w:rPr>
        <w:t>§</w:t>
      </w:r>
      <w:r>
        <w:rPr>
          <w:rFonts w:ascii="MingLiU-ExtB" w:eastAsia="MingLiU-ExtB" w:cs="MingLiU-ExtB"/>
          <w:sz w:val="22"/>
          <w:szCs w:val="22"/>
        </w:rPr>
        <w:t>2X5.1 (Other Offenses).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make the section a binding guideline (as the Commission originally intended with respect to felonies and Class A misdemeanors) rather than a policy statement, to delete language relating to petty offenses, and to conform and clarify the commentary.</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June 15, 1988.</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3A1.2 captioned "Application Notes" is amended in Note 1 by deleting:</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w:t>
      </w:r>
      <w:r>
        <w:rPr>
          <w:rFonts w:ascii="MingLiU-ExtB" w:eastAsia="MingLiU-ExtB" w:cs="MingLiU-ExtB"/>
          <w:sz w:val="22"/>
          <w:szCs w:val="22"/>
        </w:rPr>
        <w:t>Victim</w:t>
      </w:r>
      <w:r>
        <w:rPr>
          <w:rFonts w:ascii="MingLiU-ExtB" w:eastAsia="MingLiU-ExtB" w:cs="MingLiU-ExtB"/>
          <w:sz w:val="22"/>
          <w:szCs w:val="22"/>
        </w:rPr>
        <w:t>’</w:t>
      </w:r>
      <w:r>
        <w:rPr>
          <w:rFonts w:ascii="MingLiU-ExtB" w:eastAsia="MingLiU-ExtB" w:cs="MingLiU-ExtB"/>
          <w:sz w:val="22"/>
          <w:szCs w:val="22"/>
        </w:rPr>
        <w:t xml:space="preserve"> refers to an individual directly victimized by the offense.  This term does not include an organization, agency, or the government itself.",</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A236D">
          <w:headerReference w:type="even" r:id="rId36"/>
          <w:headerReference w:type="default" r:id="rId37"/>
          <w:type w:val="continuous"/>
          <w:pgSz w:w="12240" w:h="15840"/>
          <w:pgMar w:top="840" w:right="1771" w:bottom="840" w:left="1800" w:header="840" w:footer="840" w:gutter="0"/>
          <w:cols w:space="720"/>
          <w:noEndnote/>
        </w:sect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"This guideline applies when specified individuals are victims of the offense.  This guideline does not apply when the only victim is an organization, agency, or the government.".</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lastRenderedPageBreak/>
        <w:t>Reason for Amendment:</w:t>
      </w:r>
      <w:r>
        <w:rPr>
          <w:rFonts w:ascii="MingLiU-ExtB" w:eastAsia="MingLiU-ExtB" w:cs="MingLiU-ExtB"/>
          <w:sz w:val="22"/>
          <w:szCs w:val="22"/>
        </w:rPr>
        <w:t xml:space="preserve">  The purpose of this amendment is to clarify the commentary.</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3D1.2(d) is amended by deleting:</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 xml:space="preserve">When counts involve the same general type of offense and the guidelines for that type of offense determine the offense level primarily on the basis of the total amount of harm or loss, the quantity of a substance involved, or some other measure of aggregate harm.  Offenses of this kind are found in Chapter Two, Part B (except </w:t>
      </w:r>
      <w:r>
        <w:rPr>
          <w:rFonts w:ascii="MingLiU-ExtB" w:eastAsia="MingLiU-ExtB" w:cs="MingLiU-ExtB" w:hint="eastAsia"/>
          <w:sz w:val="22"/>
          <w:szCs w:val="22"/>
        </w:rPr>
        <w:t>§§</w:t>
      </w:r>
      <w:r>
        <w:rPr>
          <w:rFonts w:ascii="MingLiU-ExtB" w:eastAsia="MingLiU-ExtB" w:cs="MingLiU-ExtB"/>
          <w:sz w:val="22"/>
          <w:szCs w:val="22"/>
        </w:rPr>
        <w:t xml:space="preserve">2B2.1-2B3.3), Part D (except </w:t>
      </w:r>
      <w:r>
        <w:rPr>
          <w:rFonts w:ascii="MingLiU-ExtB" w:eastAsia="MingLiU-ExtB" w:cs="MingLiU-ExtB" w:hint="eastAsia"/>
          <w:sz w:val="22"/>
          <w:szCs w:val="22"/>
        </w:rPr>
        <w:t>§§</w:t>
      </w:r>
      <w:r>
        <w:rPr>
          <w:rFonts w:ascii="MingLiU-ExtB" w:eastAsia="MingLiU-ExtB" w:cs="MingLiU-ExtB"/>
          <w:sz w:val="22"/>
          <w:szCs w:val="22"/>
        </w:rPr>
        <w:t xml:space="preserve">2D1.6-2D3.4), Part E (except </w:t>
      </w:r>
      <w:r>
        <w:rPr>
          <w:rFonts w:ascii="MingLiU-ExtB" w:eastAsia="MingLiU-ExtB" w:cs="MingLiU-ExtB" w:hint="eastAsia"/>
          <w:sz w:val="22"/>
          <w:szCs w:val="22"/>
        </w:rPr>
        <w:t>§§</w:t>
      </w:r>
      <w:r>
        <w:rPr>
          <w:rFonts w:ascii="MingLiU-ExtB" w:eastAsia="MingLiU-ExtB" w:cs="MingLiU-ExtB"/>
          <w:sz w:val="22"/>
          <w:szCs w:val="22"/>
        </w:rPr>
        <w:t>2E1.1-2E2.1), Part F, Part G (</w:t>
      </w:r>
      <w:r>
        <w:rPr>
          <w:rFonts w:ascii="MingLiU-ExtB" w:eastAsia="MingLiU-ExtB" w:cs="MingLiU-ExtB" w:hint="eastAsia"/>
          <w:sz w:val="22"/>
          <w:szCs w:val="22"/>
        </w:rPr>
        <w:t>§§</w:t>
      </w:r>
      <w:r>
        <w:rPr>
          <w:rFonts w:ascii="MingLiU-ExtB" w:eastAsia="MingLiU-ExtB" w:cs="MingLiU-ExtB"/>
          <w:sz w:val="22"/>
          <w:szCs w:val="22"/>
        </w:rPr>
        <w:t>2G2.2-2G3.1), Part K (</w:t>
      </w:r>
      <w:r>
        <w:rPr>
          <w:rFonts w:ascii="MingLiU-ExtB" w:eastAsia="MingLiU-ExtB" w:cs="MingLiU-ExtB" w:hint="eastAsia"/>
          <w:sz w:val="22"/>
          <w:szCs w:val="22"/>
        </w:rPr>
        <w:t>§</w:t>
      </w:r>
      <w:r>
        <w:rPr>
          <w:rFonts w:ascii="MingLiU-ExtB" w:eastAsia="MingLiU-ExtB" w:cs="MingLiU-ExtB"/>
          <w:sz w:val="22"/>
          <w:szCs w:val="22"/>
        </w:rPr>
        <w:t>2K2.3), Part N (</w:t>
      </w:r>
      <w:r>
        <w:rPr>
          <w:rFonts w:ascii="MingLiU-ExtB" w:eastAsia="MingLiU-ExtB" w:cs="MingLiU-ExtB" w:hint="eastAsia"/>
          <w:sz w:val="22"/>
          <w:szCs w:val="22"/>
        </w:rPr>
        <w:t>§§</w:t>
      </w:r>
      <w:r>
        <w:rPr>
          <w:rFonts w:ascii="MingLiU-ExtB" w:eastAsia="MingLiU-ExtB" w:cs="MingLiU-ExtB"/>
          <w:sz w:val="22"/>
          <w:szCs w:val="22"/>
        </w:rPr>
        <w:t>2N2.1, 2N3.1), Part Q (</w:t>
      </w:r>
      <w:r>
        <w:rPr>
          <w:rFonts w:ascii="MingLiU-ExtB" w:eastAsia="MingLiU-ExtB" w:cs="MingLiU-ExtB" w:hint="eastAsia"/>
          <w:sz w:val="22"/>
          <w:szCs w:val="22"/>
        </w:rPr>
        <w:t>§§</w:t>
      </w:r>
      <w:r>
        <w:rPr>
          <w:rFonts w:ascii="MingLiU-ExtB" w:eastAsia="MingLiU-ExtB" w:cs="MingLiU-ExtB"/>
          <w:sz w:val="22"/>
          <w:szCs w:val="22"/>
        </w:rPr>
        <w:t xml:space="preserve">2Q2.1, 2Q2.2), Part R, Part S, and Part T.  This rule also applies where the guidelines deal with offenses that are continuing, </w:t>
      </w:r>
      <w:r>
        <w:rPr>
          <w:rFonts w:ascii="MingLiU-ExtB" w:eastAsia="MingLiU-ExtB" w:cs="MingLiU-ExtB"/>
          <w:sz w:val="22"/>
          <w:szCs w:val="22"/>
          <w:u w:val="single"/>
        </w:rPr>
        <w:t>e.g.</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2L1.3 and 2Q1.3(b)(1)(A).",</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504"/>
        <w:jc w:val="both"/>
        <w:rPr>
          <w:rFonts w:ascii="MingLiU-ExtB" w:eastAsia="MingLiU-ExtB" w:cs="MingLiU-ExtB"/>
          <w:sz w:val="22"/>
          <w:szCs w:val="22"/>
        </w:rPr>
      </w:pPr>
      <w:r>
        <w:rPr>
          <w:rFonts w:ascii="MingLiU-ExtB" w:eastAsia="MingLiU-ExtB" w:cs="MingLiU-ExtB"/>
          <w:sz w:val="22"/>
          <w:szCs w:val="22"/>
        </w:rPr>
        <w:t>and inserting in lieu thereof:</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Counts are grouped together if the offense level is determined largely on the basis of the total amount of harm or loss, the quantity of a substance involved, or some other measure of aggregate harm, or if the offense behavior is ongoing or continuous in nature and the offense guideline is written to cover such behavior.</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Offenses covered by the following guidelines are specifically included under this subsection:</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2B1.1, 2B1.2, 2B1.3, 2B4.1, 2B5.1, 2B5.2, 2B5.3, 2B5.4, 2B6.1;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firstLine="653"/>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2D1.1, 2D1.2, 2D1.3, 2D1.5;</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2E4.1, 2E5.1, 2E5.2, 2E5.4, 2E5.6;</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2F1.1, 2F1.2;</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1306"/>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2N3.1;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2R1.1;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firstLine="653"/>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2S1.1, 2S1.2, 2S1.3;</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2T1.1, 2T1.2, 2T1.3, 2T1.4, 2T1.6, 2T1.7, 2T1.9, 2T2.1, 2T3.1, 2T3.2.</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Specifically excluded from the operation of this subsection are: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 xml:space="preserve">all offenses in Part A;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2B2.1, 2B2.2, 2B2.3, 2B3.1, 2B3.2, 2B3.3;</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hint="eastAsia"/>
          <w:sz w:val="22"/>
          <w:szCs w:val="22"/>
        </w:rPr>
        <w:lastRenderedPageBreak/>
        <w:t>§§</w:t>
      </w:r>
      <w:r>
        <w:rPr>
          <w:rFonts w:ascii="MingLiU-ExtB" w:eastAsia="MingLiU-ExtB" w:cs="MingLiU-ExtB"/>
          <w:sz w:val="22"/>
          <w:szCs w:val="22"/>
        </w:rPr>
        <w:t>2C1.1, 2C1.5;</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2D2.1, 2D2.2, 2D2.3;</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2E1.3, 2E1.4, 2E1.5, 2E2.1;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2G1.1, 2G1.2, 2G2.1, 2G3.2;</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2H1.1, 2H1.2, 2H1.3, 2H1.4, 2H2.1, 2H4.1;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2L1.1, 2L2.1, 2L2.2, 2L2.3, 2L2.4, 2L2.5;</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2M2.1, 2M2.3, 2M3.1, 2M3.2, 2M3.3, 2M3.4, 2M3.5, 2M3.6, 2M3.7, 2M3.8, 2M3.9;</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sectPr w:rsidR="003A236D">
          <w:headerReference w:type="even" r:id="rId38"/>
          <w:headerReference w:type="default" r:id="rId39"/>
          <w:type w:val="continuous"/>
          <w:pgSz w:w="12240" w:h="15840"/>
          <w:pgMar w:top="840" w:right="1771" w:bottom="840" w:left="1800" w:header="840" w:footer="840" w:gutter="0"/>
          <w:cols w:space="720"/>
          <w:noEndnote/>
        </w:sect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hint="eastAsia"/>
          <w:sz w:val="22"/>
          <w:szCs w:val="22"/>
        </w:rPr>
        <w:t>§§</w:t>
      </w:r>
      <w:r>
        <w:rPr>
          <w:rFonts w:ascii="MingLiU-ExtB" w:eastAsia="MingLiU-ExtB" w:cs="MingLiU-ExtB"/>
          <w:sz w:val="22"/>
          <w:szCs w:val="22"/>
        </w:rPr>
        <w:t>2P1.1, 2P1.2, 2P1.3, 2P1.4.</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For multiple counts of offenses that are not listed, grouping under this subsection may or may not be appropriate; a case-by-case determination must be made based upon the facts of the case and the applicable guidelines (including specific offense characteristics and other adjustments) used to determine the offense level.</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Exclusion of an offense from grouping under this subsection does not necessarily preclude grouping under another subsection.".</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June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3E1.1(a) is amended by deleting "the offense of conviction" and inserting in lieu thereof "his criminal conduct".</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4B1.1 is amended by deleting "(2) the instant offense is a crime of violence or trafficking in a controlled substance" and inserting in lieu thereof "(2) the instant offense of conviction is a felony that is either a crime of violence or a controlled substance offense".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correct a clerical error and to clarify the guideline.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4B1.1 is amended by deleting:</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Offense Statutory Maximum</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u w:val="single"/>
        </w:rPr>
        <w:t>Offense Level</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2775"/>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Life</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37</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2775"/>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20 years or more</w:t>
      </w:r>
      <w:r>
        <w:rPr>
          <w:rFonts w:ascii="MingLiU-ExtB" w:eastAsia="MingLiU-ExtB" w:cs="MingLiU-ExtB"/>
          <w:sz w:val="22"/>
          <w:szCs w:val="22"/>
        </w:rPr>
        <w:tab/>
      </w:r>
      <w:r>
        <w:rPr>
          <w:rFonts w:ascii="MingLiU-ExtB" w:eastAsia="MingLiU-ExtB" w:cs="MingLiU-ExtB"/>
          <w:sz w:val="22"/>
          <w:szCs w:val="22"/>
        </w:rPr>
        <w:tab/>
        <w:t>34</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2775"/>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10 years or more, but</w:t>
      </w:r>
      <w:r>
        <w:rPr>
          <w:rFonts w:ascii="MingLiU-ExtB" w:eastAsia="MingLiU-ExtB" w:cs="MingLiU-ExtB"/>
          <w:sz w:val="22"/>
          <w:szCs w:val="22"/>
        </w:rPr>
        <w:tab/>
      </w:r>
      <w:r>
        <w:rPr>
          <w:rFonts w:ascii="MingLiU-ExtB" w:eastAsia="MingLiU-ExtB" w:cs="MingLiU-ExtB"/>
          <w:sz w:val="22"/>
          <w:szCs w:val="22"/>
        </w:rPr>
        <w:tab/>
        <w:t>26</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 xml:space="preserve"> less than 20 years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2775"/>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5 years or more, but</w:t>
      </w:r>
      <w:r>
        <w:rPr>
          <w:rFonts w:ascii="MingLiU-ExtB" w:eastAsia="MingLiU-ExtB" w:cs="MingLiU-ExtB"/>
          <w:sz w:val="22"/>
          <w:szCs w:val="22"/>
        </w:rPr>
        <w:tab/>
      </w:r>
      <w:r>
        <w:rPr>
          <w:rFonts w:ascii="MingLiU-ExtB" w:eastAsia="MingLiU-ExtB" w:cs="MingLiU-ExtB"/>
          <w:sz w:val="22"/>
          <w:szCs w:val="22"/>
        </w:rPr>
        <w:tab/>
        <w:t>19</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 xml:space="preserve"> less than 10 years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2775"/>
        <w:jc w:val="both"/>
        <w:rPr>
          <w:rFonts w:ascii="MingLiU-ExtB" w:eastAsia="MingLiU-ExtB" w:cs="MingLiU-ExtB"/>
          <w:sz w:val="22"/>
          <w:szCs w:val="22"/>
        </w:rPr>
      </w:pPr>
      <w:r>
        <w:rPr>
          <w:rFonts w:ascii="MingLiU-ExtB" w:eastAsia="MingLiU-ExtB" w:cs="MingLiU-ExtB"/>
          <w:sz w:val="22"/>
          <w:szCs w:val="22"/>
        </w:rPr>
        <w:t>(E)</w:t>
      </w:r>
      <w:r>
        <w:rPr>
          <w:rFonts w:ascii="MingLiU-ExtB" w:eastAsia="MingLiU-ExtB" w:cs="MingLiU-ExtB"/>
          <w:sz w:val="22"/>
          <w:szCs w:val="22"/>
        </w:rPr>
        <w:tab/>
        <w:t>More than 1 year, but</w:t>
      </w:r>
      <w:r>
        <w:rPr>
          <w:rFonts w:ascii="MingLiU-ExtB" w:eastAsia="MingLiU-ExtB" w:cs="MingLiU-ExtB"/>
          <w:sz w:val="22"/>
          <w:szCs w:val="22"/>
        </w:rPr>
        <w:tab/>
      </w:r>
      <w:r>
        <w:rPr>
          <w:rFonts w:ascii="MingLiU-ExtB" w:eastAsia="MingLiU-ExtB" w:cs="MingLiU-ExtB"/>
          <w:sz w:val="22"/>
          <w:szCs w:val="22"/>
        </w:rPr>
        <w:tab/>
        <w:t>12</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 xml:space="preserve"> less than 5 years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2775"/>
        <w:jc w:val="both"/>
        <w:rPr>
          <w:rFonts w:ascii="MingLiU-ExtB" w:eastAsia="MingLiU-ExtB" w:cs="MingLiU-ExtB"/>
          <w:sz w:val="22"/>
          <w:szCs w:val="22"/>
        </w:rPr>
      </w:pPr>
      <w:r>
        <w:rPr>
          <w:rFonts w:ascii="MingLiU-ExtB" w:eastAsia="MingLiU-ExtB" w:cs="MingLiU-ExtB"/>
          <w:sz w:val="22"/>
          <w:szCs w:val="22"/>
        </w:rPr>
        <w:t>(F)</w:t>
      </w:r>
      <w:r>
        <w:rPr>
          <w:rFonts w:ascii="MingLiU-ExtB" w:eastAsia="MingLiU-ExtB" w:cs="MingLiU-ExtB"/>
          <w:sz w:val="22"/>
          <w:szCs w:val="22"/>
        </w:rPr>
        <w:tab/>
        <w:t>1 year or less</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4",</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3428"/>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Offense Statutory Maximum</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u w:val="single"/>
        </w:rPr>
        <w:t>Offense Level</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A236D">
          <w:headerReference w:type="even" r:id="rId40"/>
          <w:headerReference w:type="default" r:id="rId41"/>
          <w:type w:val="continuous"/>
          <w:pgSz w:w="12240" w:h="15840"/>
          <w:pgMar w:top="840" w:right="1771" w:bottom="840" w:left="1800" w:header="840" w:footer="840" w:gutter="0"/>
          <w:cols w:space="720"/>
          <w:noEndnote/>
        </w:sect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2775"/>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Life</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37</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2775"/>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25 years or more</w:t>
      </w:r>
      <w:r>
        <w:rPr>
          <w:rFonts w:ascii="MingLiU-ExtB" w:eastAsia="MingLiU-ExtB" w:cs="MingLiU-ExtB"/>
          <w:sz w:val="22"/>
          <w:szCs w:val="22"/>
        </w:rPr>
        <w:tab/>
      </w:r>
      <w:r>
        <w:rPr>
          <w:rFonts w:ascii="MingLiU-ExtB" w:eastAsia="MingLiU-ExtB" w:cs="MingLiU-ExtB"/>
          <w:sz w:val="22"/>
          <w:szCs w:val="22"/>
        </w:rPr>
        <w:tab/>
        <w:t>34</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2775"/>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20 years or more, but</w:t>
      </w:r>
      <w:r>
        <w:rPr>
          <w:rFonts w:ascii="MingLiU-ExtB" w:eastAsia="MingLiU-ExtB" w:cs="MingLiU-ExtB"/>
          <w:sz w:val="22"/>
          <w:szCs w:val="22"/>
        </w:rPr>
        <w:tab/>
      </w:r>
      <w:r>
        <w:rPr>
          <w:rFonts w:ascii="MingLiU-ExtB" w:eastAsia="MingLiU-ExtB" w:cs="MingLiU-ExtB"/>
          <w:sz w:val="22"/>
          <w:szCs w:val="22"/>
        </w:rPr>
        <w:tab/>
        <w:t>32</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 xml:space="preserve"> less than 25 years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2775"/>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15 years or more, but</w:t>
      </w:r>
      <w:r>
        <w:rPr>
          <w:rFonts w:ascii="MingLiU-ExtB" w:eastAsia="MingLiU-ExtB" w:cs="MingLiU-ExtB"/>
          <w:sz w:val="22"/>
          <w:szCs w:val="22"/>
        </w:rPr>
        <w:tab/>
      </w:r>
      <w:r>
        <w:rPr>
          <w:rFonts w:ascii="MingLiU-ExtB" w:eastAsia="MingLiU-ExtB" w:cs="MingLiU-ExtB"/>
          <w:sz w:val="22"/>
          <w:szCs w:val="22"/>
        </w:rPr>
        <w:tab/>
        <w:t>29</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 xml:space="preserve"> less than 20 years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2775"/>
        <w:jc w:val="both"/>
        <w:rPr>
          <w:rFonts w:ascii="MingLiU-ExtB" w:eastAsia="MingLiU-ExtB" w:cs="MingLiU-ExtB"/>
          <w:sz w:val="22"/>
          <w:szCs w:val="22"/>
        </w:rPr>
      </w:pPr>
      <w:r>
        <w:rPr>
          <w:rFonts w:ascii="MingLiU-ExtB" w:eastAsia="MingLiU-ExtB" w:cs="MingLiU-ExtB"/>
          <w:sz w:val="22"/>
          <w:szCs w:val="22"/>
        </w:rPr>
        <w:t>(E)</w:t>
      </w:r>
      <w:r>
        <w:rPr>
          <w:rFonts w:ascii="MingLiU-ExtB" w:eastAsia="MingLiU-ExtB" w:cs="MingLiU-ExtB"/>
          <w:sz w:val="22"/>
          <w:szCs w:val="22"/>
        </w:rPr>
        <w:tab/>
        <w:t>10 years or more, but</w:t>
      </w:r>
      <w:r>
        <w:rPr>
          <w:rFonts w:ascii="MingLiU-ExtB" w:eastAsia="MingLiU-ExtB" w:cs="MingLiU-ExtB"/>
          <w:sz w:val="22"/>
          <w:szCs w:val="22"/>
        </w:rPr>
        <w:tab/>
      </w:r>
      <w:r>
        <w:rPr>
          <w:rFonts w:ascii="MingLiU-ExtB" w:eastAsia="MingLiU-ExtB" w:cs="MingLiU-ExtB"/>
          <w:sz w:val="22"/>
          <w:szCs w:val="22"/>
        </w:rPr>
        <w:tab/>
        <w:t>24</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 xml:space="preserve"> less than 15 years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2775"/>
        <w:jc w:val="both"/>
        <w:rPr>
          <w:rFonts w:ascii="MingLiU-ExtB" w:eastAsia="MingLiU-ExtB" w:cs="MingLiU-ExtB"/>
          <w:sz w:val="22"/>
          <w:szCs w:val="22"/>
        </w:rPr>
      </w:pPr>
      <w:r>
        <w:rPr>
          <w:rFonts w:ascii="MingLiU-ExtB" w:eastAsia="MingLiU-ExtB" w:cs="MingLiU-ExtB"/>
          <w:sz w:val="22"/>
          <w:szCs w:val="22"/>
        </w:rPr>
        <w:t>(F)</w:t>
      </w:r>
      <w:r>
        <w:rPr>
          <w:rFonts w:ascii="MingLiU-ExtB" w:eastAsia="MingLiU-ExtB" w:cs="MingLiU-ExtB"/>
          <w:sz w:val="22"/>
          <w:szCs w:val="22"/>
        </w:rPr>
        <w:tab/>
        <w:t>5 years or more, but</w:t>
      </w:r>
      <w:r>
        <w:rPr>
          <w:rFonts w:ascii="MingLiU-ExtB" w:eastAsia="MingLiU-ExtB" w:cs="MingLiU-ExtB"/>
          <w:sz w:val="22"/>
          <w:szCs w:val="22"/>
        </w:rPr>
        <w:tab/>
      </w:r>
      <w:r>
        <w:rPr>
          <w:rFonts w:ascii="MingLiU-ExtB" w:eastAsia="MingLiU-ExtB" w:cs="MingLiU-ExtB"/>
          <w:sz w:val="22"/>
          <w:szCs w:val="22"/>
        </w:rPr>
        <w:tab/>
        <w:t>17</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 xml:space="preserve"> less than 10 years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2775"/>
        <w:jc w:val="both"/>
        <w:rPr>
          <w:rFonts w:ascii="MingLiU-ExtB" w:eastAsia="MingLiU-ExtB" w:cs="MingLiU-ExtB"/>
          <w:sz w:val="22"/>
          <w:szCs w:val="22"/>
        </w:rPr>
      </w:pPr>
      <w:r>
        <w:rPr>
          <w:rFonts w:ascii="MingLiU-ExtB" w:eastAsia="MingLiU-ExtB" w:cs="MingLiU-ExtB"/>
          <w:sz w:val="22"/>
          <w:szCs w:val="22"/>
        </w:rPr>
        <w:t>(G)</w:t>
      </w:r>
      <w:r>
        <w:rPr>
          <w:rFonts w:ascii="MingLiU-ExtB" w:eastAsia="MingLiU-ExtB" w:cs="MingLiU-ExtB"/>
          <w:sz w:val="22"/>
          <w:szCs w:val="22"/>
        </w:rPr>
        <w:tab/>
        <w:t>More than 1 year, but</w:t>
      </w:r>
      <w:r>
        <w:rPr>
          <w:rFonts w:ascii="MingLiU-ExtB" w:eastAsia="MingLiU-ExtB" w:cs="MingLiU-ExtB"/>
          <w:sz w:val="22"/>
          <w:szCs w:val="22"/>
        </w:rPr>
        <w:tab/>
      </w:r>
      <w:r>
        <w:rPr>
          <w:rFonts w:ascii="MingLiU-ExtB" w:eastAsia="MingLiU-ExtB" w:cs="MingLiU-ExtB"/>
          <w:sz w:val="22"/>
          <w:szCs w:val="22"/>
        </w:rPr>
        <w:tab/>
        <w:t>12".</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 xml:space="preserve"> less than 5 years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4B1.1 captioned "Background" is amended by deleting the last paragraph as follows: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"The guideline levels for career offenders were established by using the statutory maximum for the offense of conviction to determine the class of felony provided in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3559.  Then the maximum authorized sentence of imprisonment for each class of felony was determined as provided by 18 U.S.C. </w:t>
      </w:r>
      <w:r>
        <w:rPr>
          <w:rFonts w:ascii="MingLiU-ExtB" w:eastAsia="MingLiU-ExtB" w:cs="MingLiU-ExtB" w:hint="eastAsia"/>
          <w:sz w:val="22"/>
          <w:szCs w:val="22"/>
        </w:rPr>
        <w:t>§</w:t>
      </w:r>
      <w:r>
        <w:rPr>
          <w:rFonts w:ascii="MingLiU-ExtB" w:eastAsia="MingLiU-ExtB" w:cs="MingLiU-ExtB"/>
          <w:sz w:val="22"/>
          <w:szCs w:val="22"/>
        </w:rPr>
        <w:t xml:space="preserve"> 3581.  A guideline range for each class of felony was then chosen so that the maximum of the guideline range was at or near the maximum provided in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3581.".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correct the guideline so that the table relating offense statutory maxima to offense levels is consistent with the current authorized statutory maximum terms.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lastRenderedPageBreak/>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49.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4B1.2(2) is amended by inserting "845b, 856," immediately following "841," and by deleting "</w:t>
      </w:r>
      <w:r>
        <w:rPr>
          <w:rFonts w:ascii="MingLiU-ExtB" w:eastAsia="MingLiU-ExtB" w:cs="MingLiU-ExtB" w:hint="eastAsia"/>
          <w:sz w:val="22"/>
          <w:szCs w:val="22"/>
        </w:rPr>
        <w:t>§§</w:t>
      </w:r>
      <w:r>
        <w:rPr>
          <w:rFonts w:ascii="MingLiU-ExtB" w:eastAsia="MingLiU-ExtB" w:cs="MingLiU-ExtB"/>
          <w:sz w:val="22"/>
          <w:szCs w:val="22"/>
        </w:rPr>
        <w:t xml:space="preserve"> 405B and 416 of the Controlled Substance Act as amended in 1986," immediately following "959;".</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4B1.2(3) is amended by deleting:</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"(1) the defendant committed the instant offense subsequent to sustaining at least two felony convictions for either a crime of violence or a controlled substance offense (</w:t>
      </w:r>
      <w:r>
        <w:rPr>
          <w:rFonts w:ascii="MingLiU-ExtB" w:eastAsia="MingLiU-ExtB" w:cs="MingLiU-ExtB"/>
          <w:sz w:val="22"/>
          <w:szCs w:val="22"/>
          <w:u w:val="single"/>
        </w:rPr>
        <w:t>i.e.</w:t>
      </w:r>
      <w:r>
        <w:rPr>
          <w:rFonts w:ascii="MingLiU-ExtB" w:eastAsia="MingLiU-ExtB" w:cs="MingLiU-ExtB"/>
          <w:sz w:val="22"/>
          <w:szCs w:val="22"/>
        </w:rPr>
        <w:t>, two crimes of violence, two controlled substance offenses, or one crime of violence and one controlled substance offense), and (2)",</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 the defendant committed the instant offense subsequent to sustaining at least two felony convictions of either a crime of violence or a controlled substance offense (</w:t>
      </w:r>
      <w:r>
        <w:rPr>
          <w:rFonts w:ascii="MingLiU-ExtB" w:eastAsia="MingLiU-ExtB" w:cs="MingLiU-ExtB"/>
          <w:sz w:val="22"/>
          <w:szCs w:val="22"/>
          <w:u w:val="single"/>
        </w:rPr>
        <w:t>i.e.</w:t>
      </w:r>
      <w:r>
        <w:rPr>
          <w:rFonts w:ascii="MingLiU-ExtB" w:eastAsia="MingLiU-ExtB" w:cs="MingLiU-ExtB"/>
          <w:sz w:val="22"/>
          <w:szCs w:val="22"/>
        </w:rPr>
        <w:t>, two felony convictions of a crime of violence, two felony convictions of a controlled substance offense, or one felony conviction of a crime of violence and one felony conviction of a controlled substance offense), and (B)".</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A236D">
          <w:headerReference w:type="even" r:id="rId42"/>
          <w:headerReference w:type="default" r:id="rId43"/>
          <w:type w:val="continuous"/>
          <w:pgSz w:w="12240" w:h="15840"/>
          <w:pgMar w:top="840" w:right="1771" w:bottom="840" w:left="1800" w:header="840" w:footer="840" w:gutter="0"/>
          <w:cols w:space="720"/>
          <w:noEndnote/>
        </w:sect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4B1.2 captioned "Application Notes" is amended in Note 2 by deleting "means any of the federal offenses identified in the statutes referenced in </w:t>
      </w:r>
      <w:r>
        <w:rPr>
          <w:rFonts w:ascii="MingLiU-ExtB" w:eastAsia="MingLiU-ExtB" w:cs="MingLiU-ExtB" w:hint="eastAsia"/>
          <w:sz w:val="22"/>
          <w:szCs w:val="22"/>
        </w:rPr>
        <w:t>§</w:t>
      </w:r>
      <w:r>
        <w:rPr>
          <w:rFonts w:ascii="MingLiU-ExtB" w:eastAsia="MingLiU-ExtB" w:cs="MingLiU-ExtB"/>
          <w:sz w:val="22"/>
          <w:szCs w:val="22"/>
        </w:rPr>
        <w:t>4B1.2, or substantially equivalent state offenses" and inserting in lieu thereof "includes any federal or state offense that is substantially similar to any of those listed in subsection (2) of the guideline", by inserting "importing," immediately following "manufacturing,", and by inserting "import," immediately following "manufacture,".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4B1.2 captioned "Application Notes" is amended in Note 3 by deleting "Felony" and inserting in lieu thereof "Prior felony".</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correct a clerical error and to clarify the guideline.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b/>
          <w:bCs/>
          <w:sz w:val="22"/>
          <w:szCs w:val="22"/>
        </w:rPr>
        <w:t>50.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4B1.3 is amended by deleting:</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In no such case will the defendant be eligible for a sentence of probation."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unless </w:t>
      </w:r>
      <w:r>
        <w:rPr>
          <w:rFonts w:ascii="MingLiU-ExtB" w:eastAsia="MingLiU-ExtB" w:cs="MingLiU-ExtB" w:hint="eastAsia"/>
          <w:sz w:val="22"/>
          <w:szCs w:val="22"/>
        </w:rPr>
        <w:t>§</w:t>
      </w:r>
      <w:r>
        <w:rPr>
          <w:rFonts w:ascii="MingLiU-ExtB" w:eastAsia="MingLiU-ExtB" w:cs="MingLiU-ExtB"/>
          <w:sz w:val="22"/>
          <w:szCs w:val="22"/>
        </w:rPr>
        <w:t>3E1.1 (Acceptance of Responsibility) applies, in which event his offense level shall be not less than 11.".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4B1.3 captioned "Application Note" is amended by deleting "(</w:t>
      </w:r>
      <w:r>
        <w:rPr>
          <w:rFonts w:ascii="MingLiU-ExtB" w:eastAsia="MingLiU-ExtB" w:cs="MingLiU-ExtB"/>
          <w:sz w:val="22"/>
          <w:szCs w:val="22"/>
          <w:u w:val="single"/>
        </w:rPr>
        <w:t>e.g.</w:t>
      </w:r>
      <w:r>
        <w:rPr>
          <w:rFonts w:ascii="MingLiU-ExtB" w:eastAsia="MingLiU-ExtB" w:cs="MingLiU-ExtB"/>
          <w:sz w:val="22"/>
          <w:szCs w:val="22"/>
        </w:rPr>
        <w:t>, an ongoing fraudulent scheme)" immediately following "course of conduct", "(</w:t>
      </w:r>
      <w:r>
        <w:rPr>
          <w:rFonts w:ascii="MingLiU-ExtB" w:eastAsia="MingLiU-ExtB" w:cs="MingLiU-ExtB"/>
          <w:sz w:val="22"/>
          <w:szCs w:val="22"/>
          <w:u w:val="single"/>
        </w:rPr>
        <w:t>e.g.</w:t>
      </w:r>
      <w:r>
        <w:rPr>
          <w:rFonts w:ascii="MingLiU-ExtB" w:eastAsia="MingLiU-ExtB" w:cs="MingLiU-ExtB"/>
          <w:sz w:val="22"/>
          <w:szCs w:val="22"/>
        </w:rPr>
        <w:t xml:space="preserve">, a number of burglaries or robberies, or both)" immediately following "independent offenses", and "or petty" immediately following "to minor".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4B1.3 captioned "Background" is amended by deleting "that offense" and inserting in lieu thereof "an offense", and by deleting the last sentence as follows:  "Under this provision, the offense level is raised to 13, if it is not already 13 or greater".</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provide that the adjustment from </w:t>
      </w:r>
      <w:r>
        <w:rPr>
          <w:rFonts w:ascii="MingLiU-ExtB" w:eastAsia="MingLiU-ExtB" w:cs="MingLiU-ExtB" w:hint="eastAsia"/>
          <w:sz w:val="22"/>
          <w:szCs w:val="22"/>
        </w:rPr>
        <w:t>§</w:t>
      </w:r>
      <w:r>
        <w:rPr>
          <w:rFonts w:ascii="MingLiU-ExtB" w:eastAsia="MingLiU-ExtB" w:cs="MingLiU-ExtB"/>
          <w:sz w:val="22"/>
          <w:szCs w:val="22"/>
        </w:rPr>
        <w:t xml:space="preserve">3E1.1 (Acceptance of Responsibility) applies to cases under </w:t>
      </w:r>
      <w:r>
        <w:rPr>
          <w:rFonts w:ascii="MingLiU-ExtB" w:eastAsia="MingLiU-ExtB" w:cs="MingLiU-ExtB" w:hint="eastAsia"/>
          <w:sz w:val="22"/>
          <w:szCs w:val="22"/>
        </w:rPr>
        <w:t>§</w:t>
      </w:r>
      <w:r>
        <w:rPr>
          <w:rFonts w:ascii="MingLiU-ExtB" w:eastAsia="MingLiU-ExtB" w:cs="MingLiU-ExtB"/>
          <w:sz w:val="22"/>
          <w:szCs w:val="22"/>
        </w:rPr>
        <w:t>4B1.3 (Criminal Livelihood).</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June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5C2.1 captioned "Application Notes" is amended in Note 4 by deleting "at least six" and inserting in lieu thereof "more than six", by deleting "6</w:t>
      </w:r>
      <w:r>
        <w:rPr>
          <w:rFonts w:ascii="MingLiU-ExtB" w:eastAsia="MingLiU-ExtB" w:cs="MingLiU-ExtB"/>
          <w:sz w:val="22"/>
          <w:szCs w:val="22"/>
        </w:rPr>
        <w:noBreakHyphen/>
        <w:t>12" whenever it appears and inserting in lieu thereof in each instance "8</w:t>
      </w:r>
      <w:r>
        <w:rPr>
          <w:rFonts w:ascii="MingLiU-ExtB" w:eastAsia="MingLiU-ExtB" w:cs="MingLiU-ExtB"/>
          <w:sz w:val="22"/>
          <w:szCs w:val="22"/>
        </w:rPr>
        <w:noBreakHyphen/>
        <w:t>14", and by deleting "three" whenever it appears and inserting in lieu thereof in each instance "four".</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correct a clerical error.</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5D3.2(b) is amended by deleting:</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three years for a defendant convicted of a Class A or B felony;</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A236D">
          <w:headerReference w:type="even" r:id="rId44"/>
          <w:headerReference w:type="default" r:id="rId45"/>
          <w:type w:val="continuous"/>
          <w:pgSz w:w="12240" w:h="15840"/>
          <w:pgMar w:top="840" w:right="1771" w:bottom="840" w:left="1800" w:header="840" w:footer="840" w:gutter="0"/>
          <w:cols w:space="720"/>
          <w:noEndnote/>
        </w:sect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two years for a defendant convicted of a Class C or D felony;</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one year for a defendant convicted of a Class E felony or a misdemeanor.",</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at least three years but not more than five years for a defendant </w:t>
      </w:r>
      <w:r>
        <w:rPr>
          <w:rFonts w:ascii="MingLiU-ExtB" w:eastAsia="MingLiU-ExtB" w:cs="MingLiU-ExtB"/>
          <w:sz w:val="22"/>
          <w:szCs w:val="22"/>
        </w:rPr>
        <w:lastRenderedPageBreak/>
        <w:t>convicted of a Class A or B felony;</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at least two years but not more than three years for a defendant convicted of a Class C or D felony;</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one year for a defendant convicted of a Class E felony or a Class A misdemeanor.".</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permit implementation of the longer terms of supervised release authorized by the Sentencing Act of 1987.</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5E4.1(a) is amended by inserting immediately before the period at the end of the subsection:  ", and may be ordered as a condition of probation or supervised release in any other case".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5E4.2 is amended by deleting: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The generally applicable minimum and maximum fine for each offense level is shown in the Fine Table in subsection (c) below.  Unless a statute expressly authorizes a greater amount, no fine may exceed $250,000 for a felony or a misdemeanor resulting in the loss of human life; $25,000 for any other misdemeanor; or $1,000 for an infraction.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3571(b)(1).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(1)</w:t>
      </w:r>
      <w:r>
        <w:rPr>
          <w:rFonts w:ascii="MingLiU-ExtB" w:eastAsia="MingLiU-ExtB" w:cs="MingLiU-ExtB"/>
          <w:sz w:val="22"/>
          <w:szCs w:val="22"/>
        </w:rPr>
        <w:tab/>
        <w:t>The minimum fine range is the greater of:</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the amount shown in column A of the table below; or</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any monetary gain to the defendant, less any restitution made or ordered.</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Except as specified in (4) below, the maximum fine is the greater of:</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the amount shown in column B of the table below;</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twice the estimated loss caused by the offense; or</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three times the estimated gain to the defendant.",</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sectPr w:rsidR="003A236D">
          <w:headerReference w:type="even" r:id="rId46"/>
          <w:headerReference w:type="default" r:id="rId47"/>
          <w:type w:val="continuous"/>
          <w:pgSz w:w="12240" w:h="15840"/>
          <w:pgMar w:top="840" w:right="1771" w:bottom="840" w:left="1800" w:header="840" w:footer="840" w:gutter="0"/>
          <w:cols w:space="720"/>
          <w:noEndnote/>
        </w:sect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Except as provided in subsections (f) and (i) below, or otherwise required by statute, the fine imposed shall be within the range specified in subsection (c) below.</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(1)</w:t>
      </w:r>
      <w:r>
        <w:rPr>
          <w:rFonts w:ascii="MingLiU-ExtB" w:eastAsia="MingLiU-ExtB" w:cs="MingLiU-ExtB"/>
          <w:sz w:val="22"/>
          <w:szCs w:val="22"/>
        </w:rPr>
        <w:tab/>
        <w:t>The minimum of the fine range is the greater of:</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the amount shown in column A of the table below; or</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the pecuniary gain to the defendant, less restitution made or ordered.</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Except as specified in (4) below, the maximum of the fine range is the greater of:</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the amount shown in column B of the table below;</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twice the gross pecuniary loss caused by the offense; or</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three times the gross pecuniary gain to all participants in the offense.".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5E4.2 captioned "Application Notes" is amended by deleting:</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"2.</w:t>
      </w:r>
      <w:r>
        <w:rPr>
          <w:rFonts w:ascii="MingLiU-ExtB" w:eastAsia="MingLiU-ExtB" w:cs="MingLiU-ExtB"/>
          <w:sz w:val="22"/>
          <w:szCs w:val="22"/>
        </w:rPr>
        <w:tab/>
        <w:t xml:space="preserve">The maximum fines generally authorized by statute are restated in subsection (b).  These apply to each count of conviction.  Ordinarily, the maximum fines on each count are independent and cumulative.  However, if the offenses </w:t>
      </w:r>
      <w:r>
        <w:rPr>
          <w:rFonts w:ascii="MingLiU-ExtB" w:eastAsia="MingLiU-ExtB" w:cs="MingLiU-ExtB"/>
          <w:sz w:val="22"/>
          <w:szCs w:val="22"/>
        </w:rPr>
        <w:t>‘</w:t>
      </w:r>
      <w:r>
        <w:rPr>
          <w:rFonts w:ascii="MingLiU-ExtB" w:eastAsia="MingLiU-ExtB" w:cs="MingLiU-ExtB"/>
          <w:sz w:val="22"/>
          <w:szCs w:val="22"/>
        </w:rPr>
        <w:t>arise from a common scheme or plan</w:t>
      </w:r>
      <w:r>
        <w:rPr>
          <w:rFonts w:ascii="MingLiU-ExtB" w:eastAsia="MingLiU-ExtB" w:cs="MingLiU-ExtB"/>
          <w:sz w:val="22"/>
          <w:szCs w:val="22"/>
        </w:rPr>
        <w:t>’</w:t>
      </w:r>
      <w:r>
        <w:rPr>
          <w:rFonts w:ascii="MingLiU-ExtB" w:eastAsia="MingLiU-ExtB" w:cs="MingLiU-ExtB"/>
          <w:sz w:val="22"/>
          <w:szCs w:val="22"/>
        </w:rPr>
        <w:t xml:space="preserve"> and </w:t>
      </w:r>
      <w:r>
        <w:rPr>
          <w:rFonts w:ascii="MingLiU-ExtB" w:eastAsia="MingLiU-ExtB" w:cs="MingLiU-ExtB"/>
          <w:sz w:val="22"/>
          <w:szCs w:val="22"/>
        </w:rPr>
        <w:t>‘</w:t>
      </w:r>
      <w:r>
        <w:rPr>
          <w:rFonts w:ascii="MingLiU-ExtB" w:eastAsia="MingLiU-ExtB" w:cs="MingLiU-ExtB"/>
          <w:sz w:val="22"/>
          <w:szCs w:val="22"/>
        </w:rPr>
        <w:t>do not cause separable or distinguishable kinds of harm or damage,</w:t>
      </w:r>
      <w:r>
        <w:rPr>
          <w:rFonts w:ascii="MingLiU-ExtB" w:eastAsia="MingLiU-ExtB" w:cs="MingLiU-ExtB"/>
          <w:sz w:val="22"/>
          <w:szCs w:val="22"/>
        </w:rPr>
        <w:t>’</w:t>
      </w:r>
      <w:r>
        <w:rPr>
          <w:rFonts w:ascii="MingLiU-ExtB" w:eastAsia="MingLiU-ExtB" w:cs="MingLiU-ExtB"/>
          <w:sz w:val="22"/>
          <w:szCs w:val="22"/>
        </w:rPr>
        <w:t xml:space="preserve"> the aggregate fine may not exceed </w:t>
      </w:r>
      <w:r>
        <w:rPr>
          <w:rFonts w:ascii="MingLiU-ExtB" w:eastAsia="MingLiU-ExtB" w:cs="MingLiU-ExtB"/>
          <w:sz w:val="22"/>
          <w:szCs w:val="22"/>
        </w:rPr>
        <w:t>‘</w:t>
      </w:r>
      <w:r>
        <w:rPr>
          <w:rFonts w:ascii="MingLiU-ExtB" w:eastAsia="MingLiU-ExtB" w:cs="MingLiU-ExtB"/>
          <w:sz w:val="22"/>
          <w:szCs w:val="22"/>
        </w:rPr>
        <w:t>twice the amount imposable for the most serious offense.</w:t>
      </w:r>
      <w:r>
        <w:rPr>
          <w:rFonts w:ascii="MingLiU-ExtB" w:eastAsia="MingLiU-ExtB" w:cs="MingLiU-ExtB"/>
          <w:sz w:val="22"/>
          <w:szCs w:val="22"/>
        </w:rPr>
        <w:t>’</w:t>
      </w:r>
      <w:r>
        <w:rPr>
          <w:rFonts w:ascii="MingLiU-ExtB" w:eastAsia="MingLiU-ExtB" w:cs="MingLiU-ExtB"/>
          <w:sz w:val="22"/>
          <w:szCs w:val="22"/>
        </w:rPr>
        <w:t xml:space="preserve">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3572(b) (former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3623(c)(2)).</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3.</w:t>
      </w:r>
      <w:r>
        <w:rPr>
          <w:rFonts w:ascii="MingLiU-ExtB" w:eastAsia="MingLiU-ExtB" w:cs="MingLiU-ExtB"/>
          <w:sz w:val="22"/>
          <w:szCs w:val="22"/>
        </w:rPr>
        <w:tab/>
        <w:t xml:space="preserve">Alternative fine limits are provided in subsection (c)(2).  The term </w:t>
      </w:r>
      <w:r>
        <w:rPr>
          <w:rFonts w:ascii="MingLiU-ExtB" w:eastAsia="MingLiU-ExtB" w:cs="MingLiU-ExtB"/>
          <w:sz w:val="22"/>
          <w:szCs w:val="22"/>
        </w:rPr>
        <w:t>‘</w:t>
      </w:r>
      <w:r>
        <w:rPr>
          <w:rFonts w:ascii="MingLiU-ExtB" w:eastAsia="MingLiU-ExtB" w:cs="MingLiU-ExtB"/>
          <w:sz w:val="22"/>
          <w:szCs w:val="22"/>
        </w:rPr>
        <w:t>estimated gain</w:t>
      </w:r>
      <w:r>
        <w:rPr>
          <w:rFonts w:ascii="MingLiU-ExtB" w:eastAsia="MingLiU-ExtB" w:cs="MingLiU-ExtB"/>
          <w:sz w:val="22"/>
          <w:szCs w:val="22"/>
        </w:rPr>
        <w:t>’</w:t>
      </w:r>
      <w:r>
        <w:rPr>
          <w:rFonts w:ascii="MingLiU-ExtB" w:eastAsia="MingLiU-ExtB" w:cs="MingLiU-ExtB"/>
          <w:sz w:val="22"/>
          <w:szCs w:val="22"/>
        </w:rPr>
        <w:t xml:space="preserve"> is used to emphasize that the Commission does not intend precise or detailed calculation of the monetary gain (nor of the loss) in using the alternative fine limits.  In many cases, circumstances will make it unnecessary to consider these standards other than in the most general terms.",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In general, the maximum fine permitted by law as to each count of conviction is $250,000 for a felony or for any misdemeanor resulting in death; $100,000 for a Class A misdemeanor; and $5,000 for any other offense.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3571(b)(3)</w:t>
      </w:r>
      <w:r>
        <w:rPr>
          <w:rFonts w:ascii="MingLiU-ExtB" w:eastAsia="MingLiU-ExtB" w:cs="MingLiU-ExtB"/>
          <w:sz w:val="22"/>
          <w:szCs w:val="22"/>
        </w:rPr>
        <w:noBreakHyphen/>
        <w:t>(7).  However, higher or lower limits may apply when specified by statute.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3571(b)(1), (e).  As an alternative maximum, the court may fine the defendant up to the greater of twice the gross gain or twice the gross loss.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3571(b)(2), (d).</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A236D">
          <w:headerReference w:type="even" r:id="rId48"/>
          <w:headerReference w:type="default" r:id="rId49"/>
          <w:type w:val="continuous"/>
          <w:pgSz w:w="12240" w:h="15840"/>
          <w:pgMar w:top="840" w:right="1771" w:bottom="840" w:left="1800" w:header="840" w:footer="840" w:gutter="0"/>
          <w:cols w:space="720"/>
          <w:noEndnote/>
        </w:sect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Alternative fine limits are provided in subsection (c).  The terms </w:t>
      </w:r>
      <w:r>
        <w:rPr>
          <w:rFonts w:ascii="MingLiU-ExtB" w:eastAsia="MingLiU-ExtB" w:cs="MingLiU-ExtB"/>
          <w:sz w:val="22"/>
          <w:szCs w:val="22"/>
        </w:rPr>
        <w:t>‘</w:t>
      </w:r>
      <w:r>
        <w:rPr>
          <w:rFonts w:ascii="MingLiU-ExtB" w:eastAsia="MingLiU-ExtB" w:cs="MingLiU-ExtB"/>
          <w:sz w:val="22"/>
          <w:szCs w:val="22"/>
        </w:rPr>
        <w:t>pecuniary gain</w:t>
      </w:r>
      <w:r>
        <w:rPr>
          <w:rFonts w:ascii="MingLiU-ExtB" w:eastAsia="MingLiU-ExtB" w:cs="MingLiU-ExtB"/>
          <w:sz w:val="22"/>
          <w:szCs w:val="22"/>
        </w:rPr>
        <w:t>’</w:t>
      </w:r>
      <w:r>
        <w:rPr>
          <w:rFonts w:ascii="MingLiU-ExtB" w:eastAsia="MingLiU-ExtB" w:cs="MingLiU-ExtB"/>
          <w:sz w:val="22"/>
          <w:szCs w:val="22"/>
        </w:rPr>
        <w:t xml:space="preserve"> and </w:t>
      </w:r>
      <w:r>
        <w:rPr>
          <w:rFonts w:ascii="MingLiU-ExtB" w:eastAsia="MingLiU-ExtB" w:cs="MingLiU-ExtB"/>
          <w:sz w:val="22"/>
          <w:szCs w:val="22"/>
        </w:rPr>
        <w:t>‘</w:t>
      </w:r>
      <w:r>
        <w:rPr>
          <w:rFonts w:ascii="MingLiU-ExtB" w:eastAsia="MingLiU-ExtB" w:cs="MingLiU-ExtB"/>
          <w:sz w:val="22"/>
          <w:szCs w:val="22"/>
        </w:rPr>
        <w:t>pecuniary loss</w:t>
      </w:r>
      <w:r>
        <w:rPr>
          <w:rFonts w:ascii="MingLiU-ExtB" w:eastAsia="MingLiU-ExtB" w:cs="MingLiU-ExtB"/>
          <w:sz w:val="22"/>
          <w:szCs w:val="22"/>
        </w:rPr>
        <w:t>’</w:t>
      </w:r>
      <w:r>
        <w:rPr>
          <w:rFonts w:ascii="MingLiU-ExtB" w:eastAsia="MingLiU-ExtB" w:cs="MingLiU-ExtB"/>
          <w:sz w:val="22"/>
          <w:szCs w:val="22"/>
        </w:rPr>
        <w:t xml:space="preserve"> are taken from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3571(d).  The Commission does not intend precise or detailed calculation of the gain or loss in using the alternative fine limits.  In many cases, circumstances will make it unnecessary to consider these standards other than in the most general terms.".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5E4.2 captioned "Application Notes" is amended in Note 4 by deleting "Any restitution" and inserting in lieu thereof "Restitution".</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5E4.2 captioned "Background" is amended by deleting:</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"defendant.  In addition, the Commission concluded that greater latitude with a gain-based fine was justified; when the court finds it necessary to rely on the gain, rather than the loss, to set the fine, ordering restitution usually will not be feasible because of the difficulty in computing the amount.",</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"participants.  In addition, in many such cases restitution will not be feasible.".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make the guideline consistent with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3571, as amended, to clarify the commentary, and to correct clerical errors in the guideline and commentary.</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5, Part J is amended in the title of the Part by deleting "PERTAINING TO CERTAIN EMPLOYMENT" immediately following "DISABILITY".</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eliminate the possible inference that this part covers only employment for compensation.</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lastRenderedPageBreak/>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June 15, 1988.</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Five, Part J is amended by deleting </w:t>
      </w:r>
      <w:r>
        <w:rPr>
          <w:rFonts w:ascii="MingLiU-ExtB" w:eastAsia="MingLiU-ExtB" w:cs="MingLiU-ExtB" w:hint="eastAsia"/>
          <w:sz w:val="22"/>
          <w:szCs w:val="22"/>
        </w:rPr>
        <w:t>§</w:t>
      </w:r>
      <w:r>
        <w:rPr>
          <w:rFonts w:ascii="MingLiU-ExtB" w:eastAsia="MingLiU-ExtB" w:cs="MingLiU-ExtB"/>
          <w:sz w:val="22"/>
          <w:szCs w:val="22"/>
        </w:rPr>
        <w:t>5J1.1 in its entirety as follows: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3753"/>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5J1.1.</w:t>
      </w:r>
      <w:r>
        <w:rPr>
          <w:rFonts w:ascii="MingLiU-ExtB" w:eastAsia="MingLiU-ExtB" w:cs="MingLiU-ExtB"/>
          <w:sz w:val="22"/>
          <w:szCs w:val="22"/>
        </w:rPr>
        <w:tab/>
      </w:r>
      <w:r>
        <w:rPr>
          <w:rFonts w:ascii="MingLiU-ExtB" w:eastAsia="MingLiU-ExtB" w:cs="MingLiU-ExtB"/>
          <w:sz w:val="22"/>
          <w:szCs w:val="22"/>
          <w:u w:val="single"/>
        </w:rPr>
        <w:t>Relief From Disability Pertaining to Certain Employment</w:t>
      </w:r>
      <w:r>
        <w:rPr>
          <w:rFonts w:ascii="MingLiU-ExtB" w:eastAsia="MingLiU-ExtB" w:cs="MingLiU-ExtB"/>
          <w:sz w:val="22"/>
          <w:szCs w:val="22"/>
        </w:rPr>
        <w:t xml:space="preserve"> (Policy Statement)</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A236D">
          <w:headerReference w:type="even" r:id="rId50"/>
          <w:headerReference w:type="default" r:id="rId51"/>
          <w:type w:val="continuous"/>
          <w:pgSz w:w="12240" w:h="15840"/>
          <w:pgMar w:top="840" w:right="1771" w:bottom="840" w:left="1800" w:header="840" w:footer="840" w:gutter="0"/>
          <w:cols w:space="720"/>
          <w:noEndnote/>
        </w:sect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With regard to labor racketeering offenses, a part of the punishment imposed by 29</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504 and 511 is the prohibition of convicted persons from service in labor unions, employer associations, employee benefit plans, and as labor relations consultants.  Violations of these provisions are felony offenses.  Persons convicted after October 12, 1984, may petition the sentencing court to reduce the statutory disability (thirteen years after sentence or imprisonment, whichever is later) to a lesser period (not less than three years after entry of judgment in the trial court).  After November 1, 1987, petitions for exemption from the disability that were formerly administered by the United States Parole Commission will be transferred to the courts.  Relief shall not be given in such cases to aid rehabilitation, but may be granted only following a clear demonstration by the convicted person that he has been rehabilitated since commission of the crime.".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 replacement policy statement is inserted as </w:t>
      </w:r>
      <w:r>
        <w:rPr>
          <w:rFonts w:ascii="MingLiU-ExtB" w:eastAsia="MingLiU-ExtB" w:cs="MingLiU-ExtB" w:hint="eastAsia"/>
          <w:sz w:val="22"/>
          <w:szCs w:val="22"/>
        </w:rPr>
        <w:t>§</w:t>
      </w:r>
      <w:r>
        <w:rPr>
          <w:rFonts w:ascii="MingLiU-ExtB" w:eastAsia="MingLiU-ExtB" w:cs="MingLiU-ExtB"/>
          <w:sz w:val="22"/>
          <w:szCs w:val="22"/>
        </w:rPr>
        <w:t>5J1.1 (Relief from Disability Pertaining to Convicted Persons Prohibited from Holding Certain Positions (Policy Statement)).</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policy statement and conform it to the pertinent provisions of the Sentencing Act of 1987.</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June 15, 1988.</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5K2.0 is amended by deleting "an aggravating or mitigating circumstance exists that was" and inserting in lieu thereof "there exists an aggravating or mitigating circumstance of a kind, or to a degree".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conform the quotation in this section to the wording in the Sentencing Act of 1987.</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June 15, 1988.</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lastRenderedPageBreak/>
        <w:t>58.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6A1.1 is amended by deleting "(a)" immediately before "A probation officer", and by deleting:</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The presentence report shall be disclosed to the defendant, counsel for the defendant and the attorney for the government, to the maximum extent permitted by Rule 32(c), Fed. R. Crim. P.  Disclosure shall be made at least ten</w:t>
      </w:r>
      <w:r>
        <w:rPr>
          <w:rFonts w:ascii="MingLiU-ExtB" w:eastAsia="MingLiU-ExtB" w:cs="MingLiU-ExtB"/>
          <w:sz w:val="22"/>
          <w:szCs w:val="22"/>
        </w:rPr>
        <w:t> </w:t>
      </w:r>
      <w:r>
        <w:rPr>
          <w:rFonts w:ascii="MingLiU-ExtB" w:eastAsia="MingLiU-ExtB" w:cs="MingLiU-ExtB"/>
          <w:sz w:val="22"/>
          <w:szCs w:val="22"/>
        </w:rPr>
        <w:t xml:space="preserve">days prior to the date set for sentencing, unless this minimum period is waived by the defendant.  18 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3552(d).".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delete material more properly covered elsewhere.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6A1.2 (Disclosure of Presentence Report; Issues in Dispute (Policy Statement)).</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June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59.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6A1.2 is amended by deleting:</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Position of Parties with Respect to Sentencing Factors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 xml:space="preserve">After receipt of the presentence report and within a reasonable time before sentencing, the attorney for the government and the attorney for the defendant, or the </w:t>
      </w:r>
      <w:r>
        <w:rPr>
          <w:rFonts w:ascii="MingLiU-ExtB" w:eastAsia="MingLiU-ExtB" w:cs="MingLiU-ExtB"/>
          <w:sz w:val="22"/>
          <w:szCs w:val="22"/>
          <w:u w:val="single"/>
        </w:rPr>
        <w:t>pro</w:t>
      </w:r>
      <w:r>
        <w:rPr>
          <w:rFonts w:ascii="MingLiU-ExtB" w:eastAsia="MingLiU-ExtB" w:cs="MingLiU-ExtB"/>
          <w:sz w:val="22"/>
          <w:szCs w:val="22"/>
        </w:rPr>
        <w:t xml:space="preserve"> </w:t>
      </w:r>
      <w:r>
        <w:rPr>
          <w:rFonts w:ascii="MingLiU-ExtB" w:eastAsia="MingLiU-ExtB" w:cs="MingLiU-ExtB"/>
          <w:sz w:val="22"/>
          <w:szCs w:val="22"/>
          <w:u w:val="single"/>
        </w:rPr>
        <w:t>se</w:t>
      </w:r>
      <w:r>
        <w:rPr>
          <w:rFonts w:ascii="MingLiU-ExtB" w:eastAsia="MingLiU-ExtB" w:cs="MingLiU-ExtB"/>
          <w:sz w:val="22"/>
          <w:szCs w:val="22"/>
        </w:rPr>
        <w:t xml:space="preserve"> defendant, shall each file with the court a written statement of the sentencing factors to be relied upon at sentencing.  The parties are not precluded from asserting additional sentencing factors if notice of the intention to rely upon another factor is filed with the court within a reasonable time before sentencing.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 xml:space="preserve">Copies of all sentencing statements filed with the court shall be contemporaneously served upon all other parties and submitted to the probation officer assigned to the case.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A236D">
          <w:headerReference w:type="even" r:id="rId52"/>
          <w:headerReference w:type="default" r:id="rId53"/>
          <w:type w:val="continuous"/>
          <w:pgSz w:w="12240" w:h="15840"/>
          <w:pgMar w:top="840" w:right="1771" w:bottom="840" w:left="1800" w:header="840" w:footer="840" w:gutter="0"/>
          <w:cols w:space="720"/>
          <w:noEndnote/>
        </w:sect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 xml:space="preserve">In lieu of the written statement required by </w:t>
      </w:r>
      <w:r>
        <w:rPr>
          <w:rFonts w:ascii="MingLiU-ExtB" w:eastAsia="MingLiU-ExtB" w:cs="MingLiU-ExtB" w:hint="eastAsia"/>
          <w:sz w:val="22"/>
          <w:szCs w:val="22"/>
        </w:rPr>
        <w:t>§</w:t>
      </w:r>
      <w:r>
        <w:rPr>
          <w:rFonts w:ascii="MingLiU-ExtB" w:eastAsia="MingLiU-ExtB" w:cs="MingLiU-ExtB"/>
          <w:sz w:val="22"/>
          <w:szCs w:val="22"/>
        </w:rPr>
        <w:t>6A1.2(a), any party may file: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a written statement adopting the findings of the presentence report;</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a written statement adopting such findings subject to certain exceptions or additions; or</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a written stipulation in which the parties agree to adopt the findings of the presentence report or to adopt such </w:t>
      </w:r>
      <w:r>
        <w:rPr>
          <w:rFonts w:ascii="MingLiU-ExtB" w:eastAsia="MingLiU-ExtB" w:cs="MingLiU-ExtB"/>
          <w:sz w:val="22"/>
          <w:szCs w:val="22"/>
        </w:rPr>
        <w:lastRenderedPageBreak/>
        <w:t>findings subject to certain exceptions or additions.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A district court may, by local rule, identify categories of cases for which the parties are authorized to make oral statements at or before sentencing, in lieu of the written statement required by this section.</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(e)</w:t>
      </w:r>
      <w:r>
        <w:rPr>
          <w:rFonts w:ascii="MingLiU-ExtB" w:eastAsia="MingLiU-ExtB" w:cs="MingLiU-ExtB"/>
          <w:sz w:val="22"/>
          <w:szCs w:val="22"/>
        </w:rPr>
        <w:tab/>
        <w:t>Except to the extent that a party may be privileged not to disclose certain information, all statements filed with the court or made orally to the court pursuant to this section shall:</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set forth, directly or by reference to the presentence report, the relevant facts and circumstances of the actual offense conduct and offender characteristics; and</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not contain misleading facts.",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504"/>
        <w:jc w:val="both"/>
        <w:rPr>
          <w:rFonts w:ascii="MingLiU-ExtB" w:eastAsia="MingLiU-ExtB" w:cs="MingLiU-ExtB"/>
          <w:sz w:val="22"/>
          <w:szCs w:val="22"/>
        </w:rPr>
      </w:pPr>
      <w:r>
        <w:rPr>
          <w:rFonts w:ascii="MingLiU-ExtB" w:eastAsia="MingLiU-ExtB" w:cs="MingLiU-ExtB"/>
          <w:sz w:val="22"/>
          <w:szCs w:val="22"/>
        </w:rPr>
        <w:t>and inserting in lieu thereof:</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Disclosure of Presentence Report; Issues in Dispute</w:t>
      </w:r>
      <w:r>
        <w:rPr>
          <w:rFonts w:ascii="MingLiU-ExtB" w:eastAsia="MingLiU-ExtB" w:cs="MingLiU-ExtB"/>
          <w:sz w:val="22"/>
          <w:szCs w:val="22"/>
        </w:rPr>
        <w:t xml:space="preserve"> (Policy Statement)</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Courts should adopt procedures to provide for the timely disclosure of the presentence report; the narrowing and resolution, where feasible, of issues in dispute in advance of the sentencing hearing; and the identification for the court of issues remaining in dispute.  </w:t>
      </w:r>
      <w:r>
        <w:rPr>
          <w:rFonts w:ascii="MingLiU-ExtB" w:eastAsia="MingLiU-ExtB" w:cs="MingLiU-ExtB"/>
          <w:sz w:val="22"/>
          <w:szCs w:val="22"/>
          <w:u w:val="single"/>
        </w:rPr>
        <w:t>See</w:t>
      </w:r>
      <w:r>
        <w:rPr>
          <w:rFonts w:ascii="MingLiU-ExtB" w:eastAsia="MingLiU-ExtB" w:cs="MingLiU-ExtB"/>
          <w:sz w:val="22"/>
          <w:szCs w:val="22"/>
        </w:rPr>
        <w:t xml:space="preserve"> Model Local Rule for Guideline Sentencing prepared by the Probation Committee of the Judicial Conference (August 1987).".</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amendment deletes this guideline and inserts in lieu thereof a general policy statement.  The Commission has determined that this subject is more appropriately covered by the Model Local Rule for Guideline Sentencing prepared by the Probation Committee of the Judicial Conference.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June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60.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Appendix A is amended by inserting the following statutes in the appropriate place according to statutory title and section number:</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"7 U.S.C. </w:t>
      </w:r>
      <w:r>
        <w:rPr>
          <w:rFonts w:ascii="MingLiU-ExtB" w:eastAsia="MingLiU-ExtB" w:cs="MingLiU-ExtB" w:hint="eastAsia"/>
          <w:sz w:val="22"/>
          <w:szCs w:val="22"/>
        </w:rPr>
        <w:t>§</w:t>
      </w:r>
      <w:r>
        <w:rPr>
          <w:rFonts w:ascii="MingLiU-ExtB" w:eastAsia="MingLiU-ExtB" w:cs="MingLiU-ExtB"/>
          <w:sz w:val="22"/>
          <w:szCs w:val="22"/>
        </w:rPr>
        <w:t xml:space="preserve"> 2024(b)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2F1.1",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"7 U.S.C. </w:t>
      </w:r>
      <w:r>
        <w:rPr>
          <w:rFonts w:ascii="MingLiU-ExtB" w:eastAsia="MingLiU-ExtB" w:cs="MingLiU-ExtB" w:hint="eastAsia"/>
          <w:sz w:val="22"/>
          <w:szCs w:val="22"/>
        </w:rPr>
        <w:t>§</w:t>
      </w:r>
      <w:r>
        <w:rPr>
          <w:rFonts w:ascii="MingLiU-ExtB" w:eastAsia="MingLiU-ExtB" w:cs="MingLiU-ExtB"/>
          <w:sz w:val="22"/>
          <w:szCs w:val="22"/>
        </w:rPr>
        <w:t xml:space="preserve"> 2024(c)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2F1.1",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874 </w:t>
      </w:r>
      <w:r>
        <w:rPr>
          <w:rFonts w:ascii="MingLiU-ExtB" w:eastAsia="MingLiU-ExtB" w:cs="MingLiU-ExtB"/>
          <w:sz w:val="22"/>
          <w:szCs w:val="22"/>
        </w:rPr>
        <w:tab/>
      </w:r>
      <w:r>
        <w:rPr>
          <w:rFonts w:ascii="MingLiU-ExtB" w:eastAsia="MingLiU-ExtB" w:cs="MingLiU-ExtB"/>
          <w:sz w:val="22"/>
          <w:szCs w:val="22"/>
        </w:rPr>
        <w:tab/>
        <w:t xml:space="preserve"> </w:t>
      </w:r>
      <w:r>
        <w:rPr>
          <w:rFonts w:ascii="MingLiU-ExtB" w:eastAsia="MingLiU-ExtB" w:cs="MingLiU-ExtB"/>
          <w:sz w:val="22"/>
          <w:szCs w:val="22"/>
        </w:rPr>
        <w:tab/>
        <w:t>2B3.2, 2B3.3",</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914 </w:t>
      </w:r>
      <w:r>
        <w:rPr>
          <w:rFonts w:ascii="MingLiU-ExtB" w:eastAsia="MingLiU-ExtB" w:cs="MingLiU-ExtB"/>
          <w:sz w:val="22"/>
          <w:szCs w:val="22"/>
        </w:rPr>
        <w:tab/>
      </w:r>
      <w:r>
        <w:rPr>
          <w:rFonts w:ascii="MingLiU-ExtB" w:eastAsia="MingLiU-ExtB" w:cs="MingLiU-ExtB"/>
          <w:sz w:val="22"/>
          <w:szCs w:val="22"/>
        </w:rPr>
        <w:tab/>
        <w:t xml:space="preserve"> </w:t>
      </w:r>
      <w:r>
        <w:rPr>
          <w:rFonts w:ascii="MingLiU-ExtB" w:eastAsia="MingLiU-ExtB" w:cs="MingLiU-ExtB"/>
          <w:sz w:val="22"/>
          <w:szCs w:val="22"/>
        </w:rPr>
        <w:tab/>
        <w:t>2F1.1",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923 </w:t>
      </w:r>
      <w:r>
        <w:rPr>
          <w:rFonts w:ascii="MingLiU-ExtB" w:eastAsia="MingLiU-ExtB" w:cs="MingLiU-ExtB"/>
          <w:sz w:val="22"/>
          <w:szCs w:val="22"/>
        </w:rPr>
        <w:tab/>
      </w:r>
      <w:r>
        <w:rPr>
          <w:rFonts w:ascii="MingLiU-ExtB" w:eastAsia="MingLiU-ExtB" w:cs="MingLiU-ExtB"/>
          <w:sz w:val="22"/>
          <w:szCs w:val="22"/>
        </w:rPr>
        <w:tab/>
        <w:t xml:space="preserve"> </w:t>
      </w:r>
      <w:r>
        <w:rPr>
          <w:rFonts w:ascii="MingLiU-ExtB" w:eastAsia="MingLiU-ExtB" w:cs="MingLiU-ExtB"/>
          <w:sz w:val="22"/>
          <w:szCs w:val="22"/>
        </w:rPr>
        <w:tab/>
        <w:t>2K2.3",</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sectPr w:rsidR="003A236D">
          <w:headerReference w:type="even" r:id="rId54"/>
          <w:headerReference w:type="default" r:id="rId55"/>
          <w:type w:val="continuous"/>
          <w:pgSz w:w="12240" w:h="15840"/>
          <w:pgMar w:top="840" w:right="1771" w:bottom="840" w:left="1800" w:header="840" w:footer="840" w:gutter="0"/>
          <w:cols w:space="720"/>
          <w:noEndnote/>
        </w:sect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1030(a)(1) </w:t>
      </w:r>
      <w:r>
        <w:rPr>
          <w:rFonts w:ascii="MingLiU-ExtB" w:eastAsia="MingLiU-ExtB" w:cs="MingLiU-ExtB"/>
          <w:sz w:val="22"/>
          <w:szCs w:val="22"/>
        </w:rPr>
        <w:tab/>
      </w:r>
      <w:r>
        <w:rPr>
          <w:rFonts w:ascii="MingLiU-ExtB" w:eastAsia="MingLiU-ExtB" w:cs="MingLiU-ExtB"/>
          <w:sz w:val="22"/>
          <w:szCs w:val="22"/>
        </w:rPr>
        <w:tab/>
        <w:t>2M3.2",</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lastRenderedPageBreak/>
        <w:t xml:space="preserve">"18 U.S.C. </w:t>
      </w:r>
      <w:r>
        <w:rPr>
          <w:rFonts w:ascii="MingLiU-ExtB" w:eastAsia="MingLiU-ExtB" w:cs="MingLiU-ExtB" w:hint="eastAsia"/>
          <w:sz w:val="22"/>
          <w:szCs w:val="22"/>
        </w:rPr>
        <w:t>§</w:t>
      </w:r>
      <w:r>
        <w:rPr>
          <w:rFonts w:ascii="MingLiU-ExtB" w:eastAsia="MingLiU-ExtB" w:cs="MingLiU-ExtB"/>
          <w:sz w:val="22"/>
          <w:szCs w:val="22"/>
        </w:rPr>
        <w:t xml:space="preserve"> 1030(a)(2) </w:t>
      </w:r>
      <w:r>
        <w:rPr>
          <w:rFonts w:ascii="MingLiU-ExtB" w:eastAsia="MingLiU-ExtB" w:cs="MingLiU-ExtB"/>
          <w:sz w:val="22"/>
          <w:szCs w:val="22"/>
        </w:rPr>
        <w:tab/>
      </w:r>
      <w:r>
        <w:rPr>
          <w:rFonts w:ascii="MingLiU-ExtB" w:eastAsia="MingLiU-ExtB" w:cs="MingLiU-ExtB"/>
          <w:sz w:val="22"/>
          <w:szCs w:val="22"/>
        </w:rPr>
        <w:tab/>
        <w:t>2F1.1",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1030(a)(3) </w:t>
      </w:r>
      <w:r>
        <w:rPr>
          <w:rFonts w:ascii="MingLiU-ExtB" w:eastAsia="MingLiU-ExtB" w:cs="MingLiU-ExtB"/>
          <w:sz w:val="22"/>
          <w:szCs w:val="22"/>
        </w:rPr>
        <w:tab/>
      </w:r>
      <w:r>
        <w:rPr>
          <w:rFonts w:ascii="MingLiU-ExtB" w:eastAsia="MingLiU-ExtB" w:cs="MingLiU-ExtB"/>
          <w:sz w:val="22"/>
          <w:szCs w:val="22"/>
        </w:rPr>
        <w:tab/>
        <w:t>2F1.1",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1030(a)(4) </w:t>
      </w:r>
      <w:r>
        <w:rPr>
          <w:rFonts w:ascii="MingLiU-ExtB" w:eastAsia="MingLiU-ExtB" w:cs="MingLiU-ExtB"/>
          <w:sz w:val="22"/>
          <w:szCs w:val="22"/>
        </w:rPr>
        <w:tab/>
      </w:r>
      <w:r>
        <w:rPr>
          <w:rFonts w:ascii="MingLiU-ExtB" w:eastAsia="MingLiU-ExtB" w:cs="MingLiU-ExtB"/>
          <w:sz w:val="22"/>
          <w:szCs w:val="22"/>
        </w:rPr>
        <w:tab/>
        <w:t>2F1.1",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1030(a)(5) </w:t>
      </w:r>
      <w:r>
        <w:rPr>
          <w:rFonts w:ascii="MingLiU-ExtB" w:eastAsia="MingLiU-ExtB" w:cs="MingLiU-ExtB"/>
          <w:sz w:val="22"/>
          <w:szCs w:val="22"/>
        </w:rPr>
        <w:tab/>
      </w:r>
      <w:r>
        <w:rPr>
          <w:rFonts w:ascii="MingLiU-ExtB" w:eastAsia="MingLiU-ExtB" w:cs="MingLiU-ExtB"/>
          <w:sz w:val="22"/>
          <w:szCs w:val="22"/>
        </w:rPr>
        <w:tab/>
        <w:t>2F1.1",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1030(a)(6) </w:t>
      </w:r>
      <w:r>
        <w:rPr>
          <w:rFonts w:ascii="MingLiU-ExtB" w:eastAsia="MingLiU-ExtB" w:cs="MingLiU-ExtB"/>
          <w:sz w:val="22"/>
          <w:szCs w:val="22"/>
        </w:rPr>
        <w:tab/>
      </w:r>
      <w:r>
        <w:rPr>
          <w:rFonts w:ascii="MingLiU-ExtB" w:eastAsia="MingLiU-ExtB" w:cs="MingLiU-ExtB"/>
          <w:sz w:val="22"/>
          <w:szCs w:val="22"/>
        </w:rPr>
        <w:tab/>
        <w:t>2F1.1",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1030(b)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2X1.1",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1501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2A2.2, 2A2.3",</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1720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2F1.1",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4082(d)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2P1.1",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"19 U.S.C. </w:t>
      </w:r>
      <w:r>
        <w:rPr>
          <w:rFonts w:ascii="MingLiU-ExtB" w:eastAsia="MingLiU-ExtB" w:cs="MingLiU-ExtB" w:hint="eastAsia"/>
          <w:sz w:val="22"/>
          <w:szCs w:val="22"/>
        </w:rPr>
        <w:t>§</w:t>
      </w:r>
      <w:r>
        <w:rPr>
          <w:rFonts w:ascii="MingLiU-ExtB" w:eastAsia="MingLiU-ExtB" w:cs="MingLiU-ExtB"/>
          <w:sz w:val="22"/>
          <w:szCs w:val="22"/>
        </w:rPr>
        <w:t xml:space="preserve"> 1304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2T3.1",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"20 U.S.C. </w:t>
      </w:r>
      <w:r>
        <w:rPr>
          <w:rFonts w:ascii="MingLiU-ExtB" w:eastAsia="MingLiU-ExtB" w:cs="MingLiU-ExtB" w:hint="eastAsia"/>
          <w:sz w:val="22"/>
          <w:szCs w:val="22"/>
        </w:rPr>
        <w:t>§</w:t>
      </w:r>
      <w:r>
        <w:rPr>
          <w:rFonts w:ascii="MingLiU-ExtB" w:eastAsia="MingLiU-ExtB" w:cs="MingLiU-ExtB"/>
          <w:sz w:val="22"/>
          <w:szCs w:val="22"/>
        </w:rPr>
        <w:t xml:space="preserve"> 1097(c)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2B4.1",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"20 U.S.C. </w:t>
      </w:r>
      <w:r>
        <w:rPr>
          <w:rFonts w:ascii="MingLiU-ExtB" w:eastAsia="MingLiU-ExtB" w:cs="MingLiU-ExtB" w:hint="eastAsia"/>
          <w:sz w:val="22"/>
          <w:szCs w:val="22"/>
        </w:rPr>
        <w:t>§</w:t>
      </w:r>
      <w:r>
        <w:rPr>
          <w:rFonts w:ascii="MingLiU-ExtB" w:eastAsia="MingLiU-ExtB" w:cs="MingLiU-ExtB"/>
          <w:sz w:val="22"/>
          <w:szCs w:val="22"/>
        </w:rPr>
        <w:t xml:space="preserve"> 1097(d)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2F1.1",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"38 U.S.C. </w:t>
      </w:r>
      <w:r>
        <w:rPr>
          <w:rFonts w:ascii="MingLiU-ExtB" w:eastAsia="MingLiU-ExtB" w:cs="MingLiU-ExtB" w:hint="eastAsia"/>
          <w:sz w:val="22"/>
          <w:szCs w:val="22"/>
        </w:rPr>
        <w:t>§</w:t>
      </w:r>
      <w:r>
        <w:rPr>
          <w:rFonts w:ascii="MingLiU-ExtB" w:eastAsia="MingLiU-ExtB" w:cs="MingLiU-ExtB"/>
          <w:sz w:val="22"/>
          <w:szCs w:val="22"/>
        </w:rPr>
        <w:t xml:space="preserve"> 3502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2F1.1",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"42 U.S.C. </w:t>
      </w:r>
      <w:r>
        <w:rPr>
          <w:rFonts w:ascii="MingLiU-ExtB" w:eastAsia="MingLiU-ExtB" w:cs="MingLiU-ExtB" w:hint="eastAsia"/>
          <w:sz w:val="22"/>
          <w:szCs w:val="22"/>
        </w:rPr>
        <w:t>§</w:t>
      </w:r>
      <w:r>
        <w:rPr>
          <w:rFonts w:ascii="MingLiU-ExtB" w:eastAsia="MingLiU-ExtB" w:cs="MingLiU-ExtB"/>
          <w:sz w:val="22"/>
          <w:szCs w:val="22"/>
        </w:rPr>
        <w:t xml:space="preserve"> 1307(a)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2F1.1",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"42 U.S.C. </w:t>
      </w:r>
      <w:r>
        <w:rPr>
          <w:rFonts w:ascii="MingLiU-ExtB" w:eastAsia="MingLiU-ExtB" w:cs="MingLiU-ExtB" w:hint="eastAsia"/>
          <w:sz w:val="22"/>
          <w:szCs w:val="22"/>
        </w:rPr>
        <w:t>§</w:t>
      </w:r>
      <w:r>
        <w:rPr>
          <w:rFonts w:ascii="MingLiU-ExtB" w:eastAsia="MingLiU-ExtB" w:cs="MingLiU-ExtB"/>
          <w:sz w:val="22"/>
          <w:szCs w:val="22"/>
        </w:rPr>
        <w:t xml:space="preserve"> 1395nn(c) </w:t>
      </w:r>
      <w:r>
        <w:rPr>
          <w:rFonts w:ascii="MingLiU-ExtB" w:eastAsia="MingLiU-ExtB" w:cs="MingLiU-ExtB"/>
          <w:sz w:val="22"/>
          <w:szCs w:val="22"/>
        </w:rPr>
        <w:tab/>
      </w:r>
      <w:r>
        <w:rPr>
          <w:rFonts w:ascii="MingLiU-ExtB" w:eastAsia="MingLiU-ExtB" w:cs="MingLiU-ExtB"/>
          <w:sz w:val="22"/>
          <w:szCs w:val="22"/>
        </w:rPr>
        <w:tab/>
        <w:t>2F1.1",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"45 U.S.C. </w:t>
      </w:r>
      <w:r>
        <w:rPr>
          <w:rFonts w:ascii="MingLiU-ExtB" w:eastAsia="MingLiU-ExtB" w:cs="MingLiU-ExtB" w:hint="eastAsia"/>
          <w:sz w:val="22"/>
          <w:szCs w:val="22"/>
        </w:rPr>
        <w:t>§</w:t>
      </w:r>
      <w:r>
        <w:rPr>
          <w:rFonts w:ascii="MingLiU-ExtB" w:eastAsia="MingLiU-ExtB" w:cs="MingLiU-ExtB"/>
          <w:sz w:val="22"/>
          <w:szCs w:val="22"/>
        </w:rPr>
        <w:t xml:space="preserve"> 359(a)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2F1.1".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make the statutory index more comprehensive.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61.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Appendix A is amended by deleting:</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703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2Q2.1",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707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2Q2.1",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707(b)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2Q2.1";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deleting:</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112(a)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2A2.1, 2A2.2, 2A2.3",</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112(a)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2A2.2, 2A2.3";</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deleting:</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510(a)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2B5.1",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lastRenderedPageBreak/>
        <w:t xml:space="preserve">"18 U.S.C. </w:t>
      </w:r>
      <w:r>
        <w:rPr>
          <w:rFonts w:ascii="MingLiU-ExtB" w:eastAsia="MingLiU-ExtB" w:cs="MingLiU-ExtB" w:hint="eastAsia"/>
          <w:sz w:val="22"/>
          <w:szCs w:val="22"/>
        </w:rPr>
        <w:t>§</w:t>
      </w:r>
      <w:r>
        <w:rPr>
          <w:rFonts w:ascii="MingLiU-ExtB" w:eastAsia="MingLiU-ExtB" w:cs="MingLiU-ExtB"/>
          <w:sz w:val="22"/>
          <w:szCs w:val="22"/>
        </w:rPr>
        <w:t xml:space="preserve"> 510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2B5.2";</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deleting:</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A236D">
          <w:headerReference w:type="even" r:id="rId56"/>
          <w:headerReference w:type="default" r:id="rId57"/>
          <w:type w:val="continuous"/>
          <w:pgSz w:w="12240" w:h="15840"/>
          <w:pgMar w:top="840" w:right="1771" w:bottom="840" w:left="1800" w:header="840" w:footer="840" w:gutter="0"/>
          <w:cols w:space="720"/>
          <w:noEndnote/>
        </w:sect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1005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2F1.1, 2S1.3",</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1005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2F1.1";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deleting:</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1701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2B1.1, 2H3.3",</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1700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2H3.3";</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deleting:</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2113(a)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2B1.1, 2B3.1",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2113(a)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2B1.1, 2B2.2, 2B3.1, 2B3.2";</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504"/>
        <w:jc w:val="both"/>
        <w:rPr>
          <w:rFonts w:ascii="MingLiU-ExtB" w:eastAsia="MingLiU-ExtB" w:cs="MingLiU-ExtB"/>
          <w:sz w:val="22"/>
          <w:szCs w:val="22"/>
        </w:rPr>
      </w:pPr>
      <w:r>
        <w:rPr>
          <w:rFonts w:ascii="MingLiU-ExtB" w:eastAsia="MingLiU-ExtB" w:cs="MingLiU-ExtB"/>
          <w:sz w:val="22"/>
          <w:szCs w:val="22"/>
        </w:rPr>
        <w:t>by deleting "2B5.1," from the line beginning with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2314"; and</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504"/>
        <w:jc w:val="both"/>
        <w:rPr>
          <w:rFonts w:ascii="MingLiU-ExtB" w:eastAsia="MingLiU-ExtB" w:cs="MingLiU-ExtB"/>
          <w:sz w:val="22"/>
          <w:szCs w:val="22"/>
        </w:rPr>
      </w:pPr>
      <w:r>
        <w:rPr>
          <w:rFonts w:ascii="MingLiU-ExtB" w:eastAsia="MingLiU-ExtB" w:cs="MingLiU-ExtB"/>
          <w:sz w:val="22"/>
          <w:szCs w:val="22"/>
        </w:rPr>
        <w:t>by deleting "2B5.1," from the line beginning with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2315".</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correct clerical errors.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January 15, 1988.</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62.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Appendix A is amended by inserting the following statutes in the appropriate place according to statutory title and section number:</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911</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2F1.1, 2L2.2",</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922(n)</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2K2.1",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2071</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2B1.1, 2B1.3",</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"26 U.S.C. </w:t>
      </w:r>
      <w:r>
        <w:rPr>
          <w:rFonts w:ascii="MingLiU-ExtB" w:eastAsia="MingLiU-ExtB" w:cs="MingLiU-ExtB" w:hint="eastAsia"/>
          <w:sz w:val="22"/>
          <w:szCs w:val="22"/>
        </w:rPr>
        <w:t>§</w:t>
      </w:r>
      <w:r>
        <w:rPr>
          <w:rFonts w:ascii="MingLiU-ExtB" w:eastAsia="MingLiU-ExtB" w:cs="MingLiU-ExtB"/>
          <w:sz w:val="22"/>
          <w:szCs w:val="22"/>
        </w:rPr>
        <w:t xml:space="preserve"> 7212(a)</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2A2.2, 2A2.3",</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"42 U.S.C. </w:t>
      </w:r>
      <w:r>
        <w:rPr>
          <w:rFonts w:ascii="MingLiU-ExtB" w:eastAsia="MingLiU-ExtB" w:cs="MingLiU-ExtB" w:hint="eastAsia"/>
          <w:sz w:val="22"/>
          <w:szCs w:val="22"/>
        </w:rPr>
        <w:t>§</w:t>
      </w:r>
      <w:r>
        <w:rPr>
          <w:rFonts w:ascii="MingLiU-ExtB" w:eastAsia="MingLiU-ExtB" w:cs="MingLiU-ExtB"/>
          <w:sz w:val="22"/>
          <w:szCs w:val="22"/>
        </w:rPr>
        <w:t xml:space="preserve"> 2278(a)(c)</w:t>
      </w:r>
      <w:r>
        <w:rPr>
          <w:rFonts w:ascii="MingLiU-ExtB" w:eastAsia="MingLiU-ExtB" w:cs="MingLiU-ExtB"/>
          <w:sz w:val="22"/>
          <w:szCs w:val="22"/>
        </w:rPr>
        <w:tab/>
      </w:r>
      <w:r>
        <w:rPr>
          <w:rFonts w:ascii="MingLiU-ExtB" w:eastAsia="MingLiU-ExtB" w:cs="MingLiU-ExtB"/>
          <w:sz w:val="22"/>
          <w:szCs w:val="22"/>
        </w:rPr>
        <w:tab/>
        <w:t>2B2.3",</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 xml:space="preserve">"46 U.S.C. </w:t>
      </w:r>
      <w:r>
        <w:rPr>
          <w:rFonts w:ascii="MingLiU-ExtB" w:eastAsia="MingLiU-ExtB" w:cs="MingLiU-ExtB" w:hint="eastAsia"/>
          <w:sz w:val="22"/>
          <w:szCs w:val="22"/>
        </w:rPr>
        <w:t>§</w:t>
      </w:r>
      <w:r>
        <w:rPr>
          <w:rFonts w:ascii="MingLiU-ExtB" w:eastAsia="MingLiU-ExtB" w:cs="MingLiU-ExtB"/>
          <w:sz w:val="22"/>
          <w:szCs w:val="22"/>
        </w:rPr>
        <w:t xml:space="preserve"> 3718(b)</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2K3.1",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firstLine="556"/>
        <w:jc w:val="both"/>
        <w:rPr>
          <w:rFonts w:ascii="MingLiU-ExtB" w:eastAsia="MingLiU-ExtB" w:cs="MingLiU-ExtB"/>
          <w:sz w:val="22"/>
          <w:szCs w:val="22"/>
        </w:rPr>
      </w:pPr>
      <w:r>
        <w:rPr>
          <w:rFonts w:ascii="MingLiU-ExtB" w:eastAsia="MingLiU-ExtB" w:cs="MingLiU-ExtB"/>
          <w:sz w:val="22"/>
          <w:szCs w:val="22"/>
        </w:rPr>
        <w:t xml:space="preserve">"47 U.S.C. </w:t>
      </w:r>
      <w:r>
        <w:rPr>
          <w:rFonts w:ascii="MingLiU-ExtB" w:eastAsia="MingLiU-ExtB" w:cs="MingLiU-ExtB" w:hint="eastAsia"/>
          <w:sz w:val="22"/>
          <w:szCs w:val="22"/>
        </w:rPr>
        <w:t>§</w:t>
      </w:r>
      <w:r>
        <w:rPr>
          <w:rFonts w:ascii="MingLiU-ExtB" w:eastAsia="MingLiU-ExtB" w:cs="MingLiU-ExtB"/>
          <w:sz w:val="22"/>
          <w:szCs w:val="22"/>
        </w:rPr>
        <w:t xml:space="preserve"> 553(b)(2)</w:t>
      </w:r>
      <w:r>
        <w:rPr>
          <w:rFonts w:ascii="MingLiU-ExtB" w:eastAsia="MingLiU-ExtB" w:cs="MingLiU-ExtB"/>
          <w:sz w:val="22"/>
          <w:szCs w:val="22"/>
        </w:rPr>
        <w:tab/>
      </w:r>
      <w:r>
        <w:rPr>
          <w:rFonts w:ascii="MingLiU-ExtB" w:eastAsia="MingLiU-ExtB" w:cs="MingLiU-ExtB"/>
          <w:sz w:val="22"/>
          <w:szCs w:val="22"/>
        </w:rPr>
        <w:tab/>
        <w:t>2B5.3",</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lastRenderedPageBreak/>
        <w:t xml:space="preserve">"49 U.S.C. </w:t>
      </w:r>
      <w:r>
        <w:rPr>
          <w:rFonts w:ascii="MingLiU-ExtB" w:eastAsia="MingLiU-ExtB" w:cs="MingLiU-ExtB" w:hint="eastAsia"/>
          <w:sz w:val="22"/>
          <w:szCs w:val="22"/>
        </w:rPr>
        <w:t>§</w:t>
      </w:r>
      <w:r>
        <w:rPr>
          <w:rFonts w:ascii="MingLiU-ExtB" w:eastAsia="MingLiU-ExtB" w:cs="MingLiU-ExtB"/>
          <w:sz w:val="22"/>
          <w:szCs w:val="22"/>
        </w:rPr>
        <w:t xml:space="preserve"> 1472(h)(2)</w:t>
      </w:r>
      <w:r>
        <w:rPr>
          <w:rFonts w:ascii="MingLiU-ExtB" w:eastAsia="MingLiU-ExtB" w:cs="MingLiU-ExtB"/>
          <w:sz w:val="22"/>
          <w:szCs w:val="22"/>
        </w:rPr>
        <w:tab/>
      </w:r>
      <w:r>
        <w:rPr>
          <w:rFonts w:ascii="MingLiU-ExtB" w:eastAsia="MingLiU-ExtB" w:cs="MingLiU-ExtB"/>
          <w:sz w:val="22"/>
          <w:szCs w:val="22"/>
        </w:rPr>
        <w:tab/>
        <w:t>2K3.1".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make the statutory index more comprehensive.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June 15, 1988.</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b/>
          <w:bCs/>
          <w:sz w:val="22"/>
          <w:szCs w:val="22"/>
        </w:rPr>
        <w:t>63.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Appendix A is amended by deleting:</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"7 U.S.C. </w:t>
      </w:r>
      <w:r>
        <w:rPr>
          <w:rFonts w:ascii="MingLiU-ExtB" w:eastAsia="MingLiU-ExtB" w:cs="MingLiU-ExtB" w:hint="eastAsia"/>
          <w:sz w:val="22"/>
          <w:szCs w:val="22"/>
        </w:rPr>
        <w:t>§</w:t>
      </w:r>
      <w:r>
        <w:rPr>
          <w:rFonts w:ascii="MingLiU-ExtB" w:eastAsia="MingLiU-ExtB" w:cs="MingLiU-ExtB"/>
          <w:sz w:val="22"/>
          <w:szCs w:val="22"/>
        </w:rPr>
        <w:t xml:space="preserve"> 166</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2N2.1",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sectPr w:rsidR="003A236D">
          <w:headerReference w:type="even" r:id="rId58"/>
          <w:headerReference w:type="default" r:id="rId59"/>
          <w:type w:val="continuous"/>
          <w:pgSz w:w="12240" w:h="15840"/>
          <w:pgMar w:top="840" w:right="1771" w:bottom="840" w:left="1800" w:header="840" w:footer="840" w:gutter="0"/>
          <w:cols w:space="720"/>
          <w:noEndnote/>
        </w:sect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"7 U.S.C. </w:t>
      </w:r>
      <w:r>
        <w:rPr>
          <w:rFonts w:ascii="MingLiU-ExtB" w:eastAsia="MingLiU-ExtB" w:cs="MingLiU-ExtB" w:hint="eastAsia"/>
          <w:sz w:val="22"/>
          <w:szCs w:val="22"/>
        </w:rPr>
        <w:t>§</w:t>
      </w:r>
      <w:r>
        <w:rPr>
          <w:rFonts w:ascii="MingLiU-ExtB" w:eastAsia="MingLiU-ExtB" w:cs="MingLiU-ExtB"/>
          <w:sz w:val="22"/>
          <w:szCs w:val="22"/>
        </w:rPr>
        <w:t xml:space="preserve"> 213</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2F1.1",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"7 U.S.C. </w:t>
      </w:r>
      <w:r>
        <w:rPr>
          <w:rFonts w:ascii="MingLiU-ExtB" w:eastAsia="MingLiU-ExtB" w:cs="MingLiU-ExtB" w:hint="eastAsia"/>
          <w:sz w:val="22"/>
          <w:szCs w:val="22"/>
        </w:rPr>
        <w:t>§</w:t>
      </w:r>
      <w:r>
        <w:rPr>
          <w:rFonts w:ascii="MingLiU-ExtB" w:eastAsia="MingLiU-ExtB" w:cs="MingLiU-ExtB"/>
          <w:sz w:val="22"/>
          <w:szCs w:val="22"/>
        </w:rPr>
        <w:t xml:space="preserve"> 473</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2N2.1";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504"/>
        <w:jc w:val="both"/>
        <w:rPr>
          <w:rFonts w:ascii="MingLiU-ExtB" w:eastAsia="MingLiU-ExtB" w:cs="MingLiU-ExtB"/>
          <w:sz w:val="22"/>
          <w:szCs w:val="22"/>
        </w:rPr>
      </w:pPr>
      <w:r>
        <w:rPr>
          <w:rFonts w:ascii="MingLiU-ExtB" w:eastAsia="MingLiU-ExtB" w:cs="MingLiU-ExtB"/>
          <w:sz w:val="22"/>
          <w:szCs w:val="22"/>
        </w:rPr>
        <w:t>by deleting:</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"7 U.S.C. </w:t>
      </w:r>
      <w:r>
        <w:rPr>
          <w:rFonts w:ascii="MingLiU-ExtB" w:eastAsia="MingLiU-ExtB" w:cs="MingLiU-ExtB" w:hint="eastAsia"/>
          <w:sz w:val="22"/>
          <w:szCs w:val="22"/>
        </w:rPr>
        <w:t>§</w:t>
      </w:r>
      <w:r>
        <w:rPr>
          <w:rFonts w:ascii="MingLiU-ExtB" w:eastAsia="MingLiU-ExtB" w:cs="MingLiU-ExtB"/>
          <w:sz w:val="22"/>
          <w:szCs w:val="22"/>
        </w:rPr>
        <w:t xml:space="preserve"> 511e</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2N2.1",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"7 U.S.C. </w:t>
      </w:r>
      <w:r>
        <w:rPr>
          <w:rFonts w:ascii="MingLiU-ExtB" w:eastAsia="MingLiU-ExtB" w:cs="MingLiU-ExtB" w:hint="eastAsia"/>
          <w:sz w:val="22"/>
          <w:szCs w:val="22"/>
        </w:rPr>
        <w:t>§</w:t>
      </w:r>
      <w:r>
        <w:rPr>
          <w:rFonts w:ascii="MingLiU-ExtB" w:eastAsia="MingLiU-ExtB" w:cs="MingLiU-ExtB"/>
          <w:sz w:val="22"/>
          <w:szCs w:val="22"/>
        </w:rPr>
        <w:t xml:space="preserve"> 511k</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2N2.1",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504"/>
        <w:jc w:val="both"/>
        <w:rPr>
          <w:rFonts w:ascii="MingLiU-ExtB" w:eastAsia="MingLiU-ExtB" w:cs="MingLiU-ExtB"/>
          <w:sz w:val="22"/>
          <w:szCs w:val="22"/>
        </w:rPr>
      </w:pPr>
      <w:r>
        <w:rPr>
          <w:rFonts w:ascii="MingLiU-ExtB" w:eastAsia="MingLiU-ExtB" w:cs="MingLiU-ExtB"/>
          <w:sz w:val="22"/>
          <w:szCs w:val="22"/>
        </w:rPr>
        <w:t>and inserting in lieu thereof:</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"7 U.S.C. </w:t>
      </w:r>
      <w:r>
        <w:rPr>
          <w:rFonts w:ascii="MingLiU-ExtB" w:eastAsia="MingLiU-ExtB" w:cs="MingLiU-ExtB" w:hint="eastAsia"/>
          <w:sz w:val="22"/>
          <w:szCs w:val="22"/>
        </w:rPr>
        <w:t>§</w:t>
      </w:r>
      <w:r>
        <w:rPr>
          <w:rFonts w:ascii="MingLiU-ExtB" w:eastAsia="MingLiU-ExtB" w:cs="MingLiU-ExtB"/>
          <w:sz w:val="22"/>
          <w:szCs w:val="22"/>
        </w:rPr>
        <w:t xml:space="preserve"> 511d</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2N2.1",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"7 U.S.C. </w:t>
      </w:r>
      <w:r>
        <w:rPr>
          <w:rFonts w:ascii="MingLiU-ExtB" w:eastAsia="MingLiU-ExtB" w:cs="MingLiU-ExtB" w:hint="eastAsia"/>
          <w:sz w:val="22"/>
          <w:szCs w:val="22"/>
        </w:rPr>
        <w:t>§</w:t>
      </w:r>
      <w:r>
        <w:rPr>
          <w:rFonts w:ascii="MingLiU-ExtB" w:eastAsia="MingLiU-ExtB" w:cs="MingLiU-ExtB"/>
          <w:sz w:val="22"/>
          <w:szCs w:val="22"/>
        </w:rPr>
        <w:t xml:space="preserve"> 511i</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2N2.1";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504"/>
        <w:jc w:val="both"/>
        <w:rPr>
          <w:rFonts w:ascii="MingLiU-ExtB" w:eastAsia="MingLiU-ExtB" w:cs="MingLiU-ExtB"/>
          <w:sz w:val="22"/>
          <w:szCs w:val="22"/>
        </w:rPr>
      </w:pPr>
      <w:r>
        <w:rPr>
          <w:rFonts w:ascii="MingLiU-ExtB" w:eastAsia="MingLiU-ExtB" w:cs="MingLiU-ExtB"/>
          <w:sz w:val="22"/>
          <w:szCs w:val="22"/>
        </w:rPr>
        <w:t>by deleting:</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"7 U.S.C. </w:t>
      </w:r>
      <w:r>
        <w:rPr>
          <w:rFonts w:ascii="MingLiU-ExtB" w:eastAsia="MingLiU-ExtB" w:cs="MingLiU-ExtB" w:hint="eastAsia"/>
          <w:sz w:val="22"/>
          <w:szCs w:val="22"/>
        </w:rPr>
        <w:t>§</w:t>
      </w:r>
      <w:r>
        <w:rPr>
          <w:rFonts w:ascii="MingLiU-ExtB" w:eastAsia="MingLiU-ExtB" w:cs="MingLiU-ExtB"/>
          <w:sz w:val="22"/>
          <w:szCs w:val="22"/>
        </w:rPr>
        <w:t xml:space="preserve"> 586</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2N2.1",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"7 U.S.C. </w:t>
      </w:r>
      <w:r>
        <w:rPr>
          <w:rFonts w:ascii="MingLiU-ExtB" w:eastAsia="MingLiU-ExtB" w:cs="MingLiU-ExtB" w:hint="eastAsia"/>
          <w:sz w:val="22"/>
          <w:szCs w:val="22"/>
        </w:rPr>
        <w:t>§</w:t>
      </w:r>
      <w:r>
        <w:rPr>
          <w:rFonts w:ascii="MingLiU-ExtB" w:eastAsia="MingLiU-ExtB" w:cs="MingLiU-ExtB"/>
          <w:sz w:val="22"/>
          <w:szCs w:val="22"/>
        </w:rPr>
        <w:t xml:space="preserve"> 596</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2N2.1",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"7 U.S.C. </w:t>
      </w:r>
      <w:r>
        <w:rPr>
          <w:rFonts w:ascii="MingLiU-ExtB" w:eastAsia="MingLiU-ExtB" w:cs="MingLiU-ExtB" w:hint="eastAsia"/>
          <w:sz w:val="22"/>
          <w:szCs w:val="22"/>
        </w:rPr>
        <w:t>§</w:t>
      </w:r>
      <w:r>
        <w:rPr>
          <w:rFonts w:ascii="MingLiU-ExtB" w:eastAsia="MingLiU-ExtB" w:cs="MingLiU-ExtB"/>
          <w:sz w:val="22"/>
          <w:szCs w:val="22"/>
        </w:rPr>
        <w:t xml:space="preserve"> 608e-1</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2N2.1";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504"/>
        <w:jc w:val="both"/>
        <w:rPr>
          <w:rFonts w:ascii="MingLiU-ExtB" w:eastAsia="MingLiU-ExtB" w:cs="MingLiU-ExtB"/>
          <w:sz w:val="22"/>
          <w:szCs w:val="22"/>
        </w:rPr>
      </w:pPr>
      <w:r>
        <w:rPr>
          <w:rFonts w:ascii="MingLiU-ExtB" w:eastAsia="MingLiU-ExtB" w:cs="MingLiU-ExtB"/>
          <w:sz w:val="22"/>
          <w:szCs w:val="22"/>
        </w:rPr>
        <w:t>by deleting:</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117(c)</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2B1.1, 2B1.3",</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504"/>
        <w:jc w:val="both"/>
        <w:rPr>
          <w:rFonts w:ascii="MingLiU-ExtB" w:eastAsia="MingLiU-ExtB" w:cs="MingLiU-ExtB"/>
          <w:sz w:val="22"/>
          <w:szCs w:val="22"/>
        </w:rPr>
      </w:pPr>
      <w:r>
        <w:rPr>
          <w:rFonts w:ascii="MingLiU-ExtB" w:eastAsia="MingLiU-ExtB" w:cs="MingLiU-ExtB"/>
          <w:sz w:val="22"/>
          <w:szCs w:val="22"/>
        </w:rPr>
        <w:t>and inserting in lieu thereof:</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117c</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2B1.1, 2B1.3";</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504"/>
        <w:jc w:val="both"/>
        <w:rPr>
          <w:rFonts w:ascii="MingLiU-ExtB" w:eastAsia="MingLiU-ExtB" w:cs="MingLiU-ExtB"/>
          <w:sz w:val="22"/>
          <w:szCs w:val="22"/>
        </w:rPr>
      </w:pPr>
      <w:r>
        <w:rPr>
          <w:rFonts w:ascii="MingLiU-ExtB" w:eastAsia="MingLiU-ExtB" w:cs="MingLiU-ExtB"/>
          <w:sz w:val="22"/>
          <w:szCs w:val="22"/>
        </w:rPr>
        <w:t>by deleting:</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414</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2B2.3",</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426i</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2B1.1, 2B1.3",</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"16 U.S.C. </w:t>
      </w:r>
      <w:r>
        <w:rPr>
          <w:rFonts w:ascii="MingLiU-ExtB" w:eastAsia="MingLiU-ExtB" w:cs="MingLiU-ExtB" w:hint="eastAsia"/>
          <w:sz w:val="22"/>
          <w:szCs w:val="22"/>
        </w:rPr>
        <w:t>§</w:t>
      </w:r>
      <w:r>
        <w:rPr>
          <w:rFonts w:ascii="MingLiU-ExtB" w:eastAsia="MingLiU-ExtB" w:cs="MingLiU-ExtB"/>
          <w:sz w:val="22"/>
          <w:szCs w:val="22"/>
        </w:rPr>
        <w:t xml:space="preserve"> 428i</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2B1.1, 2B1.3",</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291</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2C1.3, 2F1.1",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"26 U.S.C. </w:t>
      </w:r>
      <w:r>
        <w:rPr>
          <w:rFonts w:ascii="MingLiU-ExtB" w:eastAsia="MingLiU-ExtB" w:cs="MingLiU-ExtB" w:hint="eastAsia"/>
          <w:sz w:val="22"/>
          <w:szCs w:val="22"/>
        </w:rPr>
        <w:t>§</w:t>
      </w:r>
      <w:r>
        <w:rPr>
          <w:rFonts w:ascii="MingLiU-ExtB" w:eastAsia="MingLiU-ExtB" w:cs="MingLiU-ExtB"/>
          <w:sz w:val="22"/>
          <w:szCs w:val="22"/>
        </w:rPr>
        <w:t xml:space="preserve"> 7269</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2T1.2",</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"41 U.S.C. </w:t>
      </w:r>
      <w:r>
        <w:rPr>
          <w:rFonts w:ascii="MingLiU-ExtB" w:eastAsia="MingLiU-ExtB" w:cs="MingLiU-ExtB" w:hint="eastAsia"/>
          <w:sz w:val="22"/>
          <w:szCs w:val="22"/>
        </w:rPr>
        <w:t>§</w:t>
      </w:r>
      <w:r>
        <w:rPr>
          <w:rFonts w:ascii="MingLiU-ExtB" w:eastAsia="MingLiU-ExtB" w:cs="MingLiU-ExtB"/>
          <w:sz w:val="22"/>
          <w:szCs w:val="22"/>
        </w:rPr>
        <w:t xml:space="preserve"> 51</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2B4.1",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lastRenderedPageBreak/>
        <w:t xml:space="preserve">"42 U.S.C. </w:t>
      </w:r>
      <w:r>
        <w:rPr>
          <w:rFonts w:ascii="MingLiU-ExtB" w:eastAsia="MingLiU-ExtB" w:cs="MingLiU-ExtB" w:hint="eastAsia"/>
          <w:sz w:val="22"/>
          <w:szCs w:val="22"/>
        </w:rPr>
        <w:t>§</w:t>
      </w:r>
      <w:r>
        <w:rPr>
          <w:rFonts w:ascii="MingLiU-ExtB" w:eastAsia="MingLiU-ExtB" w:cs="MingLiU-ExtB"/>
          <w:sz w:val="22"/>
          <w:szCs w:val="22"/>
        </w:rPr>
        <w:t xml:space="preserve"> 4012</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2Q1.3",</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"50 U.S.C. </w:t>
      </w:r>
      <w:r>
        <w:rPr>
          <w:rFonts w:ascii="MingLiU-ExtB" w:eastAsia="MingLiU-ExtB" w:cs="MingLiU-ExtB" w:hint="eastAsia"/>
          <w:sz w:val="22"/>
          <w:szCs w:val="22"/>
        </w:rPr>
        <w:t>§</w:t>
      </w:r>
      <w:r>
        <w:rPr>
          <w:rFonts w:ascii="MingLiU-ExtB" w:eastAsia="MingLiU-ExtB" w:cs="MingLiU-ExtB"/>
          <w:sz w:val="22"/>
          <w:szCs w:val="22"/>
        </w:rPr>
        <w:t xml:space="preserve"> 2410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2M5.1";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504"/>
        <w:jc w:val="both"/>
        <w:rPr>
          <w:rFonts w:ascii="MingLiU-ExtB" w:eastAsia="MingLiU-ExtB" w:cs="MingLiU-ExtB"/>
          <w:sz w:val="22"/>
          <w:szCs w:val="22"/>
        </w:rPr>
      </w:pPr>
      <w:r>
        <w:rPr>
          <w:rFonts w:ascii="MingLiU-ExtB" w:eastAsia="MingLiU-ExtB" w:cs="MingLiU-ExtB"/>
          <w:sz w:val="22"/>
          <w:szCs w:val="22"/>
        </w:rPr>
        <w:t>and by deleting the first time it appears: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"50 U.S.C. App. </w:t>
      </w:r>
      <w:r>
        <w:rPr>
          <w:rFonts w:ascii="MingLiU-ExtB" w:eastAsia="MingLiU-ExtB" w:cs="MingLiU-ExtB" w:hint="eastAsia"/>
          <w:sz w:val="22"/>
          <w:szCs w:val="22"/>
        </w:rPr>
        <w:t>§</w:t>
      </w:r>
      <w:r>
        <w:rPr>
          <w:rFonts w:ascii="MingLiU-ExtB" w:eastAsia="MingLiU-ExtB" w:cs="MingLiU-ExtB"/>
          <w:sz w:val="22"/>
          <w:szCs w:val="22"/>
        </w:rPr>
        <w:t xml:space="preserve"> 462</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2M4.1".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correct clerical errors and delete inadvertently included statutes.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June 15, 1988.</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64.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Two, Part A is amended by inserting an additional guideline with accompanying commentary as </w:t>
      </w:r>
      <w:r>
        <w:rPr>
          <w:rFonts w:ascii="MingLiU-ExtB" w:eastAsia="MingLiU-ExtB" w:cs="MingLiU-ExtB" w:hint="eastAsia"/>
          <w:sz w:val="22"/>
          <w:szCs w:val="22"/>
        </w:rPr>
        <w:t>§</w:t>
      </w:r>
      <w:r>
        <w:rPr>
          <w:rFonts w:ascii="MingLiU-ExtB" w:eastAsia="MingLiU-ExtB" w:cs="MingLiU-ExtB"/>
          <w:sz w:val="22"/>
          <w:szCs w:val="22"/>
        </w:rPr>
        <w:t>2A2.4 (Obstructing or Impeding Officers).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A236D">
          <w:headerReference w:type="even" r:id="rId60"/>
          <w:headerReference w:type="default" r:id="rId61"/>
          <w:type w:val="continuous"/>
          <w:pgSz w:w="12240" w:h="15840"/>
          <w:pgMar w:top="840" w:right="1771" w:bottom="840" w:left="1800" w:header="840" w:footer="840" w:gutter="0"/>
          <w:cols w:space="720"/>
          <w:noEndnote/>
        </w:sect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2A2.3 captioned "Statutory Provisions" is amended by deleting "111".</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Appendix A is amended by deleting "2A2.3," from the line beginning with "18</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111", and inserting in lieu thereof "2A2.4";</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by deleting "2A2.3," from the line beginning with "18 U.S.C. </w:t>
      </w:r>
      <w:r>
        <w:rPr>
          <w:rFonts w:ascii="MingLiU-ExtB" w:eastAsia="MingLiU-ExtB" w:cs="MingLiU-ExtB" w:hint="eastAsia"/>
          <w:sz w:val="22"/>
          <w:szCs w:val="22"/>
        </w:rPr>
        <w:t>§</w:t>
      </w:r>
      <w:r>
        <w:rPr>
          <w:rFonts w:ascii="MingLiU-ExtB" w:eastAsia="MingLiU-ExtB" w:cs="MingLiU-ExtB"/>
          <w:sz w:val="22"/>
          <w:szCs w:val="22"/>
        </w:rPr>
        <w:t xml:space="preserve"> 1501", and inserting in lieu thereof "2A2.4";</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by inserting the following statutes in the appropriate place according to statutory title and section number:</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1502</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2A2.4",</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"18 U.S.C. </w:t>
      </w:r>
      <w:r>
        <w:rPr>
          <w:rFonts w:ascii="MingLiU-ExtB" w:eastAsia="MingLiU-ExtB" w:cs="MingLiU-ExtB" w:hint="eastAsia"/>
          <w:sz w:val="22"/>
          <w:szCs w:val="22"/>
        </w:rPr>
        <w:t>§</w:t>
      </w:r>
      <w:r>
        <w:rPr>
          <w:rFonts w:ascii="MingLiU-ExtB" w:eastAsia="MingLiU-ExtB" w:cs="MingLiU-ExtB"/>
          <w:sz w:val="22"/>
          <w:szCs w:val="22"/>
        </w:rPr>
        <w:t xml:space="preserve"> 3056(d)</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2A2.4".</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make the guidelines more comprehensive.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October 15, 1988.</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65.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Two, Part A is amended by inserting an additional guideline with accompanying commentary as </w:t>
      </w:r>
      <w:r>
        <w:rPr>
          <w:rFonts w:ascii="MingLiU-ExtB" w:eastAsia="MingLiU-ExtB" w:cs="MingLiU-ExtB" w:hint="eastAsia"/>
          <w:sz w:val="22"/>
          <w:szCs w:val="22"/>
        </w:rPr>
        <w:t>§</w:t>
      </w:r>
      <w:r>
        <w:rPr>
          <w:rFonts w:ascii="MingLiU-ExtB" w:eastAsia="MingLiU-ExtB" w:cs="MingLiU-ExtB"/>
          <w:sz w:val="22"/>
          <w:szCs w:val="22"/>
        </w:rPr>
        <w:t>2A5.3 (Committing Certain Crimes Aboard Aircraft).</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Appendix A is amended by inserting the following statute in the appropriate place according to statutory title and section number:</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"49 U.S.C. </w:t>
      </w:r>
      <w:r>
        <w:rPr>
          <w:rFonts w:ascii="MingLiU-ExtB" w:eastAsia="MingLiU-ExtB" w:cs="MingLiU-ExtB" w:hint="eastAsia"/>
          <w:sz w:val="22"/>
          <w:szCs w:val="22"/>
        </w:rPr>
        <w:t>§</w:t>
      </w:r>
      <w:r>
        <w:rPr>
          <w:rFonts w:ascii="MingLiU-ExtB" w:eastAsia="MingLiU-ExtB" w:cs="MingLiU-ExtB"/>
          <w:sz w:val="22"/>
          <w:szCs w:val="22"/>
        </w:rPr>
        <w:t xml:space="preserve"> 1472(k)(1)</w:t>
      </w:r>
      <w:r>
        <w:rPr>
          <w:rFonts w:ascii="MingLiU-ExtB" w:eastAsia="MingLiU-ExtB" w:cs="MingLiU-ExtB"/>
          <w:sz w:val="22"/>
          <w:szCs w:val="22"/>
        </w:rPr>
        <w:tab/>
      </w:r>
      <w:r>
        <w:rPr>
          <w:rFonts w:ascii="MingLiU-ExtB" w:eastAsia="MingLiU-ExtB" w:cs="MingLiU-ExtB"/>
          <w:sz w:val="22"/>
          <w:szCs w:val="22"/>
        </w:rPr>
        <w:tab/>
        <w:t>2A5.3".</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make the guidelines </w:t>
      </w:r>
      <w:r>
        <w:rPr>
          <w:rFonts w:ascii="MingLiU-ExtB" w:eastAsia="MingLiU-ExtB" w:cs="MingLiU-ExtB"/>
          <w:sz w:val="22"/>
          <w:szCs w:val="22"/>
        </w:rPr>
        <w:lastRenderedPageBreak/>
        <w:t>more comprehensive.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October 15, 1988.</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66.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Two, Part D is amended by deleting </w:t>
      </w:r>
      <w:r>
        <w:rPr>
          <w:rFonts w:ascii="MingLiU-ExtB" w:eastAsia="MingLiU-ExtB" w:cs="MingLiU-ExtB" w:hint="eastAsia"/>
          <w:sz w:val="22"/>
          <w:szCs w:val="22"/>
        </w:rPr>
        <w:t>§</w:t>
      </w:r>
      <w:r>
        <w:rPr>
          <w:rFonts w:ascii="MingLiU-ExtB" w:eastAsia="MingLiU-ExtB" w:cs="MingLiU-ExtB"/>
          <w:sz w:val="22"/>
          <w:szCs w:val="22"/>
        </w:rPr>
        <w:t>2D1.5 in its entirety as follows: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2D1.5.</w:t>
      </w:r>
      <w:r>
        <w:rPr>
          <w:rFonts w:ascii="MingLiU-ExtB" w:eastAsia="MingLiU-ExtB" w:cs="MingLiU-ExtB"/>
          <w:sz w:val="22"/>
          <w:szCs w:val="22"/>
        </w:rPr>
        <w:tab/>
      </w:r>
      <w:r>
        <w:rPr>
          <w:rFonts w:ascii="MingLiU-ExtB" w:eastAsia="MingLiU-ExtB" w:cs="MingLiU-ExtB"/>
          <w:sz w:val="22"/>
          <w:szCs w:val="22"/>
          <w:u w:val="single"/>
        </w:rPr>
        <w:t>Continuing Criminal Enterprise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32, for the first conviction of engaging in a continuing criminal enterprise; or</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38, for the second or any subsequent conviction of engaging in a continuing criminal enterprise; or</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A236D">
          <w:headerReference w:type="even" r:id="rId62"/>
          <w:headerReference w:type="default" r:id="rId63"/>
          <w:type w:val="continuous"/>
          <w:pgSz w:w="12240" w:h="15840"/>
          <w:pgMar w:top="840" w:right="1771" w:bottom="840" w:left="1800" w:header="840" w:footer="840" w:gutter="0"/>
          <w:cols w:space="720"/>
          <w:noEndnote/>
        </w:sect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43, for engaging in a continuing criminal enterprise as the principal administrator, leader, or organizer, if either the amount of drugs involved was 30 times the minimum in the first paragraph (</w:t>
      </w:r>
      <w:r>
        <w:rPr>
          <w:rFonts w:ascii="MingLiU-ExtB" w:eastAsia="MingLiU-ExtB" w:cs="MingLiU-ExtB"/>
          <w:sz w:val="22"/>
          <w:szCs w:val="22"/>
          <w:u w:val="single"/>
        </w:rPr>
        <w:t>i.e.</w:t>
      </w:r>
      <w:r>
        <w:rPr>
          <w:rFonts w:ascii="MingLiU-ExtB" w:eastAsia="MingLiU-ExtB" w:cs="MingLiU-ExtB"/>
          <w:sz w:val="22"/>
          <w:szCs w:val="22"/>
        </w:rPr>
        <w:t>, the text corresponding to Level 36) of the Drug Quantity Table or 300 times the minimum in the third paragraph (</w:t>
      </w:r>
      <w:r>
        <w:rPr>
          <w:rFonts w:ascii="MingLiU-ExtB" w:eastAsia="MingLiU-ExtB" w:cs="MingLiU-ExtB"/>
          <w:sz w:val="22"/>
          <w:szCs w:val="22"/>
          <w:u w:val="single"/>
        </w:rPr>
        <w:t>i.e.</w:t>
      </w:r>
      <w:r>
        <w:rPr>
          <w:rFonts w:ascii="MingLiU-ExtB" w:eastAsia="MingLiU-ExtB" w:cs="MingLiU-ExtB"/>
          <w:sz w:val="22"/>
          <w:szCs w:val="22"/>
        </w:rPr>
        <w:t>, the text corresponding to Level 32), or the principal received $10 million in gross receipts for any twelve-month period.</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center" w:pos="4334"/>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w:t>
      </w:r>
      <w:r>
        <w:rPr>
          <w:rFonts w:ascii="MingLiU-ExtB" w:eastAsia="MingLiU-ExtB" w:cs="MingLiU-ExtB"/>
          <w:sz w:val="22"/>
          <w:szCs w:val="22"/>
        </w:rPr>
        <w:t xml:space="preserve">:  21 U.S.C. </w:t>
      </w:r>
      <w:r>
        <w:rPr>
          <w:rFonts w:ascii="MingLiU-ExtB" w:eastAsia="MingLiU-ExtB" w:cs="MingLiU-ExtB" w:hint="eastAsia"/>
          <w:sz w:val="22"/>
          <w:szCs w:val="22"/>
        </w:rPr>
        <w:t>§</w:t>
      </w:r>
      <w:r>
        <w:rPr>
          <w:rFonts w:ascii="MingLiU-ExtB" w:eastAsia="MingLiU-ExtB" w:cs="MingLiU-ExtB"/>
          <w:sz w:val="22"/>
          <w:szCs w:val="22"/>
        </w:rPr>
        <w:t xml:space="preserve"> 848.</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w:t>
      </w:r>
      <w:r>
        <w:rPr>
          <w:rFonts w:ascii="MingLiU-ExtB" w:eastAsia="MingLiU-ExtB" w:cs="MingLiU-ExtB"/>
          <w:sz w:val="22"/>
          <w:szCs w:val="22"/>
        </w:rPr>
        <w:t>:</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Do not apply any adjustment from Chapter Three, Part B (Role in the Offense).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The base offense levels for continuing criminal enterprises are mandatory minimum sentences provided by the statute that mandate imprisonment for leaders of large scale drug enterprises.  A conviction establishes that the defendant controlled and exercised decision-making authority over one of the most serious forms of ongoing criminal activity.  Therefore, an adjustment for role in the offense in Chapter Three, Part B, is not applicable.".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 replacement guideline with accompanying commentary is inserted as </w:t>
      </w:r>
      <w:r>
        <w:rPr>
          <w:rFonts w:ascii="MingLiU-ExtB" w:eastAsia="MingLiU-ExtB" w:cs="MingLiU-ExtB" w:hint="eastAsia"/>
          <w:sz w:val="22"/>
          <w:szCs w:val="22"/>
        </w:rPr>
        <w:t>§</w:t>
      </w:r>
      <w:r>
        <w:rPr>
          <w:rFonts w:ascii="MingLiU-ExtB" w:eastAsia="MingLiU-ExtB" w:cs="MingLiU-ExtB"/>
          <w:sz w:val="22"/>
          <w:szCs w:val="22"/>
        </w:rPr>
        <w:t>2D1.5 (Continuing Criminal Enterprise).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ensure that the guideline adequately reflects the seriousness of the criminal conduct.  The previous guideline specified sentences that were lower than sentences typically imposed on defendants convicted of engaging in a continuing criminal enterprise, a result that the Commission did not intend.  The guideline is also amended to delete, as unnecessary, provisions that referred to statutory minimum sentences.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October 15, 1988.</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6038" w:hanging="6038"/>
        <w:jc w:val="both"/>
        <w:rPr>
          <w:rFonts w:ascii="MingLiU-ExtB" w:eastAsia="MingLiU-ExtB" w:cs="MingLiU-ExtB"/>
          <w:sz w:val="22"/>
          <w:szCs w:val="22"/>
        </w:rPr>
      </w:pPr>
      <w:r>
        <w:rPr>
          <w:rFonts w:ascii="MingLiU-ExtB" w:eastAsia="MingLiU-ExtB" w:cs="MingLiU-ExtB"/>
          <w:b/>
          <w:bCs/>
          <w:sz w:val="22"/>
          <w:szCs w:val="22"/>
        </w:rPr>
        <w:t>67.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One, Part A (4)(b) is amended in the first sentence by deleting "... that was" and inserting in lieu thereof "of a kind, or to a degree,".</w:t>
      </w:r>
      <w:r>
        <w:rPr>
          <w:rFonts w:ascii="MingLiU-ExtB" w:eastAsia="MingLiU-ExtB" w:cs="MingLiU-ExtB"/>
          <w:sz w:val="22"/>
          <w:szCs w:val="22"/>
        </w:rPr>
        <w:tab/>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Chapter One, Part A, section 4(b) is amended in the second sentence of the last paragraph by deleting "Part H" and inserting in lieu thereof "Part K (Departures)", and in the third sentence of the last paragraph by deleting "Part H" and inserting in lieu thereof "Part K".</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conform the quotation to the statute, as amended by Section 3 of the Sentencing Act of 1987, and to correct a clerical error.</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68.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One, Part A, section 4(b) is amended in the first sentence of the fourth paragraph by deleting "three" and inserting in lieu thereof "two"; in the fourth paragraph by deleting the second through eighth sentences as follows: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3A236D">
          <w:headerReference w:type="even" r:id="rId64"/>
          <w:headerReference w:type="default" r:id="rId65"/>
          <w:type w:val="continuous"/>
          <w:pgSz w:w="12240" w:h="15840"/>
          <w:pgMar w:top="840" w:right="1771" w:bottom="840" w:left="1800" w:header="840" w:footer="840" w:gutter="0"/>
          <w:cols w:space="720"/>
          <w:noEndnote/>
        </w:sect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hanging="1060"/>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r>
      <w:r>
        <w:rPr>
          <w:rFonts w:ascii="MingLiU-ExtB" w:eastAsia="MingLiU-ExtB" w:cs="MingLiU-ExtB"/>
          <w:sz w:val="22"/>
          <w:szCs w:val="22"/>
        </w:rPr>
        <w:tab/>
        <w:t xml:space="preserve">"The first kind, which will most frequently be used, is in effect an interpolation between two adjacent, numerically oriented guideline rules.  A specific offense characteristic, for example, might require an increase of four levels for serious bodily injury but two levels for bodily injury.  Rather than requiring a court to force middle instances into either the </w:t>
      </w:r>
      <w:r>
        <w:rPr>
          <w:rFonts w:ascii="MingLiU-ExtB" w:eastAsia="MingLiU-ExtB" w:cs="MingLiU-ExtB"/>
          <w:sz w:val="22"/>
          <w:szCs w:val="22"/>
        </w:rPr>
        <w:t>‘</w:t>
      </w:r>
      <w:r>
        <w:rPr>
          <w:rFonts w:ascii="MingLiU-ExtB" w:eastAsia="MingLiU-ExtB" w:cs="MingLiU-ExtB"/>
          <w:sz w:val="22"/>
          <w:szCs w:val="22"/>
        </w:rPr>
        <w:t>serious</w:t>
      </w:r>
      <w:r>
        <w:rPr>
          <w:rFonts w:ascii="MingLiU-ExtB" w:eastAsia="MingLiU-ExtB" w:cs="MingLiU-ExtB"/>
          <w:sz w:val="22"/>
          <w:szCs w:val="22"/>
        </w:rPr>
        <w:t>’</w:t>
      </w:r>
      <w:r>
        <w:rPr>
          <w:rFonts w:ascii="MingLiU-ExtB" w:eastAsia="MingLiU-ExtB" w:cs="MingLiU-ExtB"/>
          <w:sz w:val="22"/>
          <w:szCs w:val="22"/>
        </w:rPr>
        <w:t xml:space="preserve"> or the </w:t>
      </w:r>
      <w:r>
        <w:rPr>
          <w:rFonts w:ascii="MingLiU-ExtB" w:eastAsia="MingLiU-ExtB" w:cs="MingLiU-ExtB"/>
          <w:sz w:val="22"/>
          <w:szCs w:val="22"/>
        </w:rPr>
        <w:t>‘</w:t>
      </w:r>
      <w:r>
        <w:rPr>
          <w:rFonts w:ascii="MingLiU-ExtB" w:eastAsia="MingLiU-ExtB" w:cs="MingLiU-ExtB"/>
          <w:sz w:val="22"/>
          <w:szCs w:val="22"/>
        </w:rPr>
        <w:t>simple</w:t>
      </w:r>
      <w:r>
        <w:rPr>
          <w:rFonts w:ascii="MingLiU-ExtB" w:eastAsia="MingLiU-ExtB" w:cs="MingLiU-ExtB"/>
          <w:sz w:val="22"/>
          <w:szCs w:val="22"/>
        </w:rPr>
        <w:t>’</w:t>
      </w:r>
      <w:r>
        <w:rPr>
          <w:rFonts w:ascii="MingLiU-ExtB" w:eastAsia="MingLiU-ExtB" w:cs="MingLiU-ExtB"/>
          <w:sz w:val="22"/>
          <w:szCs w:val="22"/>
        </w:rPr>
        <w:t xml:space="preserve"> category, the guideline commentary suggests that the court may interpolate and select a midpoint increase of three levels.  The Commission has decided to call such an interpolation a </w:t>
      </w:r>
      <w:r>
        <w:rPr>
          <w:rFonts w:ascii="MingLiU-ExtB" w:eastAsia="MingLiU-ExtB" w:cs="MingLiU-ExtB"/>
          <w:sz w:val="22"/>
          <w:szCs w:val="22"/>
        </w:rPr>
        <w:t>‘</w:t>
      </w:r>
      <w:r>
        <w:rPr>
          <w:rFonts w:ascii="MingLiU-ExtB" w:eastAsia="MingLiU-ExtB" w:cs="MingLiU-ExtB"/>
          <w:sz w:val="22"/>
          <w:szCs w:val="22"/>
        </w:rPr>
        <w:t>departure</w:t>
      </w:r>
      <w:r>
        <w:rPr>
          <w:rFonts w:ascii="MingLiU-ExtB" w:eastAsia="MingLiU-ExtB" w:cs="MingLiU-ExtB"/>
          <w:sz w:val="22"/>
          <w:szCs w:val="22"/>
        </w:rPr>
        <w:t>’</w:t>
      </w:r>
      <w:r>
        <w:rPr>
          <w:rFonts w:ascii="MingLiU-ExtB" w:eastAsia="MingLiU-ExtB" w:cs="MingLiU-ExtB"/>
          <w:sz w:val="22"/>
          <w:szCs w:val="22"/>
        </w:rPr>
        <w:t xml:space="preserve"> in light of the legal views that a guideline </w:t>
      </w:r>
      <w:r>
        <w:rPr>
          <w:rFonts w:ascii="MingLiU-ExtB" w:eastAsia="MingLiU-ExtB" w:cs="MingLiU-ExtB"/>
          <w:sz w:val="22"/>
          <w:szCs w:val="22"/>
        </w:rPr>
        <w:lastRenderedPageBreak/>
        <w:t>providing for a range of increases in offense levels may violate the statute</w:t>
      </w:r>
      <w:r>
        <w:rPr>
          <w:rFonts w:ascii="MingLiU-ExtB" w:eastAsia="MingLiU-ExtB" w:cs="MingLiU-ExtB"/>
          <w:sz w:val="22"/>
          <w:szCs w:val="22"/>
        </w:rPr>
        <w:t>’</w:t>
      </w:r>
      <w:r>
        <w:rPr>
          <w:rFonts w:ascii="MingLiU-ExtB" w:eastAsia="MingLiU-ExtB" w:cs="MingLiU-ExtB"/>
          <w:sz w:val="22"/>
          <w:szCs w:val="22"/>
        </w:rPr>
        <w:t xml:space="preserve">s 25 percent rule (though other have presented contrary legal arguments).  Since interpolations are technically departures, the courts will have to provide reasons for their selection, and it will be subject to review for </w:t>
      </w:r>
      <w:r>
        <w:rPr>
          <w:rFonts w:ascii="MingLiU-ExtB" w:eastAsia="MingLiU-ExtB" w:cs="MingLiU-ExtB"/>
          <w:sz w:val="22"/>
          <w:szCs w:val="22"/>
        </w:rPr>
        <w:t>‘</w:t>
      </w:r>
      <w:r>
        <w:rPr>
          <w:rFonts w:ascii="MingLiU-ExtB" w:eastAsia="MingLiU-ExtB" w:cs="MingLiU-ExtB"/>
          <w:sz w:val="22"/>
          <w:szCs w:val="22"/>
        </w:rPr>
        <w:t>reasonableness</w:t>
      </w:r>
      <w:r>
        <w:rPr>
          <w:rFonts w:ascii="MingLiU-ExtB" w:eastAsia="MingLiU-ExtB" w:cs="MingLiU-ExtB"/>
          <w:sz w:val="22"/>
          <w:szCs w:val="22"/>
        </w:rPr>
        <w:t>’</w:t>
      </w:r>
      <w:r>
        <w:rPr>
          <w:rFonts w:ascii="MingLiU-ExtB" w:eastAsia="MingLiU-ExtB" w:cs="MingLiU-ExtB"/>
          <w:sz w:val="22"/>
          <w:szCs w:val="22"/>
        </w:rPr>
        <w:t xml:space="preserve"> on appeal.  The Commission believes, however, that a simple reference by the court to the </w:t>
      </w:r>
      <w:r>
        <w:rPr>
          <w:rFonts w:ascii="MingLiU-ExtB" w:eastAsia="MingLiU-ExtB" w:cs="MingLiU-ExtB"/>
          <w:sz w:val="22"/>
          <w:szCs w:val="22"/>
        </w:rPr>
        <w:t>‘</w:t>
      </w:r>
      <w:r>
        <w:rPr>
          <w:rFonts w:ascii="MingLiU-ExtB" w:eastAsia="MingLiU-ExtB" w:cs="MingLiU-ExtB"/>
          <w:sz w:val="22"/>
          <w:szCs w:val="22"/>
        </w:rPr>
        <w:t>mid-category</w:t>
      </w:r>
      <w:r>
        <w:rPr>
          <w:rFonts w:ascii="MingLiU-ExtB" w:eastAsia="MingLiU-ExtB" w:cs="MingLiU-ExtB"/>
          <w:sz w:val="22"/>
          <w:szCs w:val="22"/>
        </w:rPr>
        <w:t>’</w:t>
      </w:r>
      <w:r>
        <w:rPr>
          <w:rFonts w:ascii="MingLiU-ExtB" w:eastAsia="MingLiU-ExtB" w:cs="MingLiU-ExtB"/>
          <w:sz w:val="22"/>
          <w:szCs w:val="22"/>
        </w:rPr>
        <w:t xml:space="preserve"> nature of the facts will typically provide sufficient reason.  It does not foresee serious practical problems arising out of the application of the appeal provisions to this form of departure.";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in the first sentence of the fifth paragraph by deleting "second" and inserting in lieu thereof "first"; and, in the first sentence of the sixth paragraph by deleting "third" and inserting in lieu thereof "second".</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eliminate references to interpolation as a special type of departure.  The Commission has reviewed the discussion of interpolation in Chapter One, which has been read as describing "interpolation" as a departure from an offense level rather than from the guideline range established after the determination of an offense level.  The Commission concluded that it is simpler to add intermediate offense level adjustments to the guidelines in the cases where interpolation is most likely to be considered (</w:t>
      </w:r>
      <w:r>
        <w:rPr>
          <w:rFonts w:ascii="MingLiU-ExtB" w:eastAsia="MingLiU-ExtB" w:cs="MingLiU-ExtB"/>
          <w:sz w:val="22"/>
          <w:szCs w:val="22"/>
          <w:u w:val="single"/>
        </w:rPr>
        <w:t>i.e.</w:t>
      </w:r>
      <w:r>
        <w:rPr>
          <w:rFonts w:ascii="MingLiU-ExtB" w:eastAsia="MingLiU-ExtB" w:cs="MingLiU-ExtB"/>
          <w:sz w:val="22"/>
          <w:szCs w:val="22"/>
        </w:rPr>
        <w:t>, degree of bodily injury).  This amendment is not intended to preclude interpolation in other cases; where appropriate, the court will be able to achieve the same result by use of the regular departure provisions.</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69.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1B1.1(a) is amended by deleting "guideline section in Chapter Two most applicable to the statute of conviction" and inserting in lieu thereof "applicable offense guideline section from Chapter Two", and by deleting the last sentence as follows: "If more than one guideline is referenced for the particular statute, select the guideline most appropriate for the conduct of which the defendant was convicted.".</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clarify the guideline and conform the language to </w:t>
      </w:r>
      <w:r>
        <w:rPr>
          <w:rFonts w:ascii="MingLiU-ExtB" w:eastAsia="MingLiU-ExtB" w:cs="MingLiU-ExtB" w:hint="eastAsia"/>
          <w:sz w:val="22"/>
          <w:szCs w:val="22"/>
        </w:rPr>
        <w:t>§</w:t>
      </w:r>
      <w:r>
        <w:rPr>
          <w:rFonts w:ascii="MingLiU-ExtB" w:eastAsia="MingLiU-ExtB" w:cs="MingLiU-ExtB"/>
          <w:sz w:val="22"/>
          <w:szCs w:val="22"/>
        </w:rPr>
        <w:t>1B1.2.</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r>
        <w:rPr>
          <w:rFonts w:ascii="MingLiU-ExtB" w:eastAsia="MingLiU-ExtB" w:cs="MingLiU-ExtB"/>
          <w:sz w:val="22"/>
          <w:szCs w:val="22"/>
        </w:rPr>
        <w:t xml:space="preserve"> </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70.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1B1.1(e) is amended by deleting the last sentence as follows:  "The resulting offense level is the total offense level.".</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1B1.1(g) is amended by deleting "total", and by inserting "determined above" immediately following "category".</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w:t>
      </w: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3A236D" w:rsidRDefault="003A236D">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sectPr w:rsidR="003A236D" w:rsidSect="003A236D">
      <w:headerReference w:type="even" r:id="rId66"/>
      <w:headerReference w:type="default" r:id="rId67"/>
      <w:type w:val="continuous"/>
      <w:pgSz w:w="12240" w:h="15840"/>
      <w:pgMar w:top="840" w:right="1771" w:bottom="840" w:left="1800" w:header="840" w:footer="8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45E" w:rsidRDefault="0057145E" w:rsidP="003A236D">
      <w:r>
        <w:separator/>
      </w:r>
    </w:p>
  </w:endnote>
  <w:endnote w:type="continuationSeparator" w:id="0">
    <w:p w:rsidR="0057145E" w:rsidRDefault="0057145E" w:rsidP="003A2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MingLiU-ExtB">
    <w:panose1 w:val="02020500000000000000"/>
    <w:charset w:val="88"/>
    <w:family w:val="roman"/>
    <w:pitch w:val="variable"/>
    <w:sig w:usb0="8000002F" w:usb1="0A080008" w:usb2="00000010" w:usb3="00000000" w:csb0="0010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spacing w:line="240" w:lineRule="exact"/>
    </w:pPr>
  </w:p>
  <w:p w:rsidR="003A236D" w:rsidRDefault="003A236D">
    <w:pPr>
      <w:tabs>
        <w:tab w:val="center" w:pos="4334"/>
        <w:tab w:val="left" w:pos="4488"/>
        <w:tab w:val="left" w:pos="5222"/>
        <w:tab w:val="left" w:pos="6038"/>
        <w:tab w:val="left" w:pos="6854"/>
        <w:tab w:val="left" w:pos="7588"/>
        <w:tab w:val="left" w:pos="8280"/>
      </w:tabs>
      <w:rPr>
        <w:rFonts w:ascii="Segoe Print" w:hAnsi="Segoe Print" w:cs="Segoe Print"/>
        <w:sz w:val="20"/>
        <w:szCs w:val="20"/>
      </w:rPr>
    </w:pPr>
    <w:r>
      <w:rPr>
        <w:rFonts w:ascii="Segoe Print" w:hAnsi="Segoe Print" w:cs="Segoe Print"/>
        <w:sz w:val="20"/>
        <w:szCs w:val="20"/>
      </w:rPr>
      <w:tab/>
    </w:r>
    <w:r>
      <w:rPr>
        <w:rFonts w:ascii="Segoe Print" w:hAnsi="Segoe Print" w:cs="Segoe Print"/>
        <w:b/>
        <w:bCs/>
        <w:sz w:val="20"/>
        <w:szCs w:val="20"/>
      </w:rPr>
      <w:t xml:space="preserve">– </w:t>
    </w:r>
    <w:r>
      <w:rPr>
        <w:rFonts w:ascii="Segoe Print" w:hAnsi="Segoe Print" w:cs="Segoe Print"/>
        <w:b/>
        <w:bCs/>
        <w:sz w:val="20"/>
        <w:szCs w:val="20"/>
      </w:rPr>
      <w:fldChar w:fldCharType="begin"/>
    </w:r>
    <w:r>
      <w:rPr>
        <w:rFonts w:ascii="Segoe Print" w:hAnsi="Segoe Print" w:cs="Segoe Print"/>
        <w:b/>
        <w:bCs/>
        <w:sz w:val="20"/>
        <w:szCs w:val="20"/>
      </w:rPr>
      <w:instrText xml:space="preserve">PAGE </w:instrText>
    </w:r>
    <w:r w:rsidR="00305DDA">
      <w:rPr>
        <w:rFonts w:ascii="Segoe Print" w:hAnsi="Segoe Print" w:cs="Segoe Print"/>
        <w:b/>
        <w:bCs/>
        <w:sz w:val="20"/>
        <w:szCs w:val="20"/>
      </w:rPr>
      <w:fldChar w:fldCharType="separate"/>
    </w:r>
    <w:r w:rsidR="00305DDA">
      <w:rPr>
        <w:rFonts w:ascii="Segoe Print" w:hAnsi="Segoe Print" w:cs="Segoe Print"/>
        <w:b/>
        <w:bCs/>
        <w:noProof/>
        <w:sz w:val="20"/>
        <w:szCs w:val="20"/>
      </w:rPr>
      <w:t>4</w:t>
    </w:r>
    <w:r>
      <w:rPr>
        <w:rFonts w:ascii="Segoe Print" w:hAnsi="Segoe Print" w:cs="Segoe Print"/>
        <w:b/>
        <w:bCs/>
        <w:sz w:val="20"/>
        <w:szCs w:val="20"/>
      </w:rPr>
      <w:fldChar w:fldCharType="end"/>
    </w:r>
    <w:r>
      <w:rPr>
        <w:rFonts w:ascii="Segoe Print" w:hAnsi="Segoe Print" w:cs="Segoe Print"/>
        <w:b/>
        <w:bCs/>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spacing w:line="240" w:lineRule="exact"/>
    </w:pPr>
  </w:p>
  <w:p w:rsidR="003A236D" w:rsidRDefault="003A236D">
    <w:pPr>
      <w:tabs>
        <w:tab w:val="center" w:pos="4334"/>
        <w:tab w:val="left" w:pos="4488"/>
        <w:tab w:val="left" w:pos="5222"/>
        <w:tab w:val="left" w:pos="6038"/>
        <w:tab w:val="left" w:pos="6854"/>
        <w:tab w:val="left" w:pos="7588"/>
        <w:tab w:val="left" w:pos="8280"/>
      </w:tabs>
      <w:rPr>
        <w:rFonts w:ascii="Segoe Print" w:hAnsi="Segoe Print" w:cs="Segoe Print"/>
        <w:sz w:val="20"/>
        <w:szCs w:val="20"/>
      </w:rPr>
    </w:pPr>
    <w:r>
      <w:rPr>
        <w:rFonts w:ascii="Segoe Print" w:hAnsi="Segoe Print" w:cs="Segoe Print"/>
        <w:sz w:val="20"/>
        <w:szCs w:val="20"/>
      </w:rPr>
      <w:tab/>
    </w:r>
    <w:r>
      <w:rPr>
        <w:rFonts w:ascii="Segoe Print" w:hAnsi="Segoe Print" w:cs="Segoe Print"/>
        <w:b/>
        <w:bCs/>
        <w:sz w:val="20"/>
        <w:szCs w:val="20"/>
      </w:rPr>
      <w:t xml:space="preserve">– </w:t>
    </w:r>
    <w:r>
      <w:rPr>
        <w:rFonts w:ascii="Segoe Print" w:hAnsi="Segoe Print" w:cs="Segoe Print"/>
        <w:b/>
        <w:bCs/>
        <w:sz w:val="20"/>
        <w:szCs w:val="20"/>
      </w:rPr>
      <w:fldChar w:fldCharType="begin"/>
    </w:r>
    <w:r>
      <w:rPr>
        <w:rFonts w:ascii="Segoe Print" w:hAnsi="Segoe Print" w:cs="Segoe Print"/>
        <w:b/>
        <w:bCs/>
        <w:sz w:val="20"/>
        <w:szCs w:val="20"/>
      </w:rPr>
      <w:instrText xml:space="preserve">PAGE </w:instrText>
    </w:r>
    <w:r w:rsidR="00305DDA">
      <w:rPr>
        <w:rFonts w:ascii="Segoe Print" w:hAnsi="Segoe Print" w:cs="Segoe Print"/>
        <w:b/>
        <w:bCs/>
        <w:sz w:val="20"/>
        <w:szCs w:val="20"/>
      </w:rPr>
      <w:fldChar w:fldCharType="separate"/>
    </w:r>
    <w:r w:rsidR="00305DDA">
      <w:rPr>
        <w:rFonts w:ascii="Segoe Print" w:hAnsi="Segoe Print" w:cs="Segoe Print"/>
        <w:b/>
        <w:bCs/>
        <w:noProof/>
        <w:sz w:val="20"/>
        <w:szCs w:val="20"/>
      </w:rPr>
      <w:t>3</w:t>
    </w:r>
    <w:r>
      <w:rPr>
        <w:rFonts w:ascii="Segoe Print" w:hAnsi="Segoe Print" w:cs="Segoe Print"/>
        <w:b/>
        <w:bCs/>
        <w:sz w:val="20"/>
        <w:szCs w:val="20"/>
      </w:rPr>
      <w:fldChar w:fldCharType="end"/>
    </w:r>
    <w:r>
      <w:rPr>
        <w:rFonts w:ascii="Segoe Print" w:hAnsi="Segoe Print" w:cs="Segoe Print"/>
        <w:b/>
        <w:bC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45E" w:rsidRDefault="0057145E" w:rsidP="003A236D">
      <w:r>
        <w:separator/>
      </w:r>
    </w:p>
  </w:footnote>
  <w:footnote w:type="continuationSeparator" w:id="0">
    <w:p w:rsidR="0057145E" w:rsidRDefault="0057145E" w:rsidP="003A236D">
      <w:r>
        <w:continuationSeparator/>
      </w:r>
    </w:p>
  </w:footnote>
  <w:footnote w:id="1">
    <w:p w:rsidR="003A236D" w:rsidRDefault="003A236D">
      <w:pPr>
        <w:rPr>
          <w:rFonts w:ascii="Times New Roman" w:hAnsi="Times New Roman" w:cs="Times New Roman"/>
          <w:sz w:val="22"/>
          <w:szCs w:val="22"/>
        </w:rPr>
      </w:pPr>
      <w:r>
        <w:rPr>
          <w:rFonts w:ascii="Segoe Print" w:hAnsi="Segoe Print" w:cs="Segoe Print"/>
          <w:sz w:val="20"/>
          <w:szCs w:val="20"/>
        </w:rPr>
        <w:t xml:space="preserve">     </w:t>
      </w:r>
      <w:r>
        <w:rPr>
          <w:rStyle w:val="FootnoteReference"/>
          <w:rFonts w:ascii="Segoe Print" w:hAnsi="Segoe Print" w:cs="Segoe Print"/>
          <w:sz w:val="20"/>
          <w:szCs w:val="20"/>
        </w:rPr>
        <w:t>*</w:t>
      </w:r>
      <w:r>
        <w:rPr>
          <w:rFonts w:ascii="Segoe Print" w:hAnsi="Segoe Print" w:cs="Segoe Print"/>
          <w:sz w:val="16"/>
          <w:szCs w:val="16"/>
        </w:rPr>
        <w:tab/>
      </w:r>
      <w:r>
        <w:rPr>
          <w:rFonts w:ascii="Times New Roman" w:hAnsi="Times New Roman" w:cs="Times New Roman"/>
          <w:sz w:val="16"/>
          <w:szCs w:val="16"/>
        </w:rPr>
        <w:t xml:space="preserve">In addition to the numbered amendments set forth in this Appendix, the following minor editorial revisions have been made to update the Manual to reflect that the guidelines system now constitutes current practice:  the terms "current practice," "existing practice," and "present practice," where used to denote sentencing practice prior to guidelines, have been replaced by the term "pre-guidelines practice" and conforming tense changes have been made in §2B3.1, comment. (backg’d); Chapter Two, Part C, intro. comment., §2F1.1, comment.  (backg’d); §2J1.3, comment.  (backg’d); §2K2.1, comment.  (backg’d); §2R1.1, comment.  (backg’d); §2T1.1, comment.  (backg’d); §2T1.2, comment.  (backg’d); §2T1.8, comment.  (backg’d); §6A1.3, comment.; and Chapter Six, Part B, intro. comment.  Also, an additional sentence ("For additional statutory provision(s), </w:t>
      </w:r>
      <w:r>
        <w:rPr>
          <w:rFonts w:ascii="Times New Roman" w:hAnsi="Times New Roman" w:cs="Times New Roman"/>
          <w:sz w:val="16"/>
          <w:szCs w:val="16"/>
          <w:u w:val="single"/>
        </w:rPr>
        <w:t>see</w:t>
      </w:r>
      <w:r>
        <w:rPr>
          <w:rFonts w:ascii="Times New Roman" w:hAnsi="Times New Roman" w:cs="Times New Roman"/>
          <w:sz w:val="16"/>
          <w:szCs w:val="16"/>
        </w:rPr>
        <w:t xml:space="preserve"> Appendix A (Statutory Index).") has been inserted for clarity in the Commentary captioned "Statutory Provision[s]" of each Chapter Two offense guideline that has additional statutory provision(s) listed in Appendix A (Statutory Index).  </w:t>
      </w:r>
    </w:p>
    <w:p w:rsidR="003A236D" w:rsidRDefault="003A236D">
      <w:pPr>
        <w:rPr>
          <w:rFonts w:ascii="Times New Roman" w:hAnsi="Times New Roman" w:cs="Times New Roman"/>
          <w:sz w:val="22"/>
          <w:szCs w:val="22"/>
        </w:rPr>
      </w:pPr>
    </w:p>
    <w:p w:rsidR="003A236D" w:rsidRDefault="003A236D">
      <w:pPr>
        <w:rPr>
          <w:rFonts w:ascii="Times New Roman" w:hAnsi="Times New Roman" w:cs="Times New Roman"/>
          <w:sz w:val="22"/>
          <w:szCs w:val="22"/>
        </w:rPr>
      </w:pPr>
      <w:r>
        <w:rPr>
          <w:rFonts w:ascii="Times New Roman" w:hAnsi="Times New Roman" w:cs="Times New Roman"/>
          <w:b/>
          <w:bCs/>
          <w:sz w:val="22"/>
          <w:szCs w:val="22"/>
        </w:rPr>
        <w:t xml:space="preserve">Effective Date: </w:t>
      </w:r>
      <w:r>
        <w:rPr>
          <w:rFonts w:ascii="Times New Roman" w:hAnsi="Times New Roman" w:cs="Times New Roman"/>
          <w:sz w:val="22"/>
          <w:szCs w:val="22"/>
        </w:rPr>
        <w:t xml:space="preserve"> </w:t>
      </w:r>
      <w:r>
        <w:rPr>
          <w:rFonts w:ascii="Times New Roman" w:hAnsi="Times New Roman" w:cs="Times New Roman"/>
          <w:b/>
          <w:bCs/>
          <w:sz w:val="22"/>
          <w:szCs w:val="22"/>
        </w:rPr>
        <w:t>The effective date of this amendment is November 1, 1990.</w:t>
      </w:r>
    </w:p>
    <w:p w:rsidR="003A236D" w:rsidRDefault="003A236D">
      <w:pPr>
        <w:rPr>
          <w:rFonts w:ascii="Times New Roman" w:hAnsi="Times New Roman" w:cs="Times New Roman"/>
          <w:sz w:val="22"/>
          <w:szCs w:val="22"/>
        </w:rPr>
      </w:pPr>
    </w:p>
    <w:p w:rsidR="003A236D" w:rsidRDefault="003A236D">
      <w:pPr>
        <w:ind w:firstLine="720"/>
        <w:rPr>
          <w:rFonts w:ascii="Times New Roman" w:hAnsi="Times New Roman" w:cs="Times New Roman"/>
          <w:sz w:val="22"/>
          <w:szCs w:val="22"/>
        </w:rPr>
      </w:pPr>
      <w:r>
        <w:rPr>
          <w:rFonts w:ascii="Times New Roman" w:hAnsi="Times New Roman" w:cs="Times New Roman"/>
          <w:sz w:val="22"/>
          <w:szCs w:val="22"/>
        </w:rPr>
        <w:t>In addition, citations to court cases have been updated, as appropriate, in the Manual and this Appendix.</w:t>
      </w:r>
    </w:p>
    <w:p w:rsidR="003A236D" w:rsidRDefault="003A236D">
      <w:pPr>
        <w:spacing w:after="240"/>
        <w:rPr>
          <w:rFonts w:ascii="Segoe Print" w:hAnsi="Segoe Print" w:cs="Segoe Print"/>
          <w:sz w:val="22"/>
          <w:szCs w:val="2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3622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E3FA84" id="Rectangle 9" o:spid="_x0000_s1026" style="position:absolute;margin-left:90pt;margin-top:0;width:6in;height:.95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uKv7g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Q17ir+4CAAA8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b/>
        <w:bCs/>
        <w:sz w:val="26"/>
        <w:szCs w:val="26"/>
      </w:rPr>
      <w:t>Amendment 5</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3724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D3D518" id="Rectangle 10" o:spid="_x0000_s1026" style="position:absolute;margin-left:90pt;margin-top:0;width:6in;height:.95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3827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969B24" id="Rectangle 11" o:spid="_x0000_s1026" style="position:absolute;margin-left:90pt;margin-top:0;width:6in;height:.95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8yT7A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b/>
        <w:bCs/>
        <w:sz w:val="26"/>
        <w:szCs w:val="26"/>
      </w:rPr>
      <w:t>Amendment 5</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3929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549F09" id="Rectangle 12" o:spid="_x0000_s1026" style="position:absolute;margin-left:90pt;margin-top:0;width:6in;height:.95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NM7Q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EFVNM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032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6423C3" id="Rectangle 13" o:spid="_x0000_s1026" style="position:absolute;margin-left:90pt;margin-top:0;width:6in;height:.95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qeC7g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tM6ngu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b/>
        <w:bCs/>
        <w:sz w:val="26"/>
        <w:szCs w:val="26"/>
      </w:rPr>
      <w:t>Amendment 13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134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F98541" id="Rectangle 14" o:spid="_x0000_s1026" style="position:absolute;margin-left:90pt;margin-top:0;width:6in;height:.95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hkW7Q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CC3hkW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236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18B7A5" id="Rectangle 15" o:spid="_x0000_s1026" style="position:absolute;margin-left:90pt;margin-top:0;width:6in;height:.95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ejm7g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D13o5u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b/>
        <w:bCs/>
        <w:sz w:val="26"/>
        <w:szCs w:val="26"/>
      </w:rPr>
      <w:t>Amendment 22</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339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F4AACC" id="Rectangle 16" o:spid="_x0000_s1026" style="position:absolute;margin-left:90pt;margin-top:0;width:6in;height:.95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3c57Q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yF3c5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22</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441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81ABE5" id="Rectangle 17" o:spid="_x0000_s1026" style="position:absolute;margin-left:90pt;margin-top:0;width:6in;height:.95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Hrc7g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VFx63O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b/>
        <w:bCs/>
        <w:sz w:val="26"/>
        <w:szCs w:val="26"/>
      </w:rPr>
      <w:t>Amendment 29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544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DE3E2A" id="Rectangle 18" o:spid="_x0000_s1026" style="position:absolute;margin-left:90pt;margin-top:0;width:6in;height:.95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be7g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9PmG3u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2803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3B6FE5" id="Rectangle 1" o:spid="_x0000_s1026" style="position:absolute;margin-left:90pt;margin-top:0;width:6in;height:.95pt;z-index:-251688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2p07A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29</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646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558F0C" id="Rectangle 19" o:spid="_x0000_s1026" style="position:absolute;margin-left:90pt;margin-top:0;width:6in;height:.95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eXp3Lu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b/>
        <w:bCs/>
        <w:sz w:val="26"/>
        <w:szCs w:val="26"/>
      </w:rPr>
      <w:t>Amendment 29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748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594F9B" id="Rectangle 20" o:spid="_x0000_s1026" style="position:absolute;margin-left:90pt;margin-top:0;width:6in;height:.9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tH6gIAAD0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35</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851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9"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4FC8E3" id="Rectangle 21" o:spid="_x0000_s1026" style="position:absolute;margin-left:90pt;margin-top:0;width:6in;height:.9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eKq7A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b/>
        <w:bCs/>
        <w:sz w:val="26"/>
        <w:szCs w:val="26"/>
      </w:rPr>
      <w:t>Amendment 35</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953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76A1DA" id="Rectangle 22" o:spid="_x0000_s1026" style="position:absolute;margin-left:90pt;margin-top:0;width:6in;height:.9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3117g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44N9de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35</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056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F75459" id="Rectangle 23" o:spid="_x0000_s1026" style="position:absolute;margin-left:90pt;margin-top:0;width:6in;height:.9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Im77g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E1iJu+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b/>
        <w:bCs/>
        <w:sz w:val="26"/>
        <w:szCs w:val="26"/>
      </w:rPr>
      <w:t>Amendment 35</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158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721D99" id="Rectangle 24" o:spid="_x0000_s1026" style="position:absolute;margin-left:90pt;margin-top:0;width:6in;height:.9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cv7Q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AlSDcv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260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984D86" id="Rectangle 25" o:spid="_x0000_s1026" style="position:absolute;margin-left:90pt;margin-top:0;width:6in;height:.9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8bf7w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b/>
        <w:bCs/>
        <w:sz w:val="26"/>
        <w:szCs w:val="26"/>
      </w:rPr>
      <w:t>Amendment 43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363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549190" id="Rectangle 26" o:spid="_x0000_s1026" style="position:absolute;margin-left:90pt;margin-top:0;width:6in;height:.9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kA7Q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VgVkA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465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3"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0E02A" id="Rectangle 27" o:spid="_x0000_s1026" style="position:absolute;margin-left:90pt;margin-top:0;width:6in;height:.9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lTl7g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88pU5e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b/>
        <w:bCs/>
        <w:sz w:val="26"/>
        <w:szCs w:val="26"/>
      </w:rPr>
      <w:t>Amendment 43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568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2"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290BE" id="Rectangle 28" o:spid="_x0000_s1026" style="position:absolute;margin-left:90pt;margin-top:0;width:6in;height:.9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6jn7g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U2+o5+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b/>
        <w:bCs/>
        <w:sz w:val="26"/>
        <w:szCs w:val="26"/>
      </w:rPr>
      <w:t>Amendment 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2905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32CE12" id="Rectangle 2" o:spid="_x0000_s1026" style="position:absolute;margin-left:90pt;margin-top:0;width:6in;height:.95pt;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ItK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AvjItK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45</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670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D58D55" id="Rectangle 29" o:spid="_x0000_s1026" style="position:absolute;margin-left:90pt;margin-top:0;width:6in;height:.9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b/>
        <w:bCs/>
        <w:sz w:val="26"/>
        <w:szCs w:val="26"/>
      </w:rPr>
      <w:t>Amendment 45</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772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B2B71A" id="Rectangle 30" o:spid="_x0000_s1026" style="position:absolute;margin-left:90pt;margin-top:0;width:6in;height:.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Ct47Q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I8Ct4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45</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875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719DE7" id="Rectangle 31" o:spid="_x0000_s1026" style="position:absolute;margin-left:90pt;margin-top:0;width:6in;height:.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U9v7A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b/>
        <w:bCs/>
        <w:sz w:val="26"/>
        <w:szCs w:val="26"/>
      </w:rPr>
      <w:t>Amendment 45</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977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9C1176" id="Rectangle 32" o:spid="_x0000_s1026" style="position:absolute;margin-left:90pt;margin-top:0;width:6in;height:.9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9Cw7g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OQ/QsO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49</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080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7"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B98080" id="Rectangle 33" o:spid="_x0000_s1026" style="position:absolute;margin-left:90pt;margin-top:0;width:6in;height:.9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CR+7g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ydQkfu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b/>
        <w:bCs/>
        <w:sz w:val="26"/>
        <w:szCs w:val="26"/>
      </w:rPr>
      <w:t>Amendment 49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182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ECA5D6" id="Rectangle 34" o:spid="_x0000_s1026" style="position:absolute;margin-left:90pt;margin-top:0;width:6in;height:.9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rq7Q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xJrq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49</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284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DF4649" id="Rectangle 35" o:spid="_x0000_s1026" style="position:absolute;margin-left:90pt;margin-top:0;width:6in;height:.9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2sa7w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b/>
        <w:bCs/>
        <w:sz w:val="26"/>
        <w:szCs w:val="26"/>
      </w:rPr>
      <w:t>Amendment 49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387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4"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E013FF" id="Rectangle 36" o:spid="_x0000_s1026" style="position:absolute;margin-left:90pt;margin-top:0;width:6in;height:.9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fTF7Q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CPDfTF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54</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489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591222" id="Rectangle 37" o:spid="_x0000_s1026" style="position:absolute;margin-left:90pt;margin-top:0;width:6in;height:.9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vkg7g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KUb5IO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b/>
        <w:bCs/>
        <w:sz w:val="26"/>
        <w:szCs w:val="26"/>
      </w:rPr>
      <w:t>Amendment 54</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592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2"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379D3F" id="Rectangle 38" o:spid="_x0000_s1026" style="position:absolute;margin-left:90pt;margin-top:0;width:6in;height:.9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wUi7g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ieMFIu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3008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C045CF" id="Rectangle 3" o:spid="_x0000_s1026" style="position:absolute;margin-left:90pt;margin-top:0;width:6in;height:.95pt;z-index:-251686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cp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Dlacp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54</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694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1"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453E3C" id="Rectangle 39" o:spid="_x0000_s1026" style="position:absolute;margin-left:90pt;margin-top:0;width:6in;height:.9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BGD00u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b/>
        <w:bCs/>
        <w:sz w:val="26"/>
        <w:szCs w:val="26"/>
      </w:rPr>
      <w:t>Amendment 54</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796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59F6CF" id="Rectangle 40" o:spid="_x0000_s1026" style="position:absolute;margin-left:90pt;margin-top:0;width:6in;height:.9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wW36gIAAD0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56</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899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80C623" id="Rectangle 41" o:spid="_x0000_s1026" style="position:absolute;margin-left:90pt;margin-top:0;width:6in;height:.9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DX27A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b/>
        <w:bCs/>
        <w:sz w:val="26"/>
        <w:szCs w:val="26"/>
      </w:rPr>
      <w:t>Amendment 56</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001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8"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70569A" id="Rectangle 42" o:spid="_x0000_s1026" style="position:absolute;margin-left:90pt;margin-top:0;width:6in;height:.9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qop7Q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0pqop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56</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104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7"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630339" id="Rectangle 43" o:spid="_x0000_s1026" style="position:absolute;margin-left:90pt;margin-top:0;width:6in;height:.9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V7n7Q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CEfV7n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b/>
        <w:bCs/>
        <w:sz w:val="26"/>
        <w:szCs w:val="26"/>
      </w:rPr>
      <w:t>Amendment 56</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206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6"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68DBEA" id="Rectangle 44" o:spid="_x0000_s1026" style="position:absolute;margin-left:90pt;margin-top:0;width:6in;height:.95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eBz7Q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CybeBz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60</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308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B94F3C" id="Rectangle 45" o:spid="_x0000_s1026" style="position:absolute;margin-left:90pt;margin-top:0;width:6in;height:.95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GD7g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P+4Rg+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b/>
        <w:bCs/>
        <w:sz w:val="26"/>
        <w:szCs w:val="26"/>
      </w:rPr>
      <w:t>Amendment 60</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411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98B1F4" id="Rectangle 46" o:spid="_x0000_s1026" style="position:absolute;margin-left:90pt;margin-top:0;width:6in;height:.9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CpI5c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60</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513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3"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025DA1" id="Rectangle 47" o:spid="_x0000_s1026" style="position:absolute;margin-left:90pt;margin-top:0;width:6in;height:.9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4O57Q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k74O5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b/>
        <w:bCs/>
        <w:sz w:val="26"/>
        <w:szCs w:val="26"/>
      </w:rPr>
      <w:t>Amendment 60</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616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2176BF" id="Rectangle 48" o:spid="_x0000_s1026" style="position:absolute;margin-left:90pt;margin-top:0;width:6in;height:.95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n+77Q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ESn+7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b/>
        <w:bCs/>
        <w:sz w:val="26"/>
        <w:szCs w:val="26"/>
      </w:rPr>
      <w:t>Amendment 1</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3110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99011F" id="Rectangle 4" o:spid="_x0000_s1026" style="position:absolute;margin-left:90pt;margin-top:0;width:6in;height:.95pt;z-index:-251685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Gdc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IbGdc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63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718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1"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19209" id="Rectangle 49" o:spid="_x0000_s1026" style="position:absolute;margin-left:90pt;margin-top:0;width:6in;height:.95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ScmOS+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b/>
        <w:bCs/>
        <w:sz w:val="26"/>
        <w:szCs w:val="26"/>
      </w:rPr>
      <w:t>Amendment 63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820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446EC" id="Rectangle 50" o:spid="_x0000_s1026" style="position:absolute;margin-left:90pt;margin-top:0;width:6in;height:.95pt;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63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923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9"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A98B6A" id="Rectangle 51" o:spid="_x0000_s1026" style="position:absolute;margin-left:90pt;margin-top:0;width:6in;height:.95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tCu7A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b/>
        <w:bCs/>
        <w:sz w:val="26"/>
        <w:szCs w:val="26"/>
      </w:rPr>
      <w:t>Amendment 63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8025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8"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13F1A5" id="Rectangle 52" o:spid="_x0000_s1026" style="position:absolute;margin-left:90pt;margin-top:0;width:6in;height:.95pt;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uXE9x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66</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8128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A79EB" id="Rectangle 53" o:spid="_x0000_s1026" style="position:absolute;margin-left:90pt;margin-top:0;width:6in;height:.95pt;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7u/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Aeh7u/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b/>
        <w:bCs/>
        <w:sz w:val="26"/>
        <w:szCs w:val="26"/>
      </w:rPr>
      <w:t>Amendment 66</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8230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6"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32BFB3" id="Rectangle 54" o:spid="_x0000_s1026" style="position:absolute;margin-left:90pt;margin-top:0;width:6in;height:.95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wUr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AolwUr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66</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8332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1653F6" id="Rectangle 55" o:spid="_x0000_s1026" style="position:absolute;margin-left:90pt;margin-top:0;width:6in;height:.95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PTb7gIAADw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pRT02+4CAAA8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b/>
        <w:bCs/>
        <w:sz w:val="26"/>
        <w:szCs w:val="26"/>
      </w:rPr>
      <w:t>Amendment 66</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8435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4"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DD51FB" id="Rectangle 56" o:spid="_x0000_s1026" style="position:absolute;margin-left:90pt;margin-top:0;width:6in;height:.95pt;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msE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YXmsE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70</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8537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BDAA97" id="Rectangle 57" o:spid="_x0000_s1026" style="position:absolute;margin-left:90pt;margin-top:0;width:6in;height:.95pt;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bh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FWbh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b/>
        <w:bCs/>
        <w:sz w:val="26"/>
        <w:szCs w:val="26"/>
      </w:rPr>
      <w:t>Amendment 68</w:t>
    </w:r>
    <w:r>
      <w:rPr>
        <w:rFonts w:ascii="MingLiU-ExtB" w:eastAsia="MingLiU-ExtB" w:cs="MingLiU-ExtB"/>
        <w:sz w:val="22"/>
        <w:szCs w:val="22"/>
      </w:rPr>
      <w:tab/>
      <w:t>APPENDIX C - VOLUME I</w:t>
    </w:r>
    <w:r>
      <w:rPr>
        <w:rFonts w:ascii="MingLiU-ExtB" w:eastAsia="MingLiU-ExtB" w:cs="MingLiU-ExtB"/>
        <w:sz w:val="22"/>
        <w:szCs w:val="22"/>
      </w:rPr>
      <w:tab/>
      <w:t>November 1, 2003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8640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0A435" id="Rectangle 58" o:spid="_x0000_s1026" style="position:absolute;margin-left:90pt;margin-top:0;width:6in;height:.95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Jrj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esJrj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3212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2B6B93" id="Rectangle 5" o:spid="_x0000_s1026" style="position:absolute;margin-left:90pt;margin-top:0;width:6in;height:.95pt;z-index:-251684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2RU7gIAADw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Q9NkVO4CAAA8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70</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8742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5D9363" id="Rectangle 59" o:spid="_x0000_s1026" style="position:absolute;margin-left:90pt;margin-top:0;width:6in;height:.95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2sT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TM2sT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b/>
        <w:bCs/>
        <w:sz w:val="26"/>
        <w:szCs w:val="26"/>
      </w:rPr>
      <w:t>Amendment 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3315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3592D4" id="Rectangle 6" o:spid="_x0000_s1026" style="position:absolute;margin-left:90pt;margin-top:0;width:6in;height:.95pt;z-index:-251683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IVq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ADcIVq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3417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DA602" id="Rectangle 7" o:spid="_x0000_s1026" style="position:absolute;margin-left:90pt;margin-top:0;width:6in;height:.95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WNE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VrWNE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236D" w:rsidRDefault="003A236D">
    <w:pPr>
      <w:tabs>
        <w:tab w:val="center" w:pos="4320"/>
        <w:tab w:val="right" w:pos="8640"/>
      </w:tabs>
      <w:ind w:right="29"/>
      <w:rPr>
        <w:rFonts w:ascii="MingLiU-ExtB" w:eastAsia="MingLiU-ExtB" w:cs="MingLiU-ExtB"/>
        <w:sz w:val="22"/>
        <w:szCs w:val="22"/>
      </w:rPr>
    </w:pPr>
    <w:r>
      <w:rPr>
        <w:rFonts w:ascii="MingLiU-ExtB" w:eastAsia="MingLiU-ExtB" w:cs="MingLiU-ExtB"/>
        <w:b/>
        <w:bCs/>
        <w:sz w:val="26"/>
        <w:szCs w:val="26"/>
      </w:rPr>
      <w:t>Amendment 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3A236D" w:rsidRDefault="00305DDA">
    <w:pPr>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3520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61A764" id="Rectangle 8" o:spid="_x0000_s1026" style="position:absolute;margin-left:90pt;margin-top:0;width:6in;height:.95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eGn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I4eGn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3A236D" w:rsidRDefault="003A236D">
    <w:pPr>
      <w:spacing w:line="240" w:lineRule="exact"/>
      <w:rPr>
        <w:rFonts w:ascii="MingLiU-ExtB" w:eastAsia="MingLiU-ExtB" w:cs="MingLiU-ExtB"/>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36D"/>
    <w:rsid w:val="00305DDA"/>
    <w:rsid w:val="003A236D"/>
    <w:rsid w:val="00571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CF1B8F69-B806-4A80-AC57-219FC2593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9.xml"/><Relationship Id="rId21" Type="http://schemas.openxmlformats.org/officeDocument/2006/relationships/header" Target="header14.xml"/><Relationship Id="rId42" Type="http://schemas.openxmlformats.org/officeDocument/2006/relationships/header" Target="header35.xml"/><Relationship Id="rId47" Type="http://schemas.openxmlformats.org/officeDocument/2006/relationships/header" Target="header40.xml"/><Relationship Id="rId63" Type="http://schemas.openxmlformats.org/officeDocument/2006/relationships/header" Target="header56.xml"/><Relationship Id="rId68" Type="http://schemas.openxmlformats.org/officeDocument/2006/relationships/fontTable" Target="fontTable.xml"/><Relationship Id="rId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9.xml"/><Relationship Id="rId29" Type="http://schemas.openxmlformats.org/officeDocument/2006/relationships/header" Target="header22.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37" Type="http://schemas.openxmlformats.org/officeDocument/2006/relationships/header" Target="header30.xml"/><Relationship Id="rId40" Type="http://schemas.openxmlformats.org/officeDocument/2006/relationships/header" Target="header33.xml"/><Relationship Id="rId45" Type="http://schemas.openxmlformats.org/officeDocument/2006/relationships/header" Target="header38.xml"/><Relationship Id="rId53" Type="http://schemas.openxmlformats.org/officeDocument/2006/relationships/header" Target="header46.xml"/><Relationship Id="rId58" Type="http://schemas.openxmlformats.org/officeDocument/2006/relationships/header" Target="header51.xml"/><Relationship Id="rId66" Type="http://schemas.openxmlformats.org/officeDocument/2006/relationships/header" Target="header59.xml"/><Relationship Id="rId5" Type="http://schemas.openxmlformats.org/officeDocument/2006/relationships/endnotes" Target="endnotes.xml"/><Relationship Id="rId61" Type="http://schemas.openxmlformats.org/officeDocument/2006/relationships/header" Target="header54.xml"/><Relationship Id="rId19" Type="http://schemas.openxmlformats.org/officeDocument/2006/relationships/header" Target="header1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header" Target="header28.xml"/><Relationship Id="rId43" Type="http://schemas.openxmlformats.org/officeDocument/2006/relationships/header" Target="header36.xml"/><Relationship Id="rId48" Type="http://schemas.openxmlformats.org/officeDocument/2006/relationships/header" Target="header41.xml"/><Relationship Id="rId56" Type="http://schemas.openxmlformats.org/officeDocument/2006/relationships/header" Target="header49.xml"/><Relationship Id="rId64" Type="http://schemas.openxmlformats.org/officeDocument/2006/relationships/header" Target="header57.xml"/><Relationship Id="rId69"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eader" Target="header44.xml"/><Relationship Id="rId3" Type="http://schemas.openxmlformats.org/officeDocument/2006/relationships/webSettings" Target="webSetting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38" Type="http://schemas.openxmlformats.org/officeDocument/2006/relationships/header" Target="header31.xml"/><Relationship Id="rId46" Type="http://schemas.openxmlformats.org/officeDocument/2006/relationships/header" Target="header39.xml"/><Relationship Id="rId59" Type="http://schemas.openxmlformats.org/officeDocument/2006/relationships/header" Target="header52.xml"/><Relationship Id="rId67" Type="http://schemas.openxmlformats.org/officeDocument/2006/relationships/header" Target="header60.xml"/><Relationship Id="rId20" Type="http://schemas.openxmlformats.org/officeDocument/2006/relationships/header" Target="header13.xml"/><Relationship Id="rId41" Type="http://schemas.openxmlformats.org/officeDocument/2006/relationships/header" Target="header34.xml"/><Relationship Id="rId54" Type="http://schemas.openxmlformats.org/officeDocument/2006/relationships/header" Target="header47.xml"/><Relationship Id="rId62" Type="http://schemas.openxmlformats.org/officeDocument/2006/relationships/header" Target="header55.xml"/><Relationship Id="rId1" Type="http://schemas.openxmlformats.org/officeDocument/2006/relationships/styles" Target="styles.xml"/><Relationship Id="rId6" Type="http://schemas.openxmlformats.org/officeDocument/2006/relationships/header" Target="header1.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36" Type="http://schemas.openxmlformats.org/officeDocument/2006/relationships/header" Target="header29.xml"/><Relationship Id="rId49" Type="http://schemas.openxmlformats.org/officeDocument/2006/relationships/header" Target="header42.xml"/><Relationship Id="rId57" Type="http://schemas.openxmlformats.org/officeDocument/2006/relationships/header" Target="header50.xml"/><Relationship Id="rId10" Type="http://schemas.openxmlformats.org/officeDocument/2006/relationships/header" Target="header3.xml"/><Relationship Id="rId31" Type="http://schemas.openxmlformats.org/officeDocument/2006/relationships/header" Target="header24.xml"/><Relationship Id="rId44" Type="http://schemas.openxmlformats.org/officeDocument/2006/relationships/header" Target="header37.xml"/><Relationship Id="rId52" Type="http://schemas.openxmlformats.org/officeDocument/2006/relationships/header" Target="header45.xml"/><Relationship Id="rId60" Type="http://schemas.openxmlformats.org/officeDocument/2006/relationships/header" Target="header53.xml"/><Relationship Id="rId65" Type="http://schemas.openxmlformats.org/officeDocument/2006/relationships/header" Target="header58.xml"/><Relationship Id="rId4" Type="http://schemas.openxmlformats.org/officeDocument/2006/relationships/footnotes" Target="footnotes.xml"/><Relationship Id="rId9" Type="http://schemas.openxmlformats.org/officeDocument/2006/relationships/footer" Target="footer2.xml"/><Relationship Id="rId13" Type="http://schemas.openxmlformats.org/officeDocument/2006/relationships/header" Target="header6.xml"/><Relationship Id="rId18" Type="http://schemas.openxmlformats.org/officeDocument/2006/relationships/header" Target="header11.xml"/><Relationship Id="rId39" Type="http://schemas.openxmlformats.org/officeDocument/2006/relationships/header" Target="header32.xml"/><Relationship Id="rId34" Type="http://schemas.openxmlformats.org/officeDocument/2006/relationships/header" Target="header27.xml"/><Relationship Id="rId50" Type="http://schemas.openxmlformats.org/officeDocument/2006/relationships/header" Target="header43.xml"/><Relationship Id="rId55" Type="http://schemas.openxmlformats.org/officeDocument/2006/relationships/header" Target="head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10323</Words>
  <Characters>58843</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Makkapati</dc:creator>
  <cp:keywords/>
  <dc:description/>
  <cp:lastModifiedBy>Kiran Makkapati</cp:lastModifiedBy>
  <cp:revision>2</cp:revision>
  <dcterms:created xsi:type="dcterms:W3CDTF">2017-10-04T00:52:00Z</dcterms:created>
  <dcterms:modified xsi:type="dcterms:W3CDTF">2017-10-04T00:52:00Z</dcterms:modified>
</cp:coreProperties>
</file>