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68" w:rsidRDefault="00A85B68">
      <w:r>
        <w:t>Team 2</w:t>
      </w:r>
    </w:p>
    <w:p w:rsidR="003E30BF" w:rsidRDefault="00A85B68">
      <w:r>
        <w:t>NET-785-01</w:t>
      </w:r>
    </w:p>
    <w:p w:rsidR="00A85B68" w:rsidRDefault="00A85B68">
      <w:r>
        <w:t>Chapter 6 review</w:t>
      </w:r>
    </w:p>
    <w:p w:rsidR="00A85B68" w:rsidRDefault="00A85B68"/>
    <w:p w:rsidR="00A85B68" w:rsidRDefault="00A85B68"/>
    <w:p w:rsidR="00527BDF" w:rsidRDefault="00527BDF"/>
    <w:p w:rsidR="00A85B68" w:rsidRPr="00A87D4A" w:rsidRDefault="00527BDF" w:rsidP="00A87D4A">
      <w:pPr>
        <w:jc w:val="center"/>
        <w:rPr>
          <w:b/>
          <w:sz w:val="44"/>
          <w:szCs w:val="44"/>
        </w:rPr>
      </w:pPr>
      <w:r w:rsidRPr="00A87D4A">
        <w:rPr>
          <w:b/>
          <w:sz w:val="44"/>
          <w:szCs w:val="44"/>
        </w:rPr>
        <w:t>Goals and KPI</w:t>
      </w:r>
    </w:p>
    <w:p w:rsidR="00041A09" w:rsidRDefault="00527BDF" w:rsidP="00041A09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hd w:val="clear" w:color="auto" w:fill="FFFFFF"/>
        </w:rPr>
      </w:pPr>
      <w:r w:rsidRPr="00041A09">
        <w:rPr>
          <w:rFonts w:ascii="Tahoma" w:hAnsi="Tahoma" w:cs="Tahoma"/>
          <w:color w:val="333333"/>
          <w:shd w:val="clear" w:color="auto" w:fill="FFFFFF"/>
        </w:rPr>
        <w:t>First call resolution rate –</w:t>
      </w:r>
      <w:r w:rsidR="007C0242">
        <w:rPr>
          <w:rFonts w:ascii="Tahoma" w:hAnsi="Tahoma" w:cs="Tahoma"/>
          <w:color w:val="333333"/>
          <w:shd w:val="clear" w:color="auto" w:fill="FFFFFF"/>
        </w:rPr>
        <w:t>Strive to handle at least 50% of all issues on the phone</w:t>
      </w:r>
      <w:r w:rsidRPr="00041A09">
        <w:rPr>
          <w:rFonts w:ascii="Tahoma" w:hAnsi="Tahoma" w:cs="Tahoma"/>
          <w:color w:val="333333"/>
        </w:rPr>
        <w:br/>
      </w:r>
    </w:p>
    <w:p w:rsidR="00041A09" w:rsidRDefault="00527BDF" w:rsidP="00041A09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hd w:val="clear" w:color="auto" w:fill="FFFFFF"/>
        </w:rPr>
      </w:pPr>
      <w:r w:rsidRPr="00041A09">
        <w:rPr>
          <w:rFonts w:ascii="Tahoma" w:hAnsi="Tahoma" w:cs="Tahoma"/>
          <w:color w:val="333333"/>
          <w:shd w:val="clear" w:color="auto" w:fill="FFFFFF"/>
        </w:rPr>
        <w:t>Average resolution time –</w:t>
      </w:r>
      <w:r w:rsidR="007C0242">
        <w:rPr>
          <w:rFonts w:ascii="Tahoma" w:hAnsi="Tahoma" w:cs="Tahoma"/>
          <w:color w:val="333333"/>
          <w:shd w:val="clear" w:color="auto" w:fill="FFFFFF"/>
        </w:rPr>
        <w:t xml:space="preserve"> Strive to solve any problem within 24 hours of first contact</w:t>
      </w:r>
      <w:r w:rsidRPr="00041A09">
        <w:rPr>
          <w:rFonts w:ascii="Tahoma" w:hAnsi="Tahoma" w:cs="Tahoma"/>
          <w:color w:val="333333"/>
        </w:rPr>
        <w:br/>
      </w:r>
    </w:p>
    <w:p w:rsidR="00041A09" w:rsidRDefault="00527BDF" w:rsidP="00041A09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hd w:val="clear" w:color="auto" w:fill="FFFFFF"/>
        </w:rPr>
      </w:pPr>
      <w:r w:rsidRPr="00041A09">
        <w:rPr>
          <w:rFonts w:ascii="Tahoma" w:hAnsi="Tahoma" w:cs="Tahoma"/>
          <w:color w:val="333333"/>
          <w:shd w:val="clear" w:color="auto" w:fill="FFFFFF"/>
        </w:rPr>
        <w:t>SLA compliance percentage – 100%</w:t>
      </w:r>
      <w:r w:rsidR="003E44F1" w:rsidRPr="00041A09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7C0242">
        <w:rPr>
          <w:rFonts w:ascii="Tahoma" w:hAnsi="Tahoma" w:cs="Tahoma"/>
          <w:color w:val="333333"/>
          <w:shd w:val="clear" w:color="auto" w:fill="FFFFFF"/>
        </w:rPr>
        <w:t>of our work will be SLA compliant</w:t>
      </w:r>
      <w:r w:rsidRPr="00041A09">
        <w:rPr>
          <w:rFonts w:ascii="Tahoma" w:hAnsi="Tahoma" w:cs="Tahoma"/>
          <w:color w:val="333333"/>
        </w:rPr>
        <w:br/>
      </w:r>
    </w:p>
    <w:p w:rsidR="00041A09" w:rsidRDefault="00527BDF" w:rsidP="00041A09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hd w:val="clear" w:color="auto" w:fill="FFFFFF"/>
        </w:rPr>
      </w:pPr>
      <w:r w:rsidRPr="00041A09">
        <w:rPr>
          <w:rFonts w:ascii="Tahoma" w:hAnsi="Tahoma" w:cs="Tahoma"/>
          <w:color w:val="333333"/>
          <w:shd w:val="clear" w:color="auto" w:fill="FFFFFF"/>
        </w:rPr>
        <w:t>End-user satisfaction rates – 90% customer satisfaction</w:t>
      </w:r>
      <w:r w:rsidR="007C0242">
        <w:rPr>
          <w:rFonts w:ascii="Tahoma" w:hAnsi="Tahoma" w:cs="Tahoma"/>
          <w:color w:val="333333"/>
          <w:shd w:val="clear" w:color="auto" w:fill="FFFFFF"/>
        </w:rPr>
        <w:t xml:space="preserve"> from end surveys</w:t>
      </w:r>
      <w:r w:rsidRPr="00041A09">
        <w:rPr>
          <w:rFonts w:ascii="Tahoma" w:hAnsi="Tahoma" w:cs="Tahoma"/>
          <w:color w:val="333333"/>
        </w:rPr>
        <w:br/>
      </w:r>
    </w:p>
    <w:p w:rsidR="00041A09" w:rsidRDefault="00527BDF" w:rsidP="00041A09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hd w:val="clear" w:color="auto" w:fill="FFFFFF"/>
        </w:rPr>
      </w:pPr>
      <w:r w:rsidRPr="00041A09">
        <w:rPr>
          <w:rFonts w:ascii="Tahoma" w:hAnsi="Tahoma" w:cs="Tahoma"/>
          <w:color w:val="333333"/>
          <w:shd w:val="clear" w:color="auto" w:fill="FFFFFF"/>
        </w:rPr>
        <w:t>Personnel utilization –</w:t>
      </w:r>
      <w:r w:rsidR="00872C3B">
        <w:rPr>
          <w:rFonts w:ascii="Tahoma" w:hAnsi="Tahoma" w:cs="Tahoma"/>
          <w:color w:val="333333"/>
          <w:shd w:val="clear" w:color="auto" w:fill="FFFFFF"/>
        </w:rPr>
        <w:t xml:space="preserve"> Downtime for our personnel shall be at a minimal as they strive to keep busy and make solutions</w:t>
      </w:r>
      <w:r w:rsidRPr="00041A09">
        <w:rPr>
          <w:rFonts w:ascii="Tahoma" w:hAnsi="Tahoma" w:cs="Tahoma"/>
          <w:color w:val="333333"/>
        </w:rPr>
        <w:br/>
      </w:r>
    </w:p>
    <w:p w:rsidR="00041A09" w:rsidRDefault="00041A09" w:rsidP="00041A09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hd w:val="clear" w:color="auto" w:fill="FFFFFF"/>
        </w:rPr>
      </w:pPr>
      <w:r w:rsidRPr="00041A09">
        <w:rPr>
          <w:rFonts w:ascii="Tahoma" w:hAnsi="Tahoma" w:cs="Tahoma"/>
          <w:color w:val="333333"/>
          <w:shd w:val="clear" w:color="auto" w:fill="FFFFFF"/>
        </w:rPr>
        <w:t xml:space="preserve">Phone utilization – Answer the phone within </w:t>
      </w:r>
      <w:r w:rsidR="007C0242">
        <w:rPr>
          <w:rFonts w:ascii="Tahoma" w:hAnsi="Tahoma" w:cs="Tahoma"/>
          <w:color w:val="333333"/>
          <w:shd w:val="clear" w:color="auto" w:fill="FFFFFF"/>
        </w:rPr>
        <w:t>two minutes or less</w:t>
      </w:r>
      <w:bookmarkStart w:id="0" w:name="_GoBack"/>
      <w:bookmarkEnd w:id="0"/>
    </w:p>
    <w:p w:rsidR="00041A09" w:rsidRDefault="00041A09" w:rsidP="00041A09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:rsidR="00041A09" w:rsidRPr="00041A09" w:rsidRDefault="00041A09" w:rsidP="00AC4249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:rsidR="00527BDF" w:rsidRDefault="00527BDF">
      <w:pPr>
        <w:rPr>
          <w:rFonts w:ascii="Tahoma" w:hAnsi="Tahoma" w:cs="Tahoma"/>
          <w:color w:val="333333"/>
          <w:shd w:val="clear" w:color="auto" w:fill="FFFFFF"/>
        </w:rPr>
      </w:pPr>
    </w:p>
    <w:p w:rsidR="00527BDF" w:rsidRDefault="00527BDF"/>
    <w:p w:rsidR="004E7FE9" w:rsidRDefault="004E7FE9"/>
    <w:sectPr w:rsidR="004E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2CF"/>
    <w:multiLevelType w:val="multilevel"/>
    <w:tmpl w:val="26FC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F4F02"/>
    <w:multiLevelType w:val="hybridMultilevel"/>
    <w:tmpl w:val="AE10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34B83"/>
    <w:multiLevelType w:val="hybridMultilevel"/>
    <w:tmpl w:val="01BE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9040C"/>
    <w:multiLevelType w:val="hybridMultilevel"/>
    <w:tmpl w:val="E87A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68"/>
    <w:rsid w:val="00041A09"/>
    <w:rsid w:val="002D637A"/>
    <w:rsid w:val="003D30EB"/>
    <w:rsid w:val="003E44F1"/>
    <w:rsid w:val="004E7FE9"/>
    <w:rsid w:val="00527BDF"/>
    <w:rsid w:val="007C0242"/>
    <w:rsid w:val="00872C3B"/>
    <w:rsid w:val="00A64558"/>
    <w:rsid w:val="00A85B68"/>
    <w:rsid w:val="00A87D4A"/>
    <w:rsid w:val="00A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04FE"/>
  <w15:chartTrackingRefBased/>
  <w15:docId w15:val="{0987BC7F-A50E-47F5-A569-622047FA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B68"/>
    <w:rPr>
      <w:b/>
      <w:bCs/>
    </w:rPr>
  </w:style>
  <w:style w:type="character" w:styleId="Hyperlink">
    <w:name w:val="Hyperlink"/>
    <w:basedOn w:val="DefaultParagraphFont"/>
    <w:uiPriority w:val="99"/>
    <w:unhideWhenUsed/>
    <w:rsid w:val="004E7F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Heitman, Deryk</dc:creator>
  <cp:keywords/>
  <dc:description/>
  <cp:lastModifiedBy>Heitman, Deryk</cp:lastModifiedBy>
  <cp:revision>3</cp:revision>
  <dcterms:created xsi:type="dcterms:W3CDTF">2017-11-09T15:58:00Z</dcterms:created>
  <dcterms:modified xsi:type="dcterms:W3CDTF">2017-11-14T15:04:00Z</dcterms:modified>
</cp:coreProperties>
</file>