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– Brainstorming &amp; Ideation</w:t>
      </w:r>
    </w:p>
    <w:p>
      <w:r>
        <w:t>Project Title: Script-Controlled ACL – Restrict Record Access Based on Field Value</w:t>
      </w:r>
    </w:p>
    <w:p>
      <w:pPr>
        <w:pStyle w:val="Heading2"/>
      </w:pPr>
      <w:r>
        <w:t>1. Problem Statement</w:t>
      </w:r>
    </w:p>
    <w:p>
      <w:r>
        <w:t>In ServiceNow, users may have access to records that they should not be allowed to view or modify. A mechanism is needed to control record access based on specific field values.</w:t>
      </w:r>
    </w:p>
    <w:p>
      <w:pPr>
        <w:pStyle w:val="Heading2"/>
      </w:pPr>
      <w:r>
        <w:t>2. Proposed Solution</w:t>
      </w:r>
    </w:p>
    <w:p>
      <w:r>
        <w:t>The project uses a Script-Controlled Access Control List (ACL) in ServiceNow to restrict access to records according to the value of a particular field.</w:t>
      </w:r>
    </w:p>
    <w:p>
      <w:pPr>
        <w:pStyle w:val="Heading2"/>
      </w:pPr>
      <w:r>
        <w:t>3. Objectives</w:t>
      </w:r>
    </w:p>
    <w:p>
      <w:r>
        <w:t>• To control access to ServiceNow records.</w:t>
        <w:br/>
        <w:t>• To restrict unauthorized record access.</w:t>
        <w:br/>
        <w:t>• To use scripting with ACL for dynamic access control.</w:t>
        <w:br/>
        <w:t>• To improve data security.</w:t>
      </w:r>
    </w:p>
    <w:p>
      <w:pPr>
        <w:pStyle w:val="Heading2"/>
      </w:pPr>
      <w:r>
        <w:t>4. Benefits</w:t>
      </w:r>
    </w:p>
    <w:p>
      <w:r>
        <w:t>• Provides controlled access to records.</w:t>
        <w:br/>
        <w:t>• Helps protect sensitive information.</w:t>
        <w:br/>
        <w:t>• Reduces unauthorized access.</w:t>
        <w:br/>
        <w:t>• Provides flexible access control based on field values.</w:t>
      </w:r>
    </w:p>
    <w:p>
      <w:pPr>
        <w:pStyle w:val="Heading2"/>
      </w:pPr>
      <w:r>
        <w:t>5. Expected Outcome</w:t>
      </w:r>
    </w:p>
    <w:p>
      <w:r>
        <w:t>The system should allow or restrict users from accessing records based on the specified field value using a Script-Controlled ACL.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