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6"/>
        <w:gridCol w:w="2961"/>
        <w:gridCol w:w="3823"/>
        <w:gridCol w:w="2429"/>
      </w:tblGrid>
      <w:tr w:rsidR="001B6BFB" w:rsidTr="001B6BFB">
        <w:trPr>
          <w:trHeight w:val="300"/>
        </w:trPr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29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 реквизита</w:t>
            </w:r>
          </w:p>
        </w:tc>
        <w:tc>
          <w:tcPr>
            <w:tcW w:w="38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Формат</w:t>
            </w:r>
          </w:p>
        </w:tc>
        <w:tc>
          <w:tcPr>
            <w:tcW w:w="24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Обязательность заполнения</w:t>
            </w:r>
          </w:p>
        </w:tc>
      </w:tr>
      <w:tr w:rsidR="001B6BFB" w:rsidTr="001B6BFB">
        <w:trPr>
          <w:trHeight w:val="554"/>
        </w:trPr>
        <w:tc>
          <w:tcPr>
            <w:tcW w:w="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t>.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Автор обращения</w:t>
            </w:r>
          </w:p>
        </w:tc>
        <w:tc>
          <w:tcPr>
            <w:tcW w:w="3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 xml:space="preserve">Физическое лицо (ФИО) или </w:t>
            </w:r>
          </w:p>
          <w:p w:rsidR="001B6BFB" w:rsidRDefault="001B6BFB">
            <w:r>
              <w:t xml:space="preserve">юридическое лицо </w:t>
            </w:r>
          </w:p>
          <w:p w:rsidR="001B6BFB" w:rsidRDefault="001B6BFB">
            <w:r>
              <w:t xml:space="preserve">(наименование </w:t>
            </w:r>
          </w:p>
          <w:p w:rsidR="001B6BFB" w:rsidRDefault="001B6BFB">
            <w:r>
              <w:t xml:space="preserve">полностью)/индивидуальный </w:t>
            </w:r>
          </w:p>
          <w:p w:rsidR="001B6BFB" w:rsidRDefault="001B6BFB">
            <w:r>
              <w:t xml:space="preserve">предприниматель </w:t>
            </w:r>
          </w:p>
          <w:p w:rsidR="001B6BFB" w:rsidRDefault="001B6BFB">
            <w:r>
              <w:t>(наименование полностью)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Обязательно</w:t>
            </w:r>
          </w:p>
        </w:tc>
      </w:tr>
      <w:tr w:rsidR="001B6BFB" w:rsidTr="001B6BFB">
        <w:trPr>
          <w:trHeight w:val="1389"/>
        </w:trPr>
        <w:tc>
          <w:tcPr>
            <w:tcW w:w="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jc w:val="center"/>
            </w:pPr>
            <w:r>
              <w:t>2.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 xml:space="preserve">Наименование Участника </w:t>
            </w:r>
            <w:proofErr w:type="spellStart"/>
            <w:r>
              <w:t>ПлЦР</w:t>
            </w:r>
            <w:proofErr w:type="spellEnd"/>
            <w:r>
              <w:t xml:space="preserve"> – кредитной организации, через которую осуществлялось обслуживание клиента</w:t>
            </w:r>
          </w:p>
        </w:tc>
        <w:tc>
          <w:tcPr>
            <w:tcW w:w="3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Буквенный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Обязательно</w:t>
            </w:r>
          </w:p>
        </w:tc>
      </w:tr>
      <w:tr w:rsidR="001B6BFB" w:rsidTr="001B6BFB">
        <w:trPr>
          <w:trHeight w:val="554"/>
        </w:trPr>
        <w:tc>
          <w:tcPr>
            <w:tcW w:w="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jc w:val="center"/>
            </w:pPr>
            <w:r>
              <w:t>3.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 xml:space="preserve">Тип операции </w:t>
            </w:r>
          </w:p>
        </w:tc>
        <w:tc>
          <w:tcPr>
            <w:tcW w:w="3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 xml:space="preserve">С2С, С2В, В2В, В2С, </w:t>
            </w:r>
            <w:r>
              <w:rPr>
                <w:lang w:val="en-US"/>
              </w:rPr>
              <w:t>x</w:t>
            </w:r>
            <w:r>
              <w:t>2</w:t>
            </w:r>
            <w:r>
              <w:rPr>
                <w:lang w:val="en-US"/>
              </w:rPr>
              <w:t>G</w:t>
            </w:r>
            <w:r>
              <w:t xml:space="preserve">, </w:t>
            </w:r>
            <w:r>
              <w:rPr>
                <w:lang w:val="en-US"/>
              </w:rPr>
              <w:t>G</w:t>
            </w:r>
            <w:r>
              <w:t>2</w:t>
            </w:r>
            <w:r>
              <w:rPr>
                <w:lang w:val="en-US"/>
              </w:rPr>
              <w:t>x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Обязательно</w:t>
            </w:r>
          </w:p>
        </w:tc>
      </w:tr>
      <w:tr w:rsidR="001B6BFB" w:rsidTr="001B6BFB">
        <w:trPr>
          <w:trHeight w:val="300"/>
        </w:trPr>
        <w:tc>
          <w:tcPr>
            <w:tcW w:w="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jc w:val="center"/>
            </w:pPr>
            <w:r>
              <w:t>4.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Тип плательщика</w:t>
            </w:r>
          </w:p>
        </w:tc>
        <w:tc>
          <w:tcPr>
            <w:tcW w:w="3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 xml:space="preserve">Физическое лицо – ФЛ Индивидуальный предприниматель – ИП </w:t>
            </w:r>
          </w:p>
          <w:p w:rsidR="001B6BFB" w:rsidRDefault="001B6BFB">
            <w:r>
              <w:t>Юридическое лицо – ЮЛ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Обязательно</w:t>
            </w:r>
          </w:p>
        </w:tc>
      </w:tr>
      <w:tr w:rsidR="001B6BFB" w:rsidTr="001B6BFB">
        <w:trPr>
          <w:trHeight w:val="300"/>
        </w:trPr>
        <w:tc>
          <w:tcPr>
            <w:tcW w:w="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jc w:val="center"/>
            </w:pPr>
            <w:r>
              <w:t>5.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 xml:space="preserve">Серия и номер документа, </w:t>
            </w:r>
          </w:p>
          <w:p w:rsidR="001B6BFB" w:rsidRDefault="001B6BFB">
            <w:r>
              <w:t>удостоверяющего личность</w:t>
            </w:r>
          </w:p>
        </w:tc>
        <w:tc>
          <w:tcPr>
            <w:tcW w:w="3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Серия и номер паспорта указываются слитно без пробелов и каких-либо других разделителей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Обязательно для физического лица</w:t>
            </w:r>
          </w:p>
        </w:tc>
      </w:tr>
      <w:tr w:rsidR="001B6BFB" w:rsidTr="001B6BFB">
        <w:trPr>
          <w:trHeight w:val="300"/>
        </w:trPr>
        <w:tc>
          <w:tcPr>
            <w:tcW w:w="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jc w:val="center"/>
            </w:pPr>
            <w:r>
              <w:t>6.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ИНН плательщика</w:t>
            </w:r>
          </w:p>
        </w:tc>
        <w:tc>
          <w:tcPr>
            <w:tcW w:w="3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Числовой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rPr>
                <w:lang w:val="en-US"/>
              </w:rPr>
            </w:pPr>
            <w:r>
              <w:t>Обязательно для юридического лица</w:t>
            </w:r>
          </w:p>
        </w:tc>
      </w:tr>
      <w:tr w:rsidR="001B6BFB" w:rsidTr="001B6BFB">
        <w:trPr>
          <w:trHeight w:val="300"/>
        </w:trPr>
        <w:tc>
          <w:tcPr>
            <w:tcW w:w="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jc w:val="center"/>
            </w:pPr>
            <w:r>
              <w:t>7.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ОГРН/ОГРНИП</w:t>
            </w:r>
          </w:p>
        </w:tc>
        <w:tc>
          <w:tcPr>
            <w:tcW w:w="3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Числовой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Обязательно для юридического лица/индивидуального предпринимателя</w:t>
            </w:r>
          </w:p>
        </w:tc>
      </w:tr>
      <w:tr w:rsidR="001B6BFB" w:rsidTr="001B6BFB">
        <w:trPr>
          <w:trHeight w:val="300"/>
        </w:trPr>
        <w:tc>
          <w:tcPr>
            <w:tcW w:w="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jc w:val="center"/>
            </w:pPr>
            <w:r>
              <w:t>8.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Идентификатор счета цифрового рубля плательщика</w:t>
            </w:r>
          </w:p>
        </w:tc>
        <w:tc>
          <w:tcPr>
            <w:tcW w:w="3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rPr>
                <w:lang w:val="en-US"/>
              </w:rPr>
              <w:t>55</w:t>
            </w:r>
            <w:r>
              <w:t xml:space="preserve"> символов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Обязательно</w:t>
            </w:r>
          </w:p>
        </w:tc>
      </w:tr>
      <w:tr w:rsidR="001B6BFB" w:rsidTr="001B6BFB">
        <w:trPr>
          <w:trHeight w:val="300"/>
        </w:trPr>
        <w:tc>
          <w:tcPr>
            <w:tcW w:w="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jc w:val="center"/>
            </w:pPr>
            <w:r>
              <w:t>9.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Номер счета цифрового рубля плательщика</w:t>
            </w:r>
          </w:p>
        </w:tc>
        <w:tc>
          <w:tcPr>
            <w:tcW w:w="3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20 чисел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Обязательно</w:t>
            </w:r>
          </w:p>
        </w:tc>
      </w:tr>
      <w:tr w:rsidR="001B6BFB" w:rsidTr="001B6BFB">
        <w:trPr>
          <w:trHeight w:val="300"/>
        </w:trPr>
        <w:tc>
          <w:tcPr>
            <w:tcW w:w="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jc w:val="center"/>
            </w:pPr>
            <w:r>
              <w:t>10.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Номер телефона плательщика</w:t>
            </w:r>
          </w:p>
        </w:tc>
        <w:tc>
          <w:tcPr>
            <w:tcW w:w="3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Числовой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Обязательно</w:t>
            </w:r>
          </w:p>
        </w:tc>
      </w:tr>
      <w:tr w:rsidR="001B6BFB" w:rsidTr="001B6BFB">
        <w:trPr>
          <w:trHeight w:val="300"/>
        </w:trPr>
        <w:tc>
          <w:tcPr>
            <w:tcW w:w="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jc w:val="center"/>
            </w:pPr>
            <w:r>
              <w:t>11.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Наименование организации – получателя</w:t>
            </w:r>
          </w:p>
        </w:tc>
        <w:tc>
          <w:tcPr>
            <w:tcW w:w="3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Буквенно-числовой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Обязательно для юридического лица</w:t>
            </w:r>
          </w:p>
        </w:tc>
      </w:tr>
      <w:tr w:rsidR="001B6BFB" w:rsidTr="001B6BFB">
        <w:trPr>
          <w:trHeight w:val="300"/>
        </w:trPr>
        <w:tc>
          <w:tcPr>
            <w:tcW w:w="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jc w:val="center"/>
            </w:pPr>
            <w:r>
              <w:t>12.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ФИО пользователя платформы – получателя</w:t>
            </w:r>
          </w:p>
        </w:tc>
        <w:tc>
          <w:tcPr>
            <w:tcW w:w="3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Буквенный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Обязательно для физического лица</w:t>
            </w:r>
          </w:p>
        </w:tc>
      </w:tr>
      <w:tr w:rsidR="001B6BFB" w:rsidTr="001B6BFB">
        <w:trPr>
          <w:trHeight w:val="300"/>
        </w:trPr>
        <w:tc>
          <w:tcPr>
            <w:tcW w:w="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jc w:val="center"/>
            </w:pPr>
            <w:r>
              <w:t>13.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Идентификатор счета цифрового рубля получателя</w:t>
            </w:r>
          </w:p>
        </w:tc>
        <w:tc>
          <w:tcPr>
            <w:tcW w:w="3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55 символов</w:t>
            </w:r>
          </w:p>
        </w:tc>
        <w:tc>
          <w:tcPr>
            <w:tcW w:w="2429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При наличии. Одно из полей должно быть заполнено обязательно</w:t>
            </w:r>
          </w:p>
        </w:tc>
      </w:tr>
      <w:tr w:rsidR="001B6BFB" w:rsidTr="001B6BFB">
        <w:trPr>
          <w:trHeight w:val="300"/>
        </w:trPr>
        <w:tc>
          <w:tcPr>
            <w:tcW w:w="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jc w:val="center"/>
            </w:pPr>
            <w:r>
              <w:t>14.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Номер счета цифрового рубля получателя</w:t>
            </w:r>
          </w:p>
        </w:tc>
        <w:tc>
          <w:tcPr>
            <w:tcW w:w="3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20 чисел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B6BFB" w:rsidRDefault="001B6BFB"/>
        </w:tc>
      </w:tr>
      <w:tr w:rsidR="001B6BFB" w:rsidTr="001B6BFB">
        <w:trPr>
          <w:trHeight w:val="485"/>
        </w:trPr>
        <w:tc>
          <w:tcPr>
            <w:tcW w:w="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jc w:val="center"/>
            </w:pPr>
            <w:r>
              <w:t>15.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Номер телефона получателя</w:t>
            </w:r>
          </w:p>
        </w:tc>
        <w:tc>
          <w:tcPr>
            <w:tcW w:w="3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Числовой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B6BFB" w:rsidRDefault="001B6BFB"/>
        </w:tc>
      </w:tr>
      <w:tr w:rsidR="001B6BFB" w:rsidTr="001B6BFB">
        <w:trPr>
          <w:trHeight w:val="300"/>
        </w:trPr>
        <w:tc>
          <w:tcPr>
            <w:tcW w:w="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jc w:val="center"/>
            </w:pPr>
            <w:r>
              <w:t>16.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ИНН получателя</w:t>
            </w:r>
          </w:p>
        </w:tc>
        <w:tc>
          <w:tcPr>
            <w:tcW w:w="3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rPr>
                <w:b/>
                <w:bCs/>
              </w:rPr>
            </w:pPr>
            <w:r>
              <w:t>Числовой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B6BFB" w:rsidRDefault="001B6BFB">
            <w:r>
              <w:t>Обязательно для юридического лица /индивидуального предпринимателя</w:t>
            </w:r>
          </w:p>
        </w:tc>
      </w:tr>
      <w:tr w:rsidR="001B6BFB" w:rsidTr="001B6BFB">
        <w:trPr>
          <w:trHeight w:val="300"/>
        </w:trPr>
        <w:tc>
          <w:tcPr>
            <w:tcW w:w="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jc w:val="center"/>
            </w:pPr>
            <w:r>
              <w:t>17.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Сумма</w:t>
            </w:r>
          </w:p>
        </w:tc>
        <w:tc>
          <w:tcPr>
            <w:tcW w:w="3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Числовой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Обязательно</w:t>
            </w:r>
          </w:p>
        </w:tc>
      </w:tr>
      <w:tr w:rsidR="001B6BFB" w:rsidTr="001B6BFB">
        <w:trPr>
          <w:trHeight w:val="300"/>
        </w:trPr>
        <w:tc>
          <w:tcPr>
            <w:tcW w:w="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jc w:val="center"/>
            </w:pPr>
            <w:r>
              <w:t>18.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Дата и время операции</w:t>
            </w:r>
          </w:p>
        </w:tc>
        <w:tc>
          <w:tcPr>
            <w:tcW w:w="3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Дата/ Числовой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Обязательно</w:t>
            </w:r>
          </w:p>
        </w:tc>
      </w:tr>
      <w:tr w:rsidR="001B6BFB" w:rsidTr="001B6BFB">
        <w:trPr>
          <w:trHeight w:val="300"/>
        </w:trPr>
        <w:tc>
          <w:tcPr>
            <w:tcW w:w="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jc w:val="center"/>
            </w:pPr>
            <w:r>
              <w:lastRenderedPageBreak/>
              <w:t>19.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Факт обращения в МВД (номер КУСП)</w:t>
            </w:r>
          </w:p>
        </w:tc>
        <w:tc>
          <w:tcPr>
            <w:tcW w:w="3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Буквенно-числовой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При наличии</w:t>
            </w:r>
          </w:p>
        </w:tc>
      </w:tr>
      <w:tr w:rsidR="001B6BFB" w:rsidTr="001B6BFB">
        <w:trPr>
          <w:trHeight w:val="300"/>
        </w:trPr>
        <w:tc>
          <w:tcPr>
            <w:tcW w:w="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jc w:val="center"/>
            </w:pPr>
            <w:r>
              <w:t>20.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 xml:space="preserve">Позиция участника платформы по выполнению </w:t>
            </w:r>
            <w:proofErr w:type="spellStart"/>
            <w:r>
              <w:t>антифрод</w:t>
            </w:r>
            <w:proofErr w:type="spellEnd"/>
            <w:r>
              <w:t xml:space="preserve"> контроля данной операции клиента в соответствии с Указанием Банка России от 05.11.2024 № 6928-У</w:t>
            </w:r>
          </w:p>
        </w:tc>
        <w:tc>
          <w:tcPr>
            <w:tcW w:w="3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Буквенно-числовой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Обязательно</w:t>
            </w:r>
          </w:p>
        </w:tc>
      </w:tr>
      <w:tr w:rsidR="001B6BFB" w:rsidTr="001B6BFB">
        <w:trPr>
          <w:trHeight w:val="300"/>
        </w:trPr>
        <w:tc>
          <w:tcPr>
            <w:tcW w:w="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pPr>
              <w:jc w:val="center"/>
            </w:pPr>
            <w:r>
              <w:t>21.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Текст обращения</w:t>
            </w:r>
          </w:p>
        </w:tc>
        <w:tc>
          <w:tcPr>
            <w:tcW w:w="3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Буквенно-числовой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6BFB" w:rsidRDefault="001B6BFB">
            <w:r>
              <w:t>Обязательно</w:t>
            </w:r>
          </w:p>
        </w:tc>
      </w:tr>
    </w:tbl>
    <w:p w:rsidR="0030685E" w:rsidRDefault="0030685E">
      <w:bookmarkStart w:id="0" w:name="_GoBack"/>
      <w:bookmarkEnd w:id="0"/>
    </w:p>
    <w:sectPr w:rsidR="003068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BFB"/>
    <w:rsid w:val="001B6BFB"/>
    <w:rsid w:val="0030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3BEBE0-6DD7-4650-89EC-6DE163D18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6BFB"/>
    <w:pPr>
      <w:spacing w:after="0" w:line="240" w:lineRule="auto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73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BankSoyuz</Company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Муржи Марина Александровна</dc:creator>
  <cp:keywords/>
  <dc:description/>
  <cp:lastModifiedBy>Муржи Марина Александровна</cp:lastModifiedBy>
  <cp:revision>1</cp:revision>
  <dcterms:created xsi:type="dcterms:W3CDTF">2026-09-14T05:56:00Z</dcterms:created>
  <dcterms:modified xsi:type="dcterms:W3CDTF">2026-09-14T05:57:00Z</dcterms:modified>
</cp:coreProperties>
</file>