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532" w:rsidRDefault="00C03014">
      <w:r w:rsidRPr="00C03014">
        <w:t>https://ingobank.imcu.online/id/709545331</w:t>
      </w:r>
      <w:bookmarkStart w:id="0" w:name="_GoBack"/>
      <w:bookmarkEnd w:id="0"/>
    </w:p>
    <w:sectPr w:rsidR="001E35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014"/>
    <w:rsid w:val="001E3532"/>
    <w:rsid w:val="00C03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2C52DB-A7D7-4DEB-A2DD-5A781DA6A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BankSoyuz</Company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Муржи Марина Александровна</dc:creator>
  <cp:keywords/>
  <dc:description/>
  <cp:lastModifiedBy>Муржи Марина Александровна</cp:lastModifiedBy>
  <cp:revision>1</cp:revision>
  <dcterms:created xsi:type="dcterms:W3CDTF">2026-08-03T09:54:00Z</dcterms:created>
  <dcterms:modified xsi:type="dcterms:W3CDTF">2026-08-03T09:54:00Z</dcterms:modified>
</cp:coreProperties>
</file>