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912"/>
        <w:gridCol w:w="2304"/>
      </w:tblGrid>
      <w:tr>
        <w:tc>
          <w:tcPr>
            <w:tcW w:type="dxa" w:w="4680"/>
          </w:tcPr>
          <w:p>
            <w:pPr>
              <w:spacing w:before="680"/>
            </w:pPr>
            <w:r>
              <w:rPr>
                <w:b/>
                <w:color w:val="2E8B57"/>
                <w:sz w:val="20"/>
              </w:rPr>
              <w:t>BUDGETARY QUOTATION</w:t>
            </w:r>
          </w:p>
          <w:p>
            <w:pPr>
              <w:spacing w:after="0"/>
            </w:pPr>
            <w:r>
              <w:rPr>
                <w:b/>
                <w:color w:val="5A6473"/>
                <w:sz w:val="22"/>
              </w:rPr>
              <w:t>DigitalCore Business Systems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34440" cy="610431"/>
                  <wp:docPr id="1" name="Picture 1" descr="DigitalCore Business Systems logo" title="DigitalCore Business System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gitalcore-logo-cropp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104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itle"/>
        <w:spacing w:before="400" w:after="80"/>
      </w:pPr>
      <w:r>
        <w:t>School Website</w:t>
        <w:br/>
        <w:t>Development</w:t>
      </w:r>
    </w:p>
    <w:p>
      <w:pPr>
        <w:spacing w:after="360"/>
      </w:pPr>
      <w:r>
        <w:rPr>
          <w:color w:val="646E7D"/>
          <w:sz w:val="26"/>
        </w:rPr>
        <w:t>Website development quotation for Swaneng English Medium Primary School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7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646E7D"/>
                <w:sz w:val="16"/>
              </w:rPr>
              <w:t>PREPARED FOR</w:t>
            </w:r>
          </w:p>
          <w:p>
            <w:pPr>
              <w:spacing w:after="0"/>
            </w:pPr>
            <w:r>
              <w:rPr>
                <w:b/>
                <w:color w:val="0F2B4D"/>
                <w:sz w:val="20"/>
              </w:rPr>
              <w:t>Swaneng English Medium Primary School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646E7D"/>
                <w:sz w:val="16"/>
              </w:rPr>
              <w:t>QUOTATION DATE</w:t>
            </w:r>
          </w:p>
          <w:p>
            <w:pPr>
              <w:spacing w:after="0"/>
            </w:pPr>
            <w:r>
              <w:rPr>
                <w:b/>
                <w:color w:val="0F2B4D"/>
                <w:sz w:val="20"/>
              </w:rPr>
              <w:t>10 August 2026</w:t>
            </w:r>
          </w:p>
        </w:tc>
      </w:tr>
      <w:tr>
        <w:tc>
          <w:tcPr>
            <w:tcW w:type="dxa" w:w="4680"/>
            <w:tcMar>
              <w:top w:w="7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646E7D"/>
                <w:sz w:val="16"/>
              </w:rPr>
              <w:t>PREPARED BY</w:t>
            </w:r>
          </w:p>
          <w:p>
            <w:pPr>
              <w:spacing w:after="0"/>
            </w:pPr>
            <w:r>
              <w:rPr>
                <w:b/>
                <w:color w:val="0F2B4D"/>
                <w:sz w:val="20"/>
              </w:rPr>
              <w:t>DigitalCore Business Systems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8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b/>
                <w:color w:val="646E7D"/>
                <w:sz w:val="16"/>
              </w:rPr>
              <w:t>VALIDITY</w:t>
            </w:r>
          </w:p>
          <w:p>
            <w:pPr>
              <w:spacing w:after="0"/>
            </w:pPr>
            <w:r>
              <w:rPr>
                <w:b/>
                <w:color w:val="0F2B4D"/>
                <w:sz w:val="20"/>
              </w:rPr>
              <w:t>30 calendar days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0" w:color="2E75B6"/>
          <w:left w:val="single" w:sz="10" w:color="2E75B6"/>
          <w:bottom w:val="single" w:sz="10" w:color="2E75B6"/>
          <w:right w:val="single" w:sz="10" w:color="2E75B6"/>
          <w:insideH w:val="single" w:sz="10" w:color="2E75B6"/>
          <w:insideV w:val="single" w:sz="10" w:color="2E75B6"/>
        </w:tblBorders>
      </w:tblPr>
      <w:tblGrid>
        <w:gridCol w:w="6048"/>
        <w:gridCol w:w="3168"/>
      </w:tblGrid>
      <w:tr>
        <w:tc>
          <w:tcPr>
            <w:tcW w:type="dxa" w:w="4680"/>
            <w:shd w:fill="E7EEF6"/>
            <w:tcMar>
              <w:top w:w="170" w:type="dxa"/>
              <w:start w:w="160" w:type="dxa"/>
              <w:bottom w:w="170" w:type="dxa"/>
              <w:end w:w="160" w:type="dxa"/>
            </w:tcMar>
            <w:vAlign w:val="center"/>
          </w:tcPr>
          <w:p>
            <w:r>
              <w:rPr>
                <w:b/>
                <w:color w:val="0F2B4D"/>
              </w:rPr>
              <w:t>Fixed project investment</w:t>
            </w:r>
          </w:p>
        </w:tc>
        <w:tc>
          <w:tcPr>
            <w:tcW w:type="dxa" w:w="4680"/>
            <w:shd w:fill="E7EEF6"/>
            <w:tcMar>
              <w:top w:w="170" w:type="dxa"/>
              <w:start w:w="160" w:type="dxa"/>
              <w:bottom w:w="170" w:type="dxa"/>
              <w:end w:w="160" w:type="dxa"/>
            </w:tcMar>
            <w:vAlign w:val="center"/>
          </w:tcPr>
          <w:p>
            <w:pPr>
              <w:jc w:val="right"/>
            </w:pPr>
            <w:r>
              <w:rPr>
                <w:b/>
                <w:color w:val="0F2B4D"/>
                <w:sz w:val="32"/>
              </w:rPr>
              <w:t>BWP 7,500</w:t>
            </w:r>
          </w:p>
        </w:tc>
      </w:tr>
    </w:tbl>
    <w:p>
      <w:pPr>
        <w:pStyle w:val="Heading2"/>
        <w:keepNext/>
      </w:pPr>
      <w:r>
        <w:rPr>
          <w:b/>
          <w:color w:val="2E75B6"/>
        </w:rPr>
        <w:t>Proposed outcome</w:t>
      </w:r>
    </w:p>
    <w:p>
      <w:r>
        <w:t>DigitalCore Business Systems is pleased to provide this quotation for the development of a modern, professional and mobile-friendly website for Swaneng English Medium Primary School.</w:t>
      </w:r>
    </w:p>
    <w:p>
      <w:r>
        <w:t>The website will provide information about the school and will be easy to manage and update by authorised school staff.</w:t>
      </w:r>
    </w:p>
    <w:p>
      <w:pPr>
        <w:pStyle w:val="Heading2"/>
        <w:keepNext/>
      </w:pPr>
      <w:r>
        <w:rPr>
          <w:b/>
          <w:color w:val="2E75B6"/>
        </w:rPr>
        <w:t>Included features</w:t>
      </w:r>
    </w:p>
    <w:p>
      <w:pPr>
        <w:pStyle w:val="ListBullet"/>
        <w:spacing w:after="40"/>
      </w:pPr>
      <w:r>
        <w:t>Professional website design</w:t>
      </w:r>
    </w:p>
    <w:p>
      <w:pPr>
        <w:pStyle w:val="ListBullet"/>
        <w:spacing w:after="40"/>
      </w:pPr>
      <w:r>
        <w:t>Mobile-friendly and responsive layout</w:t>
      </w:r>
    </w:p>
    <w:p>
      <w:pPr>
        <w:pStyle w:val="ListBullet"/>
        <w:spacing w:after="40"/>
      </w:pPr>
      <w:r>
        <w:t>Home page</w:t>
      </w:r>
    </w:p>
    <w:p>
      <w:pPr>
        <w:pStyle w:val="ListBullet"/>
        <w:spacing w:after="40"/>
      </w:pPr>
      <w:r>
        <w:t>About the School page</w:t>
      </w:r>
    </w:p>
    <w:p>
      <w:pPr>
        <w:pStyle w:val="ListBullet"/>
        <w:spacing w:after="40"/>
      </w:pPr>
      <w:r>
        <w:t>Academic information pages</w:t>
      </w:r>
    </w:p>
    <w:p>
      <w:pPr>
        <w:pStyle w:val="ListBullet"/>
        <w:spacing w:after="40"/>
      </w:pPr>
      <w:r>
        <w:t>Contact page</w:t>
      </w:r>
    </w:p>
    <w:p>
      <w:pPr>
        <w:pStyle w:val="ListBullet"/>
        <w:spacing w:after="40"/>
      </w:pPr>
      <w:r>
        <w:t>News and announcements section</w:t>
      </w:r>
    </w:p>
    <w:p>
      <w:pPr>
        <w:pStyle w:val="ListBullet"/>
        <w:spacing w:after="40"/>
      </w:pPr>
      <w:r>
        <w:t>Photo gallery</w:t>
      </w:r>
    </w:p>
    <w:p>
      <w:pPr>
        <w:pStyle w:val="ListBullet"/>
        <w:spacing w:after="40"/>
      </w:pPr>
      <w:r>
        <w:t>Social media integration</w:t>
      </w:r>
    </w:p>
    <w:p>
      <w:pPr>
        <w:pStyle w:val="ListBullet"/>
        <w:spacing w:after="40"/>
      </w:pPr>
      <w:r>
        <w:t>Contact form</w:t>
      </w:r>
    </w:p>
    <w:p>
      <w:pPr>
        <w:pStyle w:val="ListBullet"/>
        <w:spacing w:after="40"/>
      </w:pPr>
      <w:r>
        <w:t>Administrator login for website management</w:t>
      </w:r>
    </w:p>
    <w:p>
      <w:r>
        <w:br w:type="page"/>
      </w:r>
    </w:p>
    <w:p>
      <w:pPr>
        <w:pStyle w:val="Heading1"/>
        <w:keepNext/>
      </w:pPr>
      <w:r>
        <w:rPr>
          <w:b/>
          <w:color w:val="2E75B6"/>
        </w:rPr>
        <w:t>1. Website content management</w:t>
      </w:r>
    </w:p>
    <w:p>
      <w:r>
        <w:t>The website will be developed with a user-friendly administration panel that allows school staff to update the website without needing technical knowledge.</w:t>
      </w:r>
    </w:p>
    <w:p>
      <w:pPr>
        <w:pStyle w:val="Heading2"/>
        <w:keepNext/>
      </w:pPr>
      <w:r>
        <w:rPr>
          <w:b/>
          <w:color w:val="2E75B6"/>
        </w:rPr>
        <w:t>The school will be able to</w:t>
      </w:r>
    </w:p>
    <w:p>
      <w:pPr>
        <w:pStyle w:val="ListBullet"/>
        <w:spacing w:after="40"/>
      </w:pPr>
      <w:r>
        <w:t>Update website content and text</w:t>
      </w:r>
    </w:p>
    <w:p>
      <w:pPr>
        <w:pStyle w:val="ListBullet"/>
        <w:spacing w:after="40"/>
      </w:pPr>
      <w:r>
        <w:t>Upload and manage photos</w:t>
      </w:r>
    </w:p>
    <w:p>
      <w:pPr>
        <w:pStyle w:val="ListBullet"/>
        <w:spacing w:after="40"/>
      </w:pPr>
      <w:r>
        <w:t>Publish news and announcements</w:t>
      </w:r>
    </w:p>
    <w:p>
      <w:pPr>
        <w:pStyle w:val="ListBullet"/>
        <w:spacing w:after="40"/>
      </w:pPr>
      <w:r>
        <w:t>Update contact information</w:t>
      </w:r>
    </w:p>
    <w:p>
      <w:pPr>
        <w:pStyle w:val="ListBullet"/>
        <w:spacing w:after="40"/>
      </w:pPr>
      <w:r>
        <w:t>Add and edit pages as required</w:t>
      </w:r>
    </w:p>
    <w:p>
      <w:pPr>
        <w:pStyle w:val="Heading1"/>
        <w:keepNext/>
      </w:pPr>
      <w:r>
        <w:rPr>
          <w:b/>
          <w:color w:val="2E75B6"/>
        </w:rPr>
        <w:t>2. Quotation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B8C6D8"/>
          <w:left w:val="single" w:sz="5" w:color="B8C6D8"/>
          <w:bottom w:val="single" w:sz="5" w:color="B8C6D8"/>
          <w:right w:val="single" w:sz="5" w:color="B8C6D8"/>
          <w:insideH w:val="single" w:sz="5" w:color="B8C6D8"/>
          <w:insideV w:val="single" w:sz="5" w:color="B8C6D8"/>
        </w:tblBorders>
      </w:tblPr>
      <w:tblGrid>
        <w:gridCol w:w="7056"/>
        <w:gridCol w:w="2160"/>
      </w:tblGrid>
      <w:tr>
        <w:tc>
          <w:tcPr>
            <w:tcW w:type="dxa" w:w="4680"/>
            <w:shd w:fill="0F2B4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4680"/>
            <w:shd w:fill="0F2B4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right"/>
            </w:pPr>
            <w:r>
              <w:rPr>
                <w:b/>
                <w:color w:val="FFFFFF"/>
              </w:rPr>
              <w:t>Amount (BWP)</w:t>
            </w:r>
          </w:p>
        </w:tc>
      </w:tr>
      <w:tr>
        <w:tc>
          <w:tcPr>
            <w:tcW w:type="dxa" w:w="468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  <w:color w:val="0F2B4D"/>
              </w:rPr>
              <w:t>School Website Development</w:t>
            </w:r>
          </w:p>
        </w:tc>
        <w:tc>
          <w:tcPr>
            <w:tcW w:type="dxa" w:w="4680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jc w:val="right"/>
            </w:pPr>
            <w:r>
              <w:rPr>
                <w:b/>
                <w:color w:val="0F2B4D"/>
              </w:rPr>
              <w:t>P7,500</w:t>
            </w:r>
          </w:p>
        </w:tc>
      </w:tr>
    </w:tbl>
    <w:p>
      <w:pPr>
        <w:pStyle w:val="Heading2"/>
        <w:keepNext/>
      </w:pPr>
      <w:r>
        <w:rPr>
          <w:b/>
          <w:color w:val="2E75B6"/>
        </w:rPr>
        <w:t>Special package offer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10" w:color="2E8B57"/>
          <w:left w:val="single" w:sz="10" w:color="2E8B57"/>
          <w:bottom w:val="single" w:sz="10" w:color="2E8B57"/>
          <w:right w:val="single" w:sz="10" w:color="2E8B57"/>
          <w:insideH w:val="single" w:sz="10" w:color="2E8B57"/>
          <w:insideV w:val="single" w:sz="10" w:color="2E8B57"/>
        </w:tblBorders>
      </w:tblPr>
      <w:tblGrid>
        <w:gridCol w:w="9360"/>
      </w:tblGrid>
      <w:tr>
        <w:tc>
          <w:tcPr>
            <w:tcW w:type="dxa" w:w="9360"/>
            <w:shd w:fill="F3F5F8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r>
              <w:rPr>
                <w:b/>
                <w:color w:val="2E8B57"/>
                <w:sz w:val="16"/>
              </w:rPr>
              <w:t>PACKAGE PRICE</w:t>
            </w:r>
          </w:p>
          <w:p>
            <w:r>
              <w:t xml:space="preserve">If the website is taken together with the School Management System, the website price will be </w:t>
            </w:r>
            <w:r>
              <w:rPr>
                <w:b/>
                <w:color w:val="0F2B4D"/>
                <w:sz w:val="26"/>
              </w:rPr>
              <w:t>P5,500</w:t>
            </w:r>
            <w:r>
              <w:t>.</w:t>
            </w:r>
          </w:p>
        </w:tc>
      </w:tr>
    </w:tbl>
    <w:p>
      <w:pPr>
        <w:pStyle w:val="Heading1"/>
        <w:keepNext/>
      </w:pPr>
      <w:r>
        <w:rPr>
          <w:b/>
          <w:color w:val="2E75B6"/>
        </w:rPr>
        <w:t>3. Delivery and payment</w:t>
      </w:r>
    </w:p>
    <w:p>
      <w:pPr>
        <w:pStyle w:val="Heading2"/>
        <w:keepNext/>
      </w:pPr>
      <w:r>
        <w:rPr>
          <w:b/>
          <w:color w:val="2E75B6"/>
        </w:rPr>
        <w:t>Delivery period</w:t>
      </w:r>
    </w:p>
    <w:p>
      <w:r>
        <w:t xml:space="preserve">Estimated delivery time is </w:t>
      </w:r>
      <w:r>
        <w:rPr>
          <w:b/>
        </w:rPr>
        <w:t>2 to 4 weeks</w:t>
      </w:r>
      <w:r>
        <w:t xml:space="preserve"> from the date of approval and receipt of required content.</w:t>
      </w:r>
    </w:p>
    <w:p>
      <w:pPr>
        <w:pStyle w:val="Heading2"/>
        <w:keepNext/>
      </w:pPr>
      <w:r>
        <w:rPr>
          <w:b/>
          <w:color w:val="2E75B6"/>
        </w:rPr>
        <w:t>Payment terms</w:t>
      </w:r>
    </w:p>
    <w:p>
      <w:pPr>
        <w:pStyle w:val="ListBullet"/>
        <w:spacing w:after="40"/>
      </w:pPr>
      <w:r>
        <w:t>50% deposit before commencement of work.</w:t>
      </w:r>
    </w:p>
    <w:p>
      <w:pPr>
        <w:pStyle w:val="ListBullet"/>
        <w:spacing w:after="40"/>
      </w:pPr>
      <w:r>
        <w:t>50% upon completion and handover.</w:t>
      </w:r>
    </w:p>
    <w:p>
      <w:pPr>
        <w:pStyle w:val="Heading2"/>
        <w:keepNext/>
      </w:pPr>
      <w:r>
        <w:rPr>
          <w:b/>
          <w:color w:val="2E75B6"/>
        </w:rPr>
        <w:t>Notes</w:t>
      </w:r>
    </w:p>
    <w:p>
      <w:pPr>
        <w:pStyle w:val="ListBullet"/>
        <w:spacing w:after="40"/>
      </w:pPr>
      <w:r>
        <w:t>Domain registration and hosting fees are excluded unless otherwise agreed.</w:t>
      </w:r>
    </w:p>
    <w:p>
      <w:pPr>
        <w:pStyle w:val="ListBullet"/>
        <w:spacing w:after="40"/>
      </w:pPr>
      <w:r>
        <w:t>Any additional functionality requested outside the agreed scope may be quoted separately.</w:t>
      </w:r>
    </w:p>
    <w:p>
      <w:pPr>
        <w:pStyle w:val="ListBullet"/>
        <w:spacing w:after="40"/>
      </w:pPr>
      <w:r>
        <w:t>Basic training on how to update the website will be provided.</w:t>
      </w:r>
    </w:p>
    <w:p>
      <w:pPr>
        <w:pStyle w:val="Heading2"/>
        <w:keepNext/>
      </w:pPr>
      <w:r>
        <w:rPr>
          <w:b/>
          <w:color w:val="2E75B6"/>
        </w:rPr>
        <w:t>Acceptance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color="B8C6D8"/>
          <w:left w:val="single" w:sz="5" w:color="B8C6D8"/>
          <w:bottom w:val="single" w:sz="5" w:color="B8C6D8"/>
          <w:right w:val="single" w:sz="5" w:color="B8C6D8"/>
          <w:insideH w:val="single" w:sz="5" w:color="B8C6D8"/>
          <w:insideV w:val="single" w:sz="5" w:color="B8C6D8"/>
        </w:tblBorders>
      </w:tblPr>
      <w:tblGrid>
        <w:gridCol w:w="4608"/>
        <w:gridCol w:w="4608"/>
      </w:tblGrid>
      <w:tr>
        <w:tc>
          <w:tcPr>
            <w:tcW w:type="dxa" w:w="4680"/>
            <w:shd w:fill="E7EEF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F2B4D"/>
                <w:sz w:val="18"/>
              </w:rPr>
              <w:t>For Swaneng English Medium Primary School</w:t>
            </w:r>
          </w:p>
        </w:tc>
        <w:tc>
          <w:tcPr>
            <w:tcW w:type="dxa" w:w="4680"/>
            <w:shd w:fill="E7EEF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0F2B4D"/>
                <w:sz w:val="18"/>
              </w:rPr>
              <w:t>For DigitalCore Business Systems</w:t>
            </w:r>
          </w:p>
        </w:tc>
      </w:tr>
      <w:tr>
        <w:tc>
          <w:tcPr>
            <w:tcW w:type="dxa" w:w="46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t>Name:</w:t>
            </w:r>
          </w:p>
        </w:tc>
        <w:tc>
          <w:tcPr>
            <w:tcW w:type="dxa" w:w="46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t>Name:</w:t>
            </w:r>
          </w:p>
        </w:tc>
      </w:tr>
      <w:tr>
        <w:tc>
          <w:tcPr>
            <w:tcW w:type="dxa" w:w="46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t>Signature:</w:t>
            </w:r>
          </w:p>
        </w:tc>
        <w:tc>
          <w:tcPr>
            <w:tcW w:type="dxa" w:w="46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t>Signature:</w:t>
            </w:r>
          </w:p>
        </w:tc>
      </w:tr>
      <w:tr>
        <w:tc>
          <w:tcPr>
            <w:tcW w:type="dxa" w:w="46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t>Date:</w:t>
            </w:r>
          </w:p>
        </w:tc>
        <w:tc>
          <w:tcPr>
            <w:tcW w:type="dxa" w:w="4680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after="0"/>
            </w:pPr>
            <w:r>
              <w:t>Date: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C6673"/>
        <w:sz w:val="18"/>
      </w:rPr>
      <w:t xml:space="preserve">Page </w:t>
    </w:r>
    <w:r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b/>
        <w:color w:val="5A6473"/>
        <w:sz w:val="16"/>
      </w:rPr>
      <w:t>DIGITALCORE BUSINESS SYSTEMS  |  WEBSITE SOLUTIONS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abstractNum w:abstractNumId="20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0">
    <w:abstractNumId w:val="200"/>
  </w:num>
  <w:num w:numId="201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color w:val="232A3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Development Quotation - Swaneng English Medium Primary School</dc:title>
  <dc:subject>Budgetary quotation for the public-facing school website and content-management system</dc:subject>
  <dc:creator>DigitalCore Business Systems</dc:creator>
  <cp:keywords>quotation, website, CMS, Kweneng International, DB Systems</cp:keywords>
  <dc:description>Revised to focus exclusively on the public-facing website quotation.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