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3A1854" w14:textId="77777777" w:rsidR="00E403D3" w:rsidRPr="00DF7E6F" w:rsidRDefault="00E403D3" w:rsidP="00DF7E6F">
      <w:pPr>
        <w:spacing w:after="0" w:line="240" w:lineRule="auto"/>
        <w:rPr>
          <w:rFonts w:ascii="Times New Roman" w:hAnsi="Times New Roman" w:cs="Times New Roman"/>
          <w:sz w:val="32"/>
          <w:szCs w:val="32"/>
        </w:rPr>
      </w:pPr>
      <w:bookmarkStart w:id="0" w:name="_GoBack"/>
      <w:r w:rsidRPr="00DF7E6F">
        <w:rPr>
          <w:rFonts w:ascii="Times New Roman" w:hAnsi="Times New Roman" w:cs="Times New Roman"/>
          <w:sz w:val="32"/>
          <w:szCs w:val="32"/>
        </w:rPr>
        <w:t>Behavior Changes with the Changing of Concepts: Al-</w:t>
      </w:r>
      <w:proofErr w:type="spellStart"/>
      <w:r w:rsidRPr="00DF7E6F">
        <w:rPr>
          <w:rFonts w:ascii="Times New Roman" w:hAnsi="Times New Roman" w:cs="Times New Roman"/>
          <w:sz w:val="32"/>
          <w:szCs w:val="32"/>
        </w:rPr>
        <w:t>Khansa</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 as an Example</w:t>
      </w:r>
    </w:p>
    <w:p w14:paraId="18C43432"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(Translated)</w:t>
      </w:r>
    </w:p>
    <w:p w14:paraId="3A13284C" w14:textId="77777777" w:rsidR="00E403D3" w:rsidRPr="00DF7E6F" w:rsidRDefault="00E403D3" w:rsidP="00DF7E6F">
      <w:pPr>
        <w:spacing w:after="0" w:line="240" w:lineRule="auto"/>
        <w:rPr>
          <w:rFonts w:ascii="Times New Roman" w:hAnsi="Times New Roman" w:cs="Times New Roman"/>
          <w:sz w:val="32"/>
          <w:szCs w:val="32"/>
        </w:rPr>
      </w:pPr>
      <w:proofErr w:type="gramStart"/>
      <w:r w:rsidRPr="00DF7E6F">
        <w:rPr>
          <w:rFonts w:ascii="Times New Roman" w:hAnsi="Times New Roman" w:cs="Times New Roman"/>
          <w:sz w:val="32"/>
          <w:szCs w:val="32"/>
        </w:rPr>
        <w:t>By :</w:t>
      </w:r>
      <w:proofErr w:type="gramEnd"/>
      <w:r w:rsidRPr="00DF7E6F">
        <w:rPr>
          <w:rFonts w:ascii="Times New Roman" w:hAnsi="Times New Roman" w:cs="Times New Roman"/>
          <w:sz w:val="32"/>
          <w:szCs w:val="32"/>
        </w:rPr>
        <w:t xml:space="preserve"> Rayan Issa – Mosul</w:t>
      </w:r>
    </w:p>
    <w:p w14:paraId="0BFDC60D" w14:textId="77777777" w:rsidR="00E403D3" w:rsidRPr="00DF7E6F" w:rsidRDefault="00E403D3" w:rsidP="00DF7E6F">
      <w:pPr>
        <w:spacing w:after="0" w:line="240" w:lineRule="auto"/>
        <w:rPr>
          <w:rFonts w:ascii="Times New Roman" w:hAnsi="Times New Roman" w:cs="Times New Roman"/>
          <w:sz w:val="32"/>
          <w:szCs w:val="32"/>
        </w:rPr>
      </w:pPr>
    </w:p>
    <w:p w14:paraId="21A39D6B"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The great Deen of Islam is full of rulings, lessons, organization, legislation, and transformation that elevate people from a state of misery and decline to one of dignity, pride, and nobility, raising them above trivial matters. In today’s discussion, we will address just one of the many examples from the reality of Muslims in the early days of Islam.</w:t>
      </w:r>
    </w:p>
    <w:p w14:paraId="1CDACA4B" w14:textId="77777777" w:rsidR="00E403D3" w:rsidRPr="00DF7E6F" w:rsidRDefault="00E403D3" w:rsidP="00DF7E6F">
      <w:pPr>
        <w:spacing w:after="0" w:line="240" w:lineRule="auto"/>
        <w:rPr>
          <w:rFonts w:ascii="Times New Roman" w:hAnsi="Times New Roman" w:cs="Times New Roman"/>
          <w:sz w:val="32"/>
          <w:szCs w:val="32"/>
        </w:rPr>
      </w:pPr>
    </w:p>
    <w:p w14:paraId="108F7079"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 xml:space="preserve">The call of Islam, which was revealed to the heart of our master, our Prophet, and our Beloved, Muhammad (saw), was not limited to men without women. Women were central to this blessed call, sacrificing themselves for the sake of raising Allah’s word high. The martyr </w:t>
      </w:r>
      <w:proofErr w:type="spellStart"/>
      <w:r w:rsidRPr="00DF7E6F">
        <w:rPr>
          <w:rFonts w:ascii="Times New Roman" w:hAnsi="Times New Roman" w:cs="Times New Roman"/>
          <w:sz w:val="32"/>
          <w:szCs w:val="32"/>
        </w:rPr>
        <w:t>Sumayyah</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bint</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Khayyat</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 is not far from us, she was the first martyr to ascend in the path of Islam, despite the short time she had been honored with it. From this, we recognize the greatness of this Deen and its comprehensiveness for all people. When anyone enters Islam, they bear responsibility for it just like the best of the Companions, Abu Bakr Al-Siddiq, Umar Al-Faruq, Uthman Dhun-Nurayn, and Ali Al-</w:t>
      </w:r>
      <w:proofErr w:type="spellStart"/>
      <w:r w:rsidRPr="00DF7E6F">
        <w:rPr>
          <w:rFonts w:ascii="Times New Roman" w:hAnsi="Times New Roman" w:cs="Times New Roman"/>
          <w:sz w:val="32"/>
          <w:szCs w:val="32"/>
        </w:rPr>
        <w:t>Karrar</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w:t>
      </w:r>
    </w:p>
    <w:p w14:paraId="69DA8189" w14:textId="77777777" w:rsidR="00E403D3" w:rsidRPr="00DF7E6F" w:rsidRDefault="00E403D3" w:rsidP="00DF7E6F">
      <w:pPr>
        <w:spacing w:after="0" w:line="240" w:lineRule="auto"/>
        <w:rPr>
          <w:rFonts w:ascii="Times New Roman" w:hAnsi="Times New Roman" w:cs="Times New Roman"/>
          <w:sz w:val="32"/>
          <w:szCs w:val="32"/>
        </w:rPr>
      </w:pPr>
    </w:p>
    <w:p w14:paraId="7EA84BB8"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From this perspective, we look at the life of a noble Companion who had a great impact in Islamic history: Al-</w:t>
      </w:r>
      <w:proofErr w:type="spellStart"/>
      <w:r w:rsidRPr="00DF7E6F">
        <w:rPr>
          <w:rFonts w:ascii="Times New Roman" w:hAnsi="Times New Roman" w:cs="Times New Roman"/>
          <w:sz w:val="32"/>
          <w:szCs w:val="32"/>
        </w:rPr>
        <w:t>Khansa</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 (</w:t>
      </w:r>
      <w:proofErr w:type="spellStart"/>
      <w:r w:rsidRPr="00DF7E6F">
        <w:rPr>
          <w:rFonts w:ascii="Times New Roman" w:hAnsi="Times New Roman" w:cs="Times New Roman"/>
          <w:sz w:val="32"/>
          <w:szCs w:val="32"/>
        </w:rPr>
        <w:t>Tamaḍir</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bint</w:t>
      </w:r>
      <w:proofErr w:type="spellEnd"/>
      <w:r w:rsidRPr="00DF7E6F">
        <w:rPr>
          <w:rFonts w:ascii="Times New Roman" w:hAnsi="Times New Roman" w:cs="Times New Roman"/>
          <w:sz w:val="32"/>
          <w:szCs w:val="32"/>
        </w:rPr>
        <w:t xml:space="preserve"> Amr ibn al-Ḥarith), described by the Messenger of Allah (saw) as the finest poet among the Arabs. Umar ibn al-</w:t>
      </w:r>
      <w:proofErr w:type="spellStart"/>
      <w:r w:rsidRPr="00DF7E6F">
        <w:rPr>
          <w:rFonts w:ascii="Times New Roman" w:hAnsi="Times New Roman" w:cs="Times New Roman"/>
          <w:sz w:val="32"/>
          <w:szCs w:val="32"/>
        </w:rPr>
        <w:t>Khattab</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 used to ask her to recite poetry whenever he saw her, so beautiful and smooth was her verse, flowing into the heart like a cool stream of water. It is said that in the language, “al-Khansa” means “the gazelle.”</w:t>
      </w:r>
    </w:p>
    <w:p w14:paraId="196DC1B7"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Al-</w:t>
      </w:r>
      <w:proofErr w:type="spellStart"/>
      <w:r w:rsidRPr="00DF7E6F">
        <w:rPr>
          <w:rFonts w:ascii="Times New Roman" w:hAnsi="Times New Roman" w:cs="Times New Roman"/>
          <w:sz w:val="32"/>
          <w:szCs w:val="32"/>
        </w:rPr>
        <w:t>Khansa</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 embraced Islam in the eighth year of Hijrah, after the Conquest of Makkah, coming with a delegation from her tribe Banu Sulaym. Her Islam was good by the grace of Allah (</w:t>
      </w:r>
      <w:proofErr w:type="spellStart"/>
      <w:r w:rsidRPr="00DF7E6F">
        <w:rPr>
          <w:rFonts w:ascii="Times New Roman" w:hAnsi="Times New Roman" w:cs="Times New Roman"/>
          <w:sz w:val="32"/>
          <w:szCs w:val="32"/>
        </w:rPr>
        <w:t>swt</w:t>
      </w:r>
      <w:proofErr w:type="spellEnd"/>
      <w:r w:rsidRPr="00DF7E6F">
        <w:rPr>
          <w:rFonts w:ascii="Times New Roman" w:hAnsi="Times New Roman" w:cs="Times New Roman"/>
          <w:sz w:val="32"/>
          <w:szCs w:val="32"/>
        </w:rPr>
        <w:t>). The Prophet (saw) would listen to her poetry and say to her, «</w:t>
      </w:r>
      <w:r w:rsidRPr="00DF7E6F">
        <w:rPr>
          <w:rFonts w:ascii="Times New Roman" w:hAnsi="Times New Roman" w:cs="Times New Roman"/>
          <w:sz w:val="32"/>
          <w:szCs w:val="32"/>
          <w:rtl/>
        </w:rPr>
        <w:t>هيه يا خنساء</w:t>
      </w:r>
      <w:r w:rsidRPr="00DF7E6F">
        <w:rPr>
          <w:rFonts w:ascii="Times New Roman" w:hAnsi="Times New Roman" w:cs="Times New Roman"/>
          <w:sz w:val="32"/>
          <w:szCs w:val="32"/>
        </w:rPr>
        <w:t>».  “Continue, O Khansa.”</w:t>
      </w:r>
    </w:p>
    <w:p w14:paraId="22AD444D" w14:textId="77777777" w:rsidR="00E403D3" w:rsidRPr="00DF7E6F" w:rsidRDefault="00E403D3" w:rsidP="00DF7E6F">
      <w:pPr>
        <w:spacing w:after="0" w:line="240" w:lineRule="auto"/>
        <w:rPr>
          <w:rFonts w:ascii="Times New Roman" w:hAnsi="Times New Roman" w:cs="Times New Roman"/>
          <w:sz w:val="32"/>
          <w:szCs w:val="32"/>
        </w:rPr>
      </w:pPr>
    </w:p>
    <w:p w14:paraId="6C220800"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She was known for her intense weeping over her two brothers, Sakhr and Muawiyah, who were killed in the pre-Islamic era. She composed many elegies for them, and this theme dominated her poetry even after she became Muslim.</w:t>
      </w:r>
    </w:p>
    <w:p w14:paraId="7099D385" w14:textId="77777777" w:rsidR="00E403D3" w:rsidRPr="00DF7E6F" w:rsidRDefault="00E403D3" w:rsidP="00DF7E6F">
      <w:pPr>
        <w:spacing w:after="0" w:line="240" w:lineRule="auto"/>
        <w:rPr>
          <w:rFonts w:ascii="Times New Roman" w:hAnsi="Times New Roman" w:cs="Times New Roman"/>
          <w:sz w:val="32"/>
          <w:szCs w:val="32"/>
        </w:rPr>
      </w:pPr>
    </w:p>
    <w:p w14:paraId="58548855"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From her verses mourning her brother Sakhr:</w:t>
      </w:r>
    </w:p>
    <w:p w14:paraId="3DFEF7D3"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“Has dust entered your eye, or is it weeping,</w:t>
      </w:r>
    </w:p>
    <w:p w14:paraId="79763669"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Or do your eyes overflow when the house feels empty?</w:t>
      </w:r>
    </w:p>
    <w:p w14:paraId="47125567"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It is as if my eyes, when his memory comes,</w:t>
      </w:r>
    </w:p>
    <w:p w14:paraId="2563229E"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 xml:space="preserve">Are a stream flowing endlessly down my </w:t>
      </w:r>
      <w:proofErr w:type="gramStart"/>
      <w:r w:rsidRPr="00DF7E6F">
        <w:rPr>
          <w:rFonts w:ascii="Times New Roman" w:hAnsi="Times New Roman" w:cs="Times New Roman"/>
          <w:sz w:val="32"/>
          <w:szCs w:val="32"/>
        </w:rPr>
        <w:t>cheeks.</w:t>
      </w:r>
      <w:proofErr w:type="gramEnd"/>
    </w:p>
    <w:p w14:paraId="6733C4D6"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Khansa weeps for Sakhr, overcome with longing,</w:t>
      </w:r>
    </w:p>
    <w:p w14:paraId="481343D9"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Though he is veiled beneath layers of fresh earth.</w:t>
      </w:r>
    </w:p>
    <w:p w14:paraId="261EAA35"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She weeps and will not cease for as long as she lives,</w:t>
      </w:r>
    </w:p>
    <w:p w14:paraId="01748CF2" w14:textId="77777777" w:rsidR="00E403D3" w:rsidRPr="00DF7E6F" w:rsidRDefault="00E403D3" w:rsidP="00DF7E6F">
      <w:pPr>
        <w:spacing w:after="0" w:line="240" w:lineRule="auto"/>
        <w:rPr>
          <w:rFonts w:ascii="Times New Roman" w:hAnsi="Times New Roman" w:cs="Times New Roman"/>
          <w:sz w:val="32"/>
          <w:szCs w:val="32"/>
        </w:rPr>
      </w:pPr>
      <w:proofErr w:type="gramStart"/>
      <w:r w:rsidRPr="00DF7E6F">
        <w:rPr>
          <w:rFonts w:ascii="Times New Roman" w:hAnsi="Times New Roman" w:cs="Times New Roman"/>
          <w:sz w:val="32"/>
          <w:szCs w:val="32"/>
        </w:rPr>
        <w:t>Her</w:t>
      </w:r>
      <w:proofErr w:type="gramEnd"/>
      <w:r w:rsidRPr="00DF7E6F">
        <w:rPr>
          <w:rFonts w:ascii="Times New Roman" w:hAnsi="Times New Roman" w:cs="Times New Roman"/>
          <w:sz w:val="32"/>
          <w:szCs w:val="32"/>
        </w:rPr>
        <w:t xml:space="preserve"> sighs forever echoing in grief.</w:t>
      </w:r>
    </w:p>
    <w:p w14:paraId="6F4FE3A6"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Khansa weeps for Sakhr and rightly so,</w:t>
      </w:r>
    </w:p>
    <w:p w14:paraId="66DD38EF"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For time has struck her, and time is harsh.”</w:t>
      </w:r>
    </w:p>
    <w:p w14:paraId="4FDE2847" w14:textId="77777777" w:rsidR="00E403D3" w:rsidRPr="00DF7E6F" w:rsidRDefault="00E403D3" w:rsidP="00DF7E6F">
      <w:pPr>
        <w:spacing w:after="0" w:line="240" w:lineRule="auto"/>
        <w:rPr>
          <w:rFonts w:ascii="Times New Roman" w:hAnsi="Times New Roman" w:cs="Times New Roman"/>
          <w:sz w:val="32"/>
          <w:szCs w:val="32"/>
        </w:rPr>
      </w:pPr>
    </w:p>
    <w:p w14:paraId="18BC0483"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Some people from her tribe complained about her excessive mourning to Umar ibn al-Khattab, the Khalifah (Caliph) of the Messenger of Allah (saw), saying her elegies showed lack of patience with Allah’s Decree.</w:t>
      </w:r>
    </w:p>
    <w:p w14:paraId="0005CB78" w14:textId="77777777" w:rsidR="00E403D3" w:rsidRPr="00DF7E6F" w:rsidRDefault="00E403D3" w:rsidP="00DF7E6F">
      <w:pPr>
        <w:spacing w:after="0" w:line="240" w:lineRule="auto"/>
        <w:rPr>
          <w:rFonts w:ascii="Times New Roman" w:hAnsi="Times New Roman" w:cs="Times New Roman"/>
          <w:sz w:val="32"/>
          <w:szCs w:val="32"/>
        </w:rPr>
      </w:pPr>
    </w:p>
    <w:p w14:paraId="795B5EB5"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 xml:space="preserve">It was mentioned that she once came to Madina for a need, accompanied by people from her tribe. They told Umar, “This is Al-Khansa. If only you would admonish her, for her crying has lasted long in the time of ignorance and in Islam.” Umar went to her and </w:t>
      </w:r>
      <w:proofErr w:type="spellStart"/>
      <w:r w:rsidRPr="00DF7E6F">
        <w:rPr>
          <w:rFonts w:ascii="Times New Roman" w:hAnsi="Times New Roman" w:cs="Times New Roman"/>
          <w:sz w:val="32"/>
          <w:szCs w:val="32"/>
        </w:rPr>
        <w:t>said:</w:t>
      </w:r>
      <w:proofErr w:type="gramStart"/>
      <w:r w:rsidRPr="00DF7E6F">
        <w:rPr>
          <w:rFonts w:ascii="Times New Roman" w:hAnsi="Times New Roman" w:cs="Times New Roman"/>
          <w:sz w:val="32"/>
          <w:szCs w:val="32"/>
        </w:rPr>
        <w:t>,“</w:t>
      </w:r>
      <w:proofErr w:type="gramEnd"/>
      <w:r w:rsidRPr="00DF7E6F">
        <w:rPr>
          <w:rFonts w:ascii="Times New Roman" w:hAnsi="Times New Roman" w:cs="Times New Roman"/>
          <w:sz w:val="32"/>
          <w:szCs w:val="32"/>
        </w:rPr>
        <w:t>O</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Khansa</w:t>
      </w:r>
      <w:proofErr w:type="spellEnd"/>
      <w:r w:rsidRPr="00DF7E6F">
        <w:rPr>
          <w:rFonts w:ascii="Times New Roman" w:hAnsi="Times New Roman" w:cs="Times New Roman"/>
          <w:sz w:val="32"/>
          <w:szCs w:val="32"/>
        </w:rPr>
        <w:t xml:space="preserve">.” She raised her head and replied, “What do you wish? What do you want?” He said, “What makes your eyes so sore with weeping?” She said, “Crying for the leaders of Mudar.” He said, “They perished in the time of ignorance; they are now fuel for Hellfire.” She said, “May my father and mother be sacrificed for you, that only deepens my pain.” He said, “Recite to me what you have composed.” She replied, “I will not recite to you what I composed before, but I will recite what I have just said now.” So she recited verses of poetry. Umar then said, “Leave her, for </w:t>
      </w:r>
      <w:r w:rsidRPr="00DF7E6F">
        <w:rPr>
          <w:rFonts w:ascii="Times New Roman" w:hAnsi="Times New Roman" w:cs="Times New Roman"/>
          <w:sz w:val="32"/>
          <w:szCs w:val="32"/>
        </w:rPr>
        <w:lastRenderedPageBreak/>
        <w:t>she will always remain sorrowful.” He neither forbade nor scolded her, showing kindness and gentleness toward her.</w:t>
      </w:r>
    </w:p>
    <w:p w14:paraId="414D34B9" w14:textId="77777777" w:rsidR="00E403D3" w:rsidRPr="00DF7E6F" w:rsidRDefault="00E403D3" w:rsidP="00DF7E6F">
      <w:pPr>
        <w:spacing w:after="0" w:line="240" w:lineRule="auto"/>
        <w:rPr>
          <w:rFonts w:ascii="Times New Roman" w:hAnsi="Times New Roman" w:cs="Times New Roman"/>
          <w:sz w:val="32"/>
          <w:szCs w:val="32"/>
        </w:rPr>
      </w:pPr>
    </w:p>
    <w:p w14:paraId="49EC8548"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This was Al-</w:t>
      </w:r>
      <w:proofErr w:type="spellStart"/>
      <w:r w:rsidRPr="00DF7E6F">
        <w:rPr>
          <w:rFonts w:ascii="Times New Roman" w:hAnsi="Times New Roman" w:cs="Times New Roman"/>
          <w:sz w:val="32"/>
          <w:szCs w:val="32"/>
        </w:rPr>
        <w:t>Khansas</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 xml:space="preserve">) state regarding her brothers in the pre-Islamic era and for part of her early Islam. However, Islam penetrated deep into her soul. She came to understand her Iman, Deen and her purpose in this life, so she hastened to participate in the first Muslim conquests outside Arabia. She went with her sons to the conquest of Iraq under the command of one of Islam’s lions, </w:t>
      </w:r>
      <w:proofErr w:type="gramStart"/>
      <w:r w:rsidRPr="00DF7E6F">
        <w:rPr>
          <w:rFonts w:ascii="Times New Roman" w:hAnsi="Times New Roman" w:cs="Times New Roman"/>
          <w:sz w:val="32"/>
          <w:szCs w:val="32"/>
        </w:rPr>
        <w:t>Sa’d</w:t>
      </w:r>
      <w:proofErr w:type="gramEnd"/>
      <w:r w:rsidRPr="00DF7E6F">
        <w:rPr>
          <w:rFonts w:ascii="Times New Roman" w:hAnsi="Times New Roman" w:cs="Times New Roman"/>
          <w:sz w:val="32"/>
          <w:szCs w:val="32"/>
        </w:rPr>
        <w:t xml:space="preserve"> ibn Abi </w:t>
      </w:r>
      <w:proofErr w:type="spellStart"/>
      <w:r w:rsidRPr="00DF7E6F">
        <w:rPr>
          <w:rFonts w:ascii="Times New Roman" w:hAnsi="Times New Roman" w:cs="Times New Roman"/>
          <w:sz w:val="32"/>
          <w:szCs w:val="32"/>
        </w:rPr>
        <w:t>Waqqas</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 xml:space="preserve">). On the night before battle, she addressed her four sons, “O my sons, you embraced Islam willingly, and you migrated by choice. By Allah, besides </w:t>
      </w:r>
      <w:proofErr w:type="gramStart"/>
      <w:r w:rsidRPr="00DF7E6F">
        <w:rPr>
          <w:rFonts w:ascii="Times New Roman" w:hAnsi="Times New Roman" w:cs="Times New Roman"/>
          <w:sz w:val="32"/>
          <w:szCs w:val="32"/>
        </w:rPr>
        <w:t>Whom</w:t>
      </w:r>
      <w:proofErr w:type="gramEnd"/>
      <w:r w:rsidRPr="00DF7E6F">
        <w:rPr>
          <w:rFonts w:ascii="Times New Roman" w:hAnsi="Times New Roman" w:cs="Times New Roman"/>
          <w:sz w:val="32"/>
          <w:szCs w:val="32"/>
        </w:rPr>
        <w:t xml:space="preserve"> there is no god, you are the sons of one man just as you are the sons of one woman. I have never betrayed your father, nor disgraced your uncle, nor stained your lineage, nor defiled your honor. You know what great reward Allah has prepared for Muslims who fight the disbelievers. And know that the eternal abode is better than this fleeting world. Allah says, </w:t>
      </w:r>
      <w:r w:rsidRPr="00DF7E6F">
        <w:rPr>
          <w:rFonts w:ascii="Times New Roman" w:hAnsi="Times New Roman" w:cs="Times New Roman"/>
          <w:sz w:val="32"/>
          <w:szCs w:val="32"/>
          <w:rtl/>
        </w:rPr>
        <w:t>﴿يَٰٓأَيُّهَا ٱلَّذِينَ ءَامَنُواْ ٱصۡبِرُواْ وَصَابِرُواْ وَرَابِطُواْ وَٱتَّقُواْ ٱللَّهَ لَعَلَّكُمۡ تُفۡلِحُونَ</w:t>
      </w:r>
      <w:proofErr w:type="gramStart"/>
      <w:r w:rsidRPr="00DF7E6F">
        <w:rPr>
          <w:rFonts w:ascii="Times New Roman" w:hAnsi="Times New Roman" w:cs="Times New Roman"/>
          <w:sz w:val="32"/>
          <w:szCs w:val="32"/>
          <w:rtl/>
        </w:rPr>
        <w:t xml:space="preserve">﴾  </w:t>
      </w:r>
      <w:r w:rsidRPr="00DF7E6F">
        <w:rPr>
          <w:rFonts w:ascii="Times New Roman" w:hAnsi="Times New Roman" w:cs="Times New Roman"/>
          <w:sz w:val="32"/>
          <w:szCs w:val="32"/>
        </w:rPr>
        <w:t>“</w:t>
      </w:r>
      <w:proofErr w:type="gramEnd"/>
      <w:r w:rsidRPr="00DF7E6F">
        <w:rPr>
          <w:rFonts w:ascii="Times New Roman" w:hAnsi="Times New Roman" w:cs="Times New Roman"/>
          <w:sz w:val="32"/>
          <w:szCs w:val="32"/>
        </w:rPr>
        <w:t>O believers! Patiently endure, persevere, stand on guard, and be mindful of Allah, so you may be successful.” [TMQ Surah Ali Imran 200]. Tomorrow, if Allah wills and you are safe, go forth to fight your enemy with insight, seeking Allah’s help against His foes. When you see the battle blaze fiercely and its flames rise high, then plunge into its heat and fight their leader at the height of combat. You will attain victory, booty, and honor in the eternal abode of Paradise.”</w:t>
      </w:r>
    </w:p>
    <w:p w14:paraId="11C20076" w14:textId="77777777" w:rsidR="00E403D3" w:rsidRPr="00DF7E6F" w:rsidRDefault="00E403D3" w:rsidP="00DF7E6F">
      <w:pPr>
        <w:spacing w:after="0" w:line="240" w:lineRule="auto"/>
        <w:rPr>
          <w:rFonts w:ascii="Times New Roman" w:hAnsi="Times New Roman" w:cs="Times New Roman"/>
          <w:sz w:val="32"/>
          <w:szCs w:val="32"/>
        </w:rPr>
      </w:pPr>
    </w:p>
    <w:p w14:paraId="5A987885"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Her sons listened to her will, went forth into battle, and were all martyred at al-</w:t>
      </w:r>
      <w:proofErr w:type="spellStart"/>
      <w:r w:rsidRPr="00DF7E6F">
        <w:rPr>
          <w:rFonts w:ascii="Times New Roman" w:hAnsi="Times New Roman" w:cs="Times New Roman"/>
          <w:sz w:val="32"/>
          <w:szCs w:val="32"/>
        </w:rPr>
        <w:t>Qadisiyyah</w:t>
      </w:r>
      <w:proofErr w:type="spellEnd"/>
      <w:r w:rsidRPr="00DF7E6F">
        <w:rPr>
          <w:rFonts w:ascii="Times New Roman" w:hAnsi="Times New Roman" w:cs="Times New Roman"/>
          <w:sz w:val="32"/>
          <w:szCs w:val="32"/>
        </w:rPr>
        <w:t>. None of them returned. When Al-</w:t>
      </w:r>
      <w:proofErr w:type="spellStart"/>
      <w:r w:rsidRPr="00DF7E6F">
        <w:rPr>
          <w:rFonts w:ascii="Times New Roman" w:hAnsi="Times New Roman" w:cs="Times New Roman"/>
          <w:sz w:val="32"/>
          <w:szCs w:val="32"/>
        </w:rPr>
        <w:t>Khansa</w:t>
      </w:r>
      <w:proofErr w:type="spellEnd"/>
      <w:r w:rsidRPr="00DF7E6F">
        <w:rPr>
          <w:rFonts w:ascii="Times New Roman" w:hAnsi="Times New Roman" w:cs="Times New Roman"/>
          <w:sz w:val="32"/>
          <w:szCs w:val="32"/>
        </w:rPr>
        <w:t xml:space="preserve">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 received the news, she did not panic nor grieve for them as she had for her brother Sakhr. Instead, she bore it with patience and said her famous words, «</w:t>
      </w:r>
      <w:r w:rsidRPr="00DF7E6F">
        <w:rPr>
          <w:rFonts w:ascii="Times New Roman" w:hAnsi="Times New Roman" w:cs="Times New Roman"/>
          <w:sz w:val="32"/>
          <w:szCs w:val="32"/>
          <w:rtl/>
        </w:rPr>
        <w:t>الحمد لله الذي شرفني بقتلهم، وأرجو من ربي أن يجمعني بهم في مستقر رحمته</w:t>
      </w:r>
      <w:r w:rsidRPr="00DF7E6F">
        <w:rPr>
          <w:rFonts w:ascii="Times New Roman" w:hAnsi="Times New Roman" w:cs="Times New Roman"/>
          <w:sz w:val="32"/>
          <w:szCs w:val="32"/>
        </w:rPr>
        <w:t>» “Praise be to Allah who honored me with their martyrdom. I hope from my Lord to gather me with them in the abode of His mercy.”</w:t>
      </w:r>
    </w:p>
    <w:p w14:paraId="2654755D" w14:textId="77777777" w:rsidR="00E403D3" w:rsidRPr="00DF7E6F" w:rsidRDefault="00E403D3" w:rsidP="00DF7E6F">
      <w:pPr>
        <w:spacing w:after="0" w:line="240" w:lineRule="auto"/>
        <w:rPr>
          <w:rFonts w:ascii="Times New Roman" w:hAnsi="Times New Roman" w:cs="Times New Roman"/>
          <w:sz w:val="32"/>
          <w:szCs w:val="32"/>
        </w:rPr>
      </w:pPr>
    </w:p>
    <w:p w14:paraId="11272B9B"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Umar ibn al-Khattab used to grant her the stipends of her four sons, each of whom had an allotment of 200 dirhams, until she passed away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w:t>
      </w:r>
    </w:p>
    <w:p w14:paraId="26C0A357" w14:textId="77777777" w:rsidR="00E403D3" w:rsidRPr="00DF7E6F" w:rsidRDefault="00E403D3" w:rsidP="00DF7E6F">
      <w:pPr>
        <w:spacing w:after="0" w:line="240" w:lineRule="auto"/>
        <w:rPr>
          <w:rFonts w:ascii="Times New Roman" w:hAnsi="Times New Roman" w:cs="Times New Roman"/>
          <w:sz w:val="32"/>
          <w:szCs w:val="32"/>
        </w:rPr>
      </w:pPr>
    </w:p>
    <w:p w14:paraId="474705C4"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Thus, Islam changed her concepts, her thinking, and her behavior toward death which no one can escape. It was never reported that she composed even a single verse of poetry mourning her sons, though she had lost all four in one day.</w:t>
      </w:r>
    </w:p>
    <w:p w14:paraId="0AB4FCC9" w14:textId="77777777" w:rsidR="00E403D3" w:rsidRPr="00DF7E6F" w:rsidRDefault="00E403D3" w:rsidP="00DF7E6F">
      <w:pPr>
        <w:spacing w:after="0" w:line="240" w:lineRule="auto"/>
        <w:rPr>
          <w:rFonts w:ascii="Times New Roman" w:hAnsi="Times New Roman" w:cs="Times New Roman"/>
          <w:sz w:val="32"/>
          <w:szCs w:val="32"/>
        </w:rPr>
      </w:pPr>
    </w:p>
    <w:p w14:paraId="5C52508F"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Therefore, we say: a Muslim whose convictions, behavior, and life stances are not transformed by the thoughts and concepts of Islam has not truly understood his Deen, nor treated Islam as a complete way of life and the path to Allah’s Pleasure, and thereafter to Paradise by Allah’s Mercy. And that is indeed the supreme success.</w:t>
      </w:r>
    </w:p>
    <w:p w14:paraId="5CE957DD" w14:textId="77777777" w:rsidR="00E403D3" w:rsidRPr="00DF7E6F" w:rsidRDefault="00E403D3" w:rsidP="00DF7E6F">
      <w:pPr>
        <w:spacing w:after="0" w:line="240" w:lineRule="auto"/>
        <w:rPr>
          <w:rFonts w:ascii="Times New Roman" w:hAnsi="Times New Roman" w:cs="Times New Roman"/>
          <w:sz w:val="32"/>
          <w:szCs w:val="32"/>
        </w:rPr>
      </w:pPr>
    </w:p>
    <w:p w14:paraId="7EDC91EC" w14:textId="6A64EB51" w:rsidR="00AC3190"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O Allah, by Your Mercy that encompasses all things, and by Your generosity and favor, have mercy on us and gather us with our master and Prophet Muhammad (saw) and his Companions (</w:t>
      </w:r>
      <w:proofErr w:type="spellStart"/>
      <w:r w:rsidRPr="00DF7E6F">
        <w:rPr>
          <w:rFonts w:ascii="Times New Roman" w:hAnsi="Times New Roman" w:cs="Times New Roman"/>
          <w:sz w:val="32"/>
          <w:szCs w:val="32"/>
        </w:rPr>
        <w:t>ra</w:t>
      </w:r>
      <w:proofErr w:type="spellEnd"/>
      <w:r w:rsidRPr="00DF7E6F">
        <w:rPr>
          <w:rFonts w:ascii="Times New Roman" w:hAnsi="Times New Roman" w:cs="Times New Roman"/>
          <w:sz w:val="32"/>
          <w:szCs w:val="32"/>
        </w:rPr>
        <w:t>) in the place of Your pardon and mercy, O Most Merciful of the merciful.</w:t>
      </w:r>
    </w:p>
    <w:p w14:paraId="3CA48553" w14:textId="77777777" w:rsidR="00AC3190" w:rsidRPr="00DF7E6F" w:rsidRDefault="00AC3190"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br w:type="page"/>
      </w:r>
    </w:p>
    <w:p w14:paraId="7C127023" w14:textId="77777777" w:rsidR="00E403D3" w:rsidRPr="00DF7E6F" w:rsidRDefault="00E403D3" w:rsidP="00DF7E6F">
      <w:pPr>
        <w:spacing w:after="0" w:line="240" w:lineRule="auto"/>
        <w:rPr>
          <w:rFonts w:ascii="Times New Roman" w:hAnsi="Times New Roman" w:cs="Times New Roman"/>
          <w:sz w:val="32"/>
          <w:szCs w:val="32"/>
        </w:rPr>
      </w:pPr>
    </w:p>
    <w:p w14:paraId="6ED7065D"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تغير السلوك بتغير المفاهيم</w:t>
      </w:r>
    </w:p>
    <w:p w14:paraId="4A1C12E6"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الخنساء مثالا</w:t>
      </w:r>
    </w:p>
    <w:p w14:paraId="320DD7CC"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ريان عيسى- الموصل</w:t>
      </w:r>
    </w:p>
    <w:p w14:paraId="581C8992" w14:textId="77777777" w:rsidR="00E403D3" w:rsidRPr="00DF7E6F" w:rsidRDefault="00E403D3" w:rsidP="00DF7E6F">
      <w:pPr>
        <w:spacing w:after="0" w:line="240" w:lineRule="auto"/>
        <w:rPr>
          <w:rFonts w:ascii="Times New Roman" w:hAnsi="Times New Roman" w:cs="Times New Roman"/>
          <w:sz w:val="32"/>
          <w:szCs w:val="32"/>
        </w:rPr>
      </w:pPr>
    </w:p>
    <w:p w14:paraId="59D6856C"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الإسلام العظيم كله حكم وعبر وتنظيم وتشريع وتحول للناس فيه من حال بئيس ومتدهور إلى حال ذي رفعة وعز وفخار وترفع عن سفاسف الأمور. وفي موضوعنا اليوم سنتطرق إلى مثال واحد من تلك الأمثلة الكثيرة جدًا في واقع المسلمين في صدر الإسلام</w:t>
      </w:r>
      <w:r w:rsidRPr="00DF7E6F">
        <w:rPr>
          <w:rFonts w:ascii="Times New Roman" w:hAnsi="Times New Roman" w:cs="Times New Roman"/>
          <w:sz w:val="32"/>
          <w:szCs w:val="32"/>
        </w:rPr>
        <w:t xml:space="preserve">. </w:t>
      </w:r>
    </w:p>
    <w:p w14:paraId="15C962D8" w14:textId="77777777" w:rsidR="00E403D3" w:rsidRPr="00DF7E6F" w:rsidRDefault="00E403D3" w:rsidP="00DF7E6F">
      <w:pPr>
        <w:spacing w:after="0" w:line="240" w:lineRule="auto"/>
        <w:rPr>
          <w:rFonts w:ascii="Times New Roman" w:hAnsi="Times New Roman" w:cs="Times New Roman"/>
          <w:sz w:val="32"/>
          <w:szCs w:val="32"/>
        </w:rPr>
      </w:pPr>
    </w:p>
    <w:p w14:paraId="69E1AD71"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إن دعوة الإسلام التي نزلت على قلب سيدنا ونبينا وحبيبنا محمد ﷺ لم تكن قاصرة على الرجال دون النساء، بل إن النساء كُنَّ في مركز تلك الدعوة المباركة، فضَحَّين بأنفسهن في سبيل إعلاء كلمة الله عز وجل، وما الشهيدة سمية بنت خياط عنا ببعيدة، وكانت أول شهيدة ارتقت في سبيل الإسلام، على الرغم من المدة القصيرة التي تشرفت بها بالإسلام. من هنا ندرك عظمة هذا الدين العظيم وشموله لكل الناس، فبدخول أي انسان الإسلام يكون مسؤولًا عنه كمسؤولية خيار الصحابة، كأبي بكر الصديق وعمر الفاروق وعثمان ذي النورين وعلي الكرار رضي الله عنهم أجمعين</w:t>
      </w:r>
      <w:r w:rsidRPr="00DF7E6F">
        <w:rPr>
          <w:rFonts w:ascii="Times New Roman" w:hAnsi="Times New Roman" w:cs="Times New Roman"/>
          <w:sz w:val="32"/>
          <w:szCs w:val="32"/>
        </w:rPr>
        <w:t xml:space="preserve">. </w:t>
      </w:r>
    </w:p>
    <w:p w14:paraId="11C7B201"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من هذا المنطلق سنتطرق إلى سيرة صحابية جليلة كان لها أثر كبير في التاريخ الإسلامي العظيم ألا وهي الخنساء (تماضر بنت عمرو بن الحارث)، أشعر العرب كما وصفها رسول الله ﷺ ، وكان عمر رضي الله عنه كلما رآها طلب منها بعضًا من شعرها لشدة جماله وسهولته، وكأنه جدول ماء بارد ينساب إلى القلب بلا استئذان. وقيل إن الخنساء في اللغة تعني «الظبية</w:t>
      </w:r>
      <w:r w:rsidRPr="00DF7E6F">
        <w:rPr>
          <w:rFonts w:ascii="Times New Roman" w:hAnsi="Times New Roman" w:cs="Times New Roman"/>
          <w:sz w:val="32"/>
          <w:szCs w:val="32"/>
        </w:rPr>
        <w:t>»...</w:t>
      </w:r>
    </w:p>
    <w:p w14:paraId="35047DB2" w14:textId="77777777" w:rsidR="00E403D3" w:rsidRPr="00DF7E6F" w:rsidRDefault="00E403D3" w:rsidP="00DF7E6F">
      <w:pPr>
        <w:spacing w:after="0" w:line="240" w:lineRule="auto"/>
        <w:rPr>
          <w:rFonts w:ascii="Times New Roman" w:hAnsi="Times New Roman" w:cs="Times New Roman"/>
          <w:sz w:val="32"/>
          <w:szCs w:val="32"/>
        </w:rPr>
      </w:pPr>
    </w:p>
    <w:p w14:paraId="0856EB63"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أسلمت الخنساء في السنة الثامنة للهجرة بعد فتح مكة، وفدت مع وفد من قبيلتها «بني سليم»، وحسن إسلامها بفضل الله عز وجل، وكان الرسول ﷺ يستمع إلى شعرها، وكان يقول لها: «هيه يا خنساء</w:t>
      </w:r>
      <w:r w:rsidRPr="00DF7E6F">
        <w:rPr>
          <w:rFonts w:ascii="Times New Roman" w:hAnsi="Times New Roman" w:cs="Times New Roman"/>
          <w:sz w:val="32"/>
          <w:szCs w:val="32"/>
        </w:rPr>
        <w:t xml:space="preserve">». </w:t>
      </w:r>
    </w:p>
    <w:p w14:paraId="0990E0A7" w14:textId="77777777" w:rsidR="00E403D3" w:rsidRPr="00DF7E6F" w:rsidRDefault="00E403D3" w:rsidP="00DF7E6F">
      <w:pPr>
        <w:spacing w:after="0" w:line="240" w:lineRule="auto"/>
        <w:rPr>
          <w:rFonts w:ascii="Times New Roman" w:hAnsi="Times New Roman" w:cs="Times New Roman"/>
          <w:sz w:val="32"/>
          <w:szCs w:val="32"/>
        </w:rPr>
      </w:pPr>
    </w:p>
    <w:p w14:paraId="1607162D"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اشتهرت الخنساء بكثرة بكائها على أخويها صخر ومعاوية اللذين قتلا أيام الجاهلية، ولها أبيات كثيرة جدًا في هذا الأمر، بل طغى هذا الأمر على شعرها إلى ما بعد الإسلام</w:t>
      </w:r>
      <w:r w:rsidRPr="00DF7E6F">
        <w:rPr>
          <w:rFonts w:ascii="Times New Roman" w:hAnsi="Times New Roman" w:cs="Times New Roman"/>
          <w:sz w:val="32"/>
          <w:szCs w:val="32"/>
        </w:rPr>
        <w:t>.</w:t>
      </w:r>
    </w:p>
    <w:p w14:paraId="28EA75F8"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 xml:space="preserve"> </w:t>
      </w:r>
      <w:r w:rsidRPr="00DF7E6F">
        <w:rPr>
          <w:rFonts w:ascii="Times New Roman" w:hAnsi="Times New Roman" w:cs="Times New Roman"/>
          <w:sz w:val="32"/>
          <w:szCs w:val="32"/>
          <w:rtl/>
        </w:rPr>
        <w:t>ومن شعرها في رثاء أخيها صخر</w:t>
      </w:r>
      <w:r w:rsidRPr="00DF7E6F">
        <w:rPr>
          <w:rFonts w:ascii="Times New Roman" w:hAnsi="Times New Roman" w:cs="Times New Roman"/>
          <w:sz w:val="32"/>
          <w:szCs w:val="32"/>
        </w:rPr>
        <w:t xml:space="preserve">: </w:t>
      </w:r>
    </w:p>
    <w:p w14:paraId="45BC78B8" w14:textId="77777777" w:rsidR="00E403D3" w:rsidRPr="00DF7E6F" w:rsidRDefault="00E403D3" w:rsidP="00DF7E6F">
      <w:pPr>
        <w:spacing w:after="0" w:line="240" w:lineRule="auto"/>
        <w:rPr>
          <w:rFonts w:ascii="Times New Roman" w:hAnsi="Times New Roman" w:cs="Times New Roman"/>
          <w:sz w:val="32"/>
          <w:szCs w:val="32"/>
        </w:rPr>
      </w:pPr>
    </w:p>
    <w:p w14:paraId="6A700B93"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قذى بعينكِ أمْ بالعينِ عوَّار</w:t>
      </w:r>
      <w:r w:rsidRPr="00DF7E6F">
        <w:rPr>
          <w:rFonts w:ascii="Times New Roman" w:hAnsi="Times New Roman" w:cs="Times New Roman"/>
          <w:sz w:val="32"/>
          <w:szCs w:val="32"/>
        </w:rPr>
        <w:t xml:space="preserve">         </w:t>
      </w:r>
    </w:p>
    <w:p w14:paraId="6778F359"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 xml:space="preserve">         </w:t>
      </w:r>
      <w:r w:rsidRPr="00DF7E6F">
        <w:rPr>
          <w:rFonts w:ascii="Times New Roman" w:hAnsi="Times New Roman" w:cs="Times New Roman"/>
          <w:sz w:val="32"/>
          <w:szCs w:val="32"/>
          <w:rtl/>
        </w:rPr>
        <w:t>أمْ ذرَّفتْ إذْ خلتْ منْ أهلها الدَّارُ</w:t>
      </w:r>
      <w:r w:rsidRPr="00DF7E6F">
        <w:rPr>
          <w:rFonts w:ascii="Times New Roman" w:hAnsi="Times New Roman" w:cs="Times New Roman"/>
          <w:sz w:val="32"/>
          <w:szCs w:val="32"/>
        </w:rPr>
        <w:t xml:space="preserve"> </w:t>
      </w:r>
    </w:p>
    <w:p w14:paraId="261C7B38"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كأنّ عيني لذكراهُ إذا خَطَرَتْ</w:t>
      </w:r>
      <w:r w:rsidRPr="00DF7E6F">
        <w:rPr>
          <w:rFonts w:ascii="Times New Roman" w:hAnsi="Times New Roman" w:cs="Times New Roman"/>
          <w:sz w:val="32"/>
          <w:szCs w:val="32"/>
        </w:rPr>
        <w:t xml:space="preserve">           </w:t>
      </w:r>
    </w:p>
    <w:p w14:paraId="2DAFDDAD"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فيضٌ يسيلُ علَى الخدَّينِ مدرارُ</w:t>
      </w:r>
    </w:p>
    <w:p w14:paraId="4ED7F084"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تبكي لصخرٍ هي العبرَى وَقدْ ولهتْ</w:t>
      </w:r>
      <w:r w:rsidRPr="00DF7E6F">
        <w:rPr>
          <w:rFonts w:ascii="Times New Roman" w:hAnsi="Times New Roman" w:cs="Times New Roman"/>
          <w:sz w:val="32"/>
          <w:szCs w:val="32"/>
        </w:rPr>
        <w:t xml:space="preserve">   </w:t>
      </w:r>
    </w:p>
    <w:p w14:paraId="4D32DA69"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lastRenderedPageBreak/>
        <w:t xml:space="preserve">    </w:t>
      </w:r>
      <w:r w:rsidRPr="00DF7E6F">
        <w:rPr>
          <w:rFonts w:ascii="Times New Roman" w:hAnsi="Times New Roman" w:cs="Times New Roman"/>
          <w:sz w:val="32"/>
          <w:szCs w:val="32"/>
          <w:rtl/>
        </w:rPr>
        <w:t>وَدونهُ منْ جديدِ التُّربِ أستارُ</w:t>
      </w:r>
      <w:r w:rsidRPr="00DF7E6F">
        <w:rPr>
          <w:rFonts w:ascii="Times New Roman" w:hAnsi="Times New Roman" w:cs="Times New Roman"/>
          <w:sz w:val="32"/>
          <w:szCs w:val="32"/>
        </w:rPr>
        <w:t xml:space="preserve"> </w:t>
      </w:r>
    </w:p>
    <w:p w14:paraId="32F1BB8C"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تبكي خناسٌ فما تنفكُّ مَا عمرتْ</w:t>
      </w:r>
      <w:r w:rsidRPr="00DF7E6F">
        <w:rPr>
          <w:rFonts w:ascii="Times New Roman" w:hAnsi="Times New Roman" w:cs="Times New Roman"/>
          <w:sz w:val="32"/>
          <w:szCs w:val="32"/>
        </w:rPr>
        <w:t xml:space="preserve">            </w:t>
      </w:r>
    </w:p>
    <w:p w14:paraId="7EB4B5AF"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 xml:space="preserve"> </w:t>
      </w:r>
      <w:r w:rsidRPr="00DF7E6F">
        <w:rPr>
          <w:rFonts w:ascii="Times New Roman" w:hAnsi="Times New Roman" w:cs="Times New Roman"/>
          <w:sz w:val="32"/>
          <w:szCs w:val="32"/>
          <w:rtl/>
        </w:rPr>
        <w:t>لها علَيْهِ رَنينٌ وهيَ مِفْتارُ</w:t>
      </w:r>
    </w:p>
    <w:p w14:paraId="75AAF3E1"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 xml:space="preserve"> </w:t>
      </w:r>
      <w:r w:rsidRPr="00DF7E6F">
        <w:rPr>
          <w:rFonts w:ascii="Times New Roman" w:hAnsi="Times New Roman" w:cs="Times New Roman"/>
          <w:sz w:val="32"/>
          <w:szCs w:val="32"/>
          <w:rtl/>
        </w:rPr>
        <w:t>تبكي خناسٌ علَى صخرٍ وحقَّ لهَا</w:t>
      </w:r>
      <w:r w:rsidRPr="00DF7E6F">
        <w:rPr>
          <w:rFonts w:ascii="Times New Roman" w:hAnsi="Times New Roman" w:cs="Times New Roman"/>
          <w:sz w:val="32"/>
          <w:szCs w:val="32"/>
        </w:rPr>
        <w:t xml:space="preserve">       </w:t>
      </w:r>
    </w:p>
    <w:p w14:paraId="3A5B01F0"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 xml:space="preserve">    </w:t>
      </w:r>
      <w:r w:rsidRPr="00DF7E6F">
        <w:rPr>
          <w:rFonts w:ascii="Times New Roman" w:hAnsi="Times New Roman" w:cs="Times New Roman"/>
          <w:sz w:val="32"/>
          <w:szCs w:val="32"/>
          <w:rtl/>
        </w:rPr>
        <w:t>إذْ رابهَا الدَّهرُ أنَّ الدَّهرَ ضرَّارُ</w:t>
      </w:r>
    </w:p>
    <w:p w14:paraId="50663020" w14:textId="77777777" w:rsidR="00E403D3" w:rsidRPr="00DF7E6F" w:rsidRDefault="00E403D3" w:rsidP="00DF7E6F">
      <w:pPr>
        <w:spacing w:after="0" w:line="240" w:lineRule="auto"/>
        <w:rPr>
          <w:rFonts w:ascii="Times New Roman" w:hAnsi="Times New Roman" w:cs="Times New Roman"/>
          <w:sz w:val="32"/>
          <w:szCs w:val="32"/>
        </w:rPr>
      </w:pPr>
    </w:p>
    <w:p w14:paraId="7B511097"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فشكا بعض الناس من قومها أمرها إلى عمر بن الخطاب خليفة رسول الله</w:t>
      </w:r>
      <w:r w:rsidRPr="00DF7E6F">
        <w:rPr>
          <w:rFonts w:ascii="Times New Roman" w:hAnsi="Times New Roman" w:cs="Times New Roman"/>
          <w:sz w:val="32"/>
          <w:szCs w:val="32"/>
        </w:rPr>
        <w:t xml:space="preserve"> </w:t>
      </w:r>
      <w:r w:rsidRPr="00DF7E6F">
        <w:rPr>
          <w:rFonts w:ascii="Times New Roman" w:hAnsi="Times New Roman" w:cs="Times New Roman"/>
          <w:sz w:val="32"/>
          <w:szCs w:val="32"/>
        </w:rPr>
        <w:t></w:t>
      </w:r>
      <w:r w:rsidRPr="00DF7E6F">
        <w:rPr>
          <w:rFonts w:ascii="Times New Roman" w:hAnsi="Times New Roman" w:cs="Times New Roman"/>
          <w:sz w:val="32"/>
          <w:szCs w:val="32"/>
          <w:rtl/>
        </w:rPr>
        <w:t>، لأن شعرها ورثاءها لأخيها بهذا الشكل يثبت أنها لا تصبر على قضاء الله وحكمته</w:t>
      </w:r>
      <w:r w:rsidRPr="00DF7E6F">
        <w:rPr>
          <w:rFonts w:ascii="Times New Roman" w:hAnsi="Times New Roman" w:cs="Times New Roman"/>
          <w:sz w:val="32"/>
          <w:szCs w:val="32"/>
        </w:rPr>
        <w:t>.</w:t>
      </w:r>
    </w:p>
    <w:p w14:paraId="6FF6704E" w14:textId="77777777" w:rsidR="00E403D3" w:rsidRPr="00DF7E6F" w:rsidRDefault="00E403D3" w:rsidP="00DF7E6F">
      <w:pPr>
        <w:spacing w:after="0" w:line="240" w:lineRule="auto"/>
        <w:rPr>
          <w:rFonts w:ascii="Times New Roman" w:hAnsi="Times New Roman" w:cs="Times New Roman"/>
          <w:sz w:val="32"/>
          <w:szCs w:val="32"/>
        </w:rPr>
      </w:pPr>
    </w:p>
    <w:p w14:paraId="5C3F5F7D"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Pr>
        <w:t xml:space="preserve"> </w:t>
      </w:r>
      <w:r w:rsidRPr="00DF7E6F">
        <w:rPr>
          <w:rFonts w:ascii="Times New Roman" w:hAnsi="Times New Roman" w:cs="Times New Roman"/>
          <w:sz w:val="32"/>
          <w:szCs w:val="32"/>
          <w:rtl/>
        </w:rPr>
        <w:t>وذكروا أنها أقبلت في حاجة، فمرت بالمدينة ومعها أناس من قومها، فأتوا عمر بن الخطاب، فقالوا: «هذه خنساء، فلو وعظتها فقد طال بكاؤها في الجاهلية والإسلام»، فقام عمر وأتاها وقال: «يا خنساء»، قال: فرفعت رأسها، فقالت: «ما تشاء وما الذي تريد؟» فقال: «ما الذي أقرح مآقي عينيك؟»، قالت: «البكاء على سادات مضر»، قال: «إنهم هلكوا في الجاهلية، وهم أعضاد اللهب، وحشو جهنم»، قالت: «فداك أبي وأمي، فذلك الذي زادني وجعاً»، قال:«فأنشديني ما قلت»، قالت: «أما أني لا أنشدك ما قلت قبل اليوم، ولكني أنشدك ما قلته الساعة»، فأنشدته أبياتًا من الشعر، فقال عمر: «دعوها فإنها لا تزال حزينة أبدًا»، ولم ينهها ولم يزجرها وكان حنونًا معها ورقيقًا</w:t>
      </w:r>
      <w:r w:rsidRPr="00DF7E6F">
        <w:rPr>
          <w:rFonts w:ascii="Times New Roman" w:hAnsi="Times New Roman" w:cs="Times New Roman"/>
          <w:sz w:val="32"/>
          <w:szCs w:val="32"/>
        </w:rPr>
        <w:t xml:space="preserve">. </w:t>
      </w:r>
    </w:p>
    <w:p w14:paraId="063F21B2"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هذا كان حال الخنساء مع أخويها في الجاهلية وشطر من الاسلام على قلته، لكن الإسلام تغلغل إلى أعماق أعماق نفسها، وفهمت دينها وغاية وجودها في هذه الحياة، فسارعت وشاركت في الفتوح الأولى للمسلمين خارج الجزيرة العربية، وتوجهت مع بنيها إلى فتح العراق تحت قيادة أسد من أسود الإسلام، ألا وهو سيدنا سعد بن أبي وقاص رضي الله عنه، وليلة المعركة قالت لأبنائها الأربعة: «يا بَنيّ، إنكم أسلمتم طائعين، وهاجرتم مختارين، وواللهِ الذي لا إله إلا هو، إنكم لبَنُو رجل واحد، كما أنكم بنو امرأة واحدة، ما خُنْتُ أباكم، ولا فضحت خالكم، ولا هَجَّنْتُ حَسَبكم، ولا غَبَّرْتُ نَسَبَكم، وقد تعلمون ما أعد الله للمسلمين من الثواب الجزيل في حرب الكافرين</w:t>
      </w:r>
      <w:r w:rsidRPr="00DF7E6F">
        <w:rPr>
          <w:rFonts w:ascii="Times New Roman" w:hAnsi="Times New Roman" w:cs="Times New Roman"/>
          <w:sz w:val="32"/>
          <w:szCs w:val="32"/>
        </w:rPr>
        <w:t xml:space="preserve">. </w:t>
      </w:r>
    </w:p>
    <w:p w14:paraId="3EFC50A1" w14:textId="77777777" w:rsidR="00E403D3" w:rsidRPr="00DF7E6F" w:rsidRDefault="00E403D3" w:rsidP="00DF7E6F">
      <w:pPr>
        <w:spacing w:after="0" w:line="240" w:lineRule="auto"/>
        <w:rPr>
          <w:rFonts w:ascii="Times New Roman" w:hAnsi="Times New Roman" w:cs="Times New Roman"/>
          <w:sz w:val="32"/>
          <w:szCs w:val="32"/>
        </w:rPr>
      </w:pPr>
    </w:p>
    <w:p w14:paraId="70ADF558"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واعلموا أن الدار الباقية خير من الدار الفانية، يقول الله تعالى: ﴿يَٰٓأَيُّهَا ٱلَّذِينَ ءَامَنُواْ ٱصۡبِرُواْ وَصَابِرُواْ وَرَابِطُواْ وَٱتَّقُواْ ٱللَّهَ لَعَلَّكُمۡ تُفۡلِحُونَ ٢٠٠﴾ [آل عمران: 200]. فإذا أصبحتم غدًا إن شاء الله سالمين، فاغْدُوا إلى قتال عدوكم مستبصرين، وبالله على أعدائه مستنصرين، فإذا رأيتم الحرب قد شمَّرَتْ عن ساقها، واضطرمت لظًى على سياقها، وجللت نارًا على أرواقها، فتيمموا وَطِيسها، وجالدوا رئيسها عند احتدام خميسها؛ تظفروا بالغُنم والكرامة، في دار الخلد والمُقامة</w:t>
      </w:r>
      <w:r w:rsidRPr="00DF7E6F">
        <w:rPr>
          <w:rFonts w:ascii="Times New Roman" w:hAnsi="Times New Roman" w:cs="Times New Roman"/>
          <w:sz w:val="32"/>
          <w:szCs w:val="32"/>
        </w:rPr>
        <w:t>».</w:t>
      </w:r>
    </w:p>
    <w:p w14:paraId="5CAA2E66" w14:textId="77777777" w:rsidR="00E403D3" w:rsidRPr="00DF7E6F" w:rsidRDefault="00E403D3" w:rsidP="00DF7E6F">
      <w:pPr>
        <w:spacing w:after="0" w:line="240" w:lineRule="auto"/>
        <w:rPr>
          <w:rFonts w:ascii="Times New Roman" w:hAnsi="Times New Roman" w:cs="Times New Roman"/>
          <w:sz w:val="32"/>
          <w:szCs w:val="32"/>
        </w:rPr>
      </w:pPr>
    </w:p>
    <w:p w14:paraId="07C2DB98"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 xml:space="preserve">استمع أبناؤها إلى وصيتها، فذهبوا إلى القتال واستشهدوا جميعًا في معركة القادسية، ولم يعد إليها أحد منهم، ولما وصل الخنساءَ نبأ وفاة أبنائها لم تفزع ولم تحزن عليهم كحزنها على أخيها </w:t>
      </w:r>
      <w:r w:rsidRPr="00DF7E6F">
        <w:rPr>
          <w:rFonts w:ascii="Times New Roman" w:hAnsi="Times New Roman" w:cs="Times New Roman"/>
          <w:sz w:val="32"/>
          <w:szCs w:val="32"/>
          <w:rtl/>
        </w:rPr>
        <w:lastRenderedPageBreak/>
        <w:t>صخر، ولكنها صبرت وقالت قولتها المعروفة: «الحمد لله الذي شرفني بقتلهم، وأرجو من ربي أن يجمعني بهم في مستقر رحمته</w:t>
      </w:r>
      <w:r w:rsidRPr="00DF7E6F">
        <w:rPr>
          <w:rFonts w:ascii="Times New Roman" w:hAnsi="Times New Roman" w:cs="Times New Roman"/>
          <w:sz w:val="32"/>
          <w:szCs w:val="32"/>
        </w:rPr>
        <w:t>».</w:t>
      </w:r>
    </w:p>
    <w:p w14:paraId="596F1635" w14:textId="77777777" w:rsidR="00E403D3" w:rsidRPr="00DF7E6F" w:rsidRDefault="00E403D3" w:rsidP="00DF7E6F">
      <w:pPr>
        <w:spacing w:after="0" w:line="240" w:lineRule="auto"/>
        <w:rPr>
          <w:rFonts w:ascii="Times New Roman" w:hAnsi="Times New Roman" w:cs="Times New Roman"/>
          <w:sz w:val="32"/>
          <w:szCs w:val="32"/>
        </w:rPr>
      </w:pPr>
    </w:p>
    <w:p w14:paraId="15B3CDBE"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وكان عمر بن الخطاب يعطيها أرزاق بنيها الأربعة (وكان لكل منهم مئتا درهم) حتى توفيت رضي الله عنها</w:t>
      </w:r>
      <w:r w:rsidRPr="00DF7E6F">
        <w:rPr>
          <w:rFonts w:ascii="Times New Roman" w:hAnsi="Times New Roman" w:cs="Times New Roman"/>
          <w:sz w:val="32"/>
          <w:szCs w:val="32"/>
        </w:rPr>
        <w:t>.</w:t>
      </w:r>
    </w:p>
    <w:p w14:paraId="2DE8A760" w14:textId="77777777" w:rsidR="00E403D3" w:rsidRPr="00DF7E6F" w:rsidRDefault="00E403D3" w:rsidP="00DF7E6F">
      <w:pPr>
        <w:spacing w:after="0" w:line="240" w:lineRule="auto"/>
        <w:rPr>
          <w:rFonts w:ascii="Times New Roman" w:hAnsi="Times New Roman" w:cs="Times New Roman"/>
          <w:sz w:val="32"/>
          <w:szCs w:val="32"/>
        </w:rPr>
      </w:pPr>
    </w:p>
    <w:p w14:paraId="5169CDF0"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هكذا غيّر الإسلام من مفاهيمها ومن تفكيرها ومن سلوكها تجاه الموت الذي لا مفر لأحد منه، ولم يرد عنها أنها قالت حتى بيت شعر واحد ترثي فيه أولادها وفلذات كبدها والتي فجعت بهم في يوم واحد</w:t>
      </w:r>
      <w:r w:rsidRPr="00DF7E6F">
        <w:rPr>
          <w:rFonts w:ascii="Times New Roman" w:hAnsi="Times New Roman" w:cs="Times New Roman"/>
          <w:sz w:val="32"/>
          <w:szCs w:val="32"/>
        </w:rPr>
        <w:t xml:space="preserve">.  </w:t>
      </w:r>
    </w:p>
    <w:p w14:paraId="630E55A3" w14:textId="77777777" w:rsidR="00E403D3" w:rsidRPr="00DF7E6F" w:rsidRDefault="00E403D3" w:rsidP="00DF7E6F">
      <w:pPr>
        <w:spacing w:after="0" w:line="240" w:lineRule="auto"/>
        <w:rPr>
          <w:rFonts w:ascii="Times New Roman" w:hAnsi="Times New Roman" w:cs="Times New Roman"/>
          <w:sz w:val="32"/>
          <w:szCs w:val="32"/>
        </w:rPr>
      </w:pPr>
    </w:p>
    <w:p w14:paraId="37F84C2C" w14:textId="77777777" w:rsidR="00E403D3"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لذا نقول: إن المسلم الذي لا يغير فكرُ الإسلام ومفاهيمه من قناعاته وسلوكه ومن مواقفه في الحياة، ولا يغيّر من واقعه فهذا يعني أن هذا المسلم لم يفهم دينه ولم يتعامل مع الإسلام على أنه منهاج حياة، وسبيل للوصول إلى مرضاة الله عز وجل، ومن بعد ذلك دخول الجنة برحمة الله، وهذا هو والله الفوز العظيم</w:t>
      </w:r>
      <w:r w:rsidRPr="00DF7E6F">
        <w:rPr>
          <w:rFonts w:ascii="Times New Roman" w:hAnsi="Times New Roman" w:cs="Times New Roman"/>
          <w:sz w:val="32"/>
          <w:szCs w:val="32"/>
        </w:rPr>
        <w:t xml:space="preserve">. </w:t>
      </w:r>
    </w:p>
    <w:p w14:paraId="4B8EF46C" w14:textId="77777777" w:rsidR="00E403D3" w:rsidRPr="00DF7E6F" w:rsidRDefault="00E403D3" w:rsidP="00DF7E6F">
      <w:pPr>
        <w:spacing w:after="0" w:line="240" w:lineRule="auto"/>
        <w:rPr>
          <w:rFonts w:ascii="Times New Roman" w:hAnsi="Times New Roman" w:cs="Times New Roman"/>
          <w:sz w:val="32"/>
          <w:szCs w:val="32"/>
        </w:rPr>
      </w:pPr>
    </w:p>
    <w:p w14:paraId="377D9227" w14:textId="4643B52A" w:rsidR="005476E5" w:rsidRPr="00DF7E6F" w:rsidRDefault="00E403D3" w:rsidP="00DF7E6F">
      <w:pPr>
        <w:spacing w:after="0" w:line="240" w:lineRule="auto"/>
        <w:rPr>
          <w:rFonts w:ascii="Times New Roman" w:hAnsi="Times New Roman" w:cs="Times New Roman"/>
          <w:sz w:val="32"/>
          <w:szCs w:val="32"/>
        </w:rPr>
      </w:pPr>
      <w:r w:rsidRPr="00DF7E6F">
        <w:rPr>
          <w:rFonts w:ascii="Times New Roman" w:hAnsi="Times New Roman" w:cs="Times New Roman"/>
          <w:sz w:val="32"/>
          <w:szCs w:val="32"/>
          <w:rtl/>
        </w:rPr>
        <w:t>اللهم برحمتك التي وسعت كل شيء وبكرمك ومنتك ارحمنا واحشرنا مع سيدنا ونبينا محمد ﷺ ومع أصحابه رضي الله عنهم في مستقر عفوك ورحمتك يا أرحم الراحمين</w:t>
      </w:r>
      <w:r w:rsidRPr="00DF7E6F">
        <w:rPr>
          <w:rFonts w:ascii="Times New Roman" w:hAnsi="Times New Roman" w:cs="Times New Roman"/>
          <w:sz w:val="32"/>
          <w:szCs w:val="32"/>
        </w:rPr>
        <w:t>.</w:t>
      </w:r>
      <w:bookmarkEnd w:id="0"/>
    </w:p>
    <w:sectPr w:rsidR="005476E5" w:rsidRPr="00DF7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D3"/>
    <w:rsid w:val="00184AAE"/>
    <w:rsid w:val="00200ED6"/>
    <w:rsid w:val="005476E5"/>
    <w:rsid w:val="00890375"/>
    <w:rsid w:val="00953046"/>
    <w:rsid w:val="00AC3190"/>
    <w:rsid w:val="00AE1175"/>
    <w:rsid w:val="00C763DE"/>
    <w:rsid w:val="00DF7E6F"/>
    <w:rsid w:val="00E403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DBFC4"/>
  <w15:chartTrackingRefBased/>
  <w15:docId w15:val="{A5554B5E-BE1A-479A-9327-48FB25F9D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0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3D3"/>
    <w:rPr>
      <w:rFonts w:eastAsiaTheme="majorEastAsia" w:cstheme="majorBidi"/>
      <w:color w:val="272727" w:themeColor="text1" w:themeTint="D8"/>
    </w:rPr>
  </w:style>
  <w:style w:type="paragraph" w:styleId="Title">
    <w:name w:val="Title"/>
    <w:basedOn w:val="Normal"/>
    <w:next w:val="Normal"/>
    <w:link w:val="TitleChar"/>
    <w:uiPriority w:val="10"/>
    <w:qFormat/>
    <w:rsid w:val="00E40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3D3"/>
    <w:pPr>
      <w:spacing w:before="160"/>
      <w:jc w:val="center"/>
    </w:pPr>
    <w:rPr>
      <w:i/>
      <w:iCs/>
      <w:color w:val="404040" w:themeColor="text1" w:themeTint="BF"/>
    </w:rPr>
  </w:style>
  <w:style w:type="character" w:customStyle="1" w:styleId="QuoteChar">
    <w:name w:val="Quote Char"/>
    <w:basedOn w:val="DefaultParagraphFont"/>
    <w:link w:val="Quote"/>
    <w:uiPriority w:val="29"/>
    <w:rsid w:val="00E403D3"/>
    <w:rPr>
      <w:i/>
      <w:iCs/>
      <w:color w:val="404040" w:themeColor="text1" w:themeTint="BF"/>
    </w:rPr>
  </w:style>
  <w:style w:type="paragraph" w:styleId="ListParagraph">
    <w:name w:val="List Paragraph"/>
    <w:basedOn w:val="Normal"/>
    <w:uiPriority w:val="34"/>
    <w:qFormat/>
    <w:rsid w:val="00E403D3"/>
    <w:pPr>
      <w:ind w:left="720"/>
      <w:contextualSpacing/>
    </w:pPr>
  </w:style>
  <w:style w:type="character" w:styleId="IntenseEmphasis">
    <w:name w:val="Intense Emphasis"/>
    <w:basedOn w:val="DefaultParagraphFont"/>
    <w:uiPriority w:val="21"/>
    <w:qFormat/>
    <w:rsid w:val="00E403D3"/>
    <w:rPr>
      <w:i/>
      <w:iCs/>
      <w:color w:val="0F4761" w:themeColor="accent1" w:themeShade="BF"/>
    </w:rPr>
  </w:style>
  <w:style w:type="paragraph" w:styleId="IntenseQuote">
    <w:name w:val="Intense Quote"/>
    <w:basedOn w:val="Normal"/>
    <w:next w:val="Normal"/>
    <w:link w:val="IntenseQuoteChar"/>
    <w:uiPriority w:val="30"/>
    <w:qFormat/>
    <w:rsid w:val="00E40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3D3"/>
    <w:rPr>
      <w:i/>
      <w:iCs/>
      <w:color w:val="0F4761" w:themeColor="accent1" w:themeShade="BF"/>
    </w:rPr>
  </w:style>
  <w:style w:type="character" w:styleId="IntenseReference">
    <w:name w:val="Intense Reference"/>
    <w:basedOn w:val="DefaultParagraphFont"/>
    <w:uiPriority w:val="32"/>
    <w:qFormat/>
    <w:rsid w:val="00E403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1736</Words>
  <Characters>9898</Characters>
  <Application>Microsoft Office Word</Application>
  <DocSecurity>0</DocSecurity>
  <Lines>82</Lines>
  <Paragraphs>23</Paragraphs>
  <ScaleCrop>false</ScaleCrop>
  <Company/>
  <LinksUpToDate>false</LinksUpToDate>
  <CharactersWithSpaces>11611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Mutahir</cp:lastModifiedBy>
  <cp:revision>3</cp:revision>
  <dcterms:created xsi:type="dcterms:W3CDTF">2025-09-10T20:17:00Z</dcterms:created>
  <dcterms:modified xsi:type="dcterms:W3CDTF">2025-09-16T16:30:00Z</dcterms:modified>
</cp:coreProperties>
</file>