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2DBEB" w14:textId="0E7AD267" w:rsidR="008339E8" w:rsidRDefault="008339E8" w:rsidP="008339E8">
      <w:pPr>
        <w:spacing w:line="360" w:lineRule="auto"/>
        <w:jc w:val="center"/>
        <w:rPr>
          <w:u w:val="single"/>
        </w:rPr>
      </w:pPr>
      <w:r w:rsidRPr="008339E8">
        <w:rPr>
          <w:u w:val="single"/>
        </w:rPr>
        <w:t xml:space="preserve">American Social Media: A Conduit </w:t>
      </w:r>
      <w:r>
        <w:rPr>
          <w:u w:val="single"/>
        </w:rPr>
        <w:t>f</w:t>
      </w:r>
      <w:r w:rsidRPr="008339E8">
        <w:rPr>
          <w:u w:val="single"/>
        </w:rPr>
        <w:t xml:space="preserve">or </w:t>
      </w:r>
      <w:r>
        <w:rPr>
          <w:u w:val="single"/>
        </w:rPr>
        <w:t>False and Dangerous Information</w:t>
      </w:r>
      <w:r w:rsidRPr="008339E8">
        <w:rPr>
          <w:u w:val="single"/>
        </w:rPr>
        <w:t xml:space="preserve"> </w:t>
      </w:r>
    </w:p>
    <w:p w14:paraId="4DD70BDA" w14:textId="77777777" w:rsidR="00302FBA" w:rsidRDefault="00302FBA" w:rsidP="008339E8">
      <w:pPr>
        <w:spacing w:line="360" w:lineRule="auto"/>
        <w:rPr>
          <w:b/>
          <w:bCs/>
        </w:rPr>
      </w:pPr>
      <w:r>
        <w:rPr>
          <w:b/>
          <w:bCs/>
        </w:rPr>
        <w:t xml:space="preserve">What is the problem? </w:t>
      </w:r>
    </w:p>
    <w:p w14:paraId="547CA33A" w14:textId="0954F2C5" w:rsidR="00302FBA" w:rsidRDefault="00302FBA" w:rsidP="008339E8">
      <w:pPr>
        <w:spacing w:line="360" w:lineRule="auto"/>
      </w:pPr>
      <w:r>
        <w:t xml:space="preserve">False and misleading information has been rife on American social media to the point at which the House Intelligence Committee of the US Congress conducted investigations into it. By not having these companies like; Facebook and Twitter submit to regulations or laws that govern other publishers of news Americans are left to fend for themselves in a dangerous war of misinformation. </w:t>
      </w:r>
    </w:p>
    <w:p w14:paraId="1AF21961" w14:textId="2BCBE5C5" w:rsidR="00302FBA" w:rsidRDefault="00302FBA" w:rsidP="008339E8">
      <w:pPr>
        <w:spacing w:line="360" w:lineRule="auto"/>
        <w:rPr>
          <w:b/>
          <w:bCs/>
        </w:rPr>
      </w:pPr>
      <w:r>
        <w:rPr>
          <w:b/>
          <w:bCs/>
        </w:rPr>
        <w:t xml:space="preserve">Why Is This A Problem for Americans? </w:t>
      </w:r>
    </w:p>
    <w:p w14:paraId="58F02FBD" w14:textId="64B3817F" w:rsidR="00302FBA" w:rsidRDefault="00302FBA" w:rsidP="008339E8">
      <w:pPr>
        <w:spacing w:line="360" w:lineRule="auto"/>
        <w:rPr>
          <w:rFonts w:ascii="roman numeral" w:hAnsi="roman numeral"/>
        </w:rPr>
      </w:pPr>
      <w:r w:rsidRPr="000A0457">
        <w:rPr>
          <w:rFonts w:ascii="roman numeral" w:hAnsi="roman numeral"/>
        </w:rPr>
        <w:t xml:space="preserve">The House Intelligence Committee’s Report concluded that the Russian Government at the direction of Vladimir Putin interfered in the 2016 US Presidential Election by using social media to reach a large number of Americans by creating fake profiles on our social media networks. </w:t>
      </w:r>
      <w:r w:rsidR="000A0457" w:rsidRPr="000A0457">
        <w:rPr>
          <w:rFonts w:ascii="roman numeral" w:hAnsi="roman numeral"/>
        </w:rPr>
        <w:t xml:space="preserve">(US House of Representatives, 2018). </w:t>
      </w:r>
      <w:r w:rsidRPr="000A0457">
        <w:rPr>
          <w:rFonts w:ascii="roman numeral" w:hAnsi="roman numeral"/>
        </w:rPr>
        <w:t>This is a gigantic red flag and massive problem for Americans because it undermines the integrity of our elections, and sow</w:t>
      </w:r>
      <w:r w:rsidR="002E7182">
        <w:rPr>
          <w:rFonts w:ascii="roman numeral" w:hAnsi="roman numeral"/>
        </w:rPr>
        <w:t xml:space="preserve"> </w:t>
      </w:r>
      <w:r w:rsidRPr="000A0457">
        <w:rPr>
          <w:rFonts w:ascii="roman numeral" w:hAnsi="roman numeral"/>
        </w:rPr>
        <w:t xml:space="preserve">discord and distrust for whoever is elected. </w:t>
      </w:r>
      <w:r w:rsidR="000A0457" w:rsidRPr="000A0457">
        <w:rPr>
          <w:rFonts w:ascii="roman numeral" w:hAnsi="roman numeral"/>
        </w:rPr>
        <w:t>The ICA (Intelligence Community Assessment published in 2017 wrote, “</w:t>
      </w:r>
      <w:r w:rsidR="000A0457" w:rsidRPr="000A0457">
        <w:rPr>
          <w:rFonts w:ascii="roman numeral" w:hAnsi="roman numeral"/>
        </w:rPr>
        <w:t>We assess Russian intelligence services collected against the US primary campaigns, think tanks, and lobbying groups they viewed as likely to shape future US policies.</w:t>
      </w:r>
      <w:r w:rsidR="000A0457">
        <w:rPr>
          <w:rFonts w:ascii="roman numeral" w:hAnsi="roman numeral"/>
        </w:rPr>
        <w:t xml:space="preserve">” (“Background to,”, 2017). </w:t>
      </w:r>
    </w:p>
    <w:p w14:paraId="557BCA37" w14:textId="6217BA6A" w:rsidR="002E7182" w:rsidRDefault="002E7182" w:rsidP="008339E8">
      <w:pPr>
        <w:spacing w:line="360" w:lineRule="auto"/>
        <w:rPr>
          <w:rFonts w:ascii="roman numeral" w:hAnsi="roman numeral"/>
          <w:b/>
          <w:bCs/>
        </w:rPr>
      </w:pPr>
      <w:r>
        <w:rPr>
          <w:rFonts w:ascii="roman numeral" w:hAnsi="roman numeral"/>
          <w:b/>
          <w:bCs/>
        </w:rPr>
        <w:t xml:space="preserve">Why does Regulating Social Media Matter? </w:t>
      </w:r>
    </w:p>
    <w:p w14:paraId="43576D4B" w14:textId="7D68811B" w:rsidR="002E7182" w:rsidRDefault="002E7182" w:rsidP="008339E8">
      <w:pPr>
        <w:spacing w:line="360" w:lineRule="auto"/>
        <w:rPr>
          <w:rFonts w:ascii="roman numeral" w:hAnsi="roman numeral"/>
        </w:rPr>
      </w:pPr>
      <w:r>
        <w:rPr>
          <w:rFonts w:ascii="roman numeral" w:hAnsi="roman numeral"/>
        </w:rPr>
        <w:t>By enforcing rules on social media companies like; labeling all questionable stories as opinion, and oversight on fake accounts, both Conservative and Liberal Americans can have restored faith in our election system</w:t>
      </w:r>
      <w:r w:rsidR="009903BD">
        <w:rPr>
          <w:rFonts w:ascii="roman numeral" w:hAnsi="roman numeral"/>
        </w:rPr>
        <w:t xml:space="preserve"> and fair representation of their respective ideas. </w:t>
      </w:r>
    </w:p>
    <w:p w14:paraId="2D2DE38B" w14:textId="77777777" w:rsidR="009903BD" w:rsidRPr="002E7182" w:rsidRDefault="009903BD" w:rsidP="008339E8">
      <w:pPr>
        <w:spacing w:line="360" w:lineRule="auto"/>
        <w:rPr>
          <w:rFonts w:ascii="roman numeral" w:hAnsi="roman numeral"/>
        </w:rPr>
      </w:pPr>
    </w:p>
    <w:p w14:paraId="18E66BEC" w14:textId="73A48A31" w:rsidR="008339E8" w:rsidRDefault="009903BD" w:rsidP="008339E8">
      <w:pPr>
        <w:spacing w:line="360" w:lineRule="auto"/>
        <w:rPr>
          <w:rFonts w:ascii="roman numeral" w:hAnsi="roman numeral"/>
        </w:rPr>
      </w:pPr>
      <w:r>
        <w:rPr>
          <w:b/>
          <w:bCs/>
        </w:rPr>
        <w:t>2) Literature</w:t>
      </w:r>
      <w:r w:rsidR="008339E8">
        <w:rPr>
          <w:b/>
          <w:bCs/>
        </w:rPr>
        <w:t xml:space="preserve"> </w:t>
      </w:r>
      <w:r w:rsidR="008339E8">
        <w:t xml:space="preserve">The 2016 Presidential Election was influenced by a foreign power according to testimony from then Special Counsel Robert Mueller </w:t>
      </w:r>
      <w:r w:rsidR="008339E8">
        <w:rPr>
          <w:rFonts w:ascii="roman numeral" w:hAnsi="roman numeral"/>
        </w:rPr>
        <w:t xml:space="preserve">III. As outlined in </w:t>
      </w:r>
      <w:r w:rsidR="0054763C">
        <w:rPr>
          <w:rFonts w:ascii="roman numeral" w:hAnsi="roman numeral"/>
        </w:rPr>
        <w:t xml:space="preserve">Robert Mueller’s report, </w:t>
      </w:r>
      <w:r w:rsidR="008339E8">
        <w:rPr>
          <w:rFonts w:ascii="roman numeral" w:hAnsi="roman numeral"/>
        </w:rPr>
        <w:t xml:space="preserve">Russia at the orders of </w:t>
      </w:r>
      <w:r w:rsidR="0054763C">
        <w:rPr>
          <w:rFonts w:ascii="roman numeral" w:hAnsi="roman numeral"/>
        </w:rPr>
        <w:t xml:space="preserve">Russian President </w:t>
      </w:r>
      <w:r w:rsidR="008339E8">
        <w:rPr>
          <w:rFonts w:ascii="roman numeral" w:hAnsi="roman numeral"/>
        </w:rPr>
        <w:t xml:space="preserve">Vladimir Putin, ordered the IRA (Internet Research Agency) to sow discord in the US and the US political system by </w:t>
      </w:r>
      <w:r w:rsidR="0054763C">
        <w:rPr>
          <w:rFonts w:ascii="roman numeral" w:hAnsi="roman numeral"/>
        </w:rPr>
        <w:t xml:space="preserve">using social media to spread lies on touchy subjects and sow discord between social groups, while at the same-time looking to disrupt one candidate’s campaign to try and bolster her </w:t>
      </w:r>
      <w:r w:rsidR="0054763C">
        <w:rPr>
          <w:rFonts w:ascii="roman numeral" w:hAnsi="roman numeral"/>
        </w:rPr>
        <w:lastRenderedPageBreak/>
        <w:t xml:space="preserve">opponent’s. A report outlined created by NYU Center for Business and Human Rights have found that multiple foreign actors are preparing to </w:t>
      </w:r>
      <w:r w:rsidR="00302FBA">
        <w:rPr>
          <w:rFonts w:ascii="roman numeral" w:hAnsi="roman numeral"/>
        </w:rPr>
        <w:t>target</w:t>
      </w:r>
      <w:r w:rsidR="0054763C">
        <w:rPr>
          <w:rFonts w:ascii="roman numeral" w:hAnsi="roman numeral"/>
        </w:rPr>
        <w:t xml:space="preserve"> the 2020 election with the same methods. Twitter and Facebook have refused calls for oversight and scoffed at suggestions of regulation while at the same time letting dangerously false information and groups exploit their platforms. It’s clear from the multiple reports that Facebook and Twitter have a problem regulating false information, with the 2020 election coming, it’s important for every American and politician to rise up and demand these companies face oversight, because in the end, these companies have no incentive to change.</w:t>
      </w:r>
      <w:r w:rsidR="00EB718D">
        <w:rPr>
          <w:rFonts w:ascii="roman numeral" w:hAnsi="roman numeral"/>
        </w:rPr>
        <w:t xml:space="preserve"> Today bi-partisan oversight is needed to wrangle these companies in, with stiff penalties and fines for failing to comply to standards set by the Government, because in the end, both sides want fair and honest representation on those platforms.</w:t>
      </w:r>
    </w:p>
    <w:p w14:paraId="7B55E784" w14:textId="0A567DC1" w:rsidR="00EB718D" w:rsidRDefault="00EB718D" w:rsidP="008339E8">
      <w:pPr>
        <w:spacing w:line="360" w:lineRule="auto"/>
        <w:rPr>
          <w:rFonts w:ascii="roman numeral" w:hAnsi="roman numeral"/>
        </w:rPr>
      </w:pPr>
      <w:r>
        <w:rPr>
          <w:rFonts w:ascii="roman numeral" w:hAnsi="roman numeral"/>
        </w:rPr>
        <w:t xml:space="preserve">(According to the ‘Report </w:t>
      </w:r>
      <w:proofErr w:type="gramStart"/>
      <w:r>
        <w:rPr>
          <w:rFonts w:ascii="roman numeral" w:hAnsi="roman numeral"/>
        </w:rPr>
        <w:t>On</w:t>
      </w:r>
      <w:proofErr w:type="gramEnd"/>
      <w:r>
        <w:rPr>
          <w:rFonts w:ascii="roman numeral" w:hAnsi="roman numeral"/>
        </w:rPr>
        <w:t xml:space="preserve"> The Investigation Into Russian Interference In The 2016 Presidential Election’ Special Counsel Robert S. Mueller III wrote, “The Russian government interfered in the 2016 Presidential election in sweeping and systematic fashion.” (Mueller, 2019, pg.1)</w:t>
      </w:r>
      <w:r w:rsidR="00CD363D">
        <w:rPr>
          <w:rFonts w:ascii="roman numeral" w:hAnsi="roman numeral"/>
        </w:rPr>
        <w:t xml:space="preserve">. Mueller then details exactly how Russian Agents used Facebook and Twitter to spread misinformation however, much of the material is blacked out due to the ongoing nature of the matter. </w:t>
      </w:r>
      <w:r w:rsidR="00C13256">
        <w:rPr>
          <w:rFonts w:ascii="roman numeral" w:hAnsi="roman numeral"/>
        </w:rPr>
        <w:t>According</w:t>
      </w:r>
      <w:r w:rsidR="00CD363D">
        <w:rPr>
          <w:rFonts w:ascii="roman numeral" w:hAnsi="roman numeral"/>
        </w:rPr>
        <w:t xml:space="preserve"> to Special Counsel Mueller, “Many IRA </w:t>
      </w:r>
      <w:r w:rsidR="00C13256">
        <w:rPr>
          <w:rFonts w:ascii="roman numeral" w:hAnsi="roman numeral"/>
        </w:rPr>
        <w:t>operations</w:t>
      </w:r>
      <w:r w:rsidR="00CD363D">
        <w:rPr>
          <w:rFonts w:ascii="roman numeral" w:hAnsi="roman numeral"/>
        </w:rPr>
        <w:t xml:space="preserve"> used Facebook accounts created and operated by specialists” (Mueller, 2019, pg. 24). Mueller also notes, </w:t>
      </w:r>
      <w:r w:rsidR="00C13256">
        <w:rPr>
          <w:rFonts w:ascii="roman numeral" w:hAnsi="roman numeral"/>
        </w:rPr>
        <w:t>“IRA</w:t>
      </w:r>
      <w:r w:rsidR="00CD363D">
        <w:rPr>
          <w:rFonts w:ascii="roman numeral" w:hAnsi="roman numeral"/>
        </w:rPr>
        <w:t xml:space="preserve"> Facebook groups active during the 2016 presidential election covered a range of political issues and included purported political groups, purported Black social justice groups, and religious groups.” (Mueller, 2019, pg. 24-25). </w:t>
      </w:r>
      <w:r w:rsidR="00C13256">
        <w:rPr>
          <w:rFonts w:ascii="roman numeral" w:hAnsi="roman numeral"/>
        </w:rPr>
        <w:t>According</w:t>
      </w:r>
      <w:r w:rsidR="00CD363D">
        <w:rPr>
          <w:rFonts w:ascii="roman numeral" w:hAnsi="roman numeral"/>
        </w:rPr>
        <w:t xml:space="preserve"> to Mueller the amount of </w:t>
      </w:r>
      <w:r w:rsidR="00C13256">
        <w:rPr>
          <w:rFonts w:ascii="roman numeral" w:hAnsi="roman numeral"/>
        </w:rPr>
        <w:t>Americans</w:t>
      </w:r>
      <w:r w:rsidR="00CD363D">
        <w:rPr>
          <w:rFonts w:ascii="roman numeral" w:hAnsi="roman numeral"/>
        </w:rPr>
        <w:t xml:space="preserve"> this potentially reached is </w:t>
      </w:r>
      <w:r w:rsidR="00C13256">
        <w:rPr>
          <w:rFonts w:ascii="roman numeral" w:hAnsi="roman numeral"/>
        </w:rPr>
        <w:t>angering</w:t>
      </w:r>
      <w:r w:rsidR="00CD363D">
        <w:rPr>
          <w:rFonts w:ascii="roman numeral" w:hAnsi="roman numeral"/>
        </w:rPr>
        <w:t xml:space="preserve">, with Mueller writing, “According to Facebook, in total the IRA controlled accounts made over 80,000 posts before their deactivation in </w:t>
      </w:r>
      <w:r w:rsidR="00C13256">
        <w:rPr>
          <w:rFonts w:ascii="roman numeral" w:hAnsi="roman numeral"/>
        </w:rPr>
        <w:t>August</w:t>
      </w:r>
      <w:r w:rsidR="00CD363D">
        <w:rPr>
          <w:rFonts w:ascii="roman numeral" w:hAnsi="roman numeral"/>
        </w:rPr>
        <w:t xml:space="preserve"> 2017,  and these posts reached at least 29 million US persons and “may have reached an estimated 126 million people””. (Mueller, 2019, </w:t>
      </w:r>
      <w:r w:rsidR="00C13256">
        <w:rPr>
          <w:rFonts w:ascii="roman numeral" w:hAnsi="roman numeral"/>
        </w:rPr>
        <w:t>pg.</w:t>
      </w:r>
      <w:r w:rsidR="00CD363D">
        <w:rPr>
          <w:rFonts w:ascii="roman numeral" w:hAnsi="roman numeral"/>
        </w:rPr>
        <w:t xml:space="preserve"> 26). </w:t>
      </w:r>
    </w:p>
    <w:p w14:paraId="3EE03129" w14:textId="18F5D48C" w:rsidR="00CD363D" w:rsidRDefault="00CD363D" w:rsidP="008339E8">
      <w:pPr>
        <w:spacing w:line="360" w:lineRule="auto"/>
        <w:rPr>
          <w:rFonts w:ascii="roman numeral" w:hAnsi="roman numeral"/>
        </w:rPr>
      </w:pPr>
      <w:r>
        <w:rPr>
          <w:rFonts w:ascii="roman numeral" w:hAnsi="roman numeral"/>
        </w:rPr>
        <w:t xml:space="preserve">This is not the only example of </w:t>
      </w:r>
      <w:r w:rsidR="006B685B">
        <w:rPr>
          <w:rFonts w:ascii="roman numeral" w:hAnsi="roman numeral"/>
        </w:rPr>
        <w:t xml:space="preserve">false information being spread, NYU’s report, “Disinformation and the 2020 Election” writes of an incident in 2019 of a </w:t>
      </w:r>
      <w:r w:rsidR="00C13256">
        <w:rPr>
          <w:rFonts w:ascii="roman numeral" w:hAnsi="roman numeral"/>
        </w:rPr>
        <w:t>video</w:t>
      </w:r>
      <w:r w:rsidR="006B685B">
        <w:rPr>
          <w:rFonts w:ascii="roman numeral" w:hAnsi="roman numeral"/>
        </w:rPr>
        <w:t xml:space="preserve"> that spread across the internet showing Nancy Pelosi appearing drunk. According to the NYU report, </w:t>
      </w:r>
      <w:r w:rsidR="006B685B">
        <w:rPr>
          <w:rFonts w:ascii="roman numeral" w:hAnsi="roman numeral"/>
        </w:rPr>
        <w:lastRenderedPageBreak/>
        <w:t xml:space="preserve">“In late May of 2019, two disparaging videos disparaging House Speaker Nancy Pelosi spread across social media. One posted on a conservative Facebook page called Politics WatchDog, had been altered to show Pelosi’s speech during a public appearance, making </w:t>
      </w:r>
      <w:r w:rsidR="00C13256">
        <w:rPr>
          <w:rFonts w:ascii="roman numeral" w:hAnsi="roman numeral"/>
        </w:rPr>
        <w:t>it</w:t>
      </w:r>
      <w:r w:rsidR="006B685B">
        <w:rPr>
          <w:rFonts w:ascii="roman numeral" w:hAnsi="roman numeral"/>
        </w:rPr>
        <w:t xml:space="preserve"> appear as if she had drunkenly slurred her words. Rudolph Giuliani, one of President Donald Trump’s personal lawyers, shared the video on Twitter asking, “What is wrong with Nancy Pelosi?”” (NYU, 2019, pg.1) The spread of misinformation reached an individual with access to one of the most powerful people on the planet which goes to show the risk and danger that malicious news and content has. </w:t>
      </w:r>
    </w:p>
    <w:p w14:paraId="22F66C9D" w14:textId="332303A5" w:rsidR="00C13256" w:rsidRDefault="006B685B" w:rsidP="008339E8">
      <w:pPr>
        <w:spacing w:line="360" w:lineRule="auto"/>
        <w:rPr>
          <w:rFonts w:ascii="roman numeral" w:hAnsi="roman numeral"/>
        </w:rPr>
      </w:pPr>
      <w:r>
        <w:rPr>
          <w:rFonts w:ascii="roman numeral" w:hAnsi="roman numeral"/>
        </w:rPr>
        <w:t>We cannot leave these companies to police themselves or their content because as evidence has shown, they fail again and again and further make empty promises. By allowing oversight (monthly reporting, and fines if failure to regulate) and labels on potentially false or misleading stories, every American will have to chance to form their own opinions</w:t>
      </w:r>
      <w:r w:rsidR="004B1019">
        <w:rPr>
          <w:rFonts w:ascii="roman numeral" w:hAnsi="roman numeral"/>
        </w:rPr>
        <w:t xml:space="preserve"> on news and stories that are actually from reality, instead of a fallacy or news made up to cater to an individual’s own agenda. </w:t>
      </w:r>
    </w:p>
    <w:p w14:paraId="035AB12C" w14:textId="08B5AD37" w:rsidR="009903BD" w:rsidRDefault="009903BD" w:rsidP="008339E8">
      <w:pPr>
        <w:spacing w:line="360" w:lineRule="auto"/>
        <w:rPr>
          <w:rFonts w:ascii="roman numeral" w:hAnsi="roman numeral"/>
          <w:b/>
          <w:bCs/>
        </w:rPr>
      </w:pPr>
      <w:r>
        <w:rPr>
          <w:rFonts w:ascii="roman numeral" w:hAnsi="roman numeral"/>
          <w:b/>
          <w:bCs/>
        </w:rPr>
        <w:t xml:space="preserve">3) Thesis </w:t>
      </w:r>
    </w:p>
    <w:p w14:paraId="3CC2BD45" w14:textId="70D87B45" w:rsidR="009903BD" w:rsidRDefault="009903BD" w:rsidP="008339E8">
      <w:pPr>
        <w:spacing w:line="360" w:lineRule="auto"/>
        <w:rPr>
          <w:rFonts w:ascii="roman numeral" w:hAnsi="roman numeral"/>
        </w:rPr>
      </w:pPr>
      <w:r>
        <w:rPr>
          <w:rFonts w:ascii="roman numeral" w:hAnsi="roman numeral"/>
        </w:rPr>
        <w:t xml:space="preserve">Social Media companies like Facebook and Twitter have a problem with regulating false information and fake accounts, this led to the 2016 US Presidential Election to be interfered with and could possibly lead to the 2020 election being tampered with. By having oversight and enforcing regulations through fines and penalties, and specifically labelling questionable stories as opinion, Americans of both political backgrounds can have renewed faith in social media and its role in publishing news. This in turn reinforces and protects the integrity of our elections. Congress has passed bills with bi-partisan support on these issues before because of national security, making it a highly sensible and easily attainable solution. </w:t>
      </w:r>
    </w:p>
    <w:p w14:paraId="3BFE0AEA" w14:textId="4D013F5D" w:rsidR="009903BD" w:rsidRDefault="009903BD" w:rsidP="008339E8">
      <w:pPr>
        <w:spacing w:line="360" w:lineRule="auto"/>
        <w:rPr>
          <w:rFonts w:ascii="roman numeral" w:hAnsi="roman numeral"/>
          <w:b/>
          <w:bCs/>
        </w:rPr>
      </w:pPr>
      <w:r>
        <w:rPr>
          <w:rFonts w:ascii="roman numeral" w:hAnsi="roman numeral"/>
          <w:b/>
          <w:bCs/>
        </w:rPr>
        <w:t xml:space="preserve">Conclusion: </w:t>
      </w:r>
    </w:p>
    <w:p w14:paraId="43E8BC82" w14:textId="67288B2A" w:rsidR="00140EE6" w:rsidRPr="00140EE6" w:rsidRDefault="00140EE6" w:rsidP="008339E8">
      <w:pPr>
        <w:spacing w:line="360" w:lineRule="auto"/>
        <w:rPr>
          <w:rFonts w:ascii="roman numeral" w:hAnsi="roman numeral"/>
        </w:rPr>
      </w:pPr>
      <w:r>
        <w:rPr>
          <w:rFonts w:ascii="roman numeral" w:hAnsi="roman numeral"/>
        </w:rPr>
        <w:t xml:space="preserve">Multiple companies, the US intelligence community and various University’s in the US have studied the effects social media had on influencing and tampering with our elections in 2016. Tampering with our elections can undermine our whole system by sowing discord </w:t>
      </w:r>
      <w:r>
        <w:rPr>
          <w:rFonts w:ascii="roman numeral" w:hAnsi="roman numeral"/>
        </w:rPr>
        <w:lastRenderedPageBreak/>
        <w:t xml:space="preserve">and distrust among Americans in the electoral system which leads to a breakdown of the very system that has held stable for the last 150 years. By enforcing opinion labelling standards and oversight on fake accounts and groups on Facebook and Twitter America can begin to heal from the ill-effects of the aftermath of the 2016 elections. Congress has passed bipartisan bills of oversight based on national security before, making the solution of oversight and labelling standards highly attainable and beneficial for all Americans regardless of party. </w:t>
      </w:r>
      <w:bookmarkStart w:id="0" w:name="_GoBack"/>
      <w:bookmarkEnd w:id="0"/>
    </w:p>
    <w:p w14:paraId="384703B3" w14:textId="3BEDB1CA" w:rsidR="006B685B" w:rsidRDefault="00C13256" w:rsidP="00C13256">
      <w:pPr>
        <w:spacing w:line="360" w:lineRule="auto"/>
        <w:jc w:val="center"/>
      </w:pPr>
      <w:r>
        <w:t xml:space="preserve">Work Cited </w:t>
      </w:r>
    </w:p>
    <w:p w14:paraId="28CA60C2" w14:textId="04E0216C" w:rsidR="000A0457" w:rsidRPr="000A0457" w:rsidRDefault="000A0457" w:rsidP="009903BD">
      <w:pPr>
        <w:pStyle w:val="NormalWeb"/>
        <w:ind w:left="567" w:hanging="567"/>
      </w:pPr>
      <w:r w:rsidRPr="000A0457">
        <w:t xml:space="preserve">Background to “Assessing Russian Activities and Intentions ... (2017, January). Retrieved from </w:t>
      </w:r>
      <w:r w:rsidRPr="009903BD">
        <w:t xml:space="preserve">https://www.dni.gov/files/documents/ICA_2017_01.pdf?source=post_page--. </w:t>
      </w:r>
    </w:p>
    <w:p w14:paraId="026587E8" w14:textId="123E6040" w:rsidR="00C13256" w:rsidRDefault="00C13256" w:rsidP="00302FBA">
      <w:pPr>
        <w:pStyle w:val="NormalWeb"/>
        <w:ind w:left="567" w:hanging="567"/>
      </w:pPr>
      <w:r>
        <w:t xml:space="preserve">Barrett, Paul M. “Disinformation and the 2020 Election: How the Social Media Industry Should Prepare.” </w:t>
      </w:r>
      <w:proofErr w:type="spellStart"/>
      <w:r>
        <w:rPr>
          <w:i/>
          <w:iCs/>
        </w:rPr>
        <w:t>Issuu</w:t>
      </w:r>
      <w:proofErr w:type="spellEnd"/>
      <w:r>
        <w:t xml:space="preserve">, NYU Center </w:t>
      </w:r>
      <w:proofErr w:type="gramStart"/>
      <w:r>
        <w:t>For</w:t>
      </w:r>
      <w:proofErr w:type="gramEnd"/>
      <w:r>
        <w:t xml:space="preserve"> Business and Human Rights, 2019, issuu.com/nyusterncenterforbusinessandhumanri/docs/nyu_election_2020_report?fr=sY2QzYzI0MjMwMA.</w:t>
      </w:r>
    </w:p>
    <w:p w14:paraId="10752907" w14:textId="77777777" w:rsidR="00302FBA" w:rsidRDefault="00302FBA" w:rsidP="00302FBA">
      <w:pPr>
        <w:pStyle w:val="NormalWeb"/>
        <w:ind w:left="567" w:hanging="567"/>
      </w:pPr>
      <w:r>
        <w:t xml:space="preserve">“Exposing Russia's Effort to Sow Discord Online: The Internet Research Agency and Advertisements.” </w:t>
      </w:r>
      <w:r>
        <w:rPr>
          <w:i/>
          <w:iCs/>
        </w:rPr>
        <w:t>U.S. House of Representatives Permanent Select Committee on Intelligence</w:t>
      </w:r>
      <w:r>
        <w:t xml:space="preserve">, US </w:t>
      </w:r>
      <w:proofErr w:type="gramStart"/>
      <w:r>
        <w:t>Congress ,</w:t>
      </w:r>
      <w:proofErr w:type="gramEnd"/>
      <w:r>
        <w:t xml:space="preserve"> 2018, intelligence.house.gov/social-media-content/.</w:t>
      </w:r>
    </w:p>
    <w:p w14:paraId="0C1B8F0C" w14:textId="69018B8D" w:rsidR="00C13256" w:rsidRDefault="00C13256" w:rsidP="00302FBA">
      <w:pPr>
        <w:pStyle w:val="NormalWeb"/>
        <w:ind w:left="720" w:hanging="720"/>
      </w:pPr>
      <w:r>
        <w:t xml:space="preserve">Mueller, Robert S. “Report on The Investigation </w:t>
      </w:r>
      <w:proofErr w:type="gramStart"/>
      <w:r>
        <w:t>Into</w:t>
      </w:r>
      <w:proofErr w:type="gramEnd"/>
      <w:r>
        <w:t xml:space="preserve"> Russian Interference In The 2016 Presidential Election.” </w:t>
      </w:r>
      <w:r>
        <w:rPr>
          <w:i/>
          <w:iCs/>
        </w:rPr>
        <w:t>US Department of Justice,</w:t>
      </w:r>
      <w:r>
        <w:t xml:space="preserve"> US Department of Justice, Mar. 2019, www.justice.gov/storage/report.pdf.</w:t>
      </w:r>
    </w:p>
    <w:p w14:paraId="58A5BD8E" w14:textId="77777777" w:rsidR="00C13256" w:rsidRPr="00EB718D" w:rsidRDefault="00C13256" w:rsidP="00C13256">
      <w:pPr>
        <w:spacing w:line="360" w:lineRule="auto"/>
      </w:pPr>
    </w:p>
    <w:sectPr w:rsidR="00C13256" w:rsidRPr="00EB718D" w:rsidSect="008978B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77E3E" w14:textId="77777777" w:rsidR="00A3425D" w:rsidRDefault="00A3425D" w:rsidP="008339E8">
      <w:r>
        <w:separator/>
      </w:r>
    </w:p>
  </w:endnote>
  <w:endnote w:type="continuationSeparator" w:id="0">
    <w:p w14:paraId="1CB43985" w14:textId="77777777" w:rsidR="00A3425D" w:rsidRDefault="00A3425D" w:rsidP="00833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man numera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21229" w14:textId="77777777" w:rsidR="00A3425D" w:rsidRDefault="00A3425D" w:rsidP="008339E8">
      <w:r>
        <w:separator/>
      </w:r>
    </w:p>
  </w:footnote>
  <w:footnote w:type="continuationSeparator" w:id="0">
    <w:p w14:paraId="65DC68F5" w14:textId="77777777" w:rsidR="00A3425D" w:rsidRDefault="00A3425D" w:rsidP="008339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8662395"/>
      <w:docPartObj>
        <w:docPartGallery w:val="Page Numbers (Top of Page)"/>
        <w:docPartUnique/>
      </w:docPartObj>
    </w:sdtPr>
    <w:sdtEndPr>
      <w:rPr>
        <w:rStyle w:val="PageNumber"/>
      </w:rPr>
    </w:sdtEndPr>
    <w:sdtContent>
      <w:p w14:paraId="4FC562D4" w14:textId="13955673" w:rsidR="008339E8" w:rsidRDefault="008339E8" w:rsidP="0089033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C7D70" w14:textId="77777777" w:rsidR="008339E8" w:rsidRDefault="008339E8" w:rsidP="008339E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468203"/>
      <w:docPartObj>
        <w:docPartGallery w:val="Page Numbers (Top of Page)"/>
        <w:docPartUnique/>
      </w:docPartObj>
    </w:sdtPr>
    <w:sdtEndPr>
      <w:rPr>
        <w:rStyle w:val="PageNumber"/>
      </w:rPr>
    </w:sdtEndPr>
    <w:sdtContent>
      <w:p w14:paraId="737EF724" w14:textId="63858BF4" w:rsidR="008339E8" w:rsidRDefault="008339E8" w:rsidP="0089033E">
        <w:pPr>
          <w:pStyle w:val="Header"/>
          <w:framePr w:wrap="none" w:vAnchor="text" w:hAnchor="margin" w:xAlign="right" w:y="1"/>
          <w:rPr>
            <w:rStyle w:val="PageNumber"/>
          </w:rPr>
        </w:pPr>
        <w:r>
          <w:rPr>
            <w:rStyle w:val="PageNumber"/>
          </w:rPr>
          <w:t xml:space="preserve">Wegner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E392A2" w14:textId="65873C2D" w:rsidR="008339E8" w:rsidRDefault="008339E8" w:rsidP="008339E8">
    <w:pPr>
      <w:pStyle w:val="Header"/>
      <w:spacing w:line="360" w:lineRule="auto"/>
      <w:ind w:right="360"/>
    </w:pPr>
    <w:r>
      <w:t xml:space="preserve">Max Wegner </w:t>
    </w:r>
  </w:p>
  <w:p w14:paraId="101C7F77" w14:textId="2D0AD765" w:rsidR="008339E8" w:rsidRDefault="008339E8" w:rsidP="008339E8">
    <w:pPr>
      <w:pStyle w:val="Header"/>
      <w:spacing w:line="360" w:lineRule="auto"/>
    </w:pPr>
    <w:r>
      <w:t xml:space="preserve">Professor Creighton </w:t>
    </w:r>
  </w:p>
  <w:p w14:paraId="13F61343" w14:textId="3033A5F1" w:rsidR="008339E8" w:rsidRDefault="008339E8" w:rsidP="008339E8">
    <w:pPr>
      <w:pStyle w:val="Header"/>
      <w:spacing w:line="360" w:lineRule="auto"/>
    </w:pPr>
    <w:r>
      <w:t xml:space="preserve">Philosophy 200 </w:t>
    </w:r>
  </w:p>
  <w:p w14:paraId="4871DB34" w14:textId="4606B07B" w:rsidR="008339E8" w:rsidRDefault="008339E8" w:rsidP="008339E8">
    <w:pPr>
      <w:pStyle w:val="Header"/>
      <w:spacing w:line="360" w:lineRule="auto"/>
    </w:pPr>
    <w:r>
      <w:t xml:space="preserve">6 Nov. 2019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E8"/>
    <w:rsid w:val="000A0457"/>
    <w:rsid w:val="00140EE6"/>
    <w:rsid w:val="001F394E"/>
    <w:rsid w:val="002E7182"/>
    <w:rsid w:val="00302FBA"/>
    <w:rsid w:val="004B1019"/>
    <w:rsid w:val="0054763C"/>
    <w:rsid w:val="006B685B"/>
    <w:rsid w:val="00726B71"/>
    <w:rsid w:val="008339E8"/>
    <w:rsid w:val="008978B6"/>
    <w:rsid w:val="009903BD"/>
    <w:rsid w:val="00A3425D"/>
    <w:rsid w:val="00C13256"/>
    <w:rsid w:val="00C57AC0"/>
    <w:rsid w:val="00CD363D"/>
    <w:rsid w:val="00EB718D"/>
    <w:rsid w:val="00FA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9241"/>
  <w15:chartTrackingRefBased/>
  <w15:docId w15:val="{13457B72-B1A0-644F-8704-C2B6E62B8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9E8"/>
    <w:pPr>
      <w:tabs>
        <w:tab w:val="center" w:pos="4680"/>
        <w:tab w:val="right" w:pos="9360"/>
      </w:tabs>
    </w:pPr>
  </w:style>
  <w:style w:type="character" w:customStyle="1" w:styleId="HeaderChar">
    <w:name w:val="Header Char"/>
    <w:basedOn w:val="DefaultParagraphFont"/>
    <w:link w:val="Header"/>
    <w:uiPriority w:val="99"/>
    <w:rsid w:val="008339E8"/>
  </w:style>
  <w:style w:type="paragraph" w:styleId="Footer">
    <w:name w:val="footer"/>
    <w:basedOn w:val="Normal"/>
    <w:link w:val="FooterChar"/>
    <w:uiPriority w:val="99"/>
    <w:unhideWhenUsed/>
    <w:rsid w:val="008339E8"/>
    <w:pPr>
      <w:tabs>
        <w:tab w:val="center" w:pos="4680"/>
        <w:tab w:val="right" w:pos="9360"/>
      </w:tabs>
    </w:pPr>
  </w:style>
  <w:style w:type="character" w:customStyle="1" w:styleId="FooterChar">
    <w:name w:val="Footer Char"/>
    <w:basedOn w:val="DefaultParagraphFont"/>
    <w:link w:val="Footer"/>
    <w:uiPriority w:val="99"/>
    <w:rsid w:val="008339E8"/>
  </w:style>
  <w:style w:type="character" w:styleId="PageNumber">
    <w:name w:val="page number"/>
    <w:basedOn w:val="DefaultParagraphFont"/>
    <w:uiPriority w:val="99"/>
    <w:semiHidden/>
    <w:unhideWhenUsed/>
    <w:rsid w:val="008339E8"/>
  </w:style>
  <w:style w:type="paragraph" w:styleId="NormalWeb">
    <w:name w:val="Normal (Web)"/>
    <w:basedOn w:val="Normal"/>
    <w:uiPriority w:val="99"/>
    <w:semiHidden/>
    <w:unhideWhenUsed/>
    <w:rsid w:val="00C13256"/>
    <w:pPr>
      <w:spacing w:before="100" w:beforeAutospacing="1" w:after="100" w:afterAutospacing="1"/>
    </w:pPr>
    <w:rPr>
      <w:rFonts w:eastAsia="Times New Roman"/>
    </w:rPr>
  </w:style>
  <w:style w:type="character" w:styleId="Hyperlink">
    <w:name w:val="Hyperlink"/>
    <w:basedOn w:val="DefaultParagraphFont"/>
    <w:uiPriority w:val="99"/>
    <w:unhideWhenUsed/>
    <w:rsid w:val="000A0457"/>
    <w:rPr>
      <w:color w:val="0563C1" w:themeColor="hyperlink"/>
      <w:u w:val="single"/>
    </w:rPr>
  </w:style>
  <w:style w:type="character" w:styleId="UnresolvedMention">
    <w:name w:val="Unresolved Mention"/>
    <w:basedOn w:val="DefaultParagraphFont"/>
    <w:uiPriority w:val="99"/>
    <w:semiHidden/>
    <w:unhideWhenUsed/>
    <w:rsid w:val="000A0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119936">
      <w:bodyDiv w:val="1"/>
      <w:marLeft w:val="0"/>
      <w:marRight w:val="0"/>
      <w:marTop w:val="0"/>
      <w:marBottom w:val="0"/>
      <w:divBdr>
        <w:top w:val="none" w:sz="0" w:space="0" w:color="auto"/>
        <w:left w:val="none" w:sz="0" w:space="0" w:color="auto"/>
        <w:bottom w:val="none" w:sz="0" w:space="0" w:color="auto"/>
        <w:right w:val="none" w:sz="0" w:space="0" w:color="auto"/>
      </w:divBdr>
    </w:div>
    <w:div w:id="755786913">
      <w:bodyDiv w:val="1"/>
      <w:marLeft w:val="0"/>
      <w:marRight w:val="0"/>
      <w:marTop w:val="0"/>
      <w:marBottom w:val="0"/>
      <w:divBdr>
        <w:top w:val="none" w:sz="0" w:space="0" w:color="auto"/>
        <w:left w:val="none" w:sz="0" w:space="0" w:color="auto"/>
        <w:bottom w:val="none" w:sz="0" w:space="0" w:color="auto"/>
        <w:right w:val="none" w:sz="0" w:space="0" w:color="auto"/>
      </w:divBdr>
    </w:div>
    <w:div w:id="1267423515">
      <w:bodyDiv w:val="1"/>
      <w:marLeft w:val="0"/>
      <w:marRight w:val="0"/>
      <w:marTop w:val="0"/>
      <w:marBottom w:val="0"/>
      <w:divBdr>
        <w:top w:val="none" w:sz="0" w:space="0" w:color="auto"/>
        <w:left w:val="none" w:sz="0" w:space="0" w:color="auto"/>
        <w:bottom w:val="none" w:sz="0" w:space="0" w:color="auto"/>
        <w:right w:val="none" w:sz="0" w:space="0" w:color="auto"/>
      </w:divBdr>
    </w:div>
    <w:div w:id="193817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Wegner</dc:creator>
  <cp:keywords/>
  <dc:description/>
  <cp:lastModifiedBy>Max Wegner</cp:lastModifiedBy>
  <cp:revision>2</cp:revision>
  <dcterms:created xsi:type="dcterms:W3CDTF">2019-11-19T18:55:00Z</dcterms:created>
  <dcterms:modified xsi:type="dcterms:W3CDTF">2019-11-19T18:55:00Z</dcterms:modified>
</cp:coreProperties>
</file>