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BA968">
      <w:pPr>
        <w:pStyle w:val="2"/>
        <w:bidi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消息队列面试题</w:t>
      </w:r>
    </w:p>
    <w:p w14:paraId="500A77B7">
      <w:pPr>
        <w:bidi w:val="0"/>
        <w:rPr>
          <w:rFonts w:hint="default"/>
          <w:lang w:eastAsia="zh-CN"/>
        </w:rPr>
      </w:pPr>
    </w:p>
    <w:p w14:paraId="033B8B4A">
      <w:pPr>
        <w:bidi w:val="0"/>
        <w:rPr>
          <w:rFonts w:hint="default"/>
          <w:lang w:val="en-US" w:eastAsia="zh-CN"/>
        </w:rPr>
      </w:pPr>
    </w:p>
    <w:p w14:paraId="24381D3D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生产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eastAsia="zh-CN"/>
        </w:rPr>
        <w:t>消费者模式</w:t>
      </w:r>
    </w:p>
    <w:p w14:paraId="04390E76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一个服务生产数据</w:t>
      </w:r>
      <w:r>
        <w:rPr>
          <w:rFonts w:hint="default"/>
          <w:lang w:eastAsia="zh-CN"/>
        </w:rPr>
        <w:t>（发起请求），</w:t>
      </w:r>
      <w:r>
        <w:rPr>
          <w:rFonts w:hint="eastAsia"/>
          <w:lang w:val="en-US" w:eastAsia="zh-CN"/>
        </w:rPr>
        <w:t>一个服务消费</w:t>
      </w:r>
      <w:r>
        <w:rPr>
          <w:rFonts w:hint="default"/>
          <w:lang w:eastAsia="zh-CN"/>
        </w:rPr>
        <w:t>数据（处理请求</w:t>
      </w:r>
      <w:r>
        <w:rPr>
          <w:rFonts w:hint="eastAsia"/>
          <w:lang w:val="en-US" w:eastAsia="zh-CN"/>
        </w:rPr>
        <w:t xml:space="preserve">)，服务间解耦; </w:t>
      </w:r>
      <w:r>
        <w:rPr>
          <w:rFonts w:hint="default"/>
          <w:lang w:eastAsia="zh-CN"/>
        </w:rPr>
        <w:t>共享区存放中间数据。共享区满会阻塞生产者继续</w:t>
      </w:r>
      <w:r>
        <w:rPr>
          <w:rFonts w:hint="eastAsia"/>
          <w:lang w:val="en-US" w:eastAsia="zh-CN"/>
        </w:rPr>
        <w:t>发</w:t>
      </w:r>
      <w:r>
        <w:rPr>
          <w:rFonts w:hint="default"/>
          <w:lang w:eastAsia="zh-CN"/>
        </w:rPr>
        <w:t>消息</w:t>
      </w:r>
      <w:r>
        <w:rPr>
          <w:rFonts w:hint="eastAsia"/>
          <w:lang w:eastAsia="zh-CN"/>
        </w:rPr>
        <w:t>；</w:t>
      </w:r>
      <w:r>
        <w:rPr>
          <w:rFonts w:hint="default"/>
          <w:lang w:eastAsia="zh-CN"/>
        </w:rPr>
        <w:t>共享区空会阻塞消费者消费消息。</w:t>
      </w:r>
    </w:p>
    <w:p w14:paraId="04312B4A">
      <w:pPr>
        <w:bidi w:val="0"/>
        <w:rPr>
          <w:rFonts w:hint="default"/>
          <w:lang w:eastAsia="zh-CN"/>
        </w:rPr>
      </w:pPr>
    </w:p>
    <w:p w14:paraId="7C1E4528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发布订阅模式</w:t>
      </w:r>
    </w:p>
    <w:p w14:paraId="30F91AC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生产者指定主题(topic)和标签(tag)发送消息，接收者根据主题（topic）和标签(tag)接受消息</w:t>
      </w:r>
    </w:p>
    <w:p w14:paraId="646E4663">
      <w:pPr>
        <w:bidi w:val="0"/>
        <w:rPr>
          <w:rFonts w:hint="default"/>
        </w:rPr>
      </w:pPr>
    </w:p>
    <w:p w14:paraId="46A3405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推模式和拉模式</w:t>
      </w:r>
    </w:p>
    <w:p w14:paraId="02E8969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生产者发消息一定是推模式</w:t>
      </w:r>
    </w:p>
    <w:p w14:paraId="5A14247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推模式: MQ将消息推给消费者，触发消费者的监听方法，对消息进行处理；实时性高，消息多可能导致缓冲区溢出</w:t>
      </w:r>
    </w:p>
    <w:p w14:paraId="4756B05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拉模式：每隔几秒消费者调请求，主动去MQ获取，有延迟，消费不过来慢点拉</w:t>
      </w:r>
    </w:p>
    <w:p w14:paraId="29B485D0">
      <w:pPr>
        <w:bidi w:val="0"/>
        <w:rPr>
          <w:rFonts w:hint="default"/>
          <w:lang w:eastAsia="zh-CN"/>
        </w:rPr>
      </w:pPr>
    </w:p>
    <w:p w14:paraId="267FC1BD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广播</w:t>
      </w:r>
      <w:r>
        <w:rPr>
          <w:rFonts w:hint="eastAsia"/>
          <w:b/>
          <w:bCs/>
          <w:lang w:val="en-US" w:eastAsia="zh-CN"/>
        </w:rPr>
        <w:t>\</w:t>
      </w:r>
      <w:r>
        <w:rPr>
          <w:rFonts w:hint="default"/>
          <w:b/>
          <w:bCs/>
          <w:lang w:eastAsia="zh-CN"/>
        </w:rPr>
        <w:t>集群模式</w:t>
      </w:r>
    </w:p>
    <w:p w14:paraId="54D7985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集群：一条消息消费组(微服务)中只有一个消费者会消费</w:t>
      </w:r>
    </w:p>
    <w:p w14:paraId="11AE062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广播：一条消息消费组中所有消费者都会去消费</w:t>
      </w:r>
    </w:p>
    <w:p w14:paraId="46914316">
      <w:pPr>
        <w:bidi w:val="0"/>
        <w:rPr>
          <w:rFonts w:hint="default"/>
          <w:lang w:eastAsia="zh-CN"/>
        </w:rPr>
      </w:pPr>
    </w:p>
    <w:p w14:paraId="6A9C1713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MQ应用场景</w:t>
      </w:r>
    </w:p>
    <w:p w14:paraId="1D86772D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应用解耦：员工入职后，用MQ通知多个下游系统处理,入职系统和其他系统低耦合，宕机/异常不会相互影响</w:t>
      </w:r>
    </w:p>
    <w:p w14:paraId="2CFA5A08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异步：前端表</w:t>
      </w:r>
      <w:r>
        <w:rPr>
          <w:rFonts w:hint="eastAsia"/>
          <w:lang w:val="en-US" w:eastAsia="zh-CN"/>
        </w:rPr>
        <w:t>格</w:t>
      </w:r>
      <w:r>
        <w:rPr>
          <w:rFonts w:hint="eastAsia"/>
          <w:lang w:eastAsia="zh-CN"/>
        </w:rPr>
        <w:t>数据导出时，后端先发送导出</w:t>
      </w:r>
      <w:r>
        <w:rPr>
          <w:rFonts w:hint="eastAsia"/>
          <w:lang w:val="en-US" w:eastAsia="zh-CN"/>
        </w:rPr>
        <w:t>消息</w:t>
      </w:r>
      <w:r>
        <w:rPr>
          <w:rFonts w:hint="eastAsia"/>
          <w:lang w:eastAsia="zh-CN"/>
        </w:rPr>
        <w:t>,接口返回"到导出页面下载"，自己接收MQ后异步处理，避免前端长时间等待</w:t>
      </w:r>
    </w:p>
    <w:p w14:paraId="01A8EA2F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流量削峰</w:t>
      </w:r>
      <w:r>
        <w:rPr>
          <w:rFonts w:hint="eastAsia"/>
          <w:lang w:val="en-US" w:eastAsia="zh-CN"/>
        </w:rPr>
        <w:t>(限流)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秒杀中大量请求时，请求先进入MQ,再按顺序进行处理，如果超出队列最大值，也可直接返回404</w:t>
      </w:r>
    </w:p>
    <w:p w14:paraId="150CF923">
      <w:pPr>
        <w:bidi w:val="0"/>
        <w:rPr>
          <w:rFonts w:hint="default"/>
          <w:lang w:eastAsia="zh-CN"/>
        </w:rPr>
      </w:pPr>
    </w:p>
    <w:p w14:paraId="0D4CAE75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消息重复</w:t>
      </w:r>
    </w:p>
    <w:p w14:paraId="1ECF8928"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重复消费原因：</w:t>
      </w:r>
      <w:r>
        <w:rPr>
          <w:rFonts w:hint="eastAsia"/>
          <w:lang w:val="en-US" w:eastAsia="zh-CN"/>
        </w:rPr>
        <w:t>由于网络原因ack未发送给生产者/MQ导致消息重复发送</w:t>
      </w:r>
    </w:p>
    <w:p w14:paraId="3B3785A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重复发送的后果：</w:t>
      </w:r>
      <w:r>
        <w:rPr>
          <w:rFonts w:hint="eastAsia"/>
          <w:lang w:val="en-US" w:eastAsia="zh-CN"/>
        </w:rPr>
        <w:t>重复消费(重复扣款)</w:t>
      </w:r>
    </w:p>
    <w:p w14:paraId="58F76E77">
      <w:pPr>
        <w:bidi w:val="0"/>
        <w:rPr>
          <w:rFonts w:hint="default"/>
          <w:lang w:eastAsia="zh-CN"/>
        </w:rPr>
      </w:pPr>
    </w:p>
    <w:p w14:paraId="200A2EEA">
      <w:pPr>
        <w:bidi w:val="0"/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MQ防止重复</w:t>
      </w:r>
      <w:r>
        <w:rPr>
          <w:rFonts w:hint="default"/>
          <w:b/>
          <w:bCs/>
          <w:lang w:eastAsia="zh-CN"/>
        </w:rPr>
        <w:t>消费（幂等</w:t>
      </w:r>
      <w:r>
        <w:rPr>
          <w:rFonts w:hint="eastAsia"/>
          <w:b/>
          <w:bCs/>
          <w:lang w:val="en-US" w:eastAsia="zh-CN"/>
        </w:rPr>
        <w:t>性</w:t>
      </w:r>
      <w:r>
        <w:rPr>
          <w:rFonts w:hint="default"/>
          <w:b/>
          <w:bCs/>
          <w:lang w:eastAsia="zh-CN"/>
        </w:rPr>
        <w:t>）</w:t>
      </w:r>
    </w:p>
    <w:p w14:paraId="1E7A2B3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幂等性：保证消息唯一，</w:t>
      </w:r>
      <w:r>
        <w:rPr>
          <w:rFonts w:hint="eastAsia"/>
          <w:lang w:val="en-US" w:eastAsia="zh-CN"/>
        </w:rPr>
        <w:t>重复发送后</w:t>
      </w:r>
      <w:r>
        <w:rPr>
          <w:rFonts w:hint="default"/>
          <w:lang w:eastAsia="zh-CN"/>
        </w:rPr>
        <w:t>，也只能消费一次，将重复消息丢弃</w:t>
      </w:r>
    </w:p>
    <w:p w14:paraId="7AC21B4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rocketMQ内部幂等：每个消息有唯一的消息IDmessageId, 作为幂等判断，重复收到则丢弃</w:t>
      </w:r>
    </w:p>
    <w:p w14:paraId="79AAEB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业务上的幂等：将消息落地，每次接收消息去缓存中查询业务id是否存在</w:t>
      </w:r>
    </w:p>
    <w:p w14:paraId="45BC23BB">
      <w:pPr>
        <w:bidi w:val="0"/>
        <w:rPr>
          <w:rFonts w:hint="default"/>
          <w:lang w:val="en-US" w:eastAsia="zh-CN"/>
        </w:rPr>
      </w:pPr>
    </w:p>
    <w:p w14:paraId="100ECE52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消息队列如何保证顺序消费</w:t>
      </w:r>
    </w:p>
    <w:p w14:paraId="7B3028BA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将MQ</w:t>
      </w:r>
      <w:r>
        <w:rPr>
          <w:rFonts w:hint="default"/>
          <w:lang w:eastAsia="zh-CN"/>
        </w:rPr>
        <w:t>分成多个队列，</w:t>
      </w:r>
      <w:r>
        <w:rPr>
          <w:rFonts w:hint="eastAsia"/>
          <w:lang w:val="en-US" w:eastAsia="zh-CN"/>
        </w:rPr>
        <w:t>有顺序</w:t>
      </w:r>
      <w:r>
        <w:rPr>
          <w:rFonts w:hint="default"/>
          <w:lang w:eastAsia="zh-CN"/>
        </w:rPr>
        <w:t>的消息放入同个队列，让同个消费者去消费</w:t>
      </w:r>
      <w:r>
        <w:rPr>
          <w:rFonts w:hint="eastAsia"/>
          <w:lang w:val="en-US" w:eastAsia="zh-CN"/>
        </w:rPr>
        <w:t>(锁/指定消费模式)</w:t>
      </w:r>
    </w:p>
    <w:p w14:paraId="02DA2517">
      <w:pPr>
        <w:bidi w:val="0"/>
        <w:rPr>
          <w:rFonts w:hint="default"/>
        </w:rPr>
      </w:pPr>
    </w:p>
    <w:p w14:paraId="56D65F28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MQ</w:t>
      </w:r>
      <w:r>
        <w:rPr>
          <w:rFonts w:hint="default"/>
          <w:b/>
          <w:bCs/>
        </w:rPr>
        <w:t>工作流程</w:t>
      </w:r>
    </w:p>
    <w:p w14:paraId="24898C3C">
      <w:pPr>
        <w:bidi w:val="0"/>
        <w:rPr>
          <w:rFonts w:hint="default"/>
        </w:rPr>
      </w:pPr>
      <w:r>
        <w:rPr>
          <w:rFonts w:hint="default"/>
        </w:rPr>
        <w:t>生产者</w:t>
      </w:r>
      <w:r>
        <w:rPr>
          <w:rFonts w:hint="eastAsia"/>
          <w:lang w:val="en-US" w:eastAsia="zh-CN"/>
        </w:rPr>
        <w:t>发消息给</w:t>
      </w:r>
      <w:r>
        <w:rPr>
          <w:rFonts w:hint="default"/>
        </w:rPr>
        <w:t xml:space="preserve"> MQ；</w:t>
      </w:r>
    </w:p>
    <w:p w14:paraId="226079F5">
      <w:pPr>
        <w:bidi w:val="0"/>
        <w:rPr>
          <w:rFonts w:hint="default"/>
        </w:rPr>
      </w:pPr>
      <w:r>
        <w:rPr>
          <w:rFonts w:hint="default"/>
        </w:rPr>
        <w:t>MQ将消息持久化</w:t>
      </w:r>
      <w:r>
        <w:rPr>
          <w:rFonts w:hint="eastAsia"/>
          <w:lang w:val="en-US" w:eastAsia="zh-CN"/>
        </w:rPr>
        <w:t>,并</w:t>
      </w:r>
      <w:r>
        <w:rPr>
          <w:rFonts w:hint="default"/>
        </w:rPr>
        <w:t>发 ACK给生产者；</w:t>
      </w:r>
      <w:r>
        <w:rPr>
          <w:rFonts w:hint="eastAsia"/>
          <w:lang w:val="en-US" w:eastAsia="zh-CN"/>
        </w:rPr>
        <w:t>发</w:t>
      </w:r>
      <w:r>
        <w:rPr>
          <w:rFonts w:hint="default"/>
        </w:rPr>
        <w:t>消息给消费者；</w:t>
      </w:r>
    </w:p>
    <w:p w14:paraId="6F43B7EF">
      <w:pPr>
        <w:bidi w:val="0"/>
        <w:rPr>
          <w:rFonts w:hint="default"/>
        </w:rPr>
      </w:pPr>
      <w:r>
        <w:rPr>
          <w:rFonts w:hint="default"/>
        </w:rPr>
        <w:t>消费者</w:t>
      </w:r>
      <w:r>
        <w:rPr>
          <w:rFonts w:hint="eastAsia"/>
          <w:lang w:val="en-US" w:eastAsia="zh-CN"/>
        </w:rPr>
        <w:t>收到</w:t>
      </w:r>
      <w:r>
        <w:rPr>
          <w:rFonts w:hint="default"/>
        </w:rPr>
        <w:t>消息后发 ACK 给 MQ；</w:t>
      </w:r>
    </w:p>
    <w:p w14:paraId="60D7DBD8">
      <w:pPr>
        <w:bidi w:val="0"/>
        <w:rPr>
          <w:rFonts w:hint="default"/>
        </w:rPr>
      </w:pPr>
      <w:r>
        <w:rPr>
          <w:rFonts w:hint="default"/>
        </w:rPr>
        <w:t>MQ接收ACK</w:t>
      </w:r>
      <w:r>
        <w:rPr>
          <w:rFonts w:hint="eastAsia"/>
          <w:lang w:val="en-US" w:eastAsia="zh-CN"/>
        </w:rPr>
        <w:t>后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更新消息状态</w:t>
      </w:r>
      <w:r>
        <w:rPr>
          <w:rFonts w:hint="default"/>
        </w:rPr>
        <w:t>；</w:t>
      </w:r>
    </w:p>
    <w:p w14:paraId="3F44CF85">
      <w:pPr>
        <w:bidi w:val="0"/>
        <w:rPr>
          <w:rFonts w:hint="default"/>
          <w:lang w:eastAsia="zh-CN"/>
        </w:rPr>
      </w:pPr>
    </w:p>
    <w:p w14:paraId="16A6E0C7">
      <w:pPr>
        <w:bidi w:val="0"/>
        <w:rPr>
          <w:rFonts w:hint="eastAsia"/>
          <w:lang w:eastAsia="zh-CN"/>
        </w:rPr>
      </w:pPr>
      <w:r>
        <w:rPr>
          <w:b/>
          <w:bCs/>
          <w:lang w:eastAsia="zh-CN"/>
        </w:rPr>
        <w:t>消息基于什么传输</w:t>
      </w:r>
      <w:r>
        <w:rPr>
          <w:lang w:val="en-US" w:eastAsia="zh-CN"/>
        </w:rPr>
        <w:br w:type="textWrapping"/>
      </w:r>
      <w:r>
        <w:rPr>
          <w:rFonts w:hint="eastAsia"/>
          <w:lang w:eastAsia="zh-CN"/>
        </w:rPr>
        <w:t>TCP连接的创建和销毁开销大，影响</w:t>
      </w:r>
      <w:r>
        <w:rPr>
          <w:rFonts w:hint="eastAsia"/>
          <w:lang w:val="en-US" w:eastAsia="zh-CN"/>
        </w:rPr>
        <w:t>性能</w:t>
      </w:r>
      <w:r>
        <w:rPr>
          <w:rFonts w:hint="eastAsia"/>
          <w:lang w:eastAsia="zh-CN"/>
        </w:rPr>
        <w:t>，RabbitMQ使用信道传输数据。信道是TCP连接内的虚拟连接，没有信道数量限制</w:t>
      </w:r>
    </w:p>
    <w:p w14:paraId="6AEDD6CF">
      <w:pPr>
        <w:bidi w:val="0"/>
        <w:rPr>
          <w:rFonts w:hint="default"/>
          <w:lang w:eastAsia="zh-CN"/>
        </w:rPr>
      </w:pPr>
    </w:p>
    <w:p w14:paraId="58BC5525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为什么不</w:t>
      </w:r>
      <w:r>
        <w:rPr>
          <w:rFonts w:hint="eastAsia"/>
          <w:b/>
          <w:bCs/>
          <w:lang w:val="en-US" w:eastAsia="zh-CN"/>
        </w:rPr>
        <w:t>将</w:t>
      </w:r>
      <w:r>
        <w:rPr>
          <w:rFonts w:hint="default"/>
          <w:b/>
          <w:bCs/>
          <w:lang w:eastAsia="zh-CN"/>
        </w:rPr>
        <w:t>所有消息持久化</w:t>
      </w:r>
    </w:p>
    <w:p w14:paraId="4FA48CD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持久化会降低</w:t>
      </w:r>
      <w:r>
        <w:rPr>
          <w:rFonts w:hint="eastAsia"/>
          <w:lang w:val="en-US" w:eastAsia="zh-CN"/>
        </w:rPr>
        <w:t>MQ</w:t>
      </w:r>
      <w:r>
        <w:rPr>
          <w:rFonts w:hint="default"/>
          <w:lang w:eastAsia="zh-CN"/>
        </w:rPr>
        <w:t>的性能，</w:t>
      </w:r>
      <w:r>
        <w:rPr>
          <w:rFonts w:hint="eastAsia"/>
          <w:lang w:val="en-US" w:eastAsia="zh-CN"/>
        </w:rPr>
        <w:t>如果对性能要求高，应该对关键消息做持久化</w:t>
      </w:r>
    </w:p>
    <w:p w14:paraId="048DB8D1">
      <w:pPr>
        <w:bidi w:val="0"/>
        <w:rPr>
          <w:rFonts w:hint="default"/>
          <w:lang w:eastAsia="zh-CN"/>
        </w:rPr>
      </w:pPr>
    </w:p>
    <w:p w14:paraId="7129A8ED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Rabbitmq中的持久化</w:t>
      </w:r>
    </w:p>
    <w:p w14:paraId="7FF33A2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队列持久化：重启mq后队列依然存在</w:t>
      </w:r>
    </w:p>
    <w:p w14:paraId="76F85C0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消息持久化：重启mq后消息依然存在</w:t>
      </w:r>
    </w:p>
    <w:p w14:paraId="24D1ABF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交换机持久化：重启mq后交换机依然存在</w:t>
      </w:r>
    </w:p>
    <w:p w14:paraId="43731EAB">
      <w:pPr>
        <w:bidi w:val="0"/>
        <w:rPr>
          <w:rFonts w:hint="default"/>
          <w:lang w:eastAsia="zh-CN"/>
        </w:rPr>
      </w:pPr>
    </w:p>
    <w:p w14:paraId="30C9BB27">
      <w:pPr>
        <w:bidi w:val="0"/>
        <w:rPr>
          <w:rFonts w:hint="default"/>
          <w:lang w:eastAsia="zh-CN"/>
        </w:rPr>
      </w:pPr>
    </w:p>
    <w:p w14:paraId="7153795B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RabbitMq工作流程</w:t>
      </w:r>
    </w:p>
    <w:p w14:paraId="48D3A5EE">
      <w:pPr>
        <w:bidi w:val="0"/>
        <w:rPr>
          <w:rFonts w:hint="eastAsia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62356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1C38">
      <w:pPr>
        <w:bidi w:val="0"/>
        <w:rPr>
          <w:rFonts w:hint="eastAsia"/>
          <w:lang w:eastAsia="zh-CN"/>
        </w:rPr>
      </w:pPr>
    </w:p>
    <w:p w14:paraId="25FC03BA">
      <w:pPr>
        <w:bidi w:val="0"/>
        <w:rPr>
          <w:rFonts w:hint="eastAsia"/>
          <w:lang w:eastAsia="zh-CN"/>
        </w:rPr>
      </w:pPr>
    </w:p>
    <w:p w14:paraId="656C858F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消息可靠性</w:t>
      </w:r>
      <w:r>
        <w:rPr>
          <w:rFonts w:hint="eastAsia"/>
          <w:b/>
          <w:bCs/>
          <w:lang w:val="en-US" w:eastAsia="zh-CN"/>
        </w:rPr>
        <w:t>保证(防止消息丢失)</w:t>
      </w:r>
    </w:p>
    <w:p w14:paraId="32CACFF4"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生产者丢消息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由于网络原因没发到MQ</w:t>
      </w:r>
    </w:p>
    <w:p w14:paraId="53145B73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lang w:eastAsia="zh-CN"/>
        </w:rPr>
        <w:t>事务</w:t>
      </w:r>
      <w:r>
        <w:rPr>
          <w:rFonts w:hint="eastAsia"/>
          <w:lang w:val="en-US" w:eastAsia="zh-CN"/>
        </w:rPr>
        <w:t>消息</w:t>
      </w:r>
      <w:r>
        <w:rPr>
          <w:rFonts w:hint="eastAsia"/>
          <w:lang w:eastAsia="zh-CN"/>
        </w:rPr>
        <w:t>：发送异常就回滚</w:t>
      </w:r>
    </w:p>
    <w:p w14:paraId="44F5F5D1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确认机制：MQ收</w:t>
      </w:r>
      <w:r>
        <w:rPr>
          <w:rFonts w:hint="eastAsia"/>
          <w:lang w:val="en-US" w:eastAsia="zh-CN"/>
        </w:rPr>
        <w:t>到</w:t>
      </w:r>
      <w:r>
        <w:rPr>
          <w:rFonts w:hint="eastAsia"/>
          <w:lang w:eastAsia="zh-CN"/>
        </w:rPr>
        <w:t>消息后，</w:t>
      </w:r>
      <w:r>
        <w:rPr>
          <w:rFonts w:hint="eastAsia"/>
          <w:lang w:val="en-US" w:eastAsia="zh-CN"/>
        </w:rPr>
        <w:t>发送</w:t>
      </w:r>
      <w:r>
        <w:rPr>
          <w:rFonts w:hint="eastAsia"/>
          <w:lang w:eastAsia="zh-CN"/>
        </w:rPr>
        <w:t>ack给生产者，</w:t>
      </w:r>
      <w:r>
        <w:rPr>
          <w:rFonts w:hint="eastAsia"/>
          <w:lang w:val="en-US" w:eastAsia="zh-CN"/>
        </w:rPr>
        <w:t>生产者长时间未收到，则认为失败，进行重发</w:t>
      </w:r>
    </w:p>
    <w:p w14:paraId="4B3ADDA0">
      <w:pPr>
        <w:bidi w:val="0"/>
        <w:rPr>
          <w:rFonts w:hint="eastAsia"/>
          <w:lang w:eastAsia="zh-CN"/>
        </w:rPr>
      </w:pPr>
    </w:p>
    <w:p w14:paraId="3F63A2C6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消息队列丢消息</w:t>
      </w:r>
      <w:r>
        <w:rPr>
          <w:rFonts w:hint="eastAsia"/>
          <w:lang w:eastAsia="zh-CN"/>
        </w:rPr>
        <w:t>：已发送ack给生产者，MQ重启/宕机</w:t>
      </w:r>
    </w:p>
    <w:p w14:paraId="6CF5AE5A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持久化机制：改成</w:t>
      </w:r>
      <w:r>
        <w:rPr>
          <w:rFonts w:hint="eastAsia"/>
          <w:lang w:eastAsia="zh-CN"/>
        </w:rPr>
        <w:t>持久化后再给生产者发送ack</w:t>
      </w:r>
    </w:p>
    <w:p w14:paraId="3659B65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主从复制机制：主节点的消息会同步给从节点，主节点宕机，从节点也能提供服务</w:t>
      </w:r>
    </w:p>
    <w:p w14:paraId="34372F3F">
      <w:pPr>
        <w:bidi w:val="0"/>
        <w:rPr>
          <w:rFonts w:hint="eastAsia"/>
          <w:lang w:eastAsia="zh-CN"/>
        </w:rPr>
      </w:pPr>
    </w:p>
    <w:p w14:paraId="300E483B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消费者丢消息</w:t>
      </w:r>
      <w:r>
        <w:rPr>
          <w:rFonts w:hint="eastAsia"/>
          <w:lang w:eastAsia="zh-CN"/>
        </w:rPr>
        <w:t>：</w:t>
      </w:r>
    </w:p>
    <w:p w14:paraId="4A3AD57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自动提交：处理完消息后</w:t>
      </w:r>
      <w:r>
        <w:rPr>
          <w:rFonts w:hint="eastAsia"/>
          <w:lang w:eastAsia="zh-CN"/>
        </w:rPr>
        <w:t>，自动发送ac</w:t>
      </w:r>
      <w:r>
        <w:rPr>
          <w:rFonts w:hint="eastAsia"/>
          <w:lang w:val="en-US" w:eastAsia="zh-CN"/>
        </w:rPr>
        <w:t>k给MQ</w:t>
      </w:r>
      <w:r>
        <w:rPr>
          <w:rFonts w:hint="eastAsia"/>
          <w:lang w:eastAsia="zh-CN"/>
        </w:rPr>
        <w:t>，但消费</w:t>
      </w:r>
      <w:r>
        <w:rPr>
          <w:rFonts w:hint="eastAsia"/>
          <w:lang w:val="en-US" w:eastAsia="zh-CN"/>
        </w:rPr>
        <w:t>逻辑异常可能导致被错误确认</w:t>
      </w:r>
    </w:p>
    <w:p w14:paraId="246CC5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手动提交：等</w:t>
      </w:r>
      <w:r>
        <w:rPr>
          <w:rFonts w:hint="eastAsia"/>
          <w:lang w:eastAsia="zh-CN"/>
        </w:rPr>
        <w:t>处理完消息后，手动</w:t>
      </w:r>
      <w:r>
        <w:rPr>
          <w:rFonts w:hint="eastAsia"/>
          <w:lang w:val="en-US" w:eastAsia="zh-CN"/>
        </w:rPr>
        <w:t>显示</w:t>
      </w: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发送</w:t>
      </w:r>
      <w:r>
        <w:rPr>
          <w:rFonts w:hint="eastAsia"/>
          <w:lang w:eastAsia="zh-CN"/>
        </w:rPr>
        <w:t>ack发给MQ，</w:t>
      </w:r>
      <w:r>
        <w:rPr>
          <w:rFonts w:hint="eastAsia"/>
          <w:lang w:val="en-US" w:eastAsia="zh-CN"/>
        </w:rPr>
        <w:t>适合可靠性高的场景</w:t>
      </w:r>
    </w:p>
    <w:p w14:paraId="31F1174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重试队列：当消费失败后将消息发到重试队列，进行重发，多次重发无效后加入死信队列</w:t>
      </w:r>
    </w:p>
    <w:p w14:paraId="3FC19F4F">
      <w:pPr>
        <w:bidi w:val="0"/>
        <w:rPr>
          <w:rFonts w:hint="eastAsia"/>
          <w:lang w:eastAsia="zh-CN"/>
        </w:rPr>
      </w:pPr>
    </w:p>
    <w:p w14:paraId="0B08A1A7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事务消息</w:t>
      </w:r>
    </w:p>
    <w:p w14:paraId="4375CE95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本地事务和发消息同时成功/失败，本地事务执行成功后才发送消息，如果发送失败本地事务需要回滚</w:t>
      </w:r>
    </w:p>
    <w:p w14:paraId="2E48D2C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</w:t>
      </w:r>
      <w:r>
        <w:rPr>
          <w:rFonts w:hint="eastAsia"/>
          <w:lang w:eastAsia="zh-CN"/>
        </w:rPr>
        <w:t>异步更新数据，对实时性要求不太高的场景</w:t>
      </w:r>
    </w:p>
    <w:p w14:paraId="13591CEA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分布式事务实现有2PC（二阶段提交）、TCC（Try-Confirm-Cancel）和事务消息</w:t>
      </w:r>
    </w:p>
    <w:p w14:paraId="699FD6F2">
      <w:pPr>
        <w:bidi w:val="0"/>
        <w:rPr>
          <w:rFonts w:hint="eastAsia"/>
          <w:lang w:eastAsia="zh-CN"/>
        </w:rPr>
      </w:pPr>
    </w:p>
    <w:p w14:paraId="6BF9BC7B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生产者在消息队列上开启事务，给</w:t>
      </w:r>
      <w:r>
        <w:rPr>
          <w:rFonts w:hint="eastAsia"/>
          <w:lang w:val="en-US" w:eastAsia="zh-CN"/>
        </w:rPr>
        <w:t>MQ</w:t>
      </w:r>
      <w:r>
        <w:rPr>
          <w:rFonts w:hint="eastAsia"/>
          <w:lang w:eastAsia="zh-CN"/>
        </w:rPr>
        <w:t>发一个“半消息”，包含完整消息内容，事务提交前，对消费者不可见</w:t>
      </w:r>
      <w:r>
        <w:rPr>
          <w:rFonts w:hint="eastAsia"/>
          <w:lang w:val="en-US" w:eastAsia="zh-CN"/>
        </w:rPr>
        <w:t>.</w:t>
      </w:r>
    </w:p>
    <w:p w14:paraId="751EBCDF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半消息发成功后，</w:t>
      </w:r>
      <w:r>
        <w:rPr>
          <w:rFonts w:hint="eastAsia"/>
          <w:lang w:val="en-US" w:eastAsia="zh-CN"/>
        </w:rPr>
        <w:t>生产者</w:t>
      </w:r>
      <w:r>
        <w:rPr>
          <w:rFonts w:hint="eastAsia"/>
          <w:lang w:eastAsia="zh-CN"/>
        </w:rPr>
        <w:t>执行本地事务，成功</w:t>
      </w:r>
      <w:r>
        <w:rPr>
          <w:rFonts w:hint="eastAsia"/>
          <w:lang w:val="en-US" w:eastAsia="zh-CN"/>
        </w:rPr>
        <w:t>则</w:t>
      </w:r>
      <w:r>
        <w:rPr>
          <w:rFonts w:hint="eastAsia"/>
          <w:lang w:eastAsia="zh-CN"/>
        </w:rPr>
        <w:t>提交事务消息，消费者就</w:t>
      </w:r>
      <w:r>
        <w:rPr>
          <w:rFonts w:hint="eastAsia"/>
          <w:lang w:val="en-US" w:eastAsia="zh-CN"/>
        </w:rPr>
        <w:t>能</w:t>
      </w:r>
      <w:r>
        <w:rPr>
          <w:rFonts w:hint="eastAsia"/>
          <w:lang w:eastAsia="zh-CN"/>
        </w:rPr>
        <w:t>看消息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eastAsia="zh-CN"/>
        </w:rPr>
        <w:t>失败，</w:t>
      </w:r>
      <w:r>
        <w:rPr>
          <w:rFonts w:hint="eastAsia"/>
          <w:lang w:val="en-US" w:eastAsia="zh-CN"/>
        </w:rPr>
        <w:t>则</w:t>
      </w:r>
      <w:r>
        <w:rPr>
          <w:rFonts w:hint="eastAsia"/>
          <w:lang w:eastAsia="zh-CN"/>
        </w:rPr>
        <w:t>回滚事务消息，消费者不会收到消息。</w:t>
      </w:r>
    </w:p>
    <w:p w14:paraId="3F25FEE8">
      <w:pPr>
        <w:bidi w:val="0"/>
        <w:rPr>
          <w:rFonts w:hint="eastAsia"/>
          <w:lang w:eastAsia="zh-CN"/>
        </w:rPr>
      </w:pPr>
    </w:p>
    <w:p w14:paraId="04B14230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提交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b/>
          <w:bCs/>
          <w:lang w:eastAsia="zh-CN"/>
        </w:rPr>
        <w:t>回滚事务消息失败了怎么办？</w:t>
      </w:r>
    </w:p>
    <w:p w14:paraId="40BB1F1A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RocketMQ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eastAsia="zh-CN"/>
        </w:rPr>
        <w:t>事务反查机制。生产者在提交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回滚事务消息发生网络异常，</w:t>
      </w:r>
      <w:r>
        <w:rPr>
          <w:rFonts w:hint="eastAsia"/>
          <w:lang w:val="en-US" w:eastAsia="zh-CN"/>
        </w:rPr>
        <w:t>MQ没有收到请求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MQ</w:t>
      </w:r>
      <w:r>
        <w:rPr>
          <w:rFonts w:hint="eastAsia"/>
          <w:lang w:eastAsia="zh-CN"/>
        </w:rPr>
        <w:t>会定期去</w:t>
      </w:r>
      <w:r>
        <w:rPr>
          <w:rFonts w:hint="eastAsia"/>
          <w:lang w:val="en-US" w:eastAsia="zh-CN"/>
        </w:rPr>
        <w:t>生产者上</w:t>
      </w:r>
      <w:r>
        <w:rPr>
          <w:rFonts w:hint="eastAsia"/>
          <w:lang w:eastAsia="zh-CN"/>
        </w:rPr>
        <w:t>反查</w:t>
      </w:r>
      <w:r>
        <w:rPr>
          <w:rFonts w:hint="eastAsia"/>
          <w:lang w:val="en-US" w:eastAsia="zh-CN"/>
        </w:rPr>
        <w:t>该</w:t>
      </w:r>
      <w:r>
        <w:rPr>
          <w:rFonts w:hint="eastAsia"/>
          <w:lang w:eastAsia="zh-CN"/>
        </w:rPr>
        <w:t>事务对应本地事务的状态，根据反查结果</w:t>
      </w:r>
      <w:r>
        <w:rPr>
          <w:rFonts w:hint="eastAsia"/>
          <w:lang w:val="en-US" w:eastAsia="zh-CN"/>
        </w:rPr>
        <w:t>决定提交/回滚</w:t>
      </w:r>
      <w:r>
        <w:rPr>
          <w:rFonts w:hint="eastAsia"/>
          <w:lang w:eastAsia="zh-CN"/>
        </w:rPr>
        <w:t>。</w:t>
      </w:r>
    </w:p>
    <w:p w14:paraId="64199825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反查机制</w:t>
      </w:r>
      <w:r>
        <w:rPr>
          <w:rFonts w:hint="eastAsia"/>
          <w:lang w:val="en-US" w:eastAsia="zh-CN"/>
        </w:rPr>
        <w:t>需要</w:t>
      </w:r>
      <w:r>
        <w:rPr>
          <w:rFonts w:hint="eastAsia"/>
          <w:lang w:eastAsia="zh-CN"/>
        </w:rPr>
        <w:t>业务代码实现反查本地事务状态的接口，返回本地事务是执行成功还是失败。</w:t>
      </w:r>
    </w:p>
    <w:p w14:paraId="477D8F66">
      <w:pPr>
        <w:bidi w:val="0"/>
        <w:rPr>
          <w:rFonts w:hint="default"/>
          <w:lang w:eastAsia="zh-CN"/>
        </w:rPr>
      </w:pPr>
    </w:p>
    <w:p w14:paraId="73ACED6F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事务中的消息发送</w:t>
      </w:r>
    </w:p>
    <w:p w14:paraId="7C831D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单条消息放到最后进行发送，发送失败事务会回滚，事务失败也不会发送MQ</w:t>
      </w:r>
    </w:p>
    <w:p w14:paraId="3B3B89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多条消息,如果一条成功发送，一条失败，事务也会回滚。将消息入库，消息ID存到threadLocal中，等事务提交后再发送(重写事务管理器，每次提交后去threadlocal查询待发送的消息ID,进行发送，发送失败则定时重发)</w:t>
      </w:r>
    </w:p>
    <w:p w14:paraId="43167D65">
      <w:pPr>
        <w:bidi w:val="0"/>
        <w:rPr>
          <w:rFonts w:hint="eastAsia"/>
          <w:lang w:val="en-US" w:eastAsia="zh-CN"/>
        </w:rPr>
      </w:pPr>
    </w:p>
    <w:p w14:paraId="34DE1DF2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消息堆积的解决方式</w:t>
      </w:r>
      <w:bookmarkStart w:id="0" w:name="_GoBack"/>
      <w:bookmarkEnd w:id="0"/>
    </w:p>
    <w:p w14:paraId="45842C9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监控消息，增加消费者节点，消费者多线程处理消息</w:t>
      </w:r>
    </w:p>
    <w:p w14:paraId="78DD14D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优化消费逻辑，设置优先级，提高重要消息消费等级</w:t>
      </w:r>
    </w:p>
    <w:p w14:paraId="597F6A7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长时间无法消费的消息，进行重试发送，多次后加入死信队列</w:t>
      </w:r>
    </w:p>
    <w:p w14:paraId="7974C24D">
      <w:pPr>
        <w:bidi w:val="0"/>
        <w:rPr>
          <w:rFonts w:hint="eastAsia"/>
          <w:lang w:val="en-US" w:eastAsia="zh-CN"/>
        </w:rPr>
      </w:pPr>
    </w:p>
    <w:p w14:paraId="3CBDF6E3"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MQ区别</w:t>
      </w:r>
    </w:p>
    <w:p w14:paraId="6B41E6E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786370" cy="1396365"/>
            <wp:effectExtent l="0" t="0" r="1270" b="5715"/>
            <wp:docPr id="2" name="图片 2" descr="Snipaste_2025-03-06_17-04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5-03-06_17-04-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637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AA24D9F"/>
    <w:rsid w:val="017165B7"/>
    <w:rsid w:val="01803119"/>
    <w:rsid w:val="01A73D87"/>
    <w:rsid w:val="01C01539"/>
    <w:rsid w:val="0224362A"/>
    <w:rsid w:val="024219F3"/>
    <w:rsid w:val="024632FD"/>
    <w:rsid w:val="03025470"/>
    <w:rsid w:val="032B09E8"/>
    <w:rsid w:val="03373831"/>
    <w:rsid w:val="03443858"/>
    <w:rsid w:val="03DB240E"/>
    <w:rsid w:val="03F66457"/>
    <w:rsid w:val="04333FF8"/>
    <w:rsid w:val="04357EFE"/>
    <w:rsid w:val="04531FA4"/>
    <w:rsid w:val="047D5273"/>
    <w:rsid w:val="048C5E45"/>
    <w:rsid w:val="049D76C3"/>
    <w:rsid w:val="04D10807"/>
    <w:rsid w:val="04F80D9E"/>
    <w:rsid w:val="05343DDC"/>
    <w:rsid w:val="05A02444"/>
    <w:rsid w:val="05D1749B"/>
    <w:rsid w:val="061D71F2"/>
    <w:rsid w:val="064C400C"/>
    <w:rsid w:val="06BE6A5C"/>
    <w:rsid w:val="06C3238E"/>
    <w:rsid w:val="06D73361"/>
    <w:rsid w:val="06FD0F0C"/>
    <w:rsid w:val="07011CC2"/>
    <w:rsid w:val="072639A0"/>
    <w:rsid w:val="0733430F"/>
    <w:rsid w:val="07351E35"/>
    <w:rsid w:val="07452CE3"/>
    <w:rsid w:val="075B5620"/>
    <w:rsid w:val="07644792"/>
    <w:rsid w:val="07691ADF"/>
    <w:rsid w:val="079D56E6"/>
    <w:rsid w:val="07BC60B3"/>
    <w:rsid w:val="085207C5"/>
    <w:rsid w:val="086724C2"/>
    <w:rsid w:val="08850B9A"/>
    <w:rsid w:val="08B3366A"/>
    <w:rsid w:val="08B926C1"/>
    <w:rsid w:val="08ED6E6B"/>
    <w:rsid w:val="08F002DB"/>
    <w:rsid w:val="08F53B95"/>
    <w:rsid w:val="09284798"/>
    <w:rsid w:val="09574754"/>
    <w:rsid w:val="09730CF3"/>
    <w:rsid w:val="097924AD"/>
    <w:rsid w:val="09AF5ECF"/>
    <w:rsid w:val="09DE56C3"/>
    <w:rsid w:val="09F77876"/>
    <w:rsid w:val="09FC161F"/>
    <w:rsid w:val="0A5F5B47"/>
    <w:rsid w:val="0A7D5FCD"/>
    <w:rsid w:val="0AD55E09"/>
    <w:rsid w:val="0AE32D62"/>
    <w:rsid w:val="0B2C3603"/>
    <w:rsid w:val="0B505490"/>
    <w:rsid w:val="0B535EEC"/>
    <w:rsid w:val="0C116BED"/>
    <w:rsid w:val="0C6F1945"/>
    <w:rsid w:val="0D553D88"/>
    <w:rsid w:val="0D6B7BD6"/>
    <w:rsid w:val="0E1C5AFD"/>
    <w:rsid w:val="0ED1410A"/>
    <w:rsid w:val="0F2B6FD9"/>
    <w:rsid w:val="0F341052"/>
    <w:rsid w:val="0F503381"/>
    <w:rsid w:val="0F677E7A"/>
    <w:rsid w:val="0FC62E89"/>
    <w:rsid w:val="0FD83CA6"/>
    <w:rsid w:val="107057B6"/>
    <w:rsid w:val="10AE7B10"/>
    <w:rsid w:val="10E01064"/>
    <w:rsid w:val="11564AB9"/>
    <w:rsid w:val="11665A0D"/>
    <w:rsid w:val="11986A5E"/>
    <w:rsid w:val="119E3875"/>
    <w:rsid w:val="12D92C58"/>
    <w:rsid w:val="13092EB6"/>
    <w:rsid w:val="133565AD"/>
    <w:rsid w:val="13E4047C"/>
    <w:rsid w:val="1422189D"/>
    <w:rsid w:val="149C04EF"/>
    <w:rsid w:val="15204AEC"/>
    <w:rsid w:val="15211C4B"/>
    <w:rsid w:val="155C53FF"/>
    <w:rsid w:val="156E0D26"/>
    <w:rsid w:val="15CB06E2"/>
    <w:rsid w:val="164200CB"/>
    <w:rsid w:val="16967796"/>
    <w:rsid w:val="16B629FC"/>
    <w:rsid w:val="16D6322F"/>
    <w:rsid w:val="16DC051F"/>
    <w:rsid w:val="16DF4232"/>
    <w:rsid w:val="16F47617"/>
    <w:rsid w:val="16F9A794"/>
    <w:rsid w:val="170535D2"/>
    <w:rsid w:val="17D905BB"/>
    <w:rsid w:val="17EB0AB6"/>
    <w:rsid w:val="183121A5"/>
    <w:rsid w:val="183C240D"/>
    <w:rsid w:val="191B07A4"/>
    <w:rsid w:val="191F64A1"/>
    <w:rsid w:val="1AA24D9F"/>
    <w:rsid w:val="1AF1728D"/>
    <w:rsid w:val="1B5508A0"/>
    <w:rsid w:val="1BB6222A"/>
    <w:rsid w:val="1BB91C9A"/>
    <w:rsid w:val="1BC11571"/>
    <w:rsid w:val="1BEFED44"/>
    <w:rsid w:val="1C8F548E"/>
    <w:rsid w:val="1CD36ECF"/>
    <w:rsid w:val="1EF5DA29"/>
    <w:rsid w:val="1F925441"/>
    <w:rsid w:val="1FAF5EB9"/>
    <w:rsid w:val="1FDDF1A2"/>
    <w:rsid w:val="1FFF7884"/>
    <w:rsid w:val="204762ED"/>
    <w:rsid w:val="20605D1D"/>
    <w:rsid w:val="206F7D0E"/>
    <w:rsid w:val="207417C9"/>
    <w:rsid w:val="21FA5397"/>
    <w:rsid w:val="224C6559"/>
    <w:rsid w:val="22631C71"/>
    <w:rsid w:val="228E4CE8"/>
    <w:rsid w:val="22CB17B2"/>
    <w:rsid w:val="22CE4762"/>
    <w:rsid w:val="23130E25"/>
    <w:rsid w:val="234C2589"/>
    <w:rsid w:val="23B01999"/>
    <w:rsid w:val="24572B1C"/>
    <w:rsid w:val="24CF521F"/>
    <w:rsid w:val="255319AC"/>
    <w:rsid w:val="25553161"/>
    <w:rsid w:val="256242E5"/>
    <w:rsid w:val="25DF76E4"/>
    <w:rsid w:val="264D464E"/>
    <w:rsid w:val="26AA1AA0"/>
    <w:rsid w:val="26D44D6F"/>
    <w:rsid w:val="27D837B8"/>
    <w:rsid w:val="28411398"/>
    <w:rsid w:val="284A6797"/>
    <w:rsid w:val="288D1192"/>
    <w:rsid w:val="28DA2E89"/>
    <w:rsid w:val="29257014"/>
    <w:rsid w:val="297B3BC8"/>
    <w:rsid w:val="29E057D9"/>
    <w:rsid w:val="2A4254F9"/>
    <w:rsid w:val="2A590095"/>
    <w:rsid w:val="2A5B592A"/>
    <w:rsid w:val="2A941ADC"/>
    <w:rsid w:val="2A9C2048"/>
    <w:rsid w:val="2ADC41F2"/>
    <w:rsid w:val="2B4D6E9E"/>
    <w:rsid w:val="2B7D3DF7"/>
    <w:rsid w:val="2B9D6077"/>
    <w:rsid w:val="2B9E76FA"/>
    <w:rsid w:val="2C2A3C4B"/>
    <w:rsid w:val="2C432E7E"/>
    <w:rsid w:val="2D1F32F4"/>
    <w:rsid w:val="2D595FCE"/>
    <w:rsid w:val="2D5C5ABE"/>
    <w:rsid w:val="2D5D6872"/>
    <w:rsid w:val="2D7746A6"/>
    <w:rsid w:val="2D856F57"/>
    <w:rsid w:val="2DF5F4C1"/>
    <w:rsid w:val="2F091204"/>
    <w:rsid w:val="2F7FDBED"/>
    <w:rsid w:val="2FC55B9D"/>
    <w:rsid w:val="2FD623BA"/>
    <w:rsid w:val="30773D88"/>
    <w:rsid w:val="30AA3DBF"/>
    <w:rsid w:val="30DF631F"/>
    <w:rsid w:val="30F87764"/>
    <w:rsid w:val="30FFA399"/>
    <w:rsid w:val="31271F3F"/>
    <w:rsid w:val="315E0057"/>
    <w:rsid w:val="316F6600"/>
    <w:rsid w:val="31AD77A6"/>
    <w:rsid w:val="323B4D81"/>
    <w:rsid w:val="32892EB1"/>
    <w:rsid w:val="32D25B5E"/>
    <w:rsid w:val="338701BF"/>
    <w:rsid w:val="33C61EE3"/>
    <w:rsid w:val="33CF2B46"/>
    <w:rsid w:val="34183FDE"/>
    <w:rsid w:val="347E631A"/>
    <w:rsid w:val="34AC732B"/>
    <w:rsid w:val="34B70380"/>
    <w:rsid w:val="34DB1FE9"/>
    <w:rsid w:val="34EC7728"/>
    <w:rsid w:val="34FBF116"/>
    <w:rsid w:val="353F33FD"/>
    <w:rsid w:val="357F036F"/>
    <w:rsid w:val="35960BD4"/>
    <w:rsid w:val="35F5DDA7"/>
    <w:rsid w:val="363870C8"/>
    <w:rsid w:val="36C00E6C"/>
    <w:rsid w:val="36CC7811"/>
    <w:rsid w:val="372E2279"/>
    <w:rsid w:val="37643600"/>
    <w:rsid w:val="38856A28"/>
    <w:rsid w:val="389D1465"/>
    <w:rsid w:val="396F0447"/>
    <w:rsid w:val="39C13B33"/>
    <w:rsid w:val="3A356FBB"/>
    <w:rsid w:val="3A4D0C68"/>
    <w:rsid w:val="3A72247D"/>
    <w:rsid w:val="3A77A37F"/>
    <w:rsid w:val="3ACE4798"/>
    <w:rsid w:val="3AE174A3"/>
    <w:rsid w:val="3AED7D56"/>
    <w:rsid w:val="3AFC596C"/>
    <w:rsid w:val="3B025860"/>
    <w:rsid w:val="3B41475E"/>
    <w:rsid w:val="3B6E14DC"/>
    <w:rsid w:val="3BD038FF"/>
    <w:rsid w:val="3BD220C8"/>
    <w:rsid w:val="3C4438B3"/>
    <w:rsid w:val="3C72320A"/>
    <w:rsid w:val="3C8F37BA"/>
    <w:rsid w:val="3C9C5ED7"/>
    <w:rsid w:val="3CA27B23"/>
    <w:rsid w:val="3CAE19CE"/>
    <w:rsid w:val="3CD51C1D"/>
    <w:rsid w:val="3CF90C34"/>
    <w:rsid w:val="3D25B5A2"/>
    <w:rsid w:val="3D6D517E"/>
    <w:rsid w:val="3D8B510C"/>
    <w:rsid w:val="3DC6320C"/>
    <w:rsid w:val="3E6D4B50"/>
    <w:rsid w:val="3E8FB696"/>
    <w:rsid w:val="3E9125D0"/>
    <w:rsid w:val="3F077B0A"/>
    <w:rsid w:val="3F6A38D2"/>
    <w:rsid w:val="3F766E92"/>
    <w:rsid w:val="3F8074B3"/>
    <w:rsid w:val="3FADF7FF"/>
    <w:rsid w:val="3FE53D13"/>
    <w:rsid w:val="3FE94F8F"/>
    <w:rsid w:val="3FEBAB39"/>
    <w:rsid w:val="3FFF93F9"/>
    <w:rsid w:val="40011FAD"/>
    <w:rsid w:val="402C30CE"/>
    <w:rsid w:val="40736F4F"/>
    <w:rsid w:val="40D43E92"/>
    <w:rsid w:val="40F4326B"/>
    <w:rsid w:val="416A65A4"/>
    <w:rsid w:val="4272319A"/>
    <w:rsid w:val="42F524F0"/>
    <w:rsid w:val="430116F2"/>
    <w:rsid w:val="43095949"/>
    <w:rsid w:val="4319568C"/>
    <w:rsid w:val="433E2DD4"/>
    <w:rsid w:val="43446334"/>
    <w:rsid w:val="43553E29"/>
    <w:rsid w:val="43D321DE"/>
    <w:rsid w:val="43F54DA9"/>
    <w:rsid w:val="44134CD1"/>
    <w:rsid w:val="44202B33"/>
    <w:rsid w:val="44255384"/>
    <w:rsid w:val="44770BC4"/>
    <w:rsid w:val="449C504F"/>
    <w:rsid w:val="44A26296"/>
    <w:rsid w:val="44A84E71"/>
    <w:rsid w:val="44EE129A"/>
    <w:rsid w:val="45F823D0"/>
    <w:rsid w:val="463E48C6"/>
    <w:rsid w:val="463F173E"/>
    <w:rsid w:val="46964169"/>
    <w:rsid w:val="4698770F"/>
    <w:rsid w:val="47262889"/>
    <w:rsid w:val="474C5379"/>
    <w:rsid w:val="47746FC6"/>
    <w:rsid w:val="477DCE1E"/>
    <w:rsid w:val="479003E6"/>
    <w:rsid w:val="47B5326F"/>
    <w:rsid w:val="47D81758"/>
    <w:rsid w:val="4831081B"/>
    <w:rsid w:val="48AC58B5"/>
    <w:rsid w:val="48D16F09"/>
    <w:rsid w:val="491D3EFC"/>
    <w:rsid w:val="49F422D3"/>
    <w:rsid w:val="4A9F6403"/>
    <w:rsid w:val="4A9FD068"/>
    <w:rsid w:val="4B405FA7"/>
    <w:rsid w:val="4B7A5635"/>
    <w:rsid w:val="4BDD65A9"/>
    <w:rsid w:val="4BDFA85B"/>
    <w:rsid w:val="4BF76C86"/>
    <w:rsid w:val="4C0C06A5"/>
    <w:rsid w:val="4C653BF0"/>
    <w:rsid w:val="4C91666F"/>
    <w:rsid w:val="4CC0351C"/>
    <w:rsid w:val="4DBF5E25"/>
    <w:rsid w:val="4DC86B2C"/>
    <w:rsid w:val="4DEB281B"/>
    <w:rsid w:val="4DFE1979"/>
    <w:rsid w:val="4E9407BC"/>
    <w:rsid w:val="4F043B94"/>
    <w:rsid w:val="4FBF3F5F"/>
    <w:rsid w:val="4FC772EC"/>
    <w:rsid w:val="4FE63299"/>
    <w:rsid w:val="50376558"/>
    <w:rsid w:val="508458B2"/>
    <w:rsid w:val="50DB3D9F"/>
    <w:rsid w:val="50E84BA7"/>
    <w:rsid w:val="5112712D"/>
    <w:rsid w:val="515245C0"/>
    <w:rsid w:val="51E97071"/>
    <w:rsid w:val="52AF3E17"/>
    <w:rsid w:val="52BD7F3F"/>
    <w:rsid w:val="5338350A"/>
    <w:rsid w:val="538C5F06"/>
    <w:rsid w:val="538F3C48"/>
    <w:rsid w:val="539A4416"/>
    <w:rsid w:val="53A96AB8"/>
    <w:rsid w:val="53D33B35"/>
    <w:rsid w:val="54163A4F"/>
    <w:rsid w:val="545C1D7C"/>
    <w:rsid w:val="546661D8"/>
    <w:rsid w:val="54C33BA9"/>
    <w:rsid w:val="54F327D1"/>
    <w:rsid w:val="54FF358C"/>
    <w:rsid w:val="55A734CB"/>
    <w:rsid w:val="55D27BF5"/>
    <w:rsid w:val="55DF4A13"/>
    <w:rsid w:val="55FF1F0A"/>
    <w:rsid w:val="560768CE"/>
    <w:rsid w:val="56116B96"/>
    <w:rsid w:val="563B32B4"/>
    <w:rsid w:val="567D5FDA"/>
    <w:rsid w:val="56AD2974"/>
    <w:rsid w:val="56BD287A"/>
    <w:rsid w:val="56DD8A8F"/>
    <w:rsid w:val="573E1E21"/>
    <w:rsid w:val="573FA6B2"/>
    <w:rsid w:val="575651A9"/>
    <w:rsid w:val="57935107"/>
    <w:rsid w:val="579FB5D0"/>
    <w:rsid w:val="57BB698B"/>
    <w:rsid w:val="57DF259C"/>
    <w:rsid w:val="586E02D0"/>
    <w:rsid w:val="58711B6E"/>
    <w:rsid w:val="588721D0"/>
    <w:rsid w:val="58CB74D0"/>
    <w:rsid w:val="590B1FC3"/>
    <w:rsid w:val="591E77E7"/>
    <w:rsid w:val="5A976ADA"/>
    <w:rsid w:val="5AA61A39"/>
    <w:rsid w:val="5AB67D0C"/>
    <w:rsid w:val="5B1B60CD"/>
    <w:rsid w:val="5B4771F1"/>
    <w:rsid w:val="5B487E91"/>
    <w:rsid w:val="5C3435DF"/>
    <w:rsid w:val="5C563555"/>
    <w:rsid w:val="5CA90C0B"/>
    <w:rsid w:val="5CE24AA5"/>
    <w:rsid w:val="5CF9550F"/>
    <w:rsid w:val="5D107BA8"/>
    <w:rsid w:val="5D6F2B20"/>
    <w:rsid w:val="5DAB55EF"/>
    <w:rsid w:val="5DCD5A99"/>
    <w:rsid w:val="5DFD1229"/>
    <w:rsid w:val="5E2216B8"/>
    <w:rsid w:val="5E371164"/>
    <w:rsid w:val="5E6301AB"/>
    <w:rsid w:val="5E7FE3D2"/>
    <w:rsid w:val="5EAB6C78"/>
    <w:rsid w:val="5EB5556F"/>
    <w:rsid w:val="5EFEBDE8"/>
    <w:rsid w:val="5F200E8F"/>
    <w:rsid w:val="5F3F4774"/>
    <w:rsid w:val="5F6366B5"/>
    <w:rsid w:val="5F7F4282"/>
    <w:rsid w:val="5FB707AE"/>
    <w:rsid w:val="5FFDBFB4"/>
    <w:rsid w:val="600734E4"/>
    <w:rsid w:val="608F1F27"/>
    <w:rsid w:val="60AF1486"/>
    <w:rsid w:val="60CF38D6"/>
    <w:rsid w:val="60F90953"/>
    <w:rsid w:val="611B44D2"/>
    <w:rsid w:val="619568CD"/>
    <w:rsid w:val="61E84C4F"/>
    <w:rsid w:val="624327CD"/>
    <w:rsid w:val="624B30B0"/>
    <w:rsid w:val="635A7DCF"/>
    <w:rsid w:val="63AD1D80"/>
    <w:rsid w:val="63EF49BB"/>
    <w:rsid w:val="64151F48"/>
    <w:rsid w:val="641C0E40"/>
    <w:rsid w:val="64BE438D"/>
    <w:rsid w:val="64C40539"/>
    <w:rsid w:val="64DC4DF9"/>
    <w:rsid w:val="64E2007C"/>
    <w:rsid w:val="64F680A7"/>
    <w:rsid w:val="651274F7"/>
    <w:rsid w:val="65B97414"/>
    <w:rsid w:val="65BF23E0"/>
    <w:rsid w:val="65F11CE6"/>
    <w:rsid w:val="66063A14"/>
    <w:rsid w:val="661C580F"/>
    <w:rsid w:val="664310AC"/>
    <w:rsid w:val="66507267"/>
    <w:rsid w:val="665A00CA"/>
    <w:rsid w:val="66680A54"/>
    <w:rsid w:val="666B6D63"/>
    <w:rsid w:val="667DA989"/>
    <w:rsid w:val="66DE2AC5"/>
    <w:rsid w:val="67332E10"/>
    <w:rsid w:val="674A1F08"/>
    <w:rsid w:val="678C2521"/>
    <w:rsid w:val="67FC76A6"/>
    <w:rsid w:val="67FF84CC"/>
    <w:rsid w:val="683F7593"/>
    <w:rsid w:val="68994EF5"/>
    <w:rsid w:val="68CA2609"/>
    <w:rsid w:val="68CC1AED"/>
    <w:rsid w:val="68DB1509"/>
    <w:rsid w:val="691D5B26"/>
    <w:rsid w:val="694641F3"/>
    <w:rsid w:val="696A4AE4"/>
    <w:rsid w:val="698252D5"/>
    <w:rsid w:val="69BB0F42"/>
    <w:rsid w:val="6A637494"/>
    <w:rsid w:val="6BCF62E6"/>
    <w:rsid w:val="6BD10E4A"/>
    <w:rsid w:val="6BF4654D"/>
    <w:rsid w:val="6BFFE3D9"/>
    <w:rsid w:val="6C123E90"/>
    <w:rsid w:val="6C3118E9"/>
    <w:rsid w:val="6C336341"/>
    <w:rsid w:val="6C4456B5"/>
    <w:rsid w:val="6C8D5D86"/>
    <w:rsid w:val="6CB771B1"/>
    <w:rsid w:val="6CD3A16D"/>
    <w:rsid w:val="6D032A03"/>
    <w:rsid w:val="6D286848"/>
    <w:rsid w:val="6D535020"/>
    <w:rsid w:val="6D630CC4"/>
    <w:rsid w:val="6D702812"/>
    <w:rsid w:val="6D82064E"/>
    <w:rsid w:val="6DF36959"/>
    <w:rsid w:val="6E52482A"/>
    <w:rsid w:val="6E5B27D5"/>
    <w:rsid w:val="6E5F49A6"/>
    <w:rsid w:val="6F377216"/>
    <w:rsid w:val="6F72024E"/>
    <w:rsid w:val="6F7BECFD"/>
    <w:rsid w:val="6F9F9DBB"/>
    <w:rsid w:val="6FFF37D2"/>
    <w:rsid w:val="7061628D"/>
    <w:rsid w:val="70BA3C5B"/>
    <w:rsid w:val="70D27307"/>
    <w:rsid w:val="70DE2EF1"/>
    <w:rsid w:val="710F044A"/>
    <w:rsid w:val="71C82919"/>
    <w:rsid w:val="71D074AE"/>
    <w:rsid w:val="71DA0723"/>
    <w:rsid w:val="71E47133"/>
    <w:rsid w:val="71F13D46"/>
    <w:rsid w:val="72167299"/>
    <w:rsid w:val="726C5429"/>
    <w:rsid w:val="727358BF"/>
    <w:rsid w:val="72874010"/>
    <w:rsid w:val="72B556A2"/>
    <w:rsid w:val="72BD7A32"/>
    <w:rsid w:val="73072F1A"/>
    <w:rsid w:val="73DF0422"/>
    <w:rsid w:val="73E334C8"/>
    <w:rsid w:val="743C3B2C"/>
    <w:rsid w:val="743D52CE"/>
    <w:rsid w:val="744A79EB"/>
    <w:rsid w:val="74532053"/>
    <w:rsid w:val="74D6305D"/>
    <w:rsid w:val="74FB1221"/>
    <w:rsid w:val="751B5166"/>
    <w:rsid w:val="756E14B8"/>
    <w:rsid w:val="757F2B80"/>
    <w:rsid w:val="75B57E17"/>
    <w:rsid w:val="75C86E1A"/>
    <w:rsid w:val="75DA08FB"/>
    <w:rsid w:val="75DB6C00"/>
    <w:rsid w:val="75DD688D"/>
    <w:rsid w:val="766C6294"/>
    <w:rsid w:val="769B008A"/>
    <w:rsid w:val="76AE6010"/>
    <w:rsid w:val="76C43A85"/>
    <w:rsid w:val="776D4955"/>
    <w:rsid w:val="77777A33"/>
    <w:rsid w:val="777F26DF"/>
    <w:rsid w:val="779E4471"/>
    <w:rsid w:val="77BD6732"/>
    <w:rsid w:val="77BDEFAD"/>
    <w:rsid w:val="77DD0C65"/>
    <w:rsid w:val="77F7AE32"/>
    <w:rsid w:val="78771BF8"/>
    <w:rsid w:val="78E51400"/>
    <w:rsid w:val="78F75B76"/>
    <w:rsid w:val="7973709D"/>
    <w:rsid w:val="799A287B"/>
    <w:rsid w:val="79FDD632"/>
    <w:rsid w:val="79FF5556"/>
    <w:rsid w:val="7A0E5017"/>
    <w:rsid w:val="7A1131BE"/>
    <w:rsid w:val="7A391680"/>
    <w:rsid w:val="7A3B15E7"/>
    <w:rsid w:val="7AF945AD"/>
    <w:rsid w:val="7BB63F4D"/>
    <w:rsid w:val="7BDF5ADC"/>
    <w:rsid w:val="7BDFC2A5"/>
    <w:rsid w:val="7BF46540"/>
    <w:rsid w:val="7BFB7F9F"/>
    <w:rsid w:val="7BFF9ABB"/>
    <w:rsid w:val="7BFFF7F6"/>
    <w:rsid w:val="7C5F4108"/>
    <w:rsid w:val="7C833A9B"/>
    <w:rsid w:val="7C873C6D"/>
    <w:rsid w:val="7CAB9799"/>
    <w:rsid w:val="7CB93960"/>
    <w:rsid w:val="7D376633"/>
    <w:rsid w:val="7D4BFFEB"/>
    <w:rsid w:val="7D76FBA7"/>
    <w:rsid w:val="7D7D673C"/>
    <w:rsid w:val="7D80622C"/>
    <w:rsid w:val="7DBF0BD4"/>
    <w:rsid w:val="7DCC76C3"/>
    <w:rsid w:val="7DFB4407"/>
    <w:rsid w:val="7DFD40F6"/>
    <w:rsid w:val="7DFF4518"/>
    <w:rsid w:val="7EB77AD6"/>
    <w:rsid w:val="7EDB5FFC"/>
    <w:rsid w:val="7EDE76AE"/>
    <w:rsid w:val="7EDF7C4B"/>
    <w:rsid w:val="7EDFBFA2"/>
    <w:rsid w:val="7EFBCFBA"/>
    <w:rsid w:val="7EFF1D25"/>
    <w:rsid w:val="7F2CF44B"/>
    <w:rsid w:val="7F3C007A"/>
    <w:rsid w:val="7F5FBB51"/>
    <w:rsid w:val="7F6B574A"/>
    <w:rsid w:val="7F6C4CBA"/>
    <w:rsid w:val="7F77DF76"/>
    <w:rsid w:val="7F79C282"/>
    <w:rsid w:val="7F7B6CAE"/>
    <w:rsid w:val="7F7C14B0"/>
    <w:rsid w:val="7F7C60D1"/>
    <w:rsid w:val="7F83AFF3"/>
    <w:rsid w:val="7F932247"/>
    <w:rsid w:val="7FAC75BD"/>
    <w:rsid w:val="7FAFDB64"/>
    <w:rsid w:val="7FBF6DD0"/>
    <w:rsid w:val="7FCC2239"/>
    <w:rsid w:val="7FCD17FE"/>
    <w:rsid w:val="7FD7E9A0"/>
    <w:rsid w:val="7FDA7E75"/>
    <w:rsid w:val="7FE95934"/>
    <w:rsid w:val="7FE9FBB2"/>
    <w:rsid w:val="7FEBA72D"/>
    <w:rsid w:val="7FEEE921"/>
    <w:rsid w:val="7FFAADE8"/>
    <w:rsid w:val="7FFC8475"/>
    <w:rsid w:val="7FFEB2A6"/>
    <w:rsid w:val="7FFF1D83"/>
    <w:rsid w:val="7FFFD06B"/>
    <w:rsid w:val="82FF92A8"/>
    <w:rsid w:val="89AE41FE"/>
    <w:rsid w:val="8FFFA67E"/>
    <w:rsid w:val="93F7F75E"/>
    <w:rsid w:val="93FF6117"/>
    <w:rsid w:val="99BEC7B1"/>
    <w:rsid w:val="9C9E64B4"/>
    <w:rsid w:val="9DFFCC86"/>
    <w:rsid w:val="9FB131F1"/>
    <w:rsid w:val="9FB9F4A7"/>
    <w:rsid w:val="9FEFB053"/>
    <w:rsid w:val="A7F4C348"/>
    <w:rsid w:val="A97F623E"/>
    <w:rsid w:val="AAFD0C93"/>
    <w:rsid w:val="AB7FFC98"/>
    <w:rsid w:val="AB930085"/>
    <w:rsid w:val="ABC99F60"/>
    <w:rsid w:val="AF36E069"/>
    <w:rsid w:val="AF73CE1E"/>
    <w:rsid w:val="AFB34066"/>
    <w:rsid w:val="AFBF8780"/>
    <w:rsid w:val="AFE8D3ED"/>
    <w:rsid w:val="AFFA9D68"/>
    <w:rsid w:val="B3573D44"/>
    <w:rsid w:val="B3D378F8"/>
    <w:rsid w:val="B3FF3EF1"/>
    <w:rsid w:val="B5B9131C"/>
    <w:rsid w:val="B7FF67FA"/>
    <w:rsid w:val="B9F3CE19"/>
    <w:rsid w:val="BA2FBD75"/>
    <w:rsid w:val="BEEFCB4B"/>
    <w:rsid w:val="BF1360B9"/>
    <w:rsid w:val="BF6C9BC3"/>
    <w:rsid w:val="BFB55CB0"/>
    <w:rsid w:val="BFDE8FE4"/>
    <w:rsid w:val="BFDEBC7C"/>
    <w:rsid w:val="BFE6F841"/>
    <w:rsid w:val="BFED48C6"/>
    <w:rsid w:val="BFFEC2D5"/>
    <w:rsid w:val="C2B7479A"/>
    <w:rsid w:val="C5FF1C80"/>
    <w:rsid w:val="CEF8BE44"/>
    <w:rsid w:val="CFCB42D6"/>
    <w:rsid w:val="CFDD7F83"/>
    <w:rsid w:val="D0D1C8EB"/>
    <w:rsid w:val="D5DE8897"/>
    <w:rsid w:val="D63F8E78"/>
    <w:rsid w:val="DB7F00FF"/>
    <w:rsid w:val="DBDDE7A7"/>
    <w:rsid w:val="DDB72062"/>
    <w:rsid w:val="DDE9D42E"/>
    <w:rsid w:val="DE178400"/>
    <w:rsid w:val="DF36FF6A"/>
    <w:rsid w:val="DF768C21"/>
    <w:rsid w:val="DFBE89E0"/>
    <w:rsid w:val="DFDE7E0F"/>
    <w:rsid w:val="E3CEC3A6"/>
    <w:rsid w:val="E3F91D67"/>
    <w:rsid w:val="E7FBC9C8"/>
    <w:rsid w:val="E7FE3684"/>
    <w:rsid w:val="EBA7BC71"/>
    <w:rsid w:val="EBBFD963"/>
    <w:rsid w:val="EDCF0ED2"/>
    <w:rsid w:val="EDEFA80E"/>
    <w:rsid w:val="EEFFFD84"/>
    <w:rsid w:val="EF1E8759"/>
    <w:rsid w:val="EFDF913B"/>
    <w:rsid w:val="EFF56D53"/>
    <w:rsid w:val="EFFF70E4"/>
    <w:rsid w:val="F1EFD973"/>
    <w:rsid w:val="F4DF1792"/>
    <w:rsid w:val="F4FF5DA9"/>
    <w:rsid w:val="F73FE8A8"/>
    <w:rsid w:val="F77C3162"/>
    <w:rsid w:val="F7E70E6C"/>
    <w:rsid w:val="F7EE7AAD"/>
    <w:rsid w:val="F7EEC240"/>
    <w:rsid w:val="F7EFF9BB"/>
    <w:rsid w:val="F8FFAB09"/>
    <w:rsid w:val="F99EA388"/>
    <w:rsid w:val="F99F1364"/>
    <w:rsid w:val="FA76FA1F"/>
    <w:rsid w:val="FB7B4682"/>
    <w:rsid w:val="FBF6CF0C"/>
    <w:rsid w:val="FBF75102"/>
    <w:rsid w:val="FC5BFBC8"/>
    <w:rsid w:val="FCE72769"/>
    <w:rsid w:val="FD7F0174"/>
    <w:rsid w:val="FDB75F89"/>
    <w:rsid w:val="FDD2514A"/>
    <w:rsid w:val="FDDC5620"/>
    <w:rsid w:val="FDE1A56F"/>
    <w:rsid w:val="FDEA700A"/>
    <w:rsid w:val="FDED30DA"/>
    <w:rsid w:val="FE477744"/>
    <w:rsid w:val="FE7698A0"/>
    <w:rsid w:val="FEBD49F9"/>
    <w:rsid w:val="FECF7E81"/>
    <w:rsid w:val="FEF7F094"/>
    <w:rsid w:val="FEFE7934"/>
    <w:rsid w:val="FEFFDA3A"/>
    <w:rsid w:val="FEFFF367"/>
    <w:rsid w:val="FF4EA814"/>
    <w:rsid w:val="FF73F3C5"/>
    <w:rsid w:val="FF7FB73A"/>
    <w:rsid w:val="FFAF32AD"/>
    <w:rsid w:val="FFB91F08"/>
    <w:rsid w:val="FFBE5725"/>
    <w:rsid w:val="FFBF4DA5"/>
    <w:rsid w:val="FFBFCE42"/>
    <w:rsid w:val="FFE529AF"/>
    <w:rsid w:val="FFF3E840"/>
    <w:rsid w:val="FFFF0293"/>
    <w:rsid w:val="FFFF4A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6">
    <w:name w:val="标题 2 Char"/>
    <w:link w:val="3"/>
    <w:qFormat/>
    <w:uiPriority w:val="0"/>
    <w:rPr>
      <w:rFonts w:ascii="Arial" w:hAnsi="Arial"/>
      <w:b/>
      <w:sz w:val="32"/>
    </w:rPr>
  </w:style>
  <w:style w:type="character" w:customStyle="1" w:styleId="17">
    <w:name w:val="标题 1 Char"/>
    <w:link w:val="2"/>
    <w:qFormat/>
    <w:uiPriority w:val="0"/>
    <w:rPr>
      <w:rFonts w:ascii="Arial" w:hAnsi="Arial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1733</Words>
  <Characters>1896</Characters>
  <Lines>0</Lines>
  <Paragraphs>0</Paragraphs>
  <TotalTime>40</TotalTime>
  <ScaleCrop>false</ScaleCrop>
  <LinksUpToDate>false</LinksUpToDate>
  <CharactersWithSpaces>1904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2018-06-01T17:24:00Z</dcterms:created>
  <dc:creator>moweitao</dc:creator>
  <cp:lastModifiedBy>万岁</cp:lastModifiedBy>
  <dcterms:modified xsi:type="dcterms:W3CDTF">2025-04-17T00:52:06Z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F9370149F84D47769D198486F2B59CD3_12</vt:lpwstr>
  </property>
  <property fmtid="{D5CDD505-2E9C-101B-9397-08002B2CF9AE}" pid="6" name="KSOTemplateDocerSaveRecord">
    <vt:lpwstr>eyJoZGlkIjoiN2YzNjBkOTgyNWQ1YTMxYzM3MzMwNWFiODNmOWIzYWMiLCJ1c2VySWQiOiI3MTg5NzgzNjMifQ==</vt:lpwstr>
  </property>
</Properties>
</file>