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0F36D3">
      <w:pPr>
        <w:pStyle w:val="2"/>
        <w:bidi w:val="0"/>
        <w:jc w:val="center"/>
        <w:rPr>
          <w:rFonts w:hint="default"/>
        </w:rPr>
      </w:pPr>
      <w:bookmarkStart w:id="0" w:name="_Toc1684316523"/>
      <w:r>
        <w:rPr>
          <w:rFonts w:hint="eastAsia"/>
        </w:rPr>
        <w:t>操作系统</w:t>
      </w:r>
      <w:bookmarkEnd w:id="0"/>
    </w:p>
    <w:p w14:paraId="1CD3D2E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3765E25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17562089">
      <w:pPr>
        <w:bidi w:val="0"/>
        <w:rPr>
          <w:rFonts w:hint="default"/>
          <w:b/>
          <w:bCs/>
        </w:rPr>
      </w:pPr>
      <w:bookmarkStart w:id="1" w:name="_Toc1261490085"/>
      <w:r>
        <w:rPr>
          <w:rFonts w:hint="eastAsia"/>
          <w:b/>
          <w:bCs/>
        </w:rPr>
        <w:t>页面置换应用场景，算法有哪些</w:t>
      </w:r>
      <w:bookmarkEnd w:id="1"/>
    </w:p>
    <w:p w14:paraId="4B920B47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应用场景：需要调入新页到内存，但内存已满，选择页进行换出</w:t>
      </w:r>
    </w:p>
    <w:p w14:paraId="141A2B0A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先进先出算法（</w:t>
      </w:r>
      <w:r>
        <w:rPr>
          <w:rFonts w:hint="default"/>
          <w:lang w:val="en-US" w:eastAsia="zh-CN"/>
        </w:rPr>
        <w:t>first in first out, FIFO</w:t>
      </w:r>
      <w:r>
        <w:rPr>
          <w:rFonts w:hint="eastAsia"/>
          <w:lang w:val="en-US" w:eastAsia="zh-CN"/>
        </w:rPr>
        <w:t>）</w:t>
      </w:r>
    </w:p>
    <w:p w14:paraId="397AC830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最久未使用算法（</w:t>
      </w:r>
      <w:r>
        <w:rPr>
          <w:rFonts w:hint="default"/>
          <w:lang w:val="en-US" w:eastAsia="zh-CN"/>
        </w:rPr>
        <w:t>Least Recently Used, LRU</w:t>
      </w:r>
      <w:r>
        <w:rPr>
          <w:rFonts w:hint="eastAsia"/>
          <w:lang w:val="en-US" w:eastAsia="zh-CN"/>
        </w:rPr>
        <w:t>）</w:t>
      </w:r>
    </w:p>
    <w:p w14:paraId="613055A9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最不常用算法（</w:t>
      </w:r>
      <w:r>
        <w:rPr>
          <w:rFonts w:hint="default"/>
          <w:lang w:val="en-US" w:eastAsia="zh-CN"/>
        </w:rPr>
        <w:t>Least Frequently Used, LFU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</w:t>
      </w:r>
    </w:p>
    <w:p w14:paraId="71F40EE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时钟置换算法（</w:t>
      </w:r>
      <w:r>
        <w:rPr>
          <w:rFonts w:hint="default"/>
          <w:lang w:val="en-US" w:eastAsia="zh-CN"/>
        </w:rPr>
        <w:t>clock</w:t>
      </w:r>
      <w:r>
        <w:rPr>
          <w:rFonts w:hint="eastAsia"/>
          <w:lang w:val="en-US" w:eastAsia="zh-CN"/>
        </w:rPr>
        <w:t>）</w:t>
      </w:r>
    </w:p>
    <w:p w14:paraId="0D9B1098">
      <w:pPr>
        <w:bidi w:val="0"/>
        <w:rPr>
          <w:rFonts w:hint="eastAsia"/>
          <w:b/>
          <w:bCs/>
        </w:rPr>
      </w:pPr>
    </w:p>
    <w:p w14:paraId="5261636D">
      <w:pPr>
        <w:bidi w:val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物理内存，虚拟内存和共享内存</w:t>
      </w:r>
      <w:r>
        <w:rPr>
          <w:rFonts w:hint="eastAsia"/>
          <w:b/>
          <w:bCs/>
          <w:lang w:val="en-US" w:eastAsia="zh-CN"/>
        </w:rPr>
        <w:t>的区别</w:t>
      </w:r>
    </w:p>
    <w:p w14:paraId="3DFD554D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物理内存：系统的物理内存被划分为许多大小相同的部分，也叫内存</w:t>
      </w:r>
    </w:p>
    <w:p w14:paraId="1BFF899C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虚拟内存：当线程启动，每个进程会建立一个虚拟内存地址，存放堆栈等数据</w:t>
      </w:r>
    </w:p>
    <w:p w14:paraId="508587B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共享内存：进程运行共存中，会加载一些公共库，是每个进程公用的，这部分叫共性内存</w:t>
      </w:r>
    </w:p>
    <w:p w14:paraId="30A744CA">
      <w:pPr>
        <w:bidi w:val="0"/>
        <w:rPr>
          <w:rFonts w:hint="default"/>
          <w:lang w:val="en-US" w:eastAsia="zh-CN"/>
        </w:rPr>
      </w:pPr>
    </w:p>
    <w:p w14:paraId="6874126C">
      <w:pPr>
        <w:bidi w:val="0"/>
        <w:rPr>
          <w:rFonts w:hint="default"/>
          <w:b/>
          <w:bCs/>
        </w:rPr>
      </w:pPr>
      <w:bookmarkStart w:id="2" w:name="_Toc1365515079"/>
      <w:r>
        <w:rPr>
          <w:rFonts w:hint="default"/>
          <w:b/>
          <w:bCs/>
        </w:rPr>
        <w:t>32</w:t>
      </w:r>
      <w:bookmarkEnd w:id="2"/>
      <w:r>
        <w:rPr>
          <w:rFonts w:hint="eastAsia"/>
          <w:b/>
          <w:bCs/>
        </w:rPr>
        <w:t>位和</w:t>
      </w:r>
      <w:r>
        <w:rPr>
          <w:rFonts w:hint="default"/>
          <w:b/>
          <w:bCs/>
        </w:rPr>
        <w:t>64</w:t>
      </w:r>
      <w:r>
        <w:rPr>
          <w:rFonts w:hint="eastAsia"/>
          <w:b/>
          <w:bCs/>
        </w:rPr>
        <w:t>位操作系统的区别</w:t>
      </w:r>
    </w:p>
    <w:p w14:paraId="11F2706C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指</w:t>
      </w: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>一次处理的最大位数</w:t>
      </w:r>
    </w:p>
    <w:p w14:paraId="0B5A109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757AE838">
      <w:pPr>
        <w:bidi w:val="0"/>
        <w:rPr>
          <w:rFonts w:hint="default"/>
          <w:b/>
          <w:bCs/>
        </w:rPr>
      </w:pPr>
      <w:bookmarkStart w:id="3" w:name="_Toc1188806401"/>
      <w:r>
        <w:rPr>
          <w:rFonts w:hint="eastAsia"/>
          <w:b/>
          <w:bCs/>
        </w:rPr>
        <w:t>硬中断和软中断的区别</w:t>
      </w:r>
      <w:bookmarkEnd w:id="3"/>
    </w:p>
    <w:p w14:paraId="2685DD6C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硬中断：由外部计算机的硬件产生的中断，是随机的，使用场景：</w:t>
      </w:r>
    </w:p>
    <w:p w14:paraId="52453CEE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软中断：执行中断指令产生的中断，是程序安排的，使用场景：</w:t>
      </w:r>
    </w:p>
    <w:p w14:paraId="72CA480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6284E336">
      <w:pPr>
        <w:bidi w:val="0"/>
        <w:rPr>
          <w:rFonts w:hint="default"/>
          <w:b/>
          <w:bCs/>
        </w:rPr>
      </w:pPr>
      <w:bookmarkStart w:id="4" w:name="_Toc1107322228"/>
      <w:r>
        <w:rPr>
          <w:rFonts w:hint="default"/>
          <w:b/>
          <w:bCs/>
        </w:rPr>
        <w:t>CPU</w:t>
      </w:r>
      <w:bookmarkEnd w:id="4"/>
      <w:r>
        <w:rPr>
          <w:rFonts w:hint="eastAsia"/>
          <w:b/>
          <w:bCs/>
        </w:rPr>
        <w:t>占用率和负载的区别</w:t>
      </w:r>
    </w:p>
    <w:p w14:paraId="0DEDED0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>占用率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使用率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：指程序在运行期间实际占用</w:t>
      </w: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>的百分比</w:t>
      </w:r>
    </w:p>
    <w:p w14:paraId="54C8C58D">
      <w:pPr>
        <w:tabs>
          <w:tab w:val="center" w:pos="4153"/>
        </w:tabs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>负载：</w:t>
      </w:r>
      <w:r>
        <w:rPr>
          <w:rFonts w:hint="eastAsia"/>
          <w:lang w:val="en-US" w:eastAsia="zh-CN"/>
        </w:rPr>
        <w:tab/>
      </w:r>
      <w:bookmarkStart w:id="34" w:name="_GoBack"/>
      <w:bookmarkEnd w:id="34"/>
    </w:p>
    <w:p w14:paraId="724E9E62">
      <w:pPr>
        <w:bidi w:val="0"/>
        <w:rPr>
          <w:rFonts w:hint="default"/>
          <w:lang w:val="en-US" w:eastAsia="zh-CN"/>
        </w:rPr>
      </w:pPr>
    </w:p>
    <w:p w14:paraId="5EBBDE3E">
      <w:pPr>
        <w:bidi w:val="0"/>
        <w:rPr>
          <w:rFonts w:hint="default"/>
          <w:b/>
          <w:bCs/>
        </w:rPr>
      </w:pPr>
      <w:bookmarkStart w:id="5" w:name="_Toc1212295812"/>
      <w:r>
        <w:rPr>
          <w:rFonts w:hint="eastAsia"/>
          <w:b/>
          <w:bCs/>
        </w:rPr>
        <w:t>键盘敲入</w:t>
      </w:r>
      <w:bookmarkEnd w:id="5"/>
      <w:r>
        <w:rPr>
          <w:rFonts w:hint="default"/>
          <w:b/>
          <w:bCs/>
        </w:rPr>
        <w:t xml:space="preserve"> A </w:t>
      </w:r>
      <w:r>
        <w:rPr>
          <w:rFonts w:hint="eastAsia"/>
          <w:b/>
          <w:bCs/>
        </w:rPr>
        <w:t>字母时，操作系统期间发生了什么</w:t>
      </w:r>
    </w:p>
    <w:p w14:paraId="5BBA4AE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I/O</w:t>
      </w:r>
      <w:r>
        <w:rPr>
          <w:rFonts w:hint="eastAsia"/>
          <w:lang w:val="en-US" w:eastAsia="zh-CN"/>
        </w:rPr>
        <w:t>获取</w:t>
      </w:r>
    </w:p>
    <w:p w14:paraId="27910FA9">
      <w:pPr>
        <w:bidi w:val="0"/>
        <w:rPr>
          <w:rFonts w:hint="eastAsia"/>
          <w:lang w:val="en-US" w:eastAsia="zh-CN"/>
        </w:rPr>
      </w:pPr>
    </w:p>
    <w:p w14:paraId="14809F61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内/外存读写速度</w:t>
      </w:r>
    </w:p>
    <w:p w14:paraId="68197176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内存60GB/s,外存100MB/s</w:t>
      </w:r>
    </w:p>
    <w:p w14:paraId="0A6370DC">
      <w:pPr>
        <w:bidi w:val="0"/>
      </w:pPr>
    </w:p>
    <w:p w14:paraId="17CDC063">
      <w:pPr>
        <w:bidi w:val="0"/>
      </w:pPr>
    </w:p>
    <w:sdt>
      <w:sdtPr>
        <w:rPr>
          <w:lang w:val="en-US" w:eastAsia="zh-CN"/>
        </w:rPr>
        <w:id w:val="259708075"/>
        <w:docPartObj>
          <w:docPartGallery w:val="Table of Contents"/>
          <w:docPartUnique/>
        </w:docPartObj>
      </w:sdtPr>
      <w:sdtEndPr>
        <w:rPr>
          <w:rFonts w:hint="default"/>
          <w:lang w:val="en-US" w:eastAsia="zh-CN"/>
        </w:rPr>
      </w:sdtEndPr>
      <w:sdtContent>
        <w:p w14:paraId="3C474C3D">
          <w:pPr>
            <w:bidi w:val="0"/>
            <w:rPr>
              <w:rFonts w:hint="default"/>
              <w:lang w:val="en-US" w:eastAsia="zh-CN"/>
            </w:rPr>
          </w:pPr>
        </w:p>
      </w:sdtContent>
    </w:sdt>
    <w:p w14:paraId="50FDB489">
      <w:pPr>
        <w:bidi w:val="0"/>
        <w:rPr>
          <w:rFonts w:hint="default"/>
          <w:lang w:val="en-US" w:eastAsia="zh-CN"/>
        </w:rPr>
      </w:pPr>
    </w:p>
    <w:p w14:paraId="423C059F">
      <w:pPr>
        <w:pStyle w:val="2"/>
        <w:bidi w:val="0"/>
        <w:jc w:val="center"/>
        <w:rPr>
          <w:rFonts w:hint="default"/>
          <w:lang w:eastAsia="zh-CN"/>
        </w:rPr>
      </w:pPr>
      <w:bookmarkStart w:id="6" w:name="_Toc163074976"/>
      <w:r>
        <w:rPr>
          <w:rFonts w:hint="default"/>
          <w:lang w:eastAsia="zh-CN"/>
        </w:rPr>
        <w:t>计算机网络</w:t>
      </w:r>
      <w:bookmarkEnd w:id="6"/>
    </w:p>
    <w:p w14:paraId="52A526D3">
      <w:pPr>
        <w:bidi w:val="0"/>
        <w:rPr>
          <w:rFonts w:hint="default"/>
          <w:b/>
          <w:bCs/>
        </w:rPr>
      </w:pPr>
      <w:bookmarkStart w:id="7" w:name="_Toc1063414468"/>
      <w:r>
        <w:rPr>
          <w:rFonts w:hint="default"/>
          <w:b/>
          <w:bCs/>
        </w:rPr>
        <w:t>http请求有几种方式</w:t>
      </w:r>
      <w:bookmarkEnd w:id="7"/>
    </w:p>
    <w:p w14:paraId="3CEC83C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幂等性：多次执行的效果与执行一次的效果相同</w:t>
      </w:r>
    </w:p>
    <w:p w14:paraId="024F867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GET方式：用来获取数据(幂等)</w:t>
      </w:r>
    </w:p>
    <w:p w14:paraId="721713C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POST方式：用来提交表单（不幂等）</w:t>
      </w:r>
    </w:p>
    <w:p w14:paraId="0DAFA73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PUT方式：用来修改数据(幂等)</w:t>
      </w:r>
    </w:p>
    <w:p w14:paraId="73C0F26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DELETE方式：用来删除数据(幂等)</w:t>
      </w:r>
    </w:p>
    <w:p w14:paraId="0FB7B1FC">
      <w:pPr>
        <w:bidi w:val="0"/>
        <w:rPr>
          <w:rFonts w:hint="default"/>
          <w:lang w:val="en-US" w:eastAsia="zh-CN"/>
        </w:rPr>
      </w:pPr>
    </w:p>
    <w:p w14:paraId="0ECABCC9">
      <w:pPr>
        <w:bidi w:val="0"/>
        <w:rPr>
          <w:rFonts w:hint="default"/>
          <w:b/>
          <w:bCs/>
        </w:rPr>
      </w:pPr>
      <w:bookmarkStart w:id="8" w:name="_Toc1011092775"/>
      <w:r>
        <w:rPr>
          <w:rFonts w:hint="default"/>
          <w:b/>
          <w:bCs/>
        </w:rPr>
        <w:t>什么是BS架构，CS架构</w:t>
      </w:r>
      <w:bookmarkEnd w:id="8"/>
    </w:p>
    <w:p w14:paraId="1BA7D9A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B/S(Browser/Server)：浏览器/服务器程序</w:t>
      </w:r>
    </w:p>
    <w:p w14:paraId="73A35A8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C/S(Client/Server)：客户端/服务端程序</w:t>
      </w:r>
    </w:p>
    <w:p w14:paraId="5FC8773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4801A8C0">
      <w:pPr>
        <w:bidi w:val="0"/>
        <w:rPr>
          <w:rFonts w:hint="default"/>
          <w:b/>
          <w:bCs/>
        </w:rPr>
      </w:pPr>
      <w:bookmarkStart w:id="9" w:name="_Toc1778496982"/>
      <w:r>
        <w:rPr>
          <w:rFonts w:hint="default"/>
          <w:b/>
          <w:bCs/>
        </w:rPr>
        <w:t>网络协议有哪些</w:t>
      </w:r>
      <w:bookmarkEnd w:id="9"/>
    </w:p>
    <w:p w14:paraId="0E57A58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http：超文本传输协议</w:t>
      </w:r>
    </w:p>
    <w:p w14:paraId="06A5179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ftp：文件传输协议</w:t>
      </w:r>
    </w:p>
    <w:p w14:paraId="79BCEC8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smpt：简单邮件协议</w:t>
      </w:r>
    </w:p>
    <w:p w14:paraId="08CF204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pop3：邮件读取协议</w:t>
      </w:r>
    </w:p>
    <w:p w14:paraId="1D01C5E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1297C4F4">
      <w:pPr>
        <w:bidi w:val="0"/>
        <w:rPr>
          <w:rFonts w:hint="default"/>
          <w:b/>
          <w:bCs/>
        </w:rPr>
      </w:pPr>
      <w:bookmarkStart w:id="10" w:name="_Toc94032853"/>
      <w:r>
        <w:rPr>
          <w:rFonts w:hint="default"/>
          <w:b/>
          <w:bCs/>
        </w:rPr>
        <w:t>OSI五层模型</w:t>
      </w:r>
      <w:bookmarkEnd w:id="10"/>
    </w:p>
    <w:p w14:paraId="6DDF55C1">
      <w:pPr>
        <w:bidi w:val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应用层：</w:t>
      </w:r>
      <w:r>
        <w:rPr>
          <w:rFonts w:hint="default"/>
          <w:lang w:eastAsia="zh-CN"/>
        </w:rPr>
        <w:t>为应用程序提供服务</w:t>
      </w:r>
    </w:p>
    <w:p w14:paraId="2D0AF43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会话层：会话管理和同步，设置检查点</w:t>
      </w:r>
    </w:p>
    <w:p w14:paraId="79B096C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表示层：加解密，格式转换，压缩</w:t>
      </w:r>
    </w:p>
    <w:p w14:paraId="398299C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运输层：</w:t>
      </w:r>
      <w:r>
        <w:rPr>
          <w:rFonts w:hint="eastAsia"/>
          <w:lang w:val="en-US" w:eastAsia="zh-CN"/>
        </w:rPr>
        <w:t>端到端传输， udp, tcp</w:t>
      </w:r>
    </w:p>
    <w:p w14:paraId="261E8D68">
      <w:pPr>
        <w:bidi w:val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网络层：</w:t>
      </w:r>
      <w:r>
        <w:rPr>
          <w:rFonts w:hint="default"/>
          <w:lang w:eastAsia="zh-CN"/>
        </w:rPr>
        <w:t>ip选址及路由选择</w:t>
      </w:r>
    </w:p>
    <w:p w14:paraId="78D0E7D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ARP地址解析协议：从网络层的IP地址解析出在数据链路层使用的硬件地址</w:t>
      </w:r>
    </w:p>
    <w:p w14:paraId="277648C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链路层：可靠传输，将数据报封装成帧，透明传输，差错控制,传输单位：帧</w:t>
      </w:r>
    </w:p>
    <w:p w14:paraId="6E793DE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PPP点对点协议：只检测差错而不纠正差错，不进行流量控制，</w:t>
      </w:r>
    </w:p>
    <w:p w14:paraId="4E8027BE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物理层：</w:t>
      </w:r>
      <w:r>
        <w:rPr>
          <w:rFonts w:hint="eastAsia"/>
          <w:lang w:val="en-US" w:eastAsia="zh-CN"/>
        </w:rPr>
        <w:t>物理线上传输(双绞线，光缆)</w:t>
      </w:r>
    </w:p>
    <w:p w14:paraId="088178C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647006FF">
      <w:pPr>
        <w:bidi w:val="0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IPv4和IPv6的区别</w:t>
      </w:r>
    </w:p>
    <w:p w14:paraId="779C86E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IPv4的IP地址长度是32，IPv6的IP地址长度是128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安全性更高</w:t>
      </w:r>
    </w:p>
    <w:p w14:paraId="399AD197">
      <w:pPr>
        <w:bidi w:val="0"/>
        <w:rPr>
          <w:rFonts w:hint="default"/>
          <w:lang w:val="en-US" w:eastAsia="zh-CN"/>
        </w:rPr>
      </w:pPr>
    </w:p>
    <w:p w14:paraId="0B1AFBBB">
      <w:pPr>
        <w:bidi w:val="0"/>
        <w:rPr>
          <w:rFonts w:hint="default"/>
        </w:rPr>
      </w:pPr>
    </w:p>
    <w:p w14:paraId="3D19EB52">
      <w:pPr>
        <w:bidi w:val="0"/>
        <w:rPr>
          <w:rFonts w:hint="default"/>
          <w:b/>
          <w:bCs/>
        </w:rPr>
      </w:pPr>
      <w:bookmarkStart w:id="11" w:name="_Toc854780247"/>
      <w:r>
        <w:rPr>
          <w:rFonts w:hint="default"/>
          <w:b/>
          <w:bCs/>
        </w:rPr>
        <w:t>常见的通信方式</w:t>
      </w:r>
      <w:bookmarkEnd w:id="11"/>
    </w:p>
    <w:p w14:paraId="6DD75C0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单工通信：消息只能单方向传输(只能接</w:t>
      </w:r>
      <w:r>
        <w:rPr>
          <w:rFonts w:hint="eastAsia"/>
          <w:lang w:val="en-US" w:eastAsia="zh-CN"/>
        </w:rPr>
        <w:t>/发</w:t>
      </w:r>
      <w:r>
        <w:rPr>
          <w:rFonts w:hint="default"/>
          <w:lang w:val="en-US" w:eastAsia="zh-CN"/>
        </w:rPr>
        <w:t>)</w:t>
      </w:r>
    </w:p>
    <w:p w14:paraId="6997892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半双工通信：可以实现双向的通信(能用来接/发，同一时刻只能是一种方式)</w:t>
      </w:r>
    </w:p>
    <w:p w14:paraId="4F8B20B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全双工通信：可以实现双向的通信(能用来接/发，可以同时进行)</w:t>
      </w:r>
    </w:p>
    <w:p w14:paraId="41ADB80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8B81E9C"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UDP和TCP</w:t>
      </w:r>
    </w:p>
    <w:p w14:paraId="3B25A76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UDP用户数据报协议:传输数据报，面向无连接，尽最大努力交付，不保证可靠传输，多对多</w:t>
      </w:r>
    </w:p>
    <w:p w14:paraId="6A89442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TCP传输控制协议:传输报文，面向连接，一对一，先建立链接，再进行可靠传输(无差错，不丢失，不重复，按需到达)</w:t>
      </w:r>
    </w:p>
    <w:p w14:paraId="7BFDF3B3">
      <w:pPr>
        <w:bidi w:val="0"/>
        <w:rPr>
          <w:rFonts w:hint="default"/>
        </w:rPr>
      </w:pPr>
    </w:p>
    <w:p w14:paraId="3C72ABC3">
      <w:pPr>
        <w:bidi w:val="0"/>
        <w:rPr>
          <w:rFonts w:hint="default"/>
          <w:b/>
          <w:bCs/>
        </w:rPr>
      </w:pPr>
      <w:bookmarkStart w:id="12" w:name="_Toc528303297"/>
      <w:r>
        <w:rPr>
          <w:rFonts w:hint="default"/>
          <w:b/>
          <w:bCs/>
        </w:rPr>
        <w:t>UDP是什么协议，应用场景有哪些</w:t>
      </w:r>
      <w:bookmarkEnd w:id="12"/>
    </w:p>
    <w:p w14:paraId="5570208B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面向无连接的，不可靠传输，数据报传输</w:t>
      </w:r>
      <w:r>
        <w:rPr>
          <w:rFonts w:hint="eastAsia"/>
          <w:lang w:val="en-US" w:eastAsia="zh-CN"/>
        </w:rPr>
        <w:t>，尽最大努力交付</w:t>
      </w:r>
    </w:p>
    <w:p w14:paraId="231BB51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使用场景：语言和视频传输和广播信息(给每个点发送信息)等，允许一部分数据的丢失</w:t>
      </w:r>
    </w:p>
    <w:p w14:paraId="0257D7C6">
      <w:pPr>
        <w:bidi w:val="0"/>
        <w:rPr>
          <w:rFonts w:hint="default"/>
          <w:lang w:val="en-US" w:eastAsia="zh-CN"/>
        </w:rPr>
      </w:pPr>
    </w:p>
    <w:p w14:paraId="0012384F">
      <w:pPr>
        <w:bidi w:val="0"/>
        <w:rPr>
          <w:rFonts w:hint="default"/>
          <w:b/>
          <w:bCs/>
        </w:rPr>
      </w:pPr>
      <w:bookmarkStart w:id="13" w:name="_Toc5622896"/>
      <w:r>
        <w:rPr>
          <w:rFonts w:hint="default"/>
          <w:b/>
          <w:bCs/>
        </w:rPr>
        <w:t>为什么UDP比TCP快</w:t>
      </w:r>
      <w:bookmarkEnd w:id="13"/>
    </w:p>
    <w:p w14:paraId="0F8A3445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udp无连接的，没有流量控制，没有三次握手等机制，</w:t>
      </w:r>
      <w:r>
        <w:rPr>
          <w:rFonts w:hint="eastAsia"/>
          <w:lang w:val="en-US" w:eastAsia="zh-CN"/>
        </w:rPr>
        <w:t>只要发数据就行</w:t>
      </w:r>
    </w:p>
    <w:p w14:paraId="68C759A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016301C0">
      <w:pPr>
        <w:bidi w:val="0"/>
        <w:rPr>
          <w:rFonts w:hint="default"/>
          <w:b/>
          <w:bCs/>
        </w:rPr>
      </w:pPr>
      <w:bookmarkStart w:id="14" w:name="_Toc1347834428"/>
      <w:r>
        <w:rPr>
          <w:rFonts w:hint="default"/>
          <w:b/>
          <w:bCs/>
        </w:rPr>
        <w:t>udp发送方发的太快，接收放接收不过来，导致丢包，怎么解决</w:t>
      </w:r>
      <w:bookmarkEnd w:id="14"/>
    </w:p>
    <w:p w14:paraId="7C2ACA5D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增加接收缓冲区大小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或者</w:t>
      </w:r>
      <w:r>
        <w:rPr>
          <w:rFonts w:hint="eastAsia"/>
          <w:lang w:val="en-US" w:eastAsia="zh-CN"/>
        </w:rPr>
        <w:t>发一部分后，间隔一秒再发</w:t>
      </w:r>
    </w:p>
    <w:p w14:paraId="3E6010C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347C10DD">
      <w:pPr>
        <w:bidi w:val="0"/>
        <w:rPr>
          <w:rFonts w:hint="default"/>
        </w:rPr>
      </w:pPr>
    </w:p>
    <w:p w14:paraId="0CA4D940">
      <w:pPr>
        <w:bidi w:val="0"/>
        <w:rPr>
          <w:rFonts w:hint="default"/>
          <w:b/>
          <w:bCs/>
        </w:rPr>
      </w:pPr>
      <w:bookmarkStart w:id="15" w:name="_Toc597498911"/>
      <w:r>
        <w:rPr>
          <w:rFonts w:hint="default"/>
          <w:b/>
          <w:bCs/>
        </w:rPr>
        <w:t>TCP是什么协议，应用场景有哪些</w:t>
      </w:r>
      <w:bookmarkEnd w:id="15"/>
    </w:p>
    <w:p w14:paraId="2104235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面向连接的，可靠传输，字节流传输</w:t>
      </w:r>
    </w:p>
    <w:p w14:paraId="5D99B4A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使用场景：http请求，文件传输等，需要保证可靠传输</w:t>
      </w:r>
    </w:p>
    <w:p w14:paraId="632B926F">
      <w:pPr>
        <w:bidi w:val="0"/>
        <w:rPr>
          <w:rFonts w:hint="default"/>
          <w:lang w:val="en-US" w:eastAsia="zh-CN"/>
        </w:rPr>
      </w:pPr>
    </w:p>
    <w:p w14:paraId="6011A9DD">
      <w:pPr>
        <w:bidi w:val="0"/>
        <w:rPr>
          <w:rFonts w:hint="default"/>
          <w:b/>
          <w:bCs/>
        </w:rPr>
      </w:pPr>
      <w:bookmarkStart w:id="16" w:name="_Toc1478527362"/>
      <w:r>
        <w:rPr>
          <w:rFonts w:hint="default"/>
          <w:b/>
          <w:bCs/>
        </w:rPr>
        <w:t>TCP和UDP的区别</w:t>
      </w:r>
      <w:bookmarkEnd w:id="16"/>
    </w:p>
    <w:p w14:paraId="6A9C5DD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tcp是连接的，udp是无连接的</w:t>
      </w:r>
    </w:p>
    <w:p w14:paraId="241D4A7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tcp是字节流传输，udp是报文传输</w:t>
      </w:r>
    </w:p>
    <w:p w14:paraId="1393943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tcp是可靠传输(</w:t>
      </w:r>
      <w:r>
        <w:rPr>
          <w:rFonts w:hint="default"/>
          <w:lang w:eastAsia="zh-CN"/>
        </w:rPr>
        <w:t>不丢失，不重复，按序到达，效率低</w:t>
      </w:r>
      <w:r>
        <w:rPr>
          <w:rFonts w:hint="default"/>
          <w:lang w:val="en-US" w:eastAsia="zh-CN"/>
        </w:rPr>
        <w:t>)，udp是不可靠传输（</w:t>
      </w:r>
      <w:r>
        <w:rPr>
          <w:rFonts w:hint="default"/>
          <w:lang w:eastAsia="zh-CN"/>
        </w:rPr>
        <w:t>尽最大努力交付，效率高</w:t>
      </w:r>
      <w:r>
        <w:rPr>
          <w:rFonts w:hint="default"/>
          <w:lang w:val="en-US" w:eastAsia="zh-CN"/>
        </w:rPr>
        <w:t>）</w:t>
      </w:r>
    </w:p>
    <w:p w14:paraId="013239DC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tcp是点到点的，udp支持一对多，多对多传输</w:t>
      </w:r>
    </w:p>
    <w:p w14:paraId="3F4A01E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</w:t>
      </w:r>
      <w:r>
        <w:rPr>
          <w:rFonts w:hint="default"/>
          <w:lang w:eastAsia="zh-CN"/>
        </w:rPr>
        <w:t>首部开销20字节，udp首部开销8字节</w:t>
      </w:r>
      <w:r>
        <w:rPr>
          <w:rFonts w:hint="default"/>
          <w:lang w:val="en-US" w:eastAsia="zh-CN"/>
        </w:rPr>
        <w:t xml:space="preserve"> </w:t>
      </w:r>
    </w:p>
    <w:p w14:paraId="73CF96DF">
      <w:pPr>
        <w:bidi w:val="0"/>
        <w:rPr>
          <w:rFonts w:hint="default"/>
          <w:lang w:val="en-US" w:eastAsia="zh-CN"/>
        </w:rPr>
      </w:pPr>
    </w:p>
    <w:p w14:paraId="26D9BD08">
      <w:pPr>
        <w:bidi w:val="0"/>
        <w:rPr>
          <w:rFonts w:hint="default"/>
        </w:rPr>
      </w:pPr>
      <w:bookmarkStart w:id="17" w:name="_Toc2112335358"/>
      <w:r>
        <w:rPr>
          <w:rFonts w:hint="default"/>
          <w:b/>
          <w:bCs/>
        </w:rPr>
        <w:t>TCP如何保证可靠传输（</w:t>
      </w:r>
      <w:r>
        <w:rPr>
          <w:rFonts w:hint="default"/>
        </w:rPr>
        <w:t>6个机制）</w:t>
      </w:r>
      <w:bookmarkEnd w:id="17"/>
    </w:p>
    <w:p w14:paraId="2BDE7AE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校验和</w:t>
      </w:r>
    </w:p>
    <w:p w14:paraId="5B62CC0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序列号和确认应答</w:t>
      </w:r>
    </w:p>
    <w:p w14:paraId="5ED68B5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超时重传</w:t>
      </w:r>
    </w:p>
    <w:p w14:paraId="77ADA0B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连接管理：三次握手和四次挥手</w:t>
      </w:r>
    </w:p>
    <w:p w14:paraId="6956B90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流量控制</w:t>
      </w:r>
    </w:p>
    <w:p w14:paraId="17B5F64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拥塞控制</w:t>
      </w:r>
    </w:p>
    <w:p w14:paraId="73C23B5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6BB345B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20836129">
      <w:pPr>
        <w:bidi w:val="0"/>
        <w:rPr>
          <w:rFonts w:hint="default"/>
          <w:b/>
          <w:bCs/>
        </w:rPr>
      </w:pPr>
      <w:bookmarkStart w:id="18" w:name="_Toc100560235"/>
      <w:r>
        <w:rPr>
          <w:rFonts w:hint="default"/>
          <w:b/>
          <w:bCs/>
        </w:rPr>
        <w:t>序列号(seq)和确认应答(ack)</w:t>
      </w:r>
      <w:bookmarkEnd w:id="18"/>
    </w:p>
    <w:p w14:paraId="220DE04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序列号：TCP传输时将每个字节的数据进行编号</w:t>
      </w:r>
    </w:p>
    <w:p w14:paraId="3F077CF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确认应答：TCP传输中，接收到数据后，会发送ACK报文给发送方进行应答，其中包含确认序列号，</w:t>
      </w:r>
      <w:r>
        <w:rPr>
          <w:rFonts w:hint="eastAsia"/>
          <w:lang w:val="en-US" w:eastAsia="zh-CN"/>
        </w:rPr>
        <w:t>表示</w:t>
      </w:r>
      <w:r>
        <w:rPr>
          <w:rFonts w:hint="default"/>
          <w:lang w:val="en-US" w:eastAsia="zh-CN"/>
        </w:rPr>
        <w:t>收到哪些数据</w:t>
      </w:r>
    </w:p>
    <w:p w14:paraId="0545C4D3">
      <w:pPr>
        <w:bidi w:val="0"/>
        <w:rPr>
          <w:rFonts w:hint="default"/>
        </w:rPr>
      </w:pPr>
      <w:bookmarkStart w:id="19" w:name="_Toc76427508"/>
    </w:p>
    <w:p w14:paraId="4D03389B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超时重传</w:t>
      </w:r>
      <w:bookmarkEnd w:id="19"/>
    </w:p>
    <w:p w14:paraId="4475D63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TCP发送端长时间未得到ACK报文会进行重传</w:t>
      </w:r>
    </w:p>
    <w:p w14:paraId="07AE6281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情况1：由于网络原因，传输的包丢失</w:t>
      </w:r>
      <w:r>
        <w:rPr>
          <w:rFonts w:hint="eastAsia"/>
          <w:lang w:eastAsia="zh-CN"/>
        </w:rPr>
        <w:t>，</w:t>
      </w:r>
      <w:r>
        <w:rPr>
          <w:rFonts w:hint="default"/>
          <w:lang w:eastAsia="zh-CN"/>
        </w:rPr>
        <w:t>接收端没收到，重传后，接收方收到后会发出ack报文</w:t>
      </w:r>
    </w:p>
    <w:p w14:paraId="1581E595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情况2：由于网络原因，丢失的是ack报文，重传后，接收方发现了重复的包，直接丢弃，仍然发出ack报文</w:t>
      </w:r>
    </w:p>
    <w:p w14:paraId="119F887F">
      <w:pPr>
        <w:bidi w:val="0"/>
        <w:rPr>
          <w:rFonts w:hint="default"/>
        </w:rPr>
      </w:pPr>
      <w:r>
        <w:rPr>
          <w:rFonts w:hint="default"/>
          <w:lang w:eastAsia="zh-CN"/>
        </w:rPr>
        <w:t>弊端：长</w:t>
      </w:r>
      <w:r>
        <w:rPr>
          <w:rFonts w:hint="default"/>
          <w:lang w:val="en-US" w:eastAsia="zh-CN"/>
        </w:rPr>
        <w:t>等待时间影响传输效率，短了会导致频繁重复发送包，该时间为动态计算。</w:t>
      </w:r>
    </w:p>
    <w:p w14:paraId="3A858EA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Linux中，以500ms为单位进行控制，每次重发后以等待时间*2，指数递增，累计到一定重传次数后，TCP会认为网络或服务端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异常，强制关闭连接</w:t>
      </w:r>
    </w:p>
    <w:p w14:paraId="531E3AC4">
      <w:pPr>
        <w:bidi w:val="0"/>
        <w:rPr>
          <w:rFonts w:hint="default"/>
          <w:lang w:val="en-US" w:eastAsia="zh-CN"/>
        </w:rPr>
      </w:pPr>
    </w:p>
    <w:p w14:paraId="318C0F49">
      <w:pPr>
        <w:bidi w:val="0"/>
        <w:rPr>
          <w:rFonts w:hint="default"/>
          <w:b/>
          <w:bCs/>
        </w:rPr>
      </w:pPr>
      <w:bookmarkStart w:id="20" w:name="_Toc1196954534"/>
      <w:r>
        <w:rPr>
          <w:rFonts w:hint="default"/>
          <w:b/>
          <w:bCs/>
        </w:rPr>
        <w:t>快重传</w:t>
      </w:r>
      <w:bookmarkEnd w:id="20"/>
    </w:p>
    <w:p w14:paraId="0E852CB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由于超时重传中存在等待超时的过程，比较浪费时间</w:t>
      </w:r>
    </w:p>
    <w:p w14:paraId="5E63782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快重传，收到报文段后立即发出重复确认，未收到M3的报文段，则之后接受别的报文段都发ack消息确认收到M2，当连续出现3次冗余的M2重复确认,则客户端知道了M3报文段发生失败，立即重新发送M3报文段。</w:t>
      </w:r>
    </w:p>
    <w:p w14:paraId="3224C02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2E0AD6D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14950" cy="3114675"/>
            <wp:effectExtent l="0" t="0" r="3810" b="952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 </w:t>
      </w:r>
    </w:p>
    <w:p w14:paraId="6C21C756">
      <w:pPr>
        <w:bidi w:val="0"/>
        <w:rPr>
          <w:rFonts w:hint="default"/>
        </w:rPr>
      </w:pPr>
    </w:p>
    <w:p w14:paraId="62DAA36D">
      <w:pPr>
        <w:bidi w:val="0"/>
        <w:rPr>
          <w:rFonts w:hint="default"/>
          <w:b/>
          <w:bCs/>
        </w:rPr>
      </w:pPr>
      <w:bookmarkStart w:id="21" w:name="_Toc1599788628"/>
      <w:r>
        <w:rPr>
          <w:rFonts w:hint="default"/>
          <w:b/>
          <w:bCs/>
        </w:rPr>
        <w:t xml:space="preserve">TCP三次握手和四次挥手是什么 </w:t>
      </w:r>
      <w:bookmarkEnd w:id="21"/>
    </w:p>
    <w:p w14:paraId="027FD8E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三次握手(SYN建立联接，ACK确认)</w:t>
      </w:r>
    </w:p>
    <w:p w14:paraId="3B1AB03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客户端发送syn消息(seq(序列号)=j)给服务器，表示建立握手信号，等待服务器确认</w:t>
      </w:r>
    </w:p>
    <w:p w14:paraId="57D606D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服务器收到syn消息，发送ack消息(ack=j+1)和syn消息(seq=k),给客户端，服务器进入接收状态</w:t>
      </w:r>
    </w:p>
    <w:p w14:paraId="1749C33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客户端检查ack是否正确，发送ack包(ack=k+1)给服务器，服务器检查正确则建立连接</w:t>
      </w:r>
    </w:p>
    <w:p w14:paraId="53ACEEF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四次挥手</w:t>
      </w:r>
    </w:p>
    <w:p w14:paraId="2747049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客户端发送fin消息(seq = j)，表示不发送报文了</w:t>
      </w:r>
    </w:p>
    <w:p w14:paraId="588DE33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服务端发送ack消息(seq=j+1),告知客户端已知道，同时需要等待服务端接收完所有数据</w:t>
      </w:r>
    </w:p>
    <w:p w14:paraId="083B05A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服务端发送,fin消息(seq = k),表示准备关闭</w:t>
      </w:r>
    </w:p>
    <w:p w14:paraId="0C7952C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客户端发送 ack消息(seq=k+1)，确认关闭连接</w:t>
      </w:r>
    </w:p>
    <w:p w14:paraId="17E675C6">
      <w:pPr>
        <w:bidi w:val="0"/>
        <w:rPr>
          <w:rFonts w:hint="default"/>
          <w:lang w:val="en-US" w:eastAsia="zh-CN"/>
        </w:rPr>
      </w:pPr>
    </w:p>
    <w:p w14:paraId="15C1F177">
      <w:pPr>
        <w:bidi w:val="0"/>
        <w:rPr>
          <w:rFonts w:hint="default"/>
          <w:b/>
          <w:bCs/>
        </w:rPr>
      </w:pPr>
      <w:bookmarkStart w:id="22" w:name="_Toc1695076108"/>
      <w:r>
        <w:rPr>
          <w:rFonts w:hint="default"/>
          <w:b/>
          <w:bCs/>
        </w:rPr>
        <w:t>四次</w:t>
      </w:r>
      <w:r>
        <w:rPr>
          <w:rFonts w:hint="eastAsia"/>
          <w:b/>
          <w:bCs/>
          <w:lang w:val="en-US" w:eastAsia="zh-CN"/>
        </w:rPr>
        <w:t>挥</w:t>
      </w:r>
      <w:r>
        <w:rPr>
          <w:rFonts w:hint="default"/>
          <w:b/>
          <w:bCs/>
        </w:rPr>
        <w:t>手能否合并步骤2，3改成3次握手</w:t>
      </w:r>
      <w:bookmarkEnd w:id="22"/>
    </w:p>
    <w:p w14:paraId="1F020E5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关闭时服务端收到FIN后需要先发送ACK消息，让客户端等待服务端接受完所有的报文，然后再发送FIN消息给客户端。</w:t>
      </w:r>
    </w:p>
    <w:p w14:paraId="08F9E3C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步骤2发送ack消息时，只表示收到了关闭连接的请求，但是可能并未接收完所有报文，合并步骤2，3会导致一些包的丢失。</w:t>
      </w:r>
    </w:p>
    <w:p w14:paraId="1EBE5608">
      <w:pPr>
        <w:bidi w:val="0"/>
        <w:rPr>
          <w:rFonts w:hint="default"/>
        </w:rPr>
      </w:pPr>
      <w:bookmarkStart w:id="23" w:name="_Toc1653172644"/>
      <w:r>
        <w:rPr>
          <w:rFonts w:hint="default"/>
        </w:rPr>
        <w:t>能否改为两次握手？</w:t>
      </w:r>
      <w:bookmarkEnd w:id="23"/>
      <w:r>
        <w:rPr>
          <w:rFonts w:hint="default"/>
          <w:lang w:val="en-US" w:eastAsia="zh-CN"/>
        </w:rPr>
        <w:t>服务端发送ack和syn消息给客户端，但客户端不会理会，会让服务端一直等待下去，浪费资源，所以不能改为二次握手</w:t>
      </w:r>
    </w:p>
    <w:p w14:paraId="3F70E08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客户端第一次握手发送的syn消息因为网络问题而延迟到达客户端。</w:t>
      </w:r>
    </w:p>
    <w:p w14:paraId="1E3DCF3F">
      <w:pPr>
        <w:bidi w:val="0"/>
        <w:rPr>
          <w:rFonts w:hint="default"/>
        </w:rPr>
      </w:pPr>
      <w:bookmarkStart w:id="24" w:name="_Toc1407269824"/>
      <w:r>
        <w:rPr>
          <w:rFonts w:hint="default"/>
        </w:rPr>
        <w:t>如果最后一次握手或者挥手时的包丢失了会发生什么</w:t>
      </w:r>
      <w:bookmarkEnd w:id="24"/>
    </w:p>
    <w:p w14:paraId="766076E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客户端发送的ack消息丢失了，服务端收不到ack消息，</w:t>
      </w:r>
      <w:r>
        <w:rPr>
          <w:rFonts w:hint="default"/>
          <w:lang w:eastAsia="zh-CN"/>
        </w:rPr>
        <w:t>会超时重传ack消息</w:t>
      </w:r>
      <w:r>
        <w:rPr>
          <w:rFonts w:hint="default"/>
          <w:lang w:val="en-US" w:eastAsia="zh-CN"/>
        </w:rPr>
        <w:t>，直到客户端再次发送ack消息成功，则建立/关闭连接</w:t>
      </w:r>
    </w:p>
    <w:p w14:paraId="2DBA566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115D665E">
      <w:pPr>
        <w:bidi w:val="0"/>
        <w:rPr>
          <w:rFonts w:hint="default"/>
          <w:b/>
          <w:bCs/>
        </w:rPr>
      </w:pPr>
      <w:bookmarkStart w:id="25" w:name="_Toc1541771281"/>
      <w:r>
        <w:rPr>
          <w:rFonts w:hint="default"/>
          <w:b/>
          <w:bCs/>
        </w:rPr>
        <w:t>TCP流量控制</w:t>
      </w:r>
      <w:bookmarkEnd w:id="25"/>
    </w:p>
    <w:p w14:paraId="67E614C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避免发送端发送太快，接收端接受不及时导致丢包</w:t>
      </w:r>
    </w:p>
    <w:p w14:paraId="39E1D23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接收端给告知发送端最多允许发多少数据(发送窗口大小)，发送端发的数据不能超过发送窗口大小</w:t>
      </w:r>
    </w:p>
    <w:p w14:paraId="576C2F6F">
      <w:pPr>
        <w:bidi w:val="0"/>
        <w:rPr>
          <w:rFonts w:hint="default"/>
          <w:lang w:val="en-US" w:eastAsia="zh-CN"/>
        </w:rPr>
      </w:pPr>
    </w:p>
    <w:p w14:paraId="08579AAB">
      <w:pPr>
        <w:bidi w:val="0"/>
        <w:rPr>
          <w:rFonts w:hint="default"/>
          <w:b/>
          <w:bCs/>
        </w:rPr>
      </w:pPr>
      <w:bookmarkStart w:id="26" w:name="_Toc433552995"/>
      <w:r>
        <w:rPr>
          <w:rFonts w:hint="default"/>
          <w:b/>
          <w:bCs/>
        </w:rPr>
        <w:t>TCP现拥塞控制</w:t>
      </w:r>
      <w:bookmarkEnd w:id="26"/>
    </w:p>
    <w:p w14:paraId="3A80172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拥塞控制过程：慢启动过程中，拥塞窗口大小指数增长，</w:t>
      </w:r>
      <w:r>
        <w:rPr>
          <w:rFonts w:hint="default"/>
          <w:lang w:eastAsia="zh-CN"/>
        </w:rPr>
        <w:t>到达</w:t>
      </w:r>
      <w:r>
        <w:rPr>
          <w:rFonts w:hint="default"/>
          <w:lang w:val="en-US" w:eastAsia="zh-CN"/>
        </w:rPr>
        <w:t>慢启动阈值ssthresh时线性增长</w:t>
      </w:r>
    </w:p>
    <w:p w14:paraId="7795BE89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重复收到3次冗余确认，触发快重传，同时进入快恢复状态，拥塞窗口大小变为原来的一半</w:t>
      </w:r>
      <w:r>
        <w:rPr>
          <w:rFonts w:hint="eastAsia"/>
          <w:lang w:val="en-US" w:eastAsia="zh-CN"/>
        </w:rPr>
        <w:t>，然后线性增长</w:t>
      </w:r>
    </w:p>
    <w:p w14:paraId="6060D14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257925" cy="2695575"/>
            <wp:effectExtent l="0" t="0" r="5715" b="190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 </w:t>
      </w:r>
    </w:p>
    <w:p w14:paraId="7659D36E">
      <w:pPr>
        <w:bidi w:val="0"/>
        <w:rPr>
          <w:rFonts w:hint="default"/>
          <w:b/>
          <w:bCs/>
        </w:rPr>
      </w:pPr>
      <w:bookmarkStart w:id="27" w:name="_Toc988366048"/>
      <w:r>
        <w:rPr>
          <w:rFonts w:hint="default"/>
          <w:b/>
          <w:bCs/>
        </w:rPr>
        <w:t>http和https的区别</w:t>
      </w:r>
      <w:bookmarkEnd w:id="27"/>
    </w:p>
    <w:p w14:paraId="77A1730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HTTP是超文本传输协议，明文传输</w:t>
      </w:r>
    </w:p>
    <w:p w14:paraId="2732F1A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HTTPS是具有安全性的SSL加密传输协议</w:t>
      </w:r>
    </w:p>
    <w:p w14:paraId="1EBA1FEA">
      <w:pPr>
        <w:bidi w:val="0"/>
        <w:rPr>
          <w:rFonts w:hint="default"/>
          <w:lang w:val="en-US" w:eastAsia="zh-CN"/>
        </w:rPr>
      </w:pPr>
    </w:p>
    <w:p w14:paraId="4A94FE5F">
      <w:pPr>
        <w:bidi w:val="0"/>
        <w:rPr>
          <w:rFonts w:hint="default"/>
          <w:b/>
          <w:bCs/>
        </w:rPr>
      </w:pPr>
      <w:bookmarkStart w:id="28" w:name="_Toc1001532280"/>
      <w:r>
        <w:rPr>
          <w:rFonts w:hint="default"/>
          <w:b/>
          <w:bCs/>
        </w:rPr>
        <w:t>get和post的区别（都是TCP连接）</w:t>
      </w:r>
      <w:bookmarkEnd w:id="28"/>
    </w:p>
    <w:p w14:paraId="189DEF9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get请求参数放在url中，有长度限制，比较不安全，主要向服务器请求数据</w:t>
      </w:r>
    </w:p>
    <w:p w14:paraId="27FFAE0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post请求参数放在request body中，无长度限制，比较安全，主要是向服务器传送数据（增删改）</w:t>
      </w:r>
    </w:p>
    <w:p w14:paraId="38DD413C">
      <w:pPr>
        <w:bidi w:val="0"/>
        <w:rPr>
          <w:rFonts w:hint="default"/>
          <w:lang w:val="en-US" w:eastAsia="zh-CN"/>
        </w:rPr>
      </w:pPr>
    </w:p>
    <w:p w14:paraId="23EBF9D2">
      <w:pPr>
        <w:bidi w:val="0"/>
        <w:rPr>
          <w:rFonts w:hint="default"/>
          <w:b/>
          <w:bCs/>
        </w:rPr>
      </w:pPr>
      <w:bookmarkStart w:id="29" w:name="_Toc1462971578"/>
      <w:r>
        <w:rPr>
          <w:rFonts w:hint="default"/>
          <w:b/>
          <w:bCs/>
        </w:rPr>
        <w:t>浏览器状态</w:t>
      </w:r>
      <w:bookmarkEnd w:id="29"/>
    </w:p>
    <w:p w14:paraId="78611A83">
      <w:pPr>
        <w:bidi w:val="0"/>
        <w:rPr>
          <w:rFonts w:hint="default"/>
        </w:rPr>
      </w:pPr>
      <w:r>
        <w:t>1XX：表示临时响应并需要请求者执行操作才能继续的状态代码。</w:t>
      </w:r>
    </w:p>
    <w:p w14:paraId="3DD88A2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2</w:t>
      </w:r>
      <w:r>
        <w:rPr>
          <w:rFonts w:hint="default"/>
          <w:lang w:eastAsia="zh-CN"/>
        </w:rPr>
        <w:t>XX</w:t>
      </w:r>
      <w:r>
        <w:rPr>
          <w:rFonts w:hint="default"/>
          <w:lang w:val="en-US" w:eastAsia="zh-CN"/>
        </w:rPr>
        <w:t>：请求成功</w:t>
      </w:r>
    </w:p>
    <w:p w14:paraId="3FE3CA4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3XX：需要进行重定向</w:t>
      </w:r>
    </w:p>
    <w:p w14:paraId="0A979B9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4XX:客户端错误</w:t>
      </w:r>
    </w:p>
    <w:p w14:paraId="49FDFC7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5XX:服务端错误</w:t>
      </w:r>
    </w:p>
    <w:p w14:paraId="7F1E312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7C69BF20">
      <w:pPr>
        <w:bidi w:val="0"/>
        <w:rPr>
          <w:rFonts w:hint="default"/>
          <w:b/>
          <w:bCs/>
        </w:rPr>
      </w:pPr>
      <w:bookmarkStart w:id="30" w:name="_Toc1836823160"/>
      <w:r>
        <w:rPr>
          <w:rFonts w:hint="default"/>
          <w:b/>
          <w:bCs/>
        </w:rPr>
        <w:t>浏览器页面是进程还是线程</w:t>
      </w:r>
      <w:bookmarkEnd w:id="30"/>
    </w:p>
    <w:p w14:paraId="762B00F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谷歌打开标签页是创建一个进程，其他浏览器是创建一个线程</w:t>
      </w:r>
    </w:p>
    <w:p w14:paraId="1ACF64B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创建进程的好处：进程更加安全，一个进程崩了不影响其他进程</w:t>
      </w:r>
    </w:p>
    <w:p w14:paraId="0C4B677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创建进程的坏处：进程的启动，关闭，切换会比线程由更多的开销。</w:t>
      </w:r>
    </w:p>
    <w:p w14:paraId="7CF42572">
      <w:pPr>
        <w:bidi w:val="0"/>
        <w:rPr>
          <w:rFonts w:hint="default"/>
          <w:lang w:val="en-US" w:eastAsia="zh-CN"/>
        </w:rPr>
      </w:pPr>
    </w:p>
    <w:p w14:paraId="27A285FB">
      <w:pPr>
        <w:bidi w:val="0"/>
        <w:rPr>
          <w:rFonts w:hint="default"/>
          <w:b/>
          <w:bCs/>
        </w:rPr>
      </w:pPr>
      <w:bookmarkStart w:id="31" w:name="_Toc1164607256"/>
      <w:r>
        <w:rPr>
          <w:rFonts w:hint="default"/>
          <w:b/>
          <w:bCs/>
        </w:rPr>
        <w:t>浏览器输入网址到返回页面的过程，期间用到了哪些协议</w:t>
      </w:r>
      <w:bookmarkEnd w:id="31"/>
    </w:p>
    <w:p w14:paraId="579F30F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1.域名解析(DNS域名解析协议)</w:t>
      </w:r>
    </w:p>
    <w:p w14:paraId="0D50D86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2.浏览器和目标服务器建立TCP连接</w:t>
      </w:r>
    </w:p>
    <w:p w14:paraId="1333A96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3.浏览器向服务器发送http请求（HTTP协议）</w:t>
      </w:r>
    </w:p>
    <w:p w14:paraId="26403445">
      <w:pPr>
        <w:bidi w:val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4.服务器接收请求并返回相应资源</w:t>
      </w:r>
    </w:p>
    <w:p w14:paraId="446BDE19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应用层：调用</w:t>
      </w:r>
      <w:r>
        <w:rPr>
          <w:rFonts w:hint="eastAsia"/>
          <w:lang w:val="en-US" w:eastAsia="zh-CN"/>
        </w:rPr>
        <w:t>接口返回报文</w:t>
      </w:r>
    </w:p>
    <w:p w14:paraId="54CAACA9">
      <w:pPr>
        <w:bidi w:val="0"/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传输层：TCP</w:t>
      </w:r>
      <w:r>
        <w:rPr>
          <w:rFonts w:hint="eastAsia"/>
          <w:lang w:val="en-US" w:eastAsia="zh-CN"/>
        </w:rPr>
        <w:t>协议</w:t>
      </w:r>
      <w:r>
        <w:rPr>
          <w:rFonts w:hint="default"/>
          <w:lang w:val="en-US" w:eastAsia="zh-CN"/>
        </w:rPr>
        <w:t>进行传输</w:t>
      </w:r>
    </w:p>
    <w:p w14:paraId="2877671A"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网络层：</w:t>
      </w:r>
      <w:r>
        <w:rPr>
          <w:rFonts w:hint="eastAsia"/>
          <w:lang w:val="en-US" w:eastAsia="zh-CN"/>
        </w:rPr>
        <w:t>路由到对应IP地址上</w:t>
      </w:r>
    </w:p>
    <w:p w14:paraId="7D707D56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数据链路层：</w:t>
      </w:r>
      <w:r>
        <w:rPr>
          <w:rFonts w:hint="eastAsia"/>
          <w:lang w:val="en-US" w:eastAsia="zh-CN"/>
        </w:rPr>
        <w:t>将数据报</w:t>
      </w:r>
      <w:r>
        <w:rPr>
          <w:rFonts w:hint="default"/>
          <w:lang w:val="en-US" w:eastAsia="zh-CN"/>
        </w:rPr>
        <w:t>封装成帧</w:t>
      </w:r>
    </w:p>
    <w:p w14:paraId="2DC2271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5.释放TCP连接</w:t>
      </w:r>
    </w:p>
    <w:p w14:paraId="6EBA102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6.浏览器解析接收到的资源(HTMl,CSS,JS，图片等)</w:t>
      </w:r>
    </w:p>
    <w:p w14:paraId="15D2B4F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7.浏览器进行页面渲染</w:t>
      </w:r>
    </w:p>
    <w:p w14:paraId="508B9B7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227923DD">
      <w:pPr>
        <w:bidi w:val="0"/>
        <w:rPr>
          <w:rFonts w:hint="default"/>
          <w:b/>
          <w:bCs/>
        </w:rPr>
      </w:pPr>
      <w:bookmarkStart w:id="32" w:name="_Toc378902398"/>
      <w:r>
        <w:rPr>
          <w:rFonts w:hint="default"/>
          <w:b/>
          <w:bCs/>
        </w:rPr>
        <w:t>XXS攻击</w:t>
      </w:r>
      <w:bookmarkEnd w:id="32"/>
    </w:p>
    <w:p w14:paraId="2326CD0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将恶意的js,sql代码注入到页面中，对系统造成损伤(比如：宕机)</w:t>
      </w:r>
    </w:p>
    <w:p w14:paraId="64D7589C">
      <w:pPr>
        <w:bidi w:val="0"/>
        <w:rPr>
          <w:rFonts w:hint="default"/>
          <w:lang w:val="en-US" w:eastAsia="zh-CN"/>
        </w:rPr>
      </w:pPr>
    </w:p>
    <w:p w14:paraId="27C6AAEE">
      <w:pPr>
        <w:bidi w:val="0"/>
        <w:rPr>
          <w:rFonts w:hint="default"/>
          <w:b/>
          <w:bCs/>
          <w:lang w:eastAsia="zh-CN"/>
        </w:rPr>
      </w:pPr>
      <w:bookmarkStart w:id="33" w:name="_Toc700432288"/>
      <w:r>
        <w:rPr>
          <w:rFonts w:hint="default"/>
          <w:b/>
          <w:bCs/>
          <w:lang w:eastAsia="zh-CN"/>
        </w:rPr>
        <w:t>一个MTU最多能包含多少数据</w:t>
      </w:r>
      <w:bookmarkEnd w:id="33"/>
    </w:p>
    <w:p w14:paraId="34D91F73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ip头部为20</w:t>
      </w:r>
      <w:r>
        <w:rPr>
          <w:rFonts w:hint="eastAsia"/>
          <w:lang w:val="en-US" w:eastAsia="zh-CN"/>
        </w:rPr>
        <w:t>字节</w:t>
      </w:r>
      <w:r>
        <w:rPr>
          <w:rFonts w:hint="default"/>
          <w:lang w:eastAsia="zh-CN"/>
        </w:rPr>
        <w:t>，</w:t>
      </w:r>
      <w:r>
        <w:rPr>
          <w:rFonts w:hint="eastAsia"/>
          <w:lang w:val="en-US" w:eastAsia="zh-CN"/>
        </w:rPr>
        <w:t>数据</w:t>
      </w:r>
      <w:r>
        <w:rPr>
          <w:rFonts w:hint="default"/>
          <w:lang w:eastAsia="zh-CN"/>
        </w:rPr>
        <w:t>最多：1480字节</w:t>
      </w:r>
    </w:p>
    <w:p w14:paraId="04B29172">
      <w:pPr>
        <w:bidi w:val="0"/>
        <w:rPr>
          <w:rFonts w:hint="default"/>
          <w:lang w:eastAsia="zh-CN"/>
        </w:rPr>
      </w:pPr>
    </w:p>
    <w:p w14:paraId="254810E6">
      <w:pPr>
        <w:bidi w:val="0"/>
        <w:rPr>
          <w:rFonts w:hint="default"/>
          <w:lang w:eastAsia="zh-CN"/>
        </w:rPr>
      </w:pPr>
    </w:p>
    <w:p w14:paraId="01E0B208"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E0085"/>
    <w:rsid w:val="049D76C3"/>
    <w:rsid w:val="063B45E4"/>
    <w:rsid w:val="0831084F"/>
    <w:rsid w:val="0B935FB7"/>
    <w:rsid w:val="0D7C256C"/>
    <w:rsid w:val="1BAF6202"/>
    <w:rsid w:val="1DC0404B"/>
    <w:rsid w:val="204A474C"/>
    <w:rsid w:val="313B2C31"/>
    <w:rsid w:val="38091E5B"/>
    <w:rsid w:val="3D3A3062"/>
    <w:rsid w:val="44020D16"/>
    <w:rsid w:val="463B406B"/>
    <w:rsid w:val="47C3256A"/>
    <w:rsid w:val="48054931"/>
    <w:rsid w:val="51ED4DB3"/>
    <w:rsid w:val="55284354"/>
    <w:rsid w:val="5CD10E2D"/>
    <w:rsid w:val="5D292A17"/>
    <w:rsid w:val="5FE067AC"/>
    <w:rsid w:val="627922A5"/>
    <w:rsid w:val="65530F79"/>
    <w:rsid w:val="6D8819DC"/>
    <w:rsid w:val="75B7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uppressLineNumbers w:val="0"/>
      <w:spacing w:before="260" w:beforeLines="0" w:beforeAutospacing="0" w:after="220" w:afterLines="0" w:afterAutospacing="0"/>
      <w:jc w:val="both"/>
      <w:outlineLvl w:val="0"/>
    </w:pPr>
    <w:rPr>
      <w:rFonts w:hint="default" w:ascii="Arial" w:hAnsi="Arial" w:eastAsia="微软雅黑" w:cs="Times New Roman"/>
      <w:b/>
      <w:bCs/>
      <w:kern w:val="44"/>
      <w:sz w:val="36"/>
      <w:szCs w:val="36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260" w:beforeLines="0" w:beforeAutospacing="0" w:after="200" w:afterLines="0" w:afterAutospacing="0"/>
      <w:jc w:val="both"/>
      <w:outlineLvl w:val="1"/>
    </w:pPr>
    <w:rPr>
      <w:rFonts w:hint="default" w:ascii="Arial" w:hAnsi="Arial" w:eastAsia="微软雅黑" w:cs="Times New Roman"/>
      <w:b/>
      <w:bCs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260" w:beforeLines="0" w:beforeAutospacing="0" w:after="180" w:afterLines="0" w:afterAutospacing="0"/>
      <w:jc w:val="both"/>
      <w:outlineLvl w:val="2"/>
    </w:pPr>
    <w:rPr>
      <w:rFonts w:hint="default" w:ascii="Arial" w:hAnsi="Arial" w:eastAsia="微软雅黑" w:cs="Times New Roman"/>
      <w:b/>
      <w:bCs/>
      <w:kern w:val="2"/>
      <w:sz w:val="30"/>
      <w:szCs w:val="3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keepNext w:val="0"/>
      <w:keepLines w:val="0"/>
      <w:widowControl w:val="0"/>
      <w:suppressLineNumbers w:val="0"/>
      <w:ind w:left="840" w:leftChars="400"/>
      <w:jc w:val="both"/>
    </w:pPr>
    <w:rPr>
      <w:rFonts w:hint="default" w:ascii="Arial" w:hAnsi="Arial" w:eastAsia="微软雅黑" w:cs="Times New Roman"/>
      <w:kern w:val="2"/>
      <w:sz w:val="21"/>
      <w:szCs w:val="21"/>
      <w:lang w:val="en-US" w:eastAsia="zh-CN" w:bidi="ar"/>
    </w:rPr>
  </w:style>
  <w:style w:type="paragraph" w:styleId="6">
    <w:name w:val="toc 1"/>
    <w:basedOn w:val="1"/>
    <w:next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Arial" w:hAnsi="Arial" w:eastAsia="微软雅黑" w:cs="Times New Roman"/>
      <w:kern w:val="2"/>
      <w:sz w:val="21"/>
      <w:szCs w:val="21"/>
      <w:lang w:val="en-US" w:eastAsia="zh-CN" w:bidi="ar"/>
    </w:rPr>
  </w:style>
  <w:style w:type="paragraph" w:styleId="7">
    <w:name w:val="toc 2"/>
    <w:basedOn w:val="1"/>
    <w:next w:val="1"/>
    <w:uiPriority w:val="0"/>
    <w:pPr>
      <w:keepNext w:val="0"/>
      <w:keepLines w:val="0"/>
      <w:widowControl w:val="0"/>
      <w:suppressLineNumbers w:val="0"/>
      <w:ind w:left="420" w:leftChars="200"/>
      <w:jc w:val="both"/>
    </w:pPr>
    <w:rPr>
      <w:rFonts w:hint="default" w:ascii="Arial" w:hAnsi="Arial" w:eastAsia="微软雅黑" w:cs="Times New Roman"/>
      <w:kern w:val="2"/>
      <w:sz w:val="21"/>
      <w:szCs w:val="21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customStyle="1" w:styleId="11">
    <w:name w:val="15"/>
    <w:basedOn w:val="9"/>
    <w:uiPriority w:val="0"/>
    <w:rPr>
      <w:rFonts w:hint="default" w:ascii="Calibri" w:hAnsi="Calibri" w:eastAsia="微软雅黑" w:cs="Calibri"/>
      <w:color w:val="0000FF"/>
      <w:u w:val="single"/>
    </w:rPr>
  </w:style>
  <w:style w:type="character" w:customStyle="1" w:styleId="12">
    <w:name w:val="10"/>
    <w:basedOn w:val="9"/>
    <w:uiPriority w:val="0"/>
    <w:rPr>
      <w:rFonts w:hint="default" w:ascii="Calibri" w:hAnsi="Calibri" w:eastAsia="微软雅黑" w:cs="Calib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778</Words>
  <Characters>922</Characters>
  <Lines>0</Lines>
  <Paragraphs>0</Paragraphs>
  <TotalTime>0</TotalTime>
  <ScaleCrop>false</ScaleCrop>
  <LinksUpToDate>false</LinksUpToDate>
  <CharactersWithSpaces>947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2024-12-26T15:59:00Z</dcterms:created>
  <dc:creator>moweitao</dc:creator>
  <cp:lastModifiedBy>万岁</cp:lastModifiedBy>
  <dcterms:modified xsi:type="dcterms:W3CDTF">2025-03-30T04:11:32Z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eyJoZGlkIjoiN2YzNjBkOTgyNWQ1YTMxYzM3MzMwNWFiODNmOWIzYWMiLCJ1c2VySWQiOiI3MTg5NzgzNjMifQ==</vt:lpwstr>
  </property>
  <property fmtid="{D5CDD505-2E9C-101B-9397-08002B2CF9AE}" pid="4" name="ICV">
    <vt:lpwstr>F7349C8BD39445DD821485ECDF661B0E_12</vt:lpwstr>
  </property>
</Properties>
</file>