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8B976" w14:textId="11E3EB76" w:rsidR="00E66081" w:rsidRDefault="00E66081" w:rsidP="00A97819">
      <w:pPr>
        <w:rPr>
          <w:u w:val="single"/>
        </w:rPr>
      </w:pPr>
      <w:r>
        <w:rPr>
          <w:u w:val="single"/>
        </w:rPr>
        <w:t>Objective</w:t>
      </w:r>
    </w:p>
    <w:p w14:paraId="6FCCBAF9" w14:textId="1C2DC9A3" w:rsidR="00E66081" w:rsidRDefault="00E66081" w:rsidP="00A97819">
      <w:pPr>
        <w:rPr>
          <w:u w:val="single"/>
        </w:rPr>
      </w:pPr>
    </w:p>
    <w:p w14:paraId="239D2A57" w14:textId="61BB3B8A" w:rsidR="00E66081" w:rsidRPr="00E66081" w:rsidRDefault="00E66081" w:rsidP="00A97819">
      <w:r>
        <w:t xml:space="preserve">The objective of this initiative was to extract market data </w:t>
      </w:r>
      <w:r w:rsidR="00EB7E9B">
        <w:t xml:space="preserve">(here, reflected as the Dow Jones Industrial Average closing price) </w:t>
      </w:r>
      <w:r>
        <w:t xml:space="preserve">as well as disease outbreak data for notable pandemics/epidemics over the past two decades, transform the data to enable </w:t>
      </w:r>
      <w:r w:rsidR="00DE2FDA">
        <w:t>downstream analyses, and load the transformed data into a target location for use.</w:t>
      </w:r>
    </w:p>
    <w:p w14:paraId="6207E089" w14:textId="77777777" w:rsidR="00E66081" w:rsidRDefault="00E66081" w:rsidP="00A97819">
      <w:pPr>
        <w:rPr>
          <w:u w:val="single"/>
        </w:rPr>
      </w:pPr>
    </w:p>
    <w:p w14:paraId="2C088868" w14:textId="5B7AB49A" w:rsidR="00A97819" w:rsidRPr="00A97819" w:rsidRDefault="00A97819" w:rsidP="00A97819">
      <w:pPr>
        <w:rPr>
          <w:u w:val="single"/>
        </w:rPr>
      </w:pPr>
      <w:r w:rsidRPr="00A97819">
        <w:rPr>
          <w:u w:val="single"/>
        </w:rPr>
        <w:t>Data Sources</w:t>
      </w:r>
    </w:p>
    <w:p w14:paraId="6C302932" w14:textId="0EA9556F" w:rsidR="00A97819" w:rsidRDefault="00A97819" w:rsidP="00A97819"/>
    <w:p w14:paraId="113F36F4" w14:textId="6DE10040" w:rsidR="00A97819" w:rsidRDefault="00A97819" w:rsidP="00A97819">
      <w:r>
        <w:t xml:space="preserve">This initiative utilized five </w:t>
      </w:r>
      <w:r w:rsidR="007E104D">
        <w:t>[5]</w:t>
      </w:r>
      <w:r>
        <w:t xml:space="preserve"> distinct data sources as noted within the table below</w:t>
      </w:r>
      <w:r w:rsidR="009111F4">
        <w:t>. All data was available in CSV format.</w:t>
      </w:r>
    </w:p>
    <w:p w14:paraId="7B4A3F89" w14:textId="77777777" w:rsidR="00A97819" w:rsidRDefault="00A97819" w:rsidP="00A978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1777"/>
        <w:gridCol w:w="1303"/>
        <w:gridCol w:w="4424"/>
      </w:tblGrid>
      <w:tr w:rsidR="00A97819" w14:paraId="2FA15660" w14:textId="77777777" w:rsidTr="007E104D">
        <w:tc>
          <w:tcPr>
            <w:tcW w:w="2491" w:type="dxa"/>
          </w:tcPr>
          <w:p w14:paraId="706B8D01" w14:textId="39995D0E" w:rsidR="00A97819" w:rsidRPr="00A97819" w:rsidRDefault="00A97819" w:rsidP="00A97819">
            <w:pPr>
              <w:jc w:val="center"/>
              <w:rPr>
                <w:b/>
                <w:bCs/>
              </w:rPr>
            </w:pPr>
            <w:r w:rsidRPr="00A97819">
              <w:rPr>
                <w:b/>
                <w:bCs/>
              </w:rPr>
              <w:t>Description of Dataset</w:t>
            </w:r>
          </w:p>
        </w:tc>
        <w:tc>
          <w:tcPr>
            <w:tcW w:w="2634" w:type="dxa"/>
          </w:tcPr>
          <w:p w14:paraId="41C8652E" w14:textId="3BD739B6" w:rsidR="00A97819" w:rsidRPr="00A97819" w:rsidRDefault="00A97819" w:rsidP="00A978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Range</w:t>
            </w:r>
          </w:p>
        </w:tc>
        <w:tc>
          <w:tcPr>
            <w:tcW w:w="1781" w:type="dxa"/>
          </w:tcPr>
          <w:p w14:paraId="690D5FB7" w14:textId="0EA3ED04" w:rsidR="00A97819" w:rsidRPr="00A97819" w:rsidRDefault="00A97819" w:rsidP="00A97819">
            <w:pPr>
              <w:jc w:val="center"/>
              <w:rPr>
                <w:b/>
                <w:bCs/>
              </w:rPr>
            </w:pPr>
            <w:r w:rsidRPr="00A97819">
              <w:rPr>
                <w:b/>
                <w:bCs/>
              </w:rPr>
              <w:t>Data Source</w:t>
            </w:r>
          </w:p>
        </w:tc>
        <w:tc>
          <w:tcPr>
            <w:tcW w:w="2444" w:type="dxa"/>
          </w:tcPr>
          <w:p w14:paraId="411DCF2A" w14:textId="3BC42670" w:rsidR="00A97819" w:rsidRPr="00A97819" w:rsidRDefault="00A97819" w:rsidP="00A97819">
            <w:pPr>
              <w:jc w:val="center"/>
              <w:rPr>
                <w:b/>
                <w:bCs/>
              </w:rPr>
            </w:pPr>
            <w:r w:rsidRPr="00A97819">
              <w:rPr>
                <w:b/>
                <w:bCs/>
              </w:rPr>
              <w:t>Reference Link</w:t>
            </w:r>
          </w:p>
        </w:tc>
      </w:tr>
      <w:tr w:rsidR="00A97819" w14:paraId="3CABF09F" w14:textId="77777777" w:rsidTr="007E104D">
        <w:tc>
          <w:tcPr>
            <w:tcW w:w="2491" w:type="dxa"/>
          </w:tcPr>
          <w:p w14:paraId="5B7B6BBA" w14:textId="53E2DE86" w:rsidR="00A97819" w:rsidRDefault="00A97819" w:rsidP="00A97819">
            <w:r>
              <w:t xml:space="preserve">Dow Jones Industrial Average Data </w:t>
            </w:r>
          </w:p>
        </w:tc>
        <w:tc>
          <w:tcPr>
            <w:tcW w:w="2634" w:type="dxa"/>
          </w:tcPr>
          <w:p w14:paraId="533F27D5" w14:textId="7C93272D" w:rsidR="00A97819" w:rsidRDefault="00A97819" w:rsidP="00A97819">
            <w:r>
              <w:t>1/3/2000 to 3/3/2020</w:t>
            </w:r>
          </w:p>
        </w:tc>
        <w:tc>
          <w:tcPr>
            <w:tcW w:w="1781" w:type="dxa"/>
          </w:tcPr>
          <w:p w14:paraId="28E0AA05" w14:textId="0ADE412A" w:rsidR="00A97819" w:rsidRDefault="007E104D" w:rsidP="00A97819">
            <w:r>
              <w:t>Yahoo Finance</w:t>
            </w:r>
          </w:p>
        </w:tc>
        <w:tc>
          <w:tcPr>
            <w:tcW w:w="2444" w:type="dxa"/>
          </w:tcPr>
          <w:p w14:paraId="588E9B36" w14:textId="77777777" w:rsidR="007E104D" w:rsidRPr="007E104D" w:rsidRDefault="00CB3761" w:rsidP="007E104D">
            <w:pPr>
              <w:rPr>
                <w:sz w:val="16"/>
                <w:szCs w:val="16"/>
              </w:rPr>
            </w:pPr>
            <w:hyperlink r:id="rId7" w:tgtFrame="_blank" w:history="1">
              <w:r w:rsidR="007E104D" w:rsidRPr="007E104D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https://finance.yahoo.com/quote/%5EDJI/</w:t>
              </w:r>
            </w:hyperlink>
          </w:p>
          <w:p w14:paraId="4DE7476D" w14:textId="77777777" w:rsidR="00A97819" w:rsidRPr="007E104D" w:rsidRDefault="00A97819" w:rsidP="00A97819">
            <w:pPr>
              <w:rPr>
                <w:sz w:val="16"/>
                <w:szCs w:val="16"/>
              </w:rPr>
            </w:pPr>
          </w:p>
        </w:tc>
      </w:tr>
      <w:tr w:rsidR="00A97819" w14:paraId="7C309ECB" w14:textId="77777777" w:rsidTr="007E104D">
        <w:tc>
          <w:tcPr>
            <w:tcW w:w="2491" w:type="dxa"/>
          </w:tcPr>
          <w:p w14:paraId="2B3ADD4D" w14:textId="2AD228D1" w:rsidR="00A97819" w:rsidRDefault="00A97819" w:rsidP="00A97819">
            <w:r>
              <w:t>SARS Outbreak Data</w:t>
            </w:r>
            <w:r w:rsidR="00152CF3">
              <w:t xml:space="preserve"> (scraped from CDC)</w:t>
            </w:r>
          </w:p>
        </w:tc>
        <w:tc>
          <w:tcPr>
            <w:tcW w:w="2634" w:type="dxa"/>
          </w:tcPr>
          <w:p w14:paraId="3869DE50" w14:textId="3D4906CE" w:rsidR="00A97819" w:rsidRDefault="00A97819" w:rsidP="00A97819">
            <w:r>
              <w:t>3/17/2003 to 7/11/2003</w:t>
            </w:r>
          </w:p>
        </w:tc>
        <w:tc>
          <w:tcPr>
            <w:tcW w:w="1781" w:type="dxa"/>
          </w:tcPr>
          <w:p w14:paraId="0C48AF23" w14:textId="61E9EF25" w:rsidR="00A97819" w:rsidRDefault="007E104D" w:rsidP="00A97819">
            <w:r>
              <w:t>Kaggle</w:t>
            </w:r>
          </w:p>
        </w:tc>
        <w:tc>
          <w:tcPr>
            <w:tcW w:w="2444" w:type="dxa"/>
          </w:tcPr>
          <w:p w14:paraId="432C521B" w14:textId="77777777" w:rsidR="007E104D" w:rsidRPr="007E104D" w:rsidRDefault="00CB3761" w:rsidP="007E104D">
            <w:pPr>
              <w:rPr>
                <w:sz w:val="16"/>
                <w:szCs w:val="16"/>
              </w:rPr>
            </w:pPr>
            <w:hyperlink r:id="rId8" w:tgtFrame="_blank" w:history="1">
              <w:r w:rsidR="007E104D" w:rsidRPr="007E104D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https://www.kaggle.com/imdevskp/sars-outbreak-2003-complete-dataset</w:t>
              </w:r>
            </w:hyperlink>
          </w:p>
          <w:p w14:paraId="5B739539" w14:textId="77777777" w:rsidR="00A97819" w:rsidRPr="007E104D" w:rsidRDefault="00A97819" w:rsidP="00A97819">
            <w:pPr>
              <w:rPr>
                <w:sz w:val="16"/>
                <w:szCs w:val="16"/>
              </w:rPr>
            </w:pPr>
          </w:p>
        </w:tc>
      </w:tr>
      <w:tr w:rsidR="007E104D" w14:paraId="4931771B" w14:textId="77777777" w:rsidTr="007E104D">
        <w:tc>
          <w:tcPr>
            <w:tcW w:w="2491" w:type="dxa"/>
          </w:tcPr>
          <w:p w14:paraId="7048D1F2" w14:textId="0A59EDC0" w:rsidR="007E104D" w:rsidRDefault="007E104D" w:rsidP="007E104D">
            <w:r>
              <w:t>Ebola Outbreak Data</w:t>
            </w:r>
            <w:r w:rsidR="00152CF3">
              <w:t xml:space="preserve"> (scraped from CDC)</w:t>
            </w:r>
          </w:p>
        </w:tc>
        <w:tc>
          <w:tcPr>
            <w:tcW w:w="2634" w:type="dxa"/>
          </w:tcPr>
          <w:p w14:paraId="390CDAF2" w14:textId="4FADF132" w:rsidR="007E104D" w:rsidRDefault="007E104D" w:rsidP="007E104D">
            <w:r>
              <w:t>8/29/2014 to 3/23/2016</w:t>
            </w:r>
          </w:p>
        </w:tc>
        <w:tc>
          <w:tcPr>
            <w:tcW w:w="1781" w:type="dxa"/>
          </w:tcPr>
          <w:p w14:paraId="34AB2906" w14:textId="1943752D" w:rsidR="007E104D" w:rsidRDefault="007E104D" w:rsidP="007E104D">
            <w:r w:rsidRPr="00885F4C">
              <w:t>Kaggle</w:t>
            </w:r>
          </w:p>
        </w:tc>
        <w:tc>
          <w:tcPr>
            <w:tcW w:w="2444" w:type="dxa"/>
          </w:tcPr>
          <w:p w14:paraId="449FBE59" w14:textId="77777777" w:rsidR="007E104D" w:rsidRPr="007E104D" w:rsidRDefault="00CB3761" w:rsidP="007E104D">
            <w:pPr>
              <w:rPr>
                <w:sz w:val="16"/>
                <w:szCs w:val="16"/>
              </w:rPr>
            </w:pPr>
            <w:hyperlink r:id="rId9" w:tgtFrame="_blank" w:history="1">
              <w:r w:rsidR="007E104D" w:rsidRPr="007E104D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https://www.kaggle.com/imdevskp/ebola-outbreak-20142016-complete-dataset</w:t>
              </w:r>
            </w:hyperlink>
          </w:p>
          <w:p w14:paraId="2551AB9D" w14:textId="77777777" w:rsidR="007E104D" w:rsidRPr="007E104D" w:rsidRDefault="007E104D" w:rsidP="007E104D">
            <w:pPr>
              <w:rPr>
                <w:sz w:val="16"/>
                <w:szCs w:val="16"/>
              </w:rPr>
            </w:pPr>
          </w:p>
        </w:tc>
      </w:tr>
      <w:tr w:rsidR="007E104D" w14:paraId="30AE6667" w14:textId="77777777" w:rsidTr="007E104D">
        <w:tc>
          <w:tcPr>
            <w:tcW w:w="2491" w:type="dxa"/>
          </w:tcPr>
          <w:p w14:paraId="09B3352E" w14:textId="7834F24D" w:rsidR="007E104D" w:rsidRDefault="007E104D" w:rsidP="007E104D">
            <w:r>
              <w:t>H1N1 Outbreak Data</w:t>
            </w:r>
            <w:r w:rsidR="00152CF3">
              <w:t xml:space="preserve"> (scraped from CDC)</w:t>
            </w:r>
          </w:p>
        </w:tc>
        <w:tc>
          <w:tcPr>
            <w:tcW w:w="2634" w:type="dxa"/>
          </w:tcPr>
          <w:p w14:paraId="3130B520" w14:textId="2C29537C" w:rsidR="007E104D" w:rsidRDefault="007E104D" w:rsidP="007E104D">
            <w:r>
              <w:t>5/23/2009 to 7/6/2009</w:t>
            </w:r>
          </w:p>
        </w:tc>
        <w:tc>
          <w:tcPr>
            <w:tcW w:w="1781" w:type="dxa"/>
          </w:tcPr>
          <w:p w14:paraId="3B0BEE8B" w14:textId="4BF2EFD3" w:rsidR="007E104D" w:rsidRDefault="007E104D" w:rsidP="007E104D">
            <w:r w:rsidRPr="00885F4C">
              <w:t>Kaggle</w:t>
            </w:r>
          </w:p>
        </w:tc>
        <w:tc>
          <w:tcPr>
            <w:tcW w:w="2444" w:type="dxa"/>
          </w:tcPr>
          <w:p w14:paraId="6E713606" w14:textId="77777777" w:rsidR="007E104D" w:rsidRPr="007E104D" w:rsidRDefault="00CB3761" w:rsidP="007E104D">
            <w:pPr>
              <w:rPr>
                <w:sz w:val="16"/>
                <w:szCs w:val="16"/>
              </w:rPr>
            </w:pPr>
            <w:hyperlink r:id="rId10" w:tgtFrame="_blank" w:history="1">
              <w:r w:rsidR="007E104D" w:rsidRPr="007E104D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https://www.kaggle.com/de5d5fe61fcaa6ad7a66/pandemic-2009-h1n1-swine-flu-influenza-a-dataset</w:t>
              </w:r>
            </w:hyperlink>
          </w:p>
          <w:p w14:paraId="53CB1340" w14:textId="77777777" w:rsidR="007E104D" w:rsidRPr="007E104D" w:rsidRDefault="007E104D" w:rsidP="007E104D">
            <w:pPr>
              <w:rPr>
                <w:sz w:val="16"/>
                <w:szCs w:val="16"/>
              </w:rPr>
            </w:pPr>
          </w:p>
        </w:tc>
      </w:tr>
      <w:tr w:rsidR="007E104D" w14:paraId="2C7C29F4" w14:textId="77777777" w:rsidTr="007E104D">
        <w:tc>
          <w:tcPr>
            <w:tcW w:w="2491" w:type="dxa"/>
          </w:tcPr>
          <w:p w14:paraId="2D9B4354" w14:textId="1B73EE2B" w:rsidR="007E104D" w:rsidRDefault="007E104D" w:rsidP="007E104D">
            <w:r>
              <w:t>COVID-19 Data</w:t>
            </w:r>
            <w:r w:rsidR="00152CF3">
              <w:t xml:space="preserve"> (scraped from CDC)</w:t>
            </w:r>
          </w:p>
        </w:tc>
        <w:tc>
          <w:tcPr>
            <w:tcW w:w="2634" w:type="dxa"/>
          </w:tcPr>
          <w:p w14:paraId="2FE48965" w14:textId="76809C44" w:rsidR="007E104D" w:rsidRDefault="007E104D" w:rsidP="007E104D">
            <w:r>
              <w:t>1/22/2020 to 3/2/2020</w:t>
            </w:r>
          </w:p>
        </w:tc>
        <w:tc>
          <w:tcPr>
            <w:tcW w:w="1781" w:type="dxa"/>
          </w:tcPr>
          <w:p w14:paraId="3872B30D" w14:textId="41E75F7F" w:rsidR="007E104D" w:rsidRDefault="007E104D" w:rsidP="007E104D">
            <w:r w:rsidRPr="00885F4C">
              <w:t>Kaggle</w:t>
            </w:r>
          </w:p>
        </w:tc>
        <w:tc>
          <w:tcPr>
            <w:tcW w:w="2444" w:type="dxa"/>
          </w:tcPr>
          <w:p w14:paraId="4DBBF9B3" w14:textId="77777777" w:rsidR="007E104D" w:rsidRPr="007E104D" w:rsidRDefault="00CB3761" w:rsidP="007E104D">
            <w:pPr>
              <w:rPr>
                <w:sz w:val="16"/>
                <w:szCs w:val="16"/>
              </w:rPr>
            </w:pPr>
            <w:hyperlink r:id="rId11" w:tgtFrame="_blank" w:history="1">
              <w:r w:rsidR="007E104D" w:rsidRPr="007E104D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https://www.kaggle.com/imdevskp/corona-virus-report</w:t>
              </w:r>
            </w:hyperlink>
          </w:p>
          <w:p w14:paraId="234BC2C8" w14:textId="77777777" w:rsidR="007E104D" w:rsidRPr="007E104D" w:rsidRDefault="007E104D" w:rsidP="007E104D">
            <w:pPr>
              <w:rPr>
                <w:sz w:val="16"/>
                <w:szCs w:val="16"/>
              </w:rPr>
            </w:pPr>
          </w:p>
        </w:tc>
      </w:tr>
    </w:tbl>
    <w:p w14:paraId="7F47ED35" w14:textId="6A747396" w:rsidR="00A97819" w:rsidRDefault="00A97819" w:rsidP="00A97819"/>
    <w:p w14:paraId="10833569" w14:textId="33EAF67F" w:rsidR="00A97819" w:rsidRDefault="00A97819" w:rsidP="00A97819">
      <w:pPr>
        <w:rPr>
          <w:u w:val="single"/>
        </w:rPr>
      </w:pPr>
      <w:r w:rsidRPr="00A97819">
        <w:rPr>
          <w:u w:val="single"/>
        </w:rPr>
        <w:t>Transformations Required</w:t>
      </w:r>
      <w:r>
        <w:rPr>
          <w:u w:val="single"/>
        </w:rPr>
        <w:t xml:space="preserve"> and Performed via Python</w:t>
      </w:r>
    </w:p>
    <w:p w14:paraId="19344D73" w14:textId="5533A3A1" w:rsidR="00A97819" w:rsidRDefault="00A97819" w:rsidP="00A97819">
      <w:pPr>
        <w:rPr>
          <w:u w:val="single"/>
        </w:rPr>
      </w:pPr>
    </w:p>
    <w:p w14:paraId="39194748" w14:textId="680E2360" w:rsidR="00A97819" w:rsidRDefault="00A97819" w:rsidP="00A97819">
      <w:r>
        <w:t xml:space="preserve">This initiative utilized </w:t>
      </w:r>
      <w:r w:rsidR="007E104D">
        <w:t>nine [</w:t>
      </w:r>
      <w:r>
        <w:t>9</w:t>
      </w:r>
      <w:r w:rsidR="007E104D">
        <w:t>]</w:t>
      </w:r>
      <w:r>
        <w:t xml:space="preserve"> distinct transformations prior to loading the data to its target location:</w:t>
      </w:r>
    </w:p>
    <w:p w14:paraId="065C7679" w14:textId="2EC27FE2" w:rsidR="00A97819" w:rsidRDefault="00A97819" w:rsidP="00A97819">
      <w:pPr>
        <w:rPr>
          <w:u w:val="single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765"/>
        <w:gridCol w:w="4590"/>
      </w:tblGrid>
      <w:tr w:rsidR="00A97819" w14:paraId="76791AB5" w14:textId="77777777" w:rsidTr="00A97819">
        <w:tc>
          <w:tcPr>
            <w:tcW w:w="4765" w:type="dxa"/>
          </w:tcPr>
          <w:p w14:paraId="730713B2" w14:textId="5BD209EA" w:rsidR="00A97819" w:rsidRPr="00A97819" w:rsidRDefault="00A97819" w:rsidP="00A97819">
            <w:pPr>
              <w:jc w:val="center"/>
              <w:rPr>
                <w:b/>
                <w:bCs/>
              </w:rPr>
            </w:pPr>
            <w:r w:rsidRPr="00A97819">
              <w:rPr>
                <w:b/>
                <w:bCs/>
              </w:rPr>
              <w:t>Description of Transformation</w:t>
            </w:r>
          </w:p>
        </w:tc>
        <w:tc>
          <w:tcPr>
            <w:tcW w:w="4590" w:type="dxa"/>
          </w:tcPr>
          <w:p w14:paraId="718B8720" w14:textId="4127E759" w:rsidR="00A97819" w:rsidRPr="00A97819" w:rsidRDefault="00A97819" w:rsidP="00A97819">
            <w:pPr>
              <w:jc w:val="center"/>
              <w:rPr>
                <w:b/>
                <w:bCs/>
              </w:rPr>
            </w:pPr>
            <w:r w:rsidRPr="00A97819">
              <w:rPr>
                <w:b/>
                <w:bCs/>
              </w:rPr>
              <w:t>Module</w:t>
            </w:r>
          </w:p>
        </w:tc>
      </w:tr>
      <w:tr w:rsidR="00A97819" w14:paraId="782E58F1" w14:textId="77777777" w:rsidTr="00A97819">
        <w:tc>
          <w:tcPr>
            <w:tcW w:w="4765" w:type="dxa"/>
          </w:tcPr>
          <w:p w14:paraId="1F02963B" w14:textId="3FFBF1AC" w:rsidR="00A97819" w:rsidRPr="00A97819" w:rsidRDefault="00A97819" w:rsidP="00A97819">
            <w:r w:rsidRPr="00A97819">
              <w:t>Index set/reset</w:t>
            </w:r>
          </w:p>
        </w:tc>
        <w:tc>
          <w:tcPr>
            <w:tcW w:w="4590" w:type="dxa"/>
          </w:tcPr>
          <w:p w14:paraId="414A0E4E" w14:textId="019F3B9F" w:rsidR="00A97819" w:rsidRPr="00A97819" w:rsidRDefault="00A97819" w:rsidP="00A97819">
            <w:r w:rsidRPr="00A97819">
              <w:t>Pandas</w:t>
            </w:r>
          </w:p>
        </w:tc>
      </w:tr>
      <w:tr w:rsidR="00A97819" w14:paraId="1E2E4246" w14:textId="77777777" w:rsidTr="00A97819">
        <w:tc>
          <w:tcPr>
            <w:tcW w:w="4765" w:type="dxa"/>
          </w:tcPr>
          <w:p w14:paraId="2516FEC1" w14:textId="704CB0FD" w:rsidR="00A97819" w:rsidRPr="00A97819" w:rsidRDefault="00A97819" w:rsidP="00A97819">
            <w:r w:rsidRPr="00A97819">
              <w:t>Column Renames</w:t>
            </w:r>
          </w:p>
        </w:tc>
        <w:tc>
          <w:tcPr>
            <w:tcW w:w="4590" w:type="dxa"/>
          </w:tcPr>
          <w:p w14:paraId="7E37E67C" w14:textId="26DFFF87" w:rsidR="00A97819" w:rsidRPr="00A97819" w:rsidRDefault="00A97819" w:rsidP="00A97819">
            <w:r w:rsidRPr="00A97819">
              <w:t>Pandas</w:t>
            </w:r>
          </w:p>
        </w:tc>
      </w:tr>
      <w:tr w:rsidR="00A97819" w14:paraId="5783B487" w14:textId="77777777" w:rsidTr="00A97819">
        <w:tc>
          <w:tcPr>
            <w:tcW w:w="4765" w:type="dxa"/>
          </w:tcPr>
          <w:p w14:paraId="6FB131B9" w14:textId="6F19416D" w:rsidR="00A97819" w:rsidRPr="00A97819" w:rsidRDefault="00A97819" w:rsidP="00A97819">
            <w:r w:rsidRPr="00A97819">
              <w:t>Column Deletes</w:t>
            </w:r>
          </w:p>
        </w:tc>
        <w:tc>
          <w:tcPr>
            <w:tcW w:w="4590" w:type="dxa"/>
          </w:tcPr>
          <w:p w14:paraId="7BCD6C2E" w14:textId="106D6C14" w:rsidR="00A97819" w:rsidRPr="00A97819" w:rsidRDefault="00A97819" w:rsidP="00A97819">
            <w:r w:rsidRPr="00A97819">
              <w:t>Pandas</w:t>
            </w:r>
          </w:p>
        </w:tc>
      </w:tr>
      <w:tr w:rsidR="00A97819" w14:paraId="4952BC96" w14:textId="77777777" w:rsidTr="00A97819">
        <w:tc>
          <w:tcPr>
            <w:tcW w:w="4765" w:type="dxa"/>
          </w:tcPr>
          <w:p w14:paraId="72B18671" w14:textId="705D3887" w:rsidR="00A97819" w:rsidRPr="00A97819" w:rsidRDefault="00A97819" w:rsidP="00A97819">
            <w:proofErr w:type="spellStart"/>
            <w:r w:rsidRPr="00A97819">
              <w:t>Groupby</w:t>
            </w:r>
            <w:proofErr w:type="spellEnd"/>
            <w:r w:rsidRPr="00A97819">
              <w:t xml:space="preserve"> (with </w:t>
            </w:r>
            <w:proofErr w:type="gramStart"/>
            <w:r w:rsidRPr="00A97819">
              <w:t>sum(</w:t>
            </w:r>
            <w:proofErr w:type="gramEnd"/>
            <w:r w:rsidRPr="00A97819">
              <w:t>) method)</w:t>
            </w:r>
          </w:p>
        </w:tc>
        <w:tc>
          <w:tcPr>
            <w:tcW w:w="4590" w:type="dxa"/>
          </w:tcPr>
          <w:p w14:paraId="1F7F905E" w14:textId="67162A79" w:rsidR="00A97819" w:rsidRPr="00A97819" w:rsidRDefault="00A97819" w:rsidP="00A97819">
            <w:r w:rsidRPr="00A97819">
              <w:t>Pandas</w:t>
            </w:r>
          </w:p>
        </w:tc>
      </w:tr>
      <w:tr w:rsidR="00A97819" w14:paraId="0AE0FC58" w14:textId="77777777" w:rsidTr="00A97819">
        <w:tc>
          <w:tcPr>
            <w:tcW w:w="4765" w:type="dxa"/>
          </w:tcPr>
          <w:p w14:paraId="06199D0A" w14:textId="636B135C" w:rsidR="00A97819" w:rsidRPr="00A97819" w:rsidRDefault="00A97819" w:rsidP="00A97819">
            <w:r w:rsidRPr="00A97819">
              <w:t>Datetime object conversions</w:t>
            </w:r>
          </w:p>
        </w:tc>
        <w:tc>
          <w:tcPr>
            <w:tcW w:w="4590" w:type="dxa"/>
          </w:tcPr>
          <w:p w14:paraId="1FAA343E" w14:textId="4C67FDFD" w:rsidR="00A97819" w:rsidRPr="00A97819" w:rsidRDefault="00A97819" w:rsidP="00A97819">
            <w:r w:rsidRPr="00A97819">
              <w:t>Datetime</w:t>
            </w:r>
          </w:p>
        </w:tc>
      </w:tr>
      <w:tr w:rsidR="00A97819" w14:paraId="23589695" w14:textId="77777777" w:rsidTr="00A97819">
        <w:tc>
          <w:tcPr>
            <w:tcW w:w="4765" w:type="dxa"/>
          </w:tcPr>
          <w:p w14:paraId="743D62DB" w14:textId="1BF01D31" w:rsidR="00A97819" w:rsidRPr="00A97819" w:rsidRDefault="00A97819" w:rsidP="00A97819">
            <w:proofErr w:type="gramStart"/>
            <w:r w:rsidRPr="00A97819">
              <w:t>.loc</w:t>
            </w:r>
            <w:proofErr w:type="gramEnd"/>
            <w:r w:rsidRPr="00A97819">
              <w:t xml:space="preserve"> date constraint</w:t>
            </w:r>
          </w:p>
        </w:tc>
        <w:tc>
          <w:tcPr>
            <w:tcW w:w="4590" w:type="dxa"/>
          </w:tcPr>
          <w:p w14:paraId="72064FCF" w14:textId="7674C66E" w:rsidR="00A97819" w:rsidRPr="00A97819" w:rsidRDefault="00A97819" w:rsidP="00A97819">
            <w:r w:rsidRPr="00A97819">
              <w:t>Pandas</w:t>
            </w:r>
          </w:p>
        </w:tc>
      </w:tr>
      <w:tr w:rsidR="00A97819" w14:paraId="5E6AD02C" w14:textId="77777777" w:rsidTr="00A97819">
        <w:tc>
          <w:tcPr>
            <w:tcW w:w="4765" w:type="dxa"/>
          </w:tcPr>
          <w:p w14:paraId="61AAEA5C" w14:textId="1A542B09" w:rsidR="00A97819" w:rsidRPr="00A97819" w:rsidRDefault="00A97819" w:rsidP="00A97819">
            <w:proofErr w:type="spellStart"/>
            <w:r w:rsidRPr="00A97819">
              <w:lastRenderedPageBreak/>
              <w:t>Dataframe</w:t>
            </w:r>
            <w:proofErr w:type="spellEnd"/>
            <w:r w:rsidRPr="00A97819">
              <w:t xml:space="preserve"> Outer Joins</w:t>
            </w:r>
          </w:p>
        </w:tc>
        <w:tc>
          <w:tcPr>
            <w:tcW w:w="4590" w:type="dxa"/>
          </w:tcPr>
          <w:p w14:paraId="74EDB5F8" w14:textId="1DB7B02C" w:rsidR="00A97819" w:rsidRPr="00A97819" w:rsidRDefault="00A97819" w:rsidP="00A97819">
            <w:r w:rsidRPr="00A97819">
              <w:t>Pandas</w:t>
            </w:r>
          </w:p>
        </w:tc>
      </w:tr>
      <w:tr w:rsidR="00A97819" w14:paraId="7CD16F2E" w14:textId="77777777" w:rsidTr="00A97819">
        <w:tc>
          <w:tcPr>
            <w:tcW w:w="4765" w:type="dxa"/>
          </w:tcPr>
          <w:p w14:paraId="6A50BABF" w14:textId="1CA8B65E" w:rsidR="00A97819" w:rsidRPr="00A97819" w:rsidRDefault="00A97819" w:rsidP="00A97819">
            <w:proofErr w:type="spellStart"/>
            <w:r w:rsidRPr="00A97819">
              <w:t>FillNA</w:t>
            </w:r>
            <w:proofErr w:type="spellEnd"/>
            <w:r w:rsidRPr="00A97819">
              <w:t xml:space="preserve"> (forward fills)</w:t>
            </w:r>
          </w:p>
        </w:tc>
        <w:tc>
          <w:tcPr>
            <w:tcW w:w="4590" w:type="dxa"/>
          </w:tcPr>
          <w:p w14:paraId="36191F45" w14:textId="1DC5862B" w:rsidR="00A97819" w:rsidRPr="00A97819" w:rsidRDefault="00A97819" w:rsidP="00A97819">
            <w:r w:rsidRPr="00A97819">
              <w:t>Pandas</w:t>
            </w:r>
          </w:p>
        </w:tc>
      </w:tr>
      <w:tr w:rsidR="00A97819" w14:paraId="3E025D3D" w14:textId="77777777" w:rsidTr="00A97819">
        <w:tc>
          <w:tcPr>
            <w:tcW w:w="4765" w:type="dxa"/>
          </w:tcPr>
          <w:p w14:paraId="7B21F726" w14:textId="1A2273E0" w:rsidR="00A97819" w:rsidRPr="00A97819" w:rsidRDefault="00A97819" w:rsidP="00A97819">
            <w:r w:rsidRPr="00A97819">
              <w:t>Percent Change Calculations</w:t>
            </w:r>
          </w:p>
        </w:tc>
        <w:tc>
          <w:tcPr>
            <w:tcW w:w="4590" w:type="dxa"/>
          </w:tcPr>
          <w:p w14:paraId="61135720" w14:textId="4E517926" w:rsidR="00A97819" w:rsidRPr="00A97819" w:rsidRDefault="00A97819" w:rsidP="00A97819">
            <w:r w:rsidRPr="00A97819">
              <w:t>Pandas</w:t>
            </w:r>
          </w:p>
        </w:tc>
      </w:tr>
    </w:tbl>
    <w:p w14:paraId="76B0C06A" w14:textId="2B4FC2A1" w:rsidR="00A97819" w:rsidRDefault="00A97819" w:rsidP="00A97819">
      <w:pPr>
        <w:rPr>
          <w:u w:val="single"/>
        </w:rPr>
      </w:pPr>
    </w:p>
    <w:p w14:paraId="2DEA66B1" w14:textId="1C9AA27A" w:rsidR="007E104D" w:rsidRDefault="007E104D" w:rsidP="00A97819">
      <w:r>
        <w:rPr>
          <w:u w:val="single"/>
        </w:rPr>
        <w:t>Final Production Database and Loaded Tables</w:t>
      </w:r>
    </w:p>
    <w:p w14:paraId="717AAA51" w14:textId="09E4CBB5" w:rsidR="007E104D" w:rsidRDefault="007E104D" w:rsidP="00A97819"/>
    <w:p w14:paraId="29678FFC" w14:textId="72DD8BF3" w:rsidR="007E104D" w:rsidRDefault="007E104D" w:rsidP="007E104D">
      <w:pPr>
        <w:ind w:left="720" w:hanging="720"/>
      </w:pPr>
      <w:r>
        <w:t>This initiative resulted in four [4] tables being loaded to a PostgreSQL (relational) databas</w:t>
      </w:r>
      <w:r w:rsidR="009111F4">
        <w:t>e.</w:t>
      </w:r>
    </w:p>
    <w:p w14:paraId="392D5208" w14:textId="0874EE69" w:rsidR="007E104D" w:rsidRDefault="007E104D" w:rsidP="007E104D">
      <w:pPr>
        <w:ind w:left="720" w:hanging="720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055"/>
        <w:gridCol w:w="6300"/>
      </w:tblGrid>
      <w:tr w:rsidR="007E104D" w:rsidRPr="00A97819" w14:paraId="719A2ADB" w14:textId="77777777" w:rsidTr="007E104D">
        <w:tc>
          <w:tcPr>
            <w:tcW w:w="3055" w:type="dxa"/>
          </w:tcPr>
          <w:p w14:paraId="3715EF52" w14:textId="11942182" w:rsidR="007E104D" w:rsidRPr="00A97819" w:rsidRDefault="007E104D" w:rsidP="002400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 Name</w:t>
            </w:r>
          </w:p>
        </w:tc>
        <w:tc>
          <w:tcPr>
            <w:tcW w:w="6300" w:type="dxa"/>
          </w:tcPr>
          <w:p w14:paraId="5F8AF9B3" w14:textId="236AACDA" w:rsidR="007E104D" w:rsidRPr="00A97819" w:rsidRDefault="007E104D" w:rsidP="002400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Table</w:t>
            </w:r>
          </w:p>
        </w:tc>
      </w:tr>
      <w:tr w:rsidR="007E104D" w:rsidRPr="00A97819" w14:paraId="566AAD02" w14:textId="77777777" w:rsidTr="007E104D">
        <w:tc>
          <w:tcPr>
            <w:tcW w:w="3055" w:type="dxa"/>
          </w:tcPr>
          <w:p w14:paraId="426B03CD" w14:textId="4AD1FC8D" w:rsidR="007E104D" w:rsidRPr="00A97819" w:rsidRDefault="007E104D" w:rsidP="0024000C">
            <w:proofErr w:type="spellStart"/>
            <w:r>
              <w:t>sars_market_data</w:t>
            </w:r>
            <w:proofErr w:type="spellEnd"/>
          </w:p>
        </w:tc>
        <w:tc>
          <w:tcPr>
            <w:tcW w:w="6300" w:type="dxa"/>
          </w:tcPr>
          <w:p w14:paraId="5A7296ED" w14:textId="77777777" w:rsidR="007E104D" w:rsidRDefault="007E104D" w:rsidP="0024000C">
            <w:r>
              <w:t>Table of datapoints within the range of dates for which SARS outbreak data was available (reference ‘Data Sources’ section above). Columns include:</w:t>
            </w:r>
          </w:p>
          <w:p w14:paraId="3BA0BBD0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Date</w:t>
            </w:r>
          </w:p>
          <w:p w14:paraId="09173E66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Market (Price)</w:t>
            </w:r>
          </w:p>
          <w:p w14:paraId="269B212E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Deaths (Cumulative to-date)</w:t>
            </w:r>
          </w:p>
          <w:p w14:paraId="2283D25D" w14:textId="78DBA01E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Pct_Chng_Market</w:t>
            </w:r>
            <w:proofErr w:type="spellEnd"/>
            <w:r>
              <w:t xml:space="preserve"> (daily)</w:t>
            </w:r>
          </w:p>
          <w:p w14:paraId="1E7DAD36" w14:textId="6B14AEE3" w:rsidR="007E104D" w:rsidRPr="00A97819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Pct_Chng_Death</w:t>
            </w:r>
            <w:proofErr w:type="spellEnd"/>
            <w:r>
              <w:t xml:space="preserve"> (daily)</w:t>
            </w:r>
          </w:p>
        </w:tc>
      </w:tr>
      <w:tr w:rsidR="007E104D" w:rsidRPr="00A97819" w14:paraId="3EB67833" w14:textId="77777777" w:rsidTr="007E104D">
        <w:tc>
          <w:tcPr>
            <w:tcW w:w="3055" w:type="dxa"/>
          </w:tcPr>
          <w:p w14:paraId="557C0F00" w14:textId="6151FEFE" w:rsidR="007E104D" w:rsidRPr="00A97819" w:rsidRDefault="007E104D" w:rsidP="0024000C">
            <w:r>
              <w:t>h1n1_market_data</w:t>
            </w:r>
          </w:p>
        </w:tc>
        <w:tc>
          <w:tcPr>
            <w:tcW w:w="6300" w:type="dxa"/>
          </w:tcPr>
          <w:p w14:paraId="54436C92" w14:textId="2115B2AD" w:rsidR="007E104D" w:rsidRDefault="007E104D" w:rsidP="007E104D">
            <w:r>
              <w:t>Table of datapoints within the range of dates for which H1N1 outbreak data was available (reference ‘Data Sources’ section above). Columns include:</w:t>
            </w:r>
          </w:p>
          <w:p w14:paraId="39A90C88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Date</w:t>
            </w:r>
          </w:p>
          <w:p w14:paraId="2552A209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Market (Price)</w:t>
            </w:r>
          </w:p>
          <w:p w14:paraId="6E1F0AEF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Deaths (Cumulative to-date)</w:t>
            </w:r>
          </w:p>
          <w:p w14:paraId="6B9945AA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Pct_Chng_Market</w:t>
            </w:r>
            <w:proofErr w:type="spellEnd"/>
            <w:r>
              <w:t xml:space="preserve"> (daily)</w:t>
            </w:r>
          </w:p>
          <w:p w14:paraId="135854B6" w14:textId="5DA3AFB9" w:rsidR="007E104D" w:rsidRPr="00A97819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Pct_Chng_Death</w:t>
            </w:r>
            <w:proofErr w:type="spellEnd"/>
            <w:r>
              <w:t xml:space="preserve"> (daily)</w:t>
            </w:r>
          </w:p>
        </w:tc>
      </w:tr>
      <w:tr w:rsidR="007E104D" w:rsidRPr="00A97819" w14:paraId="58ADE10B" w14:textId="77777777" w:rsidTr="007E104D">
        <w:tc>
          <w:tcPr>
            <w:tcW w:w="3055" w:type="dxa"/>
          </w:tcPr>
          <w:p w14:paraId="792E0B33" w14:textId="1A732A1F" w:rsidR="007E104D" w:rsidRPr="00A97819" w:rsidRDefault="007E104D" w:rsidP="0024000C">
            <w:proofErr w:type="spellStart"/>
            <w:r>
              <w:t>ebola_market_data</w:t>
            </w:r>
            <w:proofErr w:type="spellEnd"/>
          </w:p>
        </w:tc>
        <w:tc>
          <w:tcPr>
            <w:tcW w:w="6300" w:type="dxa"/>
          </w:tcPr>
          <w:p w14:paraId="05824AC0" w14:textId="02497834" w:rsidR="007E104D" w:rsidRDefault="007E104D" w:rsidP="007E104D">
            <w:r>
              <w:t>Table of datapoints within the range of dates for which Ebola outbreak data was available (reference ‘Data Sources’ section above). Columns include:</w:t>
            </w:r>
          </w:p>
          <w:p w14:paraId="727A63EA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Date</w:t>
            </w:r>
          </w:p>
          <w:p w14:paraId="5C5802BD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Market (Price)</w:t>
            </w:r>
          </w:p>
          <w:p w14:paraId="376DFAE1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Deaths (Cumulative to-date)</w:t>
            </w:r>
          </w:p>
          <w:p w14:paraId="034C45EC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Pct_Chng_Market</w:t>
            </w:r>
            <w:proofErr w:type="spellEnd"/>
            <w:r>
              <w:t xml:space="preserve"> (daily)</w:t>
            </w:r>
          </w:p>
          <w:p w14:paraId="76709916" w14:textId="28B35839" w:rsidR="007E104D" w:rsidRPr="00A97819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Pct_Chng_Death</w:t>
            </w:r>
            <w:proofErr w:type="spellEnd"/>
            <w:r>
              <w:t xml:space="preserve"> (daily)</w:t>
            </w:r>
          </w:p>
        </w:tc>
      </w:tr>
      <w:tr w:rsidR="007E104D" w:rsidRPr="00A97819" w14:paraId="45657B10" w14:textId="77777777" w:rsidTr="007E104D">
        <w:tc>
          <w:tcPr>
            <w:tcW w:w="3055" w:type="dxa"/>
          </w:tcPr>
          <w:p w14:paraId="219F4D2C" w14:textId="5825DB95" w:rsidR="007E104D" w:rsidRPr="00A97819" w:rsidRDefault="007E104D" w:rsidP="0024000C">
            <w:proofErr w:type="spellStart"/>
            <w:r>
              <w:t>covid_market_data</w:t>
            </w:r>
            <w:proofErr w:type="spellEnd"/>
          </w:p>
        </w:tc>
        <w:tc>
          <w:tcPr>
            <w:tcW w:w="6300" w:type="dxa"/>
          </w:tcPr>
          <w:p w14:paraId="33AFD191" w14:textId="2E74C07C" w:rsidR="007E104D" w:rsidRDefault="007E104D" w:rsidP="007E104D">
            <w:r>
              <w:t xml:space="preserve">Table of datapoints within the range of dates for which </w:t>
            </w:r>
            <w:proofErr w:type="spellStart"/>
            <w:r>
              <w:t>Covid</w:t>
            </w:r>
            <w:proofErr w:type="spellEnd"/>
            <w:r>
              <w:t xml:space="preserve"> outbreak data was available (reference ‘Data Sources’ section above). Columns include:</w:t>
            </w:r>
          </w:p>
          <w:p w14:paraId="7B07700E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Date</w:t>
            </w:r>
          </w:p>
          <w:p w14:paraId="6762B4C1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Market (Price)</w:t>
            </w:r>
          </w:p>
          <w:p w14:paraId="50BD5110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Deaths (Cumulative to-date)</w:t>
            </w:r>
          </w:p>
          <w:p w14:paraId="69F0119B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Pct_Chng_Market</w:t>
            </w:r>
            <w:proofErr w:type="spellEnd"/>
            <w:r>
              <w:t xml:space="preserve"> (daily)</w:t>
            </w:r>
          </w:p>
          <w:p w14:paraId="77605338" w14:textId="4EE608E5" w:rsidR="007E104D" w:rsidRPr="00A97819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Pct_Chng_Death</w:t>
            </w:r>
            <w:proofErr w:type="spellEnd"/>
            <w:r>
              <w:t xml:space="preserve"> (daily)</w:t>
            </w:r>
          </w:p>
        </w:tc>
      </w:tr>
    </w:tbl>
    <w:p w14:paraId="08EAE9BF" w14:textId="3E0F93D5" w:rsidR="007E104D" w:rsidRDefault="007E104D" w:rsidP="006E1E29"/>
    <w:p w14:paraId="76A718A9" w14:textId="357BFF8A" w:rsidR="006C53D4" w:rsidRDefault="006C53D4" w:rsidP="006E1E29">
      <w:pPr>
        <w:rPr>
          <w:u w:val="single"/>
        </w:rPr>
      </w:pPr>
      <w:r w:rsidRPr="006C53D4">
        <w:rPr>
          <w:u w:val="single"/>
        </w:rPr>
        <w:t>Mapping File</w:t>
      </w:r>
    </w:p>
    <w:bookmarkStart w:id="0" w:name="_GoBack"/>
    <w:bookmarkEnd w:id="0"/>
    <w:p w14:paraId="7428C43D" w14:textId="754D818D" w:rsidR="006C53D4" w:rsidRPr="006C53D4" w:rsidRDefault="00CB3761" w:rsidP="006E1E29">
      <w:r>
        <w:rPr>
          <w:noProof/>
        </w:rPr>
        <w:object w:dxaOrig="760" w:dyaOrig="480" w14:anchorId="396FFF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8.1pt;height:24pt;mso-width-percent:0;mso-height-percent:0;mso-width-percent:0;mso-height-percent:0" o:ole="">
            <v:imagedata r:id="rId12" o:title=""/>
          </v:shape>
          <o:OLEObject Type="Embed" ProgID="Excel.Sheet.12" ShapeID="_x0000_i1025" DrawAspect="Icon" ObjectID="_1645093938" r:id="rId13"/>
        </w:object>
      </w:r>
    </w:p>
    <w:sectPr w:rsidR="006C53D4" w:rsidRPr="006C53D4" w:rsidSect="006E1E29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0D41C" w14:textId="77777777" w:rsidR="00CB3761" w:rsidRDefault="00CB3761" w:rsidP="00E66081">
      <w:r>
        <w:separator/>
      </w:r>
    </w:p>
  </w:endnote>
  <w:endnote w:type="continuationSeparator" w:id="0">
    <w:p w14:paraId="13136C1B" w14:textId="77777777" w:rsidR="00CB3761" w:rsidRDefault="00CB3761" w:rsidP="00E66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379D4" w14:textId="77777777" w:rsidR="00CB3761" w:rsidRDefault="00CB3761" w:rsidP="00E66081">
      <w:r>
        <w:separator/>
      </w:r>
    </w:p>
  </w:footnote>
  <w:footnote w:type="continuationSeparator" w:id="0">
    <w:p w14:paraId="6B4DCC0A" w14:textId="77777777" w:rsidR="00CB3761" w:rsidRDefault="00CB3761" w:rsidP="00E66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B30C4" w14:textId="77777777" w:rsidR="006E1E29" w:rsidRDefault="006E1E29" w:rsidP="006E1E29">
    <w:pPr>
      <w:pStyle w:val="Header"/>
      <w:spacing w:line="360" w:lineRule="auto"/>
    </w:pPr>
    <w:r>
      <w:t>Data Science Bootcamp</w:t>
    </w:r>
  </w:p>
  <w:p w14:paraId="7A1ABFE4" w14:textId="77777777" w:rsidR="006E1E29" w:rsidRDefault="006E1E29" w:rsidP="006E1E29">
    <w:pPr>
      <w:pStyle w:val="Header"/>
      <w:spacing w:line="360" w:lineRule="auto"/>
    </w:pPr>
    <w:r>
      <w:t>Data Engineering Project</w:t>
    </w:r>
  </w:p>
  <w:p w14:paraId="6F409539" w14:textId="77777777" w:rsidR="006E1E29" w:rsidRDefault="006E1E29" w:rsidP="006E1E29">
    <w:pPr>
      <w:pStyle w:val="Header"/>
      <w:spacing w:line="360" w:lineRule="auto"/>
    </w:pPr>
    <w:r>
      <w:t xml:space="preserve">Joana Sean &amp; Michael </w:t>
    </w:r>
    <w:proofErr w:type="spellStart"/>
    <w:r>
      <w:t>Maimoni</w:t>
    </w:r>
    <w:proofErr w:type="spellEnd"/>
  </w:p>
  <w:p w14:paraId="0925E4D6" w14:textId="52C28E9B" w:rsidR="006E1E29" w:rsidRDefault="006E1E29" w:rsidP="006E1E29">
    <w:pPr>
      <w:pStyle w:val="Header"/>
      <w:spacing w:line="360" w:lineRule="auto"/>
    </w:pPr>
    <w:r>
      <w:tab/>
      <w:t>Technical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B5E"/>
    <w:multiLevelType w:val="hybridMultilevel"/>
    <w:tmpl w:val="E3C213E0"/>
    <w:lvl w:ilvl="0" w:tplc="8A7AD25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E492D4B"/>
    <w:multiLevelType w:val="hybridMultilevel"/>
    <w:tmpl w:val="8AFC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19"/>
    <w:rsid w:val="001111F7"/>
    <w:rsid w:val="00152CF3"/>
    <w:rsid w:val="006B1F3D"/>
    <w:rsid w:val="006C53D4"/>
    <w:rsid w:val="006E1E29"/>
    <w:rsid w:val="0070030B"/>
    <w:rsid w:val="007E104D"/>
    <w:rsid w:val="009111F4"/>
    <w:rsid w:val="00A97819"/>
    <w:rsid w:val="00BD4BC8"/>
    <w:rsid w:val="00CB3761"/>
    <w:rsid w:val="00DE2FDA"/>
    <w:rsid w:val="00DE7442"/>
    <w:rsid w:val="00E66081"/>
    <w:rsid w:val="00EB7E9B"/>
    <w:rsid w:val="00FF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42DE"/>
  <w15:chartTrackingRefBased/>
  <w15:docId w15:val="{8DCEB4DD-1012-7241-94E9-A326B406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04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7819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7E10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60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08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660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08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imdevskp/sars-outbreak-2003-complete-dataset" TargetMode="External"/><Relationship Id="rId13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hyperlink" Target="https://finance.yahoo.com/quote/%5EDJI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imdevskp/corona-virus-repor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de5d5fe61fcaa6ad7a66/pandemic-2009-h1n1-swine-flu-influenza-a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imdevskp/ebola-outbreak-20142016-complete-datase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Maimoni</dc:creator>
  <cp:keywords/>
  <dc:description/>
  <cp:lastModifiedBy>Michael Maimoni</cp:lastModifiedBy>
  <cp:revision>7</cp:revision>
  <dcterms:created xsi:type="dcterms:W3CDTF">2020-03-07T02:46:00Z</dcterms:created>
  <dcterms:modified xsi:type="dcterms:W3CDTF">2020-03-07T21:46:00Z</dcterms:modified>
</cp:coreProperties>
</file>