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Google Sans" w:cs="Google Sans" w:eastAsia="Google Sans" w:hAnsi="Google Sans"/>
          <w:b w:val="1"/>
          <w:bCs w:val="1"/>
          <w:sz w:val="32"/>
          <w:szCs w:val="32"/>
        </w:rPr>
      </w:pPr>
      <w:r w:rsidDel="00000000" w:rsidR="00000000" w:rsidRPr="00000000">
        <w:rPr>
          <w:rtl w:val="0"/>
        </w:rPr>
      </w:r>
    </w:p>
    <w:p w:rsidR="00000000" w:rsidDel="00000000" w:rsidP="00000000" w:rsidRDefault="00000000" w:rsidRPr="00000000" w14:paraId="00000002">
      <w:pPr>
        <w:spacing w:line="276" w:lineRule="auto"/>
        <w:rPr>
          <w:rFonts w:ascii="Google Sans" w:cs="Google Sans" w:eastAsia="Google Sans" w:hAnsi="Google Sans"/>
          <w:b w:val="1"/>
          <w:bCs w:val="1"/>
          <w:sz w:val="32"/>
          <w:szCs w:val="32"/>
        </w:rPr>
      </w:pPr>
      <w:r w:rsidDel="00000000" w:rsidR="00000000" w:rsidRPr="00000000">
        <w:rPr>
          <w:rFonts w:ascii="Google Sans" w:cs="Google Sans" w:eastAsia="Google Sans" w:hAnsi="Google Sans"/>
          <w:b w:val="1"/>
          <w:bCs w:val="1"/>
          <w:sz w:val="32"/>
          <w:szCs w:val="32"/>
          <w:rtl w:val="0"/>
        </w:rPr>
        <w:t xml:space="preserve">Maruti Suzuki India : </w:t>
      </w:r>
    </w:p>
    <w:p w:rsidR="00000000" w:rsidDel="00000000" w:rsidP="00000000" w:rsidRDefault="00000000" w:rsidRPr="00000000" w14:paraId="00000003">
      <w:pPr>
        <w:spacing w:line="276" w:lineRule="auto"/>
        <w:rPr>
          <w:rFonts w:ascii="Google Sans" w:cs="Google Sans" w:eastAsia="Google Sans" w:hAnsi="Google Sans"/>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Analysis of Employee Expenses of Maruti Suzuki India Limited for FY 2024-25, Q1, and Q2 of FY 2025-26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Maruti Suzuki’s employee expenses exhibit a consistent upward trajectory.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FY 2024–25, standalone employee benefit expenses amounted to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₹6,137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an increase of around 12% year-on-year (YoY). For Q1 and Q2 of FY26, consolidated quarterly employee benefit expenses were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respectively, indicating a growth rate that surpasses the corresponding growth in revenue on a year-on-year basis.-----FY25 Annual Overview (Standalone Figures)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fiscal year 2024-25, Maruti Suzuki’s standalone net revenue from operations was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₹145,115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increase of 7.5%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₹134,938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FY24. Total expenses grew by 7.6%, rising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₹127,747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₹137,467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structure, employee benefit expenses increased from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₹5,478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FY24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₹6,137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FY25, representing a robust 12% YoY growth, which outpaced revenue growth.</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proportion of total expenses, employee costs increased marginally from approximately 4.3% in FY24 to about 4.5% in FY25. Similarly, as a percentage of total revenue, employee costs moved from approximately 3.8% to 3.9%, indicating a modest but discernible increase in the cost of human capital relative to the size of the business.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FY24 (Mar 24)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FY25 (Mar 25)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Revenue from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134,937.8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145,115.2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YoY growth, driven by volumes and exports.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Revenue (incl.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income)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144,787.4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156,650.5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8.2% YoY growth in total income.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Benefit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5,478.4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6,137.0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Approx. 12% YoY increase, exceeding revenue growth.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127,747.0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137,467.3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7.6% YoY increase, broadly in line with revenue.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Before Tax (PBT)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19,183.2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PBT up approx. 12.6% YoY.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Cost as % of Total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Slightly higher employee share of the cost base.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Cost as % of Total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costs rising marginally faster than the top line.</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annual figures confirm that absolute employee expenses are growing faster than both revenue and total expenses, consistent with factors such as wage inflation, headcount additions, and higher variable compensation due to strong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this, employee costs remain a relatively small component of the overall cost structure (in the mid-single-digit range), which continues to be dominated by material costs and purchased vehicles.-----Q1 FY26 Employee Costs (Consolidated Figures)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quarter of FY26 (quarter ended June 2025), consolidated revenue from operations was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₹38,605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a YoY increase of around 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same period, employee benefit expenses escalated from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₹1,758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Q1 FY25 to about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Q1 FY26. This translates to a substantial YoY growth of approximately 16–17% in staff costs, significantly higher than the single-digit revenue growth.</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benefit expenses in Q1 FY26 were about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 of total expenses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₹35,585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approximately 5.7–5.8% of total expenses and about 5.3% of revenue for the quarter.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quarterly intensity of employee costs is higher than the FY25 annual average, reflecting the impact of both annual increments and ongoing capacity expansion efforts.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FY26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FY25 (YoY reference)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from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38,605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~35,870 (Implied)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7.6% YoY revenue growth.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Benefit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Approx. 16.5% YoY increase in staff costs.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as lower base in Q1 FY25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base growing broadly with scale.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After Tax (PAT) (Consolidated)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Marginal YoY increase despite higher costs.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Cost as % of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(Approx)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cost intensity is up on a YoY basis.</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shows that employee costs in this quarter grew more than twice as fast as revenue, indicating higher per-employee compensation and/or increased manpower deployment ahead of demand, even though overall profitability remained stable.-----Q2 FY26 Employee Costs (Consolidated Figures)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Q2 FY26 (quarter ended September 2025), consolidated revenue from operations reached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₹42,344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₹37,449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Q2 FY25, marking a robust 13% YoY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Consolidated employee benefit expenses in this quarter increased from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₹1,680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Q2 FY25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Q2 FY26, a significant approximately 22% YoY increase in people costs.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Sequentially, however, employee benefit expenses remained almost flat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Q1 FY26 vs.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Q2 FY26, a rise of only ~0.2%), despite revenue growing by approximately 9–10% quarter-on-quarter (QoQ). This highlights the operational leverage gained on the human resources 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proportion of revenue and total expenses in Q2 FY26, employee costs were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revenue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₹2,052/₹42,344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about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total expenses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₹2,052/₹39,018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FY26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FY26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FY25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Observations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from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38,605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up ~13% YoY and ~9.7% QoQ.</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Benefit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YoY increase; flat QoQ.</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39,018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base rising, but slower than revenue YoY.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Before Tax (PBT)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PBT down QoQ and YoY despite higher revenue.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 After Tax (PAT)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up YoY, down QoQ.</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Cost as % of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employee share vs. prior-year Q2.</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Cost as % of Total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Trending up vs. the prior-year quarter.</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quarter reinforces the pattern: staff costs grow markedly faster than revenue on a YoY basis, but are successfully controlled sequentially, implying tighter management of fresh hiring and pay-outs during Q2 despite higher volumes and revenue.-----Key Trends and Interpretation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Strong FY25 Base with Rising People Intensity: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FY24–25, standalone employee benefit expenses grew at approximately 12%, compared to ~7.5–8% growth in revenue and total income.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marginally increased employee costs as a share of both total expenses and revenue, pointing to a combination of annual wage hikes, higher incentives in a record-profit year, and necessary manpower additions to support enhanced production and exports.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Quarters Show Sharper YoY Escalation: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Q1 and Q2 of FY26, consolidated employee expenses showed substantial YoY increases of ~16–17% and ~22%, respectively, against revenue growth of ~7.6% and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indicates that the labour cost per unit of revenue is drifting upwards on a quarterly basis.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share of employee costs in total expenses during these quarters (approx. 5–6%) is notably higher than the FY25 standalone annual average (~4.5%), underscoring a step-up in staff cost intensity.</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Sequential Discipline in FY26: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strong QoQ revenue growth from Q1 to Q2 FY26 (~9–10%), employee benefits were almost entirely flat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₹2,048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₹2,052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significant productivity gains and more efficient utilisation of the existing workforce, rather than continuous cost escalation each quarter.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Limited P&amp;L Risk but Worth Monitoring: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these increases, employee expenses constitute a relatively minor portion of Maruti Suzuki’s overall cost structure compared to material and purchased vehicle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they are unlikely to be the primary driver of margin volatility in the near 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consistent trend of staff costs growing faster than revenue over multiple periods suggests that effective Human Resources cost management and productivity initiatives will become increasingly critical for sustaining operating margins in the future.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sz w:val="14"/>
          <w:szCs w:val="14"/>
          <w:u w:val="singl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of Information</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https://www.moneycontrol.com/financials/marutisuzukiindia/profit-lossVI/ms242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https://www.bajajbroking.in/blog/maruti-suzuki-q2-results-fy-25-26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https://www.autocarpro.in/news/maruti-suzuki-reports-modest-76-revenue-growth-in-q1-fy26-127815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https://www.marutisuzuki.com/corporate/media/press-releases/2025/april/maruti-suzuki-announces-financial-results-for-fy2024-25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https://www.kotaksecurities.com/financial-results/maruti-suzuki-india-ltd-q1fy26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https://www.investywise.com/maruti-suzuki-india-reports-unaudited-financial-results/</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https://www.indiainfoline.com/company/maruti-suzuki-india-ltd/reports/directors-report-25-26-results/</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https://marutistoragenew.blob.core.windows.net/msitiniwebpdf/Transcript_earnings_call_Maruti_Suzuki_Q4_FY_25.pdf</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https://marutistoragenew.blob.core.windows.net/msitiniwebpdf/Investor_Presentation_Q1FY26.pdf</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https://in.marketscreener.com/quote/stock/MARUTI-SUZUKI-INDIA-LTD-9059169/news/Maruti-Suzuki-India-TVSL-Financial-Accounts-</w:t>
        </w:r>
      </w:hyperlin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2024-25-49</w:t>
      </w:r>
      <w:hyperlink r:id="rId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843814/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https://www.icicidirect.com/mailcontent/idirect_marutisuzuki_q2fy26.pdf</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https://nsearchives.nseindia.com/corporate/MARUTIASHISH_05082025211028_STXintimation_BRSR_22.pdf</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https://www.marutisuzuki.com/corporate/media/press-releases/2025/july/maruti-suzuki-financial-results-quarter-1-april-june-fy-2025-26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https://marutistoragenew.blob.core.windows.net/msitiniwebpdf/Transcript_earnings_call_Maruti_Suzuki_Q2_FY_26.pdf</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https://www.globalsuzuki.com/ir/library/annualreport/pdf/2025/2025.pdf</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https://ca.investing.com/news/company-news/maruti-suzuki-india-ltd-bom532500-q1-2026-earnings-call-highlights-export-surge-and--4131159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https://simplehai.axisdirect.in/images/2024/Maruti-Suzuki-Ltd---Q2FY26-Result-Update---03112025.pdf</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https://marutistoragenew.blob.core.windows.net/msitiniwebpdf/MSIL_IR_2024_25_HR.pdf</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https://www.marutisuzuki.com/corporate/investors/company-reports</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https://www.scribd.com/document/908700691/Maruti-Suzuki-Detailed-Standalone-PnL-FY25-10000000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color w:val="1155cc"/>
          <w:u w:val="singl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color w:val="1155cc"/>
          <w:u w:val="singl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Nissan Motors: Growth Amidst Global Contraction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Fiscal Year 2024-2025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Nissan Motor India functioned as a "growth pillar" for the global parent organization, achieving its highest annual sales volume in seven years.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operational success is juxtaposed with significant pressure on employee expenditure resulting from the Nissan Global "RE: Nissan" restructuring initiative.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manufacturing roles in India maintained relative stability to support robust export demand, the technology and R&amp;D divisions (Renault Nissan Technology &amp; Business Centre India) experienced workforce rationalization during early 2025 as part of worldwide cost-cutting measures.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 Analysis: FY 2024-2025 (April 2024 – March 2025)</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fiscal year, employee expenses were influenced by two countervailing forces: high production volume necessitating overtime and incentives, and simultaneous strategic headcount rationalization.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Context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Production Volume: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Nissan India registered domestic sales exceeding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28,000 units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exports surpassing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71,000+ units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on Expenses: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Elevated export volumes typically result in an increase in variable employee costs (e.g., wages for contract labor, shift allowances) within the manufacturing facility located at Oragadam, Chennai.</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Workforce Developments (FY25)</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on Employee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Context</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Manufacturing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 / High Utilization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Expenses are likely to have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increased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 to performance incentives linked to the "best sales in 7 years."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White Collar / R&amp;D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or decreasing.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directives to reduce "indirect headcount" began implementation in Q4 FY25 (Jan-Mar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Nissan Global reported a net loss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¥670 billion ($4.5B)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FY24-25, prompting a global freeze on non-essential hiring.</w:t>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of FY 2025-2026: Q1 &amp; Q2 (April 2025 – September 2025)</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half of FY26 was characterized by a transition from general cost control to active restructuring.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"RE: Nissan" program, which targets the elimination of 20,000 positions worldwide, commenced impacting Indian operations, specifically within shared services and technology centers.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FY26 (April – June 2025)</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Layoffs: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from March 2025 indicated that the Renault Nissan Technology &amp; Business Centre India (RNTBCI) initiated workforce reductions affecting an estimated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500–1,000 employees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Impact:</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One-time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significant increase in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severance and settlement expenses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recognized during this quarter.</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Recurring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resultant decrease in the monthly wage bill followed the layoffs.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Nissan Global reported operating losses during this period, thereby reinforcing the mandate to reduce SG&amp;A (Selling, General, and Administrative) expenses, which encompass employee salaries.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FY26 (July – September 2025)</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Stabilization: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 the substantial adjustments in Q1, Q2 primarily focused on operational efficiency.</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Sales-Driven Expenses: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October 2025 (immediately subsequent to the close of Q2), Nissan India reported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Month-on-Month sales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that Q2 involved ramping up production staffing or working increased hours to prepare for the forthcoming festive season demand.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Restructuring: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plan to achieve fixed cost reductions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¥300 billion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 to limit new permanent hiring in India, driving increased reliance on the variable/contract workforce for production spikes.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Data Table: Estimated Workforce Indicators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precise INR figures are proprietary, the following table reconstructs the employee expense trajectory based on operational activity and global reporting.</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2024-2025 (Actual)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 26 (Apr-Jun '25)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 26 (Jul-Sep '25)</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(Domestic + Export Growth)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(Restructuring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(Pre-Festive Ramp Up)</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Hiring Sentiment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Selective Replacement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Freeze / Layoffs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Contractual Hiring Only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Major Expense Driver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Incentives &amp; Overtime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Severance Payouts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Center)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Manufacturing Wages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Headcount Trend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Reduction of 9,000 announced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Cut increased to 20,000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cuts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India Strategic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Pillar" for Exports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Cost-Efficiency 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Hub + Domestic Recovery</w:t>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Assessment of Employee Costs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Manufacturing vs. R&amp;D Divergence: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Nissan's strategy in India has become bifurcated.</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Manufacturing (Oragadam Plant):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 expenses in this segment are classified as "Cost of Goods Sold." With exports directed toward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65+ markets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expenditures are justified by the generated revenue.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workforce in this area is likely stable.</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Corporate &amp; R&amp;D (Gurugram/Chennai):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considered "Fixed Costs." The global mandate to reduce SG&amp;A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impacts this segment.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reported layoffs in the Technology Center align with the global objective to reduce indirect staff.</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Outlook (FY26 H2):</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"RE: Nissan" plan aiming to rationalize the global footprint from 17 to 10 bases by 2027, India is positioned to remain a critical surviving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Nevertheless, employee expenses are anticipated to remain flat or decline as a percentage of revenue, driven by the replacement of high-cost permanent positions with automated processes or leaner team structures.</w:t>
      </w:r>
      <w:r w:rsidDel="00000000" w:rsidR="00000000" w:rsidRPr="00000000">
        <w:rPr>
          <w:rtl w:val="0"/>
        </w:rPr>
      </w:r>
    </w:p>
    <w:p w:rsidR="00000000" w:rsidDel="00000000" w:rsidP="00000000" w:rsidRDefault="00000000" w:rsidRPr="00000000" w14:paraId="000000E6">
      <w:pPr>
        <w:spacing w:line="276" w:lineRule="auto"/>
        <w:rPr>
          <w:b w:val="1"/>
          <w:bCs w:val="1"/>
          <w:sz w:val="32"/>
          <w:szCs w:val="32"/>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https://investmentguruindia.com/newsdetail/india-remains-strong-growth-pillar-for-nissan-as-firm-registers-best-fiscal-sales-in-7-years544101</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https://www.deshsewak.org/english/news/191373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https://www.linkedin.com/posts/pareek467378624733185-4p5ghjain_gcc-layoffs-in-india-started-march-4-225-activity-7301</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https://www.youtube.com/watch?v=7SAJKrxbEQg</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https://www.indiatoday.in/business/story/nissan-q4-result-loss-usd-45-billion-japan-carmaker-honda-jv-job-cut-2724084-225-05-130</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https://www.nissan-global.com/EN/IR/FINANCIAL_RESULTS/ASSETS/DATA/2555_e.pdf</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https://www.autocarpro.in/analysis/nissan-motor-india-reports-45-month-on-month-sales-growth-in-october-129516</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https://www.indiatoday.in/business/story/nissan-to-cut-20000-jobs-as-losses-mount-and-sales-drop-2723610-225-05-12</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https://www.nissan-global.com/EN/IR/FINANCIAL_RESULTS/ASSETS/DATA/224/224results_presentation_911_e.pdf</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https://auto.hindustantimes.com/auto/news/nissan-bets-big-on-re-nissan-job-cuts-next-gen-cars-india-s-part-in-the-play-41747195442379.html</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https://www.nissan-global.com/EN/IR/FINANCIAL_RESULTS/ASSETS/FR/224/PDF/fr224.pdf</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https://www.nissan-global.com/EN/IR/FINANCIAL_RESULTS/ASSETS/DATA/2024/2024results_financialresult_753_e.pdf</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https://www.reuters.com/sustainability/nissan-to-cut-over-10000-more-jobs-globally-nhk-reports-25-12/25-0</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https://global.nissannews.com/en/releases/250513-01-e</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https://www.dlf.in/annual_docket/Annual-report-2023-24.pdf</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https://volklub.com/new-nissan-magnite-drives-growth-for-nissan-registers-highest-single-year-sales-of-99000-units-since-fy17-18/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https://global.nissannews.com/en/releases/241107-01-e</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https://nissanamieosustainability.com/ger/wp-content/uploads/sites/7/224/11/DB24_E_All.pdf</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https://td.kabumap.com/cgi-bin/tdnet/tdnetPdf.pl?1401251106589875.pdf%2C5c97d9c16bc41eed1d</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hyperlink r:id="rId4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https://www.icra.in/Rating/GetRationalReportFilePdf/123699~Nissan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Renault Financial Services India Private Limited.pdf&gt;</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hyperlink r:id="rId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https://www.nissan.com.tw/en/download/Annual_Reports/2024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Yulon Nissan Annual Report.pdf&gt;</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https://companiesmarketcap.com/inr/nissan/annual-reports/</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https://global.nissannews.com/en/releases/251106-01-e</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https://www.nissan-global.com/EN/IR/INTEGRATED_REPORT/ASSETS/PDF/IR24_E_All.pdf</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https://events.renaultgroup.com/app/uploads/sites/7/2025/02/RG_2024_Earning_report.pdf</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https://in.investing.com/news/transcripts/earnings-call-transcript-nissan-q2-2025-sees-222m-net-loss-plans-new-models-93CH-5089749</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https://investors.bajajauto.com/ar25/employee-benefits-2/</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https://www.linkedin.com/posts/ananthpalaniappan_benchmarking-indian-passenger-car-sectors-activity-7355076976740618240-zC-Ot</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https://india.nissanmotornews.com/en-IN/channels/investor-relations?selectedTabId=investor-relations-00000000A3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https://www.nissan.in/annual-return-extract-for-nissan-india.html</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https://www.annualreports.com/Company/nissan-motor-co-ltd</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https://www.taxsutra.com/sites/default/files/sftp/Nissan_Motor_India_29_may_2</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hyperlink r:id="rId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https://global.nissannews.com/en/releases/251030-01-e</w:t>
        </w:r>
      </w:hyperlink>
      <w:r w:rsidDel="00000000" w:rsidR="00000000" w:rsidRPr="00000000">
        <w:rPr>
          <w:rtl w:val="0"/>
        </w:rPr>
      </w:r>
    </w:p>
    <w:p w:rsidR="00000000" w:rsidDel="00000000" w:rsidP="00000000" w:rsidRDefault="00000000" w:rsidRPr="00000000" w14:paraId="0000010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0A">
      <w:pPr>
        <w:spacing w:line="276" w:lineRule="auto"/>
        <w:rPr>
          <w:b w:val="1"/>
          <w:bCs w:val="1"/>
          <w:sz w:val="32"/>
          <w:szCs w:val="32"/>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u w:val="singl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Tata Motors India: Employee Cost Analysis for Passenger Vehicles (PV) Segment</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Based on the financial disclosures of Tata Motors Passenger Vehicles Limited (TMPV) and the Tata Motors Group for the specified fiscal periods, this document provides a detailed analysis of employee benefit expenses within the Passenger Vehicles (PV) segment (4-wheelers).Overview of Tata Motors Passenger Vehicles (PV) Segment</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ensuing analysis primarily focuses on Tata Motors Passenger Vehicles Limited (TMPV) and Tata Passenger Electric Mobility Limited (TPEM), the subsidiaries responsible for the domestic passenger vehicle business, encompassing both Internal Combustion Engine (ICE) and Electric Vehicle (EV) platforms.1.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Expenses Analysis: FY 2024-25 (Annual)</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the fiscal year concluding March 31, 2025 (FY25), the expenditure on employee benefits for the PV business demonstrated a sustained increase.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trend reflects the impact of annual salary increments and strategic workforce expansion necessitated by the burgeoning Electric Vehicle (EV) portfolio.</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2024-25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2023-24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(YoY)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Benefit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Quarterly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 costs experienced an increase of approximately 5%, rising to ₹4,513 Crore in FY25 from ₹4,308 Crore in FY24. This rate of increase was relatively contained compared to preceding years, suggesting successful cost stabilization measures concurrently with the expansion of the Electric Vehicle (EV) division.</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Drivers: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primary factors contributing to this increase were routine annual wage revisions and the recruitment of specialized personnel for the EV segment (TPEM) and software development, which were partially mitigated by gains in operational efficiency.</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Expenses Analysis: Q1 &amp; Q2 FY 2026</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first half of FY26 (April 2025 – September 2025) presented a bifurcated performance: Q1 was marked by demand challenges, while Q2 exhibited a robust financial recovery.Q1 FY 2026 (April - June 2025)</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quarter proved challenging for the PV industry, primarily due to elevated channel inventory levels and a deceleration in consumer demand.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revenue consequently declined by 8.2% year-over-year (YoY) to ₹10,877 Crore.</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Cost 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Although the precise absolute employee expense for Q1 was not individually segmented in the summary press releases, the segment's reported EBITDA margin contracted to 4.0% (a decrease of 180 basis points).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lower revenue base, coupled with the predominantly fixed nature of employee costs, resulted in negative operating leverage, which was a significant contributor to the margin compression.</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segment reported an Earnings Before Interest and Tax (EBIT) loss (a negative margin of -2.8%), clearly indicating that fixed overheads, including employee expenses, disproportionately burdened the results against the lower sales volume of approximately 124,800 units.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 2026 (July - September 2025)</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PV segment registered a sharp resurgence in Q2, with revenue escalating by 15.6% to ₹13,529 Crore.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recovery was largely propelled by the onset of the festive season demand and the impact of the "GST 2.0" rate reductions.</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Expenses:</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₹1,447 Crore.</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 expenses maintained stability at this quantum, a factor that enabled substantial margin expansion as the revenue base scaled up.</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 a Percentage of Revenue: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figure represents approximately 10.7% of the segment revenue (₹1,447 Cr / ₹13,529 Cr), which is considered a sound operational metric for the automotive manufacturing sector.</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stability achieved in employee costs played a key role in the segment attaining an EBITDA margin of 5.8%, marking a notable improvement over the performance recorded in Q1.</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Table: Employee Expenses &amp; Performance (FY25 - FY26)</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Expenses (₹ Crore)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EBITDA Margin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Observations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2024-25 (Annual)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~52,000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Controlled annual increase of 5% in staff costs.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 2026 (Apr-Jun)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10,877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 ~1,400)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decline generated negative operating leverage.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 2026 (Jul-Sep)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Strong recovery; stable employee costs at ~10.7% of net sales.</w:t>
            </w: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Google Sans" w:cs="Google Sans" w:eastAsia="Google Sans" w:hAnsi="Google Sans"/>
          <w:b w:val="1"/>
          <w:bCs w:val="1"/>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FY25 Revenue estimate is extrapolated based on quarterly financial run-rates.</w:t>
      </w:r>
      <w:r w:rsidDel="00000000" w:rsidR="00000000" w:rsidRPr="00000000">
        <w:rPr>
          <w:rtl w:val="0"/>
        </w:rPr>
      </w:r>
    </w:p>
    <w:p w:rsidR="00000000" w:rsidDel="00000000" w:rsidP="00000000" w:rsidRDefault="00000000" w:rsidRPr="00000000" w14:paraId="00000146">
      <w:pPr>
        <w:pStyle w:val="Heading2"/>
        <w:spacing w:after="80" w:before="360" w:lineRule="auto"/>
        <w:rPr>
          <w:rFonts w:ascii="Google Sans" w:cs="Google Sans" w:eastAsia="Google Sans" w:hAnsi="Google Sans"/>
          <w:b w:val="1"/>
          <w:bCs w:val="1"/>
          <w:sz w:val="24"/>
          <w:szCs w:val="24"/>
        </w:rPr>
      </w:pPr>
      <w:bookmarkStart w:colFirst="0" w:colLast="0" w:name="_v3po448dru04" w:id="0"/>
      <w:bookmarkEnd w:id="0"/>
      <w:r w:rsidDel="00000000" w:rsidR="00000000" w:rsidRPr="00000000">
        <w:rPr>
          <w:rFonts w:ascii="Google Sans" w:cs="Google Sans" w:eastAsia="Google Sans" w:hAnsi="Google Sans"/>
          <w:sz w:val="34"/>
          <w:szCs w:val="34"/>
          <w:rtl w:val="0"/>
        </w:rPr>
        <w:t xml:space="preserve">Sources</w:t>
      </w:r>
      <w:r w:rsidDel="00000000" w:rsidR="00000000" w:rsidRPr="00000000">
        <w:rPr>
          <w:rtl w:val="0"/>
        </w:rPr>
      </w:r>
    </w:p>
    <w:p w:rsidR="00000000" w:rsidDel="00000000" w:rsidP="00000000" w:rsidRDefault="00000000" w:rsidRPr="00000000" w14:paraId="00000147">
      <w:pPr>
        <w:numPr>
          <w:ilvl w:val="0"/>
          <w:numId w:val="11"/>
        </w:numPr>
        <w:spacing w:after="0" w:afterAutospacing="0" w:before="240" w:lineRule="auto"/>
        <w:ind w:left="720" w:hanging="360"/>
        <w:rPr>
          <w:rFonts w:ascii="Google Sans" w:cs="Google Sans" w:eastAsia="Google Sans" w:hAnsi="Google Sans"/>
          <w:b w:val="1"/>
          <w:bCs w:val="1"/>
          <w:sz w:val="24"/>
          <w:szCs w:val="24"/>
        </w:rPr>
      </w:pPr>
      <w:hyperlink r:id="rId60">
        <w:r w:rsidDel="00000000" w:rsidR="00000000" w:rsidRPr="00000000">
          <w:rPr>
            <w:rFonts w:ascii="Google Sans" w:cs="Google Sans" w:eastAsia="Google Sans" w:hAnsi="Google Sans"/>
            <w:b w:val="1"/>
            <w:bCs w:val="1"/>
            <w:color w:val="1155cc"/>
            <w:sz w:val="24"/>
            <w:szCs w:val="24"/>
            <w:u w:val="single"/>
            <w:rtl w:val="0"/>
          </w:rPr>
          <w:t xml:space="preserve">https://www.moneycontrol.com/financials/tatamotorspassengervehicles/profit-lossVI/tm03</w:t>
        </w:r>
      </w:hyperlink>
      <w:r w:rsidDel="00000000" w:rsidR="00000000" w:rsidRPr="00000000">
        <w:rPr>
          <w:rtl w:val="0"/>
        </w:rPr>
      </w:r>
    </w:p>
    <w:p w:rsidR="00000000" w:rsidDel="00000000" w:rsidP="00000000" w:rsidRDefault="00000000" w:rsidRPr="00000000" w14:paraId="00000148">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1">
        <w:r w:rsidDel="00000000" w:rsidR="00000000" w:rsidRPr="00000000">
          <w:rPr>
            <w:rFonts w:ascii="Google Sans" w:cs="Google Sans" w:eastAsia="Google Sans" w:hAnsi="Google Sans"/>
            <w:b w:val="1"/>
            <w:bCs w:val="1"/>
            <w:color w:val="1155cc"/>
            <w:sz w:val="24"/>
            <w:szCs w:val="24"/>
            <w:u w:val="single"/>
            <w:rtl w:val="0"/>
          </w:rPr>
          <w:t xml:space="preserve">https://www.ratestar.in/company/Tata-Motors-Ltd-100570</w:t>
        </w:r>
      </w:hyperlink>
      <w:r w:rsidDel="00000000" w:rsidR="00000000" w:rsidRPr="00000000">
        <w:rPr>
          <w:rtl w:val="0"/>
        </w:rPr>
      </w:r>
    </w:p>
    <w:p w:rsidR="00000000" w:rsidDel="00000000" w:rsidP="00000000" w:rsidRDefault="00000000" w:rsidRPr="00000000" w14:paraId="00000149">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2">
        <w:r w:rsidDel="00000000" w:rsidR="00000000" w:rsidRPr="00000000">
          <w:rPr>
            <w:rFonts w:ascii="Google Sans" w:cs="Google Sans" w:eastAsia="Google Sans" w:hAnsi="Google Sans"/>
            <w:b w:val="1"/>
            <w:bCs w:val="1"/>
            <w:color w:val="1155cc"/>
            <w:sz w:val="24"/>
            <w:szCs w:val="24"/>
            <w:u w:val="single"/>
            <w:rtl w:val="0"/>
          </w:rPr>
          <w:t xml:space="preserve">https://www.fortuneindia.com/business-news/tata-motors-q1-net-profit-dips-30-to-3924-cr-hit-by-jlr-tariffs-pv-slowdown/125593</w:t>
        </w:r>
      </w:hyperlink>
      <w:r w:rsidDel="00000000" w:rsidR="00000000" w:rsidRPr="00000000">
        <w:rPr>
          <w:rtl w:val="0"/>
        </w:rPr>
      </w:r>
    </w:p>
    <w:p w:rsidR="00000000" w:rsidDel="00000000" w:rsidP="00000000" w:rsidRDefault="00000000" w:rsidRPr="00000000" w14:paraId="0000014A">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3">
        <w:r w:rsidDel="00000000" w:rsidR="00000000" w:rsidRPr="00000000">
          <w:rPr>
            <w:rFonts w:ascii="Google Sans" w:cs="Google Sans" w:eastAsia="Google Sans" w:hAnsi="Google Sans"/>
            <w:b w:val="1"/>
            <w:bCs w:val="1"/>
            <w:color w:val="1155cc"/>
            <w:sz w:val="24"/>
            <w:szCs w:val="24"/>
            <w:u w:val="single"/>
            <w:rtl w:val="0"/>
          </w:rPr>
          <w:t xml:space="preserve">https://www.tatamotors.com/press-releases/tata-motors-consolidated-q1-fy26-results/</w:t>
        </w:r>
      </w:hyperlink>
      <w:r w:rsidDel="00000000" w:rsidR="00000000" w:rsidRPr="00000000">
        <w:rPr>
          <w:rtl w:val="0"/>
        </w:rPr>
      </w:r>
    </w:p>
    <w:p w:rsidR="00000000" w:rsidDel="00000000" w:rsidP="00000000" w:rsidRDefault="00000000" w:rsidRPr="00000000" w14:paraId="0000014B">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4">
        <w:r w:rsidDel="00000000" w:rsidR="00000000" w:rsidRPr="00000000">
          <w:rPr>
            <w:rFonts w:ascii="Google Sans" w:cs="Google Sans" w:eastAsia="Google Sans" w:hAnsi="Google Sans"/>
            <w:b w:val="1"/>
            <w:bCs w:val="1"/>
            <w:color w:val="1155cc"/>
            <w:sz w:val="24"/>
            <w:szCs w:val="24"/>
            <w:u w:val="single"/>
            <w:rtl w:val="0"/>
          </w:rPr>
          <w:t xml:space="preserve">https://www.business-standard.com/companies/quarterly-results/tata-motors-q1-fy26-results-profit-revenue-earnings-shares-125080801451_1.html</w:t>
        </w:r>
      </w:hyperlink>
      <w:r w:rsidDel="00000000" w:rsidR="00000000" w:rsidRPr="00000000">
        <w:rPr>
          <w:rtl w:val="0"/>
        </w:rPr>
      </w:r>
    </w:p>
    <w:p w:rsidR="00000000" w:rsidDel="00000000" w:rsidP="00000000" w:rsidRDefault="00000000" w:rsidRPr="00000000" w14:paraId="0000014C">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5">
        <w:r w:rsidDel="00000000" w:rsidR="00000000" w:rsidRPr="00000000">
          <w:rPr>
            <w:rFonts w:ascii="Google Sans" w:cs="Google Sans" w:eastAsia="Google Sans" w:hAnsi="Google Sans"/>
            <w:b w:val="1"/>
            <w:bCs w:val="1"/>
            <w:color w:val="1155cc"/>
            <w:sz w:val="24"/>
            <w:szCs w:val="24"/>
            <w:u w:val="single"/>
            <w:rtl w:val="0"/>
          </w:rPr>
          <w:t xml:space="preserve">https://www.multibagg.ai/deep-dive/blogs/89189-tata-motors-q2-fy26-results_TMPV_Q2_FY26_MBEQU3850</w:t>
        </w:r>
      </w:hyperlink>
      <w:r w:rsidDel="00000000" w:rsidR="00000000" w:rsidRPr="00000000">
        <w:rPr>
          <w:rtl w:val="0"/>
        </w:rPr>
      </w:r>
    </w:p>
    <w:p w:rsidR="00000000" w:rsidDel="00000000" w:rsidP="00000000" w:rsidRDefault="00000000" w:rsidRPr="00000000" w14:paraId="0000014D">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6">
        <w:r w:rsidDel="00000000" w:rsidR="00000000" w:rsidRPr="00000000">
          <w:rPr>
            <w:rFonts w:ascii="Google Sans" w:cs="Google Sans" w:eastAsia="Google Sans" w:hAnsi="Google Sans"/>
            <w:b w:val="1"/>
            <w:bCs w:val="1"/>
            <w:color w:val="1155cc"/>
            <w:sz w:val="24"/>
            <w:szCs w:val="24"/>
            <w:u w:val="single"/>
            <w:rtl w:val="0"/>
          </w:rPr>
          <w:t xml:space="preserve">https://images.moneycontrol.com/static-mcnews/2025/11/20251119055031_Tata-Motors-Passenger-Vehicles-19112025-deven.pdf</w:t>
        </w:r>
      </w:hyperlink>
      <w:r w:rsidDel="00000000" w:rsidR="00000000" w:rsidRPr="00000000">
        <w:rPr>
          <w:rtl w:val="0"/>
        </w:rPr>
      </w:r>
    </w:p>
    <w:p w:rsidR="00000000" w:rsidDel="00000000" w:rsidP="00000000" w:rsidRDefault="00000000" w:rsidRPr="00000000" w14:paraId="0000014E">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7">
        <w:r w:rsidDel="00000000" w:rsidR="00000000" w:rsidRPr="00000000">
          <w:rPr>
            <w:rFonts w:ascii="Google Sans" w:cs="Google Sans" w:eastAsia="Google Sans" w:hAnsi="Google Sans"/>
            <w:b w:val="1"/>
            <w:bCs w:val="1"/>
            <w:color w:val="1155cc"/>
            <w:sz w:val="24"/>
            <w:szCs w:val="24"/>
            <w:u w:val="single"/>
            <w:rtl w:val="0"/>
          </w:rPr>
          <w:t xml:space="preserve">https://www.marketsmojo.com/news/result-analysis/tata-motors-passenger-vehicles-q2-fy26-sharp-loss-raises-alarm-bells-3714988</w:t>
        </w:r>
      </w:hyperlink>
      <w:r w:rsidDel="00000000" w:rsidR="00000000" w:rsidRPr="00000000">
        <w:rPr>
          <w:rtl w:val="0"/>
        </w:rPr>
      </w:r>
    </w:p>
    <w:p w:rsidR="00000000" w:rsidDel="00000000" w:rsidP="00000000" w:rsidRDefault="00000000" w:rsidRPr="00000000" w14:paraId="0000014F">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8">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https://www.tatamotors.com/wp-content/uploads/2024/05/tata-motor-IAR-2024-25.pdf</w:t>
        </w:r>
      </w:hyperlink>
      <w:r w:rsidDel="00000000" w:rsidR="00000000" w:rsidRPr="00000000">
        <w:rPr>
          <w:rtl w:val="0"/>
        </w:rPr>
      </w:r>
    </w:p>
    <w:p w:rsidR="00000000" w:rsidDel="00000000" w:rsidP="00000000" w:rsidRDefault="00000000" w:rsidRPr="00000000" w14:paraId="00000150">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69">
        <w:r w:rsidDel="00000000" w:rsidR="00000000" w:rsidRPr="00000000">
          <w:rPr>
            <w:rFonts w:ascii="Google Sans" w:cs="Google Sans" w:eastAsia="Google Sans" w:hAnsi="Google Sans"/>
            <w:b w:val="1"/>
            <w:bCs w:val="1"/>
            <w:color w:val="1155cc"/>
            <w:sz w:val="24"/>
            <w:szCs w:val="24"/>
            <w:u w:val="single"/>
            <w:rtl w:val="0"/>
          </w:rPr>
          <w:t xml:space="preserve">https://www.tmlbsl.com/wp-content/themes/tmlbsl/pdf/Annual-Report-2024-25.pdf</w:t>
        </w:r>
      </w:hyperlink>
      <w:r w:rsidDel="00000000" w:rsidR="00000000" w:rsidRPr="00000000">
        <w:rPr>
          <w:rtl w:val="0"/>
        </w:rPr>
      </w:r>
    </w:p>
    <w:p w:rsidR="00000000" w:rsidDel="00000000" w:rsidP="00000000" w:rsidRDefault="00000000" w:rsidRPr="00000000" w14:paraId="00000151">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0">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https://www.tatamotors.com/wp-content/uploads/2024/05/tata-motor-IAR-2023-24.pdf</w:t>
        </w:r>
      </w:hyperlink>
      <w:r w:rsidDel="00000000" w:rsidR="00000000" w:rsidRPr="00000000">
        <w:rPr>
          <w:rtl w:val="0"/>
        </w:rPr>
      </w:r>
    </w:p>
    <w:p w:rsidR="00000000" w:rsidDel="00000000" w:rsidP="00000000" w:rsidRDefault="00000000" w:rsidRPr="00000000" w14:paraId="00000152">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1">
        <w:r w:rsidDel="00000000" w:rsidR="00000000" w:rsidRPr="00000000">
          <w:rPr>
            <w:rFonts w:ascii="Google Sans" w:cs="Google Sans" w:eastAsia="Google Sans" w:hAnsi="Google Sans"/>
            <w:b w:val="1"/>
            <w:bCs w:val="1"/>
            <w:color w:val="1155cc"/>
            <w:sz w:val="24"/>
            <w:szCs w:val="24"/>
            <w:u w:val="single"/>
            <w:rtl w:val="0"/>
          </w:rPr>
          <w:t xml:space="preserve">https://www.scribd.com/document/943343466/Tata-Motors-P-2024-25</w:t>
        </w:r>
      </w:hyperlink>
      <w:r w:rsidDel="00000000" w:rsidR="00000000" w:rsidRPr="00000000">
        <w:rPr>
          <w:rtl w:val="0"/>
        </w:rPr>
      </w:r>
    </w:p>
    <w:p w:rsidR="00000000" w:rsidDel="00000000" w:rsidP="00000000" w:rsidRDefault="00000000" w:rsidRPr="00000000" w14:paraId="00000153">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2">
        <w:r w:rsidDel="00000000" w:rsidR="00000000" w:rsidRPr="00000000">
          <w:rPr>
            <w:rFonts w:ascii="Google Sans" w:cs="Google Sans" w:eastAsia="Google Sans" w:hAnsi="Google Sans"/>
            <w:b w:val="1"/>
            <w:bCs w:val="1"/>
            <w:color w:val="1155cc"/>
            <w:sz w:val="24"/>
            <w:szCs w:val="24"/>
            <w:u w:val="single"/>
            <w:rtl w:val="0"/>
          </w:rPr>
          <w:t xml:space="preserve">https://www.linkedin.com/posts/ananthpalaniappan_benchmarking-indian-passenger-car-sectors-activity-7355076976740618240-zC-O</w:t>
        </w:r>
      </w:hyperlink>
      <w:r w:rsidDel="00000000" w:rsidR="00000000" w:rsidRPr="00000000">
        <w:rPr>
          <w:rtl w:val="0"/>
        </w:rPr>
      </w:r>
    </w:p>
    <w:p w:rsidR="00000000" w:rsidDel="00000000" w:rsidP="00000000" w:rsidRDefault="00000000" w:rsidRPr="00000000" w14:paraId="00000154">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3">
        <w:r w:rsidDel="00000000" w:rsidR="00000000" w:rsidRPr="00000000">
          <w:rPr>
            <w:rFonts w:ascii="Google Sans" w:cs="Google Sans" w:eastAsia="Google Sans" w:hAnsi="Google Sans"/>
            <w:b w:val="1"/>
            <w:bCs w:val="1"/>
            <w:color w:val="1155cc"/>
            <w:sz w:val="24"/>
            <w:szCs w:val="24"/>
            <w:u w:val="single"/>
            <w:rtl w:val="0"/>
          </w:rPr>
          <w:t xml:space="preserve">https://www.systematixgroup.in/Market/CorporateInformation/Director-Report/Tata_Motors_Passengers_Vehicles_Ltd/560</w:t>
        </w:r>
      </w:hyperlink>
      <w:r w:rsidDel="00000000" w:rsidR="00000000" w:rsidRPr="00000000">
        <w:rPr>
          <w:rtl w:val="0"/>
        </w:rPr>
      </w:r>
    </w:p>
    <w:p w:rsidR="00000000" w:rsidDel="00000000" w:rsidP="00000000" w:rsidRDefault="00000000" w:rsidRPr="00000000" w14:paraId="00000155">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4">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https://www.tatamotors.com/wp-content/uploads/2025/08/Tata-Motors-Investor-presentation-Q1FY26.pdf</w:t>
        </w:r>
      </w:hyperlink>
      <w:r w:rsidDel="00000000" w:rsidR="00000000" w:rsidRPr="00000000">
        <w:rPr>
          <w:rtl w:val="0"/>
        </w:rPr>
      </w:r>
    </w:p>
    <w:p w:rsidR="00000000" w:rsidDel="00000000" w:rsidP="00000000" w:rsidRDefault="00000000" w:rsidRPr="00000000" w14:paraId="00000156">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5">
        <w:r w:rsidDel="00000000" w:rsidR="00000000" w:rsidRPr="00000000">
          <w:rPr>
            <w:rFonts w:ascii="Google Sans" w:cs="Google Sans" w:eastAsia="Google Sans" w:hAnsi="Google Sans"/>
            <w:b w:val="1"/>
            <w:bCs w:val="1"/>
            <w:color w:val="1155cc"/>
            <w:sz w:val="24"/>
            <w:szCs w:val="24"/>
            <w:u w:val="single"/>
            <w:rtl w:val="0"/>
          </w:rPr>
          <w:t xml:space="preserve">https://tmfmw.tmf.co.in/cmsdata/2024-06/Annual%20Report_TMFL_FY%202023-24.pdf</w:t>
        </w:r>
      </w:hyperlink>
      <w:r w:rsidDel="00000000" w:rsidR="00000000" w:rsidRPr="00000000">
        <w:rPr>
          <w:rtl w:val="0"/>
        </w:rPr>
      </w:r>
    </w:p>
    <w:p w:rsidR="00000000" w:rsidDel="00000000" w:rsidP="00000000" w:rsidRDefault="00000000" w:rsidRPr="00000000" w14:paraId="00000157">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6">
        <w:r w:rsidDel="00000000" w:rsidR="00000000" w:rsidRPr="00000000">
          <w:rPr>
            <w:rFonts w:ascii="Google Sans" w:cs="Google Sans" w:eastAsia="Google Sans" w:hAnsi="Google Sans"/>
            <w:b w:val="1"/>
            <w:bCs w:val="1"/>
            <w:color w:val="1155cc"/>
            <w:sz w:val="24"/>
            <w:szCs w:val="24"/>
            <w:u w:val="single"/>
            <w:rtl w:val="0"/>
          </w:rPr>
          <w:t xml:space="preserve">https://www.inves21.com/market/corporateinformation/director-report/Tata-Motors-Passenger-Vehicles-Ltd/560</w:t>
        </w:r>
      </w:hyperlink>
      <w:r w:rsidDel="00000000" w:rsidR="00000000" w:rsidRPr="00000000">
        <w:rPr>
          <w:rtl w:val="0"/>
        </w:rPr>
      </w:r>
    </w:p>
    <w:p w:rsidR="00000000" w:rsidDel="00000000" w:rsidP="00000000" w:rsidRDefault="00000000" w:rsidRPr="00000000" w14:paraId="00000158">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7">
        <w:r w:rsidDel="00000000" w:rsidR="00000000" w:rsidRPr="00000000">
          <w:rPr>
            <w:rFonts w:ascii="Google Sans" w:cs="Google Sans" w:eastAsia="Google Sans" w:hAnsi="Google Sans"/>
            <w:b w:val="1"/>
            <w:bCs w:val="1"/>
            <w:color w:val="1155cc"/>
            <w:sz w:val="24"/>
            <w:szCs w:val="24"/>
            <w:u w:val="single"/>
            <w:rtl w:val="0"/>
          </w:rPr>
          <w:t xml:space="preserve">https://www.icicidirect.com/mailcontent/idirect_tatamotors_q1fy26.pdf</w:t>
        </w:r>
      </w:hyperlink>
      <w:r w:rsidDel="00000000" w:rsidR="00000000" w:rsidRPr="00000000">
        <w:rPr>
          <w:rtl w:val="0"/>
        </w:rPr>
      </w:r>
    </w:p>
    <w:p w:rsidR="00000000" w:rsidDel="00000000" w:rsidP="00000000" w:rsidRDefault="00000000" w:rsidRPr="00000000" w14:paraId="00000159">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8">
        <w:r w:rsidDel="00000000" w:rsidR="00000000" w:rsidRPr="00000000">
          <w:rPr>
            <w:rFonts w:ascii="Google Sans" w:cs="Google Sans" w:eastAsia="Google Sans" w:hAnsi="Google Sans"/>
            <w:b w:val="1"/>
            <w:bCs w:val="1"/>
            <w:color w:val="1155cc"/>
            <w:sz w:val="24"/>
            <w:szCs w:val="24"/>
            <w:u w:val="single"/>
            <w:rtl w:val="0"/>
          </w:rPr>
          <w:t xml:space="preserve">https://www.tribuneindia.com/news/business/tata-motors-pv-sees-revenue-drop-by-13-5-in-q2-fy26-net-profit-touched-rs-76-2-thousand-crore/</w:t>
        </w:r>
      </w:hyperlink>
      <w:r w:rsidDel="00000000" w:rsidR="00000000" w:rsidRPr="00000000">
        <w:rPr>
          <w:rtl w:val="0"/>
        </w:rPr>
      </w:r>
    </w:p>
    <w:p w:rsidR="00000000" w:rsidDel="00000000" w:rsidP="00000000" w:rsidRDefault="00000000" w:rsidRPr="00000000" w14:paraId="0000015A">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79">
        <w:r w:rsidDel="00000000" w:rsidR="00000000" w:rsidRPr="00000000">
          <w:rPr>
            <w:rFonts w:ascii="Google Sans" w:cs="Google Sans" w:eastAsia="Google Sans" w:hAnsi="Google Sans"/>
            <w:b w:val="1"/>
            <w:bCs w:val="1"/>
            <w:color w:val="1155cc"/>
            <w:sz w:val="24"/>
            <w:szCs w:val="24"/>
            <w:u w:val="single"/>
            <w:rtl w:val="0"/>
          </w:rPr>
          <w:t xml:space="preserve">https://www.tatamotors.com/financials/79-ar-html/index.html</w:t>
        </w:r>
      </w:hyperlink>
      <w:r w:rsidDel="00000000" w:rsidR="00000000" w:rsidRPr="00000000">
        <w:rPr>
          <w:rtl w:val="0"/>
        </w:rPr>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0">
        <w:r w:rsidDel="00000000" w:rsidR="00000000" w:rsidRPr="00000000">
          <w:rPr>
            <w:rFonts w:ascii="Google Sans" w:cs="Google Sans" w:eastAsia="Google Sans" w:hAnsi="Google Sans"/>
            <w:b w:val="1"/>
            <w:bCs w:val="1"/>
            <w:color w:val="1155cc"/>
            <w:sz w:val="24"/>
            <w:szCs w:val="24"/>
            <w:u w:val="single"/>
            <w:rtl w:val="0"/>
          </w:rPr>
          <w:t xml:space="preserve">https://www.careratings.com/upload/CompanyFiles/PR/202510121004_Tata_Motors_Limited.pdf</w:t>
        </w:r>
      </w:hyperlink>
      <w:r w:rsidDel="00000000" w:rsidR="00000000" w:rsidRPr="00000000">
        <w:rPr>
          <w:rtl w:val="0"/>
        </w:rPr>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1">
        <w:r w:rsidDel="00000000" w:rsidR="00000000" w:rsidRPr="00000000">
          <w:rPr>
            <w:rFonts w:ascii="Google Sans" w:cs="Google Sans" w:eastAsia="Google Sans" w:hAnsi="Google Sans"/>
            <w:b w:val="1"/>
            <w:bCs w:val="1"/>
            <w:color w:val="1155cc"/>
            <w:sz w:val="24"/>
            <w:szCs w:val="24"/>
            <w:u w:val="single"/>
            <w:rtl w:val="0"/>
          </w:rPr>
          <w:t xml:space="preserve">https://auto.economictimes.indiatimes.com/news/passenger-vehicle/tata-motors-reports-a-loss-of-6368-cr-in-q2-fy26/125324640</w:t>
        </w:r>
      </w:hyperlink>
      <w:r w:rsidDel="00000000" w:rsidR="00000000" w:rsidRPr="00000000">
        <w:rPr>
          <w:rtl w:val="0"/>
        </w:rPr>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2">
        <w:r w:rsidDel="00000000" w:rsidR="00000000" w:rsidRPr="00000000">
          <w:rPr>
            <w:rFonts w:ascii="Google Sans" w:cs="Google Sans" w:eastAsia="Google Sans" w:hAnsi="Google Sans"/>
            <w:b w:val="1"/>
            <w:bCs w:val="1"/>
            <w:color w:val="1155cc"/>
            <w:sz w:val="24"/>
            <w:szCs w:val="24"/>
            <w:u w:val="single"/>
            <w:rtl w:val="0"/>
          </w:rPr>
          <w:t xml:space="preserve">https://www.tata.com/content/dam/tata/pdf/fy25/Tata-Sons-Annual-Report-FY25.pdf</w:t>
        </w:r>
      </w:hyperlink>
      <w:r w:rsidDel="00000000" w:rsidR="00000000" w:rsidRPr="00000000">
        <w:rPr>
          <w:rtl w:val="0"/>
        </w:rPr>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3">
        <w:r w:rsidDel="00000000" w:rsidR="00000000" w:rsidRPr="00000000">
          <w:rPr>
            <w:rFonts w:ascii="Google Sans" w:cs="Google Sans" w:eastAsia="Google Sans" w:hAnsi="Google Sans"/>
            <w:b w:val="1"/>
            <w:bCs w:val="1"/>
            <w:color w:val="1155cc"/>
            <w:sz w:val="24"/>
            <w:szCs w:val="24"/>
            <w:u w:val="single"/>
            <w:rtl w:val="0"/>
          </w:rPr>
          <w:t xml:space="preserve">https://www.icicidirect.com/research/equity/rapid-results/tata-motors-passenger-vehicles-ltd</w:t>
        </w:r>
      </w:hyperlink>
      <w:r w:rsidDel="00000000" w:rsidR="00000000" w:rsidRPr="00000000">
        <w:rPr>
          <w:rtl w:val="0"/>
        </w:rPr>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4">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https://www.tatamotors.com/wp-content/uploads/2024/08/Tata-Motors-Q1FY25-Financial-Results-Key-Highlights.pdf</w:t>
        </w:r>
      </w:hyperlink>
      <w:r w:rsidDel="00000000" w:rsidR="00000000" w:rsidRPr="00000000">
        <w:rPr>
          <w:rtl w:val="0"/>
        </w:rPr>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5">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https://www.tatamotors.com/wp-content/uploads/2024/08/Aunnual-Report-for-TMLPV-for-last-3-years.pdf</w:t>
        </w:r>
      </w:hyperlink>
      <w:r w:rsidDel="00000000" w:rsidR="00000000" w:rsidRPr="00000000">
        <w:rPr>
          <w:rtl w:val="0"/>
        </w:rPr>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6">
        <w:r w:rsidDel="00000000" w:rsidR="00000000" w:rsidRPr="00000000">
          <w:rPr>
            <w:rFonts w:ascii="Google Sans" w:cs="Google Sans" w:eastAsia="Google Sans" w:hAnsi="Google Sans"/>
            <w:b w:val="1"/>
            <w:bCs w:val="1"/>
            <w:color w:val="1155cc"/>
            <w:sz w:val="24"/>
            <w:szCs w:val="24"/>
            <w:u w:val="single"/>
            <w:rtl w:val="0"/>
          </w:rPr>
          <w:t xml:space="preserve">https://www.indiainfoline.com/company/tata-motors-passenger-vehicles-ltd/profit-and-loss</w:t>
        </w:r>
      </w:hyperlink>
      <w:r w:rsidDel="00000000" w:rsidR="00000000" w:rsidRPr="00000000">
        <w:rPr>
          <w:rtl w:val="0"/>
        </w:rPr>
      </w:r>
    </w:p>
    <w:p w:rsidR="00000000" w:rsidDel="00000000" w:rsidP="00000000" w:rsidRDefault="00000000" w:rsidRPr="00000000" w14:paraId="00000162">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7">
        <w:r w:rsidDel="00000000" w:rsidR="00000000" w:rsidRPr="00000000">
          <w:rPr>
            <w:rFonts w:ascii="Google Sans" w:cs="Google Sans" w:eastAsia="Google Sans" w:hAnsi="Google Sans"/>
            <w:b w:val="1"/>
            <w:bCs w:val="1"/>
            <w:color w:val="1155cc"/>
            <w:sz w:val="24"/>
            <w:szCs w:val="24"/>
            <w:u w:val="single"/>
            <w:rtl w:val="0"/>
          </w:rPr>
          <w:t xml:space="preserve">https://www.business-standard.com/companies/quarterly-results/tata-motors-commercial-vehicle-q2-fy26-results-loss-in-q2-revenue-sales-shares-125111301590_1.html</w:t>
        </w:r>
      </w:hyperlink>
      <w:r w:rsidDel="00000000" w:rsidR="00000000" w:rsidRPr="00000000">
        <w:rPr>
          <w:rtl w:val="0"/>
        </w:rPr>
      </w:r>
    </w:p>
    <w:p w:rsidR="00000000" w:rsidDel="00000000" w:rsidP="00000000" w:rsidRDefault="00000000" w:rsidRPr="00000000" w14:paraId="00000163">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8">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https://www.tatamotors.com/wp-content/uploads/2025/05/TML-Consolidated-Q4-FY25-Results.pdf</w:t>
        </w:r>
      </w:hyperlink>
      <w:r w:rsidDel="00000000" w:rsidR="00000000" w:rsidRPr="00000000">
        <w:rPr>
          <w:rtl w:val="0"/>
        </w:rPr>
      </w:r>
    </w:p>
    <w:p w:rsidR="00000000" w:rsidDel="00000000" w:rsidP="00000000" w:rsidRDefault="00000000" w:rsidRPr="00000000" w14:paraId="00000164">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89">
        <w:r w:rsidDel="00000000" w:rsidR="00000000" w:rsidRPr="00000000">
          <w:rPr>
            <w:rFonts w:ascii="Google Sans" w:cs="Google Sans" w:eastAsia="Google Sans" w:hAnsi="Google Sans"/>
            <w:b w:val="1"/>
            <w:bCs w:val="1"/>
            <w:color w:val="1155cc"/>
            <w:sz w:val="24"/>
            <w:szCs w:val="24"/>
            <w:u w:val="single"/>
            <w:rtl w:val="0"/>
          </w:rPr>
          <w:t xml:space="preserve">https://www.tatamotors.com/press-releases/tata-motors-consolidated-q4-fy24-results/</w:t>
        </w:r>
      </w:hyperlink>
      <w:r w:rsidDel="00000000" w:rsidR="00000000" w:rsidRPr="00000000">
        <w:rPr>
          <w:rtl w:val="0"/>
        </w:rPr>
      </w:r>
    </w:p>
    <w:p w:rsidR="00000000" w:rsidDel="00000000" w:rsidP="00000000" w:rsidRDefault="00000000" w:rsidRPr="00000000" w14:paraId="00000165">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0">
        <w:r w:rsidDel="00000000" w:rsidR="00000000" w:rsidRPr="00000000">
          <w:rPr>
            <w:rFonts w:ascii="Google Sans" w:cs="Google Sans" w:eastAsia="Google Sans" w:hAnsi="Google Sans"/>
            <w:b w:val="1"/>
            <w:bCs w:val="1"/>
            <w:color w:val="1155cc"/>
            <w:sz w:val="24"/>
            <w:szCs w:val="24"/>
            <w:u w:val="single"/>
            <w:rtl w:val="0"/>
          </w:rPr>
          <w:t xml:space="preserve">https://www.alphaspread.com/security/nse/tmpv/investor-relations/earnings-call/q1-2026</w:t>
        </w:r>
      </w:hyperlink>
      <w:r w:rsidDel="00000000" w:rsidR="00000000" w:rsidRPr="00000000">
        <w:rPr>
          <w:rtl w:val="0"/>
        </w:rPr>
      </w:r>
    </w:p>
    <w:p w:rsidR="00000000" w:rsidDel="00000000" w:rsidP="00000000" w:rsidRDefault="00000000" w:rsidRPr="00000000" w14:paraId="00000166">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1">
        <w:r w:rsidDel="00000000" w:rsidR="00000000" w:rsidRPr="00000000">
          <w:rPr>
            <w:rFonts w:ascii="Google Sans" w:cs="Google Sans" w:eastAsia="Google Sans" w:hAnsi="Google Sans"/>
            <w:b w:val="1"/>
            <w:bCs w:val="1"/>
            <w:color w:val="1155cc"/>
            <w:sz w:val="24"/>
            <w:szCs w:val="24"/>
            <w:u w:val="single"/>
            <w:rtl w:val="0"/>
          </w:rPr>
          <w:t xml:space="preserve">https://economictimes.com/markets/stocks/earnings/tata-motors-pv-q2-results-cons-pat-surges-22x-yoy-to-rs-76170-crore-on-one-time-gain-but-revenue-falls-13-yoy/articleshow/125324060.cms</w:t>
        </w:r>
      </w:hyperlink>
      <w:r w:rsidDel="00000000" w:rsidR="00000000" w:rsidRPr="00000000">
        <w:rPr>
          <w:rtl w:val="0"/>
        </w:rPr>
      </w:r>
    </w:p>
    <w:p w:rsidR="00000000" w:rsidDel="00000000" w:rsidP="00000000" w:rsidRDefault="00000000" w:rsidRPr="00000000" w14:paraId="00000167">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2">
        <w:r w:rsidDel="00000000" w:rsidR="00000000" w:rsidRPr="00000000">
          <w:rPr>
            <w:rFonts w:ascii="Google Sans" w:cs="Google Sans" w:eastAsia="Google Sans" w:hAnsi="Google Sans"/>
            <w:b w:val="1"/>
            <w:bCs w:val="1"/>
            <w:color w:val="1155cc"/>
            <w:sz w:val="24"/>
            <w:szCs w:val="24"/>
            <w:u w:val="single"/>
            <w:rtl w:val="0"/>
          </w:rPr>
          <w:t xml:space="preserve">https://tatainternational.com/wp-content/uploads/pdf/investor/TIL-Annual-Report-2024-25.pdf</w:t>
        </w:r>
      </w:hyperlink>
      <w:r w:rsidDel="00000000" w:rsidR="00000000" w:rsidRPr="00000000">
        <w:rPr>
          <w:rtl w:val="0"/>
        </w:rPr>
      </w:r>
    </w:p>
    <w:p w:rsidR="00000000" w:rsidDel="00000000" w:rsidP="00000000" w:rsidRDefault="00000000" w:rsidRPr="00000000" w14:paraId="00000168">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3">
        <w:r w:rsidDel="00000000" w:rsidR="00000000" w:rsidRPr="00000000">
          <w:rPr>
            <w:rFonts w:ascii="Google Sans" w:cs="Google Sans" w:eastAsia="Google Sans" w:hAnsi="Google Sans"/>
            <w:b w:val="1"/>
            <w:bCs w:val="1"/>
            <w:color w:val="1155cc"/>
            <w:sz w:val="24"/>
            <w:szCs w:val="24"/>
            <w:u w:val="single"/>
            <w:rtl w:val="0"/>
          </w:rPr>
          <w:t xml:space="preserve">https://www.icicidirect.com/stocks/financials/tata-motors-passenger-vehicles-ltd/profit-and-loss/standalone</w:t>
        </w:r>
      </w:hyperlink>
      <w:r w:rsidDel="00000000" w:rsidR="00000000" w:rsidRPr="00000000">
        <w:rPr>
          <w:rtl w:val="0"/>
        </w:rPr>
      </w:r>
    </w:p>
    <w:p w:rsidR="00000000" w:rsidDel="00000000" w:rsidP="00000000" w:rsidRDefault="00000000" w:rsidRPr="00000000" w14:paraId="00000169">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4">
        <w:r w:rsidDel="00000000" w:rsidR="00000000" w:rsidRPr="00000000">
          <w:rPr>
            <w:rFonts w:ascii="Google Sans" w:cs="Google Sans" w:eastAsia="Google Sans" w:hAnsi="Google Sans"/>
            <w:b w:val="1"/>
            <w:bCs w:val="1"/>
            <w:color w:val="1155cc"/>
            <w:sz w:val="24"/>
            <w:szCs w:val="24"/>
            <w:u w:val="single"/>
            <w:rtl w:val="0"/>
          </w:rPr>
          <w:t xml:space="preserve">https://upstox.com/news/market-news/stocks/tata-motors-passenger-vehicles-q2-results-net-profit-surges-to-76-170-crore-net-sales-decline-14/article-184682/</w:t>
        </w:r>
      </w:hyperlink>
      <w:r w:rsidDel="00000000" w:rsidR="00000000" w:rsidRPr="00000000">
        <w:rPr>
          <w:rtl w:val="0"/>
        </w:rPr>
      </w:r>
    </w:p>
    <w:p w:rsidR="00000000" w:rsidDel="00000000" w:rsidP="00000000" w:rsidRDefault="00000000" w:rsidRPr="00000000" w14:paraId="0000016A">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5">
        <w:r w:rsidDel="00000000" w:rsidR="00000000" w:rsidRPr="00000000">
          <w:rPr>
            <w:rFonts w:ascii="Google Sans" w:cs="Google Sans" w:eastAsia="Google Sans" w:hAnsi="Google Sans"/>
            <w:b w:val="1"/>
            <w:bCs w:val="1"/>
            <w:color w:val="1155cc"/>
            <w:sz w:val="24"/>
            <w:szCs w:val="24"/>
            <w:u w:val="single"/>
            <w:rtl w:val="0"/>
          </w:rPr>
          <w:t xml:space="preserve">https://www.instagram.com/p/DRCMzOGDJSL/?hl=en</w:t>
        </w:r>
      </w:hyperlink>
      <w:r w:rsidDel="00000000" w:rsidR="00000000" w:rsidRPr="00000000">
        <w:rPr>
          <w:rtl w:val="0"/>
        </w:rPr>
      </w:r>
    </w:p>
    <w:p w:rsidR="00000000" w:rsidDel="00000000" w:rsidP="00000000" w:rsidRDefault="00000000" w:rsidRPr="00000000" w14:paraId="0000016B">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6">
        <w:r w:rsidDel="00000000" w:rsidR="00000000" w:rsidRPr="00000000">
          <w:rPr>
            <w:rFonts w:ascii="Google Sans" w:cs="Google Sans" w:eastAsia="Google Sans" w:hAnsi="Google Sans"/>
            <w:b w:val="1"/>
            <w:bCs w:val="1"/>
            <w:color w:val="1155cc"/>
            <w:sz w:val="24"/>
            <w:szCs w:val="24"/>
            <w:u w:val="single"/>
            <w:rtl w:val="0"/>
          </w:rPr>
          <w:t xml:space="preserve">https://www.tata.com/content/dam/tata/pdf/tata-industries/Annual-Report-for-the-Financial-Year-2023-2024.pdf</w:t>
        </w:r>
      </w:hyperlink>
      <w:r w:rsidDel="00000000" w:rsidR="00000000" w:rsidRPr="00000000">
        <w:rPr>
          <w:rtl w:val="0"/>
        </w:rPr>
      </w:r>
    </w:p>
    <w:p w:rsidR="00000000" w:rsidDel="00000000" w:rsidP="00000000" w:rsidRDefault="00000000" w:rsidRPr="00000000" w14:paraId="0000016C">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7">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https://www.tatamotors.com/wp-content/uploads/2024/08/Tata-Motors-Investor-presentation-Q1FY25.pdf</w:t>
        </w:r>
      </w:hyperlink>
      <w:r w:rsidDel="00000000" w:rsidR="00000000" w:rsidRPr="00000000">
        <w:rPr>
          <w:rtl w:val="0"/>
        </w:rPr>
      </w:r>
    </w:p>
    <w:p w:rsidR="00000000" w:rsidDel="00000000" w:rsidP="00000000" w:rsidRDefault="00000000" w:rsidRPr="00000000" w14:paraId="0000016D">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8">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https://www.tatamotors.com/wp-content/uploads/2025/08/Q1fy26-results-press-release.pdf</w:t>
        </w:r>
      </w:hyperlink>
      <w:r w:rsidDel="00000000" w:rsidR="00000000" w:rsidRPr="00000000">
        <w:rPr>
          <w:rtl w:val="0"/>
        </w:rPr>
      </w:r>
    </w:p>
    <w:p w:rsidR="00000000" w:rsidDel="00000000" w:rsidP="00000000" w:rsidRDefault="00000000" w:rsidRPr="00000000" w14:paraId="0000016E">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99">
        <w:r w:rsidDel="00000000" w:rsidR="00000000" w:rsidRPr="00000000">
          <w:rPr>
            <w:rFonts w:ascii="Google Sans" w:cs="Google Sans" w:eastAsia="Google Sans" w:hAnsi="Google Sans"/>
            <w:b w:val="1"/>
            <w:bCs w:val="1"/>
            <w:color w:val="1155cc"/>
            <w:sz w:val="24"/>
            <w:szCs w:val="24"/>
            <w:u w:val="single"/>
            <w:rtl w:val="0"/>
          </w:rPr>
          <w:t xml:space="preserve">https://gujaratmorningpost.com/tata-motors-q1-fy26-financial-results/</w:t>
        </w:r>
      </w:hyperlink>
      <w:r w:rsidDel="00000000" w:rsidR="00000000" w:rsidRPr="00000000">
        <w:rPr>
          <w:rtl w:val="0"/>
        </w:rPr>
      </w:r>
    </w:p>
    <w:p w:rsidR="00000000" w:rsidDel="00000000" w:rsidP="00000000" w:rsidRDefault="00000000" w:rsidRPr="00000000" w14:paraId="0000016F">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0">
        <w:r w:rsidDel="00000000" w:rsidR="00000000" w:rsidRPr="00000000">
          <w:rPr>
            <w:rFonts w:ascii="Google Sans" w:cs="Google Sans" w:eastAsia="Google Sans" w:hAnsi="Google Sans"/>
            <w:b w:val="1"/>
            <w:bCs w:val="1"/>
            <w:color w:val="1155cc"/>
            <w:sz w:val="24"/>
            <w:szCs w:val="24"/>
            <w:u w:val="single"/>
            <w:rtl w:val="0"/>
          </w:rPr>
          <w:t xml:space="preserve">https://www.venkatinsurance.com/news/tata-motors-q1-fy26-results-new-harrier-ev</w:t>
        </w:r>
      </w:hyperlink>
      <w:r w:rsidDel="00000000" w:rsidR="00000000" w:rsidRPr="00000000">
        <w:rPr>
          <w:rtl w:val="0"/>
        </w:rPr>
      </w:r>
    </w:p>
    <w:p w:rsidR="00000000" w:rsidDel="00000000" w:rsidP="00000000" w:rsidRDefault="00000000" w:rsidRPr="00000000" w14:paraId="00000170">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1">
        <w:r w:rsidDel="00000000" w:rsidR="00000000" w:rsidRPr="00000000">
          <w:rPr>
            <w:rFonts w:ascii="Google Sans" w:cs="Google Sans" w:eastAsia="Google Sans" w:hAnsi="Google Sans"/>
            <w:b w:val="1"/>
            <w:bCs w:val="1"/>
            <w:color w:val="1155cc"/>
            <w:sz w:val="24"/>
            <w:szCs w:val="24"/>
            <w:u w:val="single"/>
            <w:rtl w:val="0"/>
          </w:rPr>
          <w:t xml:space="preserve">https://www.tatamotors.com/wp-content/uploads/2025/08/Q1fy26-results-consolidated.pdf</w:t>
        </w:r>
      </w:hyperlink>
      <w:r w:rsidDel="00000000" w:rsidR="00000000" w:rsidRPr="00000000">
        <w:rPr>
          <w:rtl w:val="0"/>
        </w:rPr>
      </w:r>
    </w:p>
    <w:p w:rsidR="00000000" w:rsidDel="00000000" w:rsidP="00000000" w:rsidRDefault="00000000" w:rsidRPr="00000000" w14:paraId="00000171">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2">
        <w:r w:rsidDel="00000000" w:rsidR="00000000" w:rsidRPr="00000000">
          <w:rPr>
            <w:rFonts w:ascii="Google Sans" w:cs="Google Sans" w:eastAsia="Google Sans" w:hAnsi="Google Sans"/>
            <w:b w:val="1"/>
            <w:bCs w:val="1"/>
            <w:color w:val="1155cc"/>
            <w:sz w:val="24"/>
            <w:szCs w:val="24"/>
            <w:u w:val="single"/>
            <w:rtl w:val="0"/>
          </w:rPr>
          <w:t xml:space="preserve">https://x.com/marketsday/status/1954380432759288044</w:t>
        </w:r>
      </w:hyperlink>
      <w:r w:rsidDel="00000000" w:rsidR="00000000" w:rsidRPr="00000000">
        <w:rPr>
          <w:rtl w:val="0"/>
        </w:rPr>
      </w:r>
    </w:p>
    <w:p w:rsidR="00000000" w:rsidDel="00000000" w:rsidP="00000000" w:rsidRDefault="00000000" w:rsidRPr="00000000" w14:paraId="00000172">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3">
        <w:r w:rsidDel="00000000" w:rsidR="00000000" w:rsidRPr="00000000">
          <w:rPr>
            <w:rFonts w:ascii="Google Sans" w:cs="Google Sans" w:eastAsia="Google Sans" w:hAnsi="Google Sans"/>
            <w:b w:val="1"/>
            <w:bCs w:val="1"/>
            <w:color w:val="1155cc"/>
            <w:sz w:val="24"/>
            <w:szCs w:val="24"/>
            <w:u w:val="single"/>
            <w:rtl w:val="0"/>
          </w:rPr>
          <w:t xml:space="preserve">https://nsearchives.nseindia.com/corporate/TATAMOTORSSJS_14082025125734_NSEBSETRANSCRIPT.pdf</w:t>
        </w:r>
      </w:hyperlink>
      <w:r w:rsidDel="00000000" w:rsidR="00000000" w:rsidRPr="00000000">
        <w:rPr>
          <w:rtl w:val="0"/>
        </w:rPr>
      </w:r>
    </w:p>
    <w:p w:rsidR="00000000" w:rsidDel="00000000" w:rsidP="00000000" w:rsidRDefault="00000000" w:rsidRPr="00000000" w14:paraId="00000173">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4">
        <w:r w:rsidDel="00000000" w:rsidR="00000000" w:rsidRPr="00000000">
          <w:rPr>
            <w:rFonts w:ascii="Google Sans" w:cs="Google Sans" w:eastAsia="Google Sans" w:hAnsi="Google Sans"/>
            <w:b w:val="1"/>
            <w:bCs w:val="1"/>
            <w:color w:val="1155cc"/>
            <w:sz w:val="24"/>
            <w:szCs w:val="24"/>
            <w:u w:val="single"/>
            <w:rtl w:val="0"/>
          </w:rPr>
          <w:t xml:space="preserve">https://www.bajajfinserv.in/tata-motors-quarterly-result</w:t>
        </w:r>
      </w:hyperlink>
      <w:r w:rsidDel="00000000" w:rsidR="00000000" w:rsidRPr="00000000">
        <w:rPr>
          <w:rtl w:val="0"/>
        </w:rPr>
      </w:r>
    </w:p>
    <w:p w:rsidR="00000000" w:rsidDel="00000000" w:rsidP="00000000" w:rsidRDefault="00000000" w:rsidRPr="00000000" w14:paraId="00000174">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5">
        <w:r w:rsidDel="00000000" w:rsidR="00000000" w:rsidRPr="00000000">
          <w:rPr>
            <w:rFonts w:ascii="Google Sans" w:cs="Google Sans" w:eastAsia="Google Sans" w:hAnsi="Google Sans"/>
            <w:b w:val="1"/>
            <w:bCs w:val="1"/>
            <w:color w:val="1155cc"/>
            <w:sz w:val="24"/>
            <w:szCs w:val="24"/>
            <w:u w:val="single"/>
            <w:rtl w:val="0"/>
          </w:rPr>
          <w:t xml:space="preserve">https://motoring-trends.com/cover-story/tata-motors-pv-and-cv-sales-in-the-negative-outlook-remains-positive</w:t>
        </w:r>
      </w:hyperlink>
      <w:r w:rsidDel="00000000" w:rsidR="00000000" w:rsidRPr="00000000">
        <w:rPr>
          <w:rtl w:val="0"/>
        </w:rPr>
      </w:r>
    </w:p>
    <w:p w:rsidR="00000000" w:rsidDel="00000000" w:rsidP="00000000" w:rsidRDefault="00000000" w:rsidRPr="00000000" w14:paraId="00000175">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6">
        <w:r w:rsidDel="00000000" w:rsidR="00000000" w:rsidRPr="00000000">
          <w:rPr>
            <w:rFonts w:ascii="Google Sans" w:cs="Google Sans" w:eastAsia="Google Sans" w:hAnsi="Google Sans"/>
            <w:b w:val="1"/>
            <w:bCs w:val="1"/>
            <w:color w:val="1155cc"/>
            <w:sz w:val="24"/>
            <w:szCs w:val="24"/>
            <w:u w:val="single"/>
            <w:rtl w:val="0"/>
          </w:rPr>
          <w:t xml:space="preserve">https://happyforgingsltd.com/wp-content/uploads/2025/08/HAPPYFORGE-Investor-Presentation-Q1FY26.pdf</w:t>
        </w:r>
      </w:hyperlink>
      <w:r w:rsidDel="00000000" w:rsidR="00000000" w:rsidRPr="00000000">
        <w:rPr>
          <w:rtl w:val="0"/>
        </w:rPr>
      </w:r>
    </w:p>
    <w:p w:rsidR="00000000" w:rsidDel="00000000" w:rsidP="00000000" w:rsidRDefault="00000000" w:rsidRPr="00000000" w14:paraId="00000176">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7">
        <w:r w:rsidDel="00000000" w:rsidR="00000000" w:rsidRPr="00000000">
          <w:rPr>
            <w:rFonts w:ascii="Google Sans" w:cs="Google Sans" w:eastAsia="Google Sans" w:hAnsi="Google Sans"/>
            <w:b w:val="1"/>
            <w:bCs w:val="1"/>
            <w:color w:val="1155cc"/>
            <w:sz w:val="24"/>
            <w:szCs w:val="24"/>
            <w:u w:val="single"/>
            <w:rtl w:val="0"/>
          </w:rPr>
          <w:t xml:space="preserve">https://announcement.acesphere.com/Annoucement/20250814/2a91a004-4cbd-440e-93d3-2ca8967ff37b.pdf</w:t>
        </w:r>
      </w:hyperlink>
      <w:r w:rsidDel="00000000" w:rsidR="00000000" w:rsidRPr="00000000">
        <w:rPr>
          <w:rtl w:val="0"/>
        </w:rPr>
      </w:r>
    </w:p>
    <w:p w:rsidR="00000000" w:rsidDel="00000000" w:rsidP="00000000" w:rsidRDefault="00000000" w:rsidRPr="00000000" w14:paraId="00000177">
      <w:pPr>
        <w:numPr>
          <w:ilvl w:val="0"/>
          <w:numId w:val="11"/>
        </w:numPr>
        <w:spacing w:after="0" w:afterAutospacing="0" w:before="0" w:beforeAutospacing="0" w:lineRule="auto"/>
        <w:ind w:left="720" w:hanging="360"/>
        <w:rPr>
          <w:rFonts w:ascii="Google Sans" w:cs="Google Sans" w:eastAsia="Google Sans" w:hAnsi="Google Sans"/>
          <w:b w:val="1"/>
          <w:bCs w:val="1"/>
          <w:sz w:val="24"/>
          <w:szCs w:val="24"/>
        </w:rPr>
      </w:pPr>
      <w:hyperlink r:id="rId108">
        <w:r w:rsidDel="00000000" w:rsidR="00000000" w:rsidRPr="00000000">
          <w:rPr>
            <w:rFonts w:ascii="Google Sans" w:cs="Google Sans" w:eastAsia="Google Sans" w:hAnsi="Google Sans"/>
            <w:b w:val="1"/>
            <w:bCs w:val="1"/>
            <w:color w:val="1155cc"/>
            <w:sz w:val="24"/>
            <w:szCs w:val="24"/>
            <w:u w:val="single"/>
            <w:rtl w:val="0"/>
          </w:rPr>
          <w:t xml:space="preserve">https://www.tatamotors.com/investors/</w:t>
        </w:r>
      </w:hyperlink>
      <w:r w:rsidDel="00000000" w:rsidR="00000000" w:rsidRPr="00000000">
        <w:rPr>
          <w:rtl w:val="0"/>
        </w:rPr>
      </w:r>
    </w:p>
    <w:p w:rsidR="00000000" w:rsidDel="00000000" w:rsidP="00000000" w:rsidRDefault="00000000" w:rsidRPr="00000000" w14:paraId="00000178">
      <w:pPr>
        <w:numPr>
          <w:ilvl w:val="0"/>
          <w:numId w:val="11"/>
        </w:numPr>
        <w:spacing w:after="240" w:before="0" w:beforeAutospacing="0" w:lineRule="auto"/>
        <w:ind w:left="720" w:hanging="360"/>
        <w:rPr>
          <w:rFonts w:ascii="Google Sans" w:cs="Google Sans" w:eastAsia="Google Sans" w:hAnsi="Google Sans"/>
          <w:b w:val="1"/>
          <w:bCs w:val="1"/>
          <w:sz w:val="24"/>
          <w:szCs w:val="24"/>
        </w:rPr>
      </w:pPr>
      <w:hyperlink r:id="rId109">
        <w:r w:rsidDel="00000000" w:rsidR="00000000" w:rsidRPr="00000000">
          <w:rPr>
            <w:rFonts w:ascii="Google Sans" w:cs="Google Sans" w:eastAsia="Google Sans" w:hAnsi="Google Sans"/>
            <w:b w:val="1"/>
            <w:bCs w:val="1"/>
            <w:color w:val="1155cc"/>
            <w:sz w:val="24"/>
            <w:szCs w:val="24"/>
            <w:u w:val="single"/>
            <w:rtl w:val="0"/>
          </w:rPr>
          <w:t xml:space="preserve">https://ackodrive.com/news/tata-motors-pv-posts-steady-growth-in-q2-fy-26-revenue-rises-to-13-529-crore/</w:t>
        </w:r>
      </w:hyperlink>
      <w:r w:rsidDel="00000000" w:rsidR="00000000" w:rsidRPr="00000000">
        <w:rPr>
          <w:rtl w:val="0"/>
        </w:rPr>
      </w:r>
    </w:p>
    <w:p w:rsidR="00000000" w:rsidDel="00000000" w:rsidP="00000000" w:rsidRDefault="00000000" w:rsidRPr="00000000" w14:paraId="00000179">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17A">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17B">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Hyundai India : </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benefit expenses incurred by Hyundai</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demonstrated a significant upward trend during the fiscal year 2024-25.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escalation was primarily driven by the execution of annual compensation increments and strategic initiatives for workforce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full fiscal year 2024-25, the consolidated employee benefit expenses reached a total of INR 23,112.09 Million (approximately INR 2,311 Crore), marking a considerable increase of 17% over the preceding fiscal year.</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current financial year (FY26), the consolidated employee costs for the first half (H1) amounted to INR 12,423.51 Million.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marginal sequential reduction in employee expenses was noted between the first quarter (Q1) and the second quarter (Q2) of FY26.</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Employee Expenses Analysis (FY 2024-25)</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fiscal year ending March 31, 2025 (FY 2024-25), was characterized by a substantial increase in workforce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attributed this rise principally to the annual salary revisions and deliberate hiring programs implemented to facilitate enhanced production capacity.</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Consolidated versus Standalone Financial Performance: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Particulars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2024-25 (INR Million)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2023-24 (INR Million)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YoY Growth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Consolidated Employee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23,112.09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19,754.88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Standalone Employee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17,316.30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 of Total Income (Consol)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Hyundai Motor India Annual Report FY25 &amp; Financial Results)</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Findings:</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the absolute expenditure increased, employee expenses constitute a comparatively minor proportion of total income (3.30%), which is typical given the company's capital-intensive operational structure.</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Growth Drivers: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increase in the expense ratio from 2.77% to 3.30% of total income suggests that the growth rate of workforce costs exceeded that of revenue during this period, largely propelled by the implementation of yearly wage revisions.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Quarterly Employee Expenses Analysis (FY 2026)</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ongoing financial year (FY 25-26), the data for Q1 (April-June 2025) and Q2 (July-September 2025) indicates a stabilization of costs following the typically higher disbursements observed in the first quarter.</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Consolidated Quarterly Trends:</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Expenses (INR Million)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QoQ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YoY Change (vs FY25)</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 - Jun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6,242.13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QoQ Change"/>
                <w:id w:val="2104423931"/>
                <w:dropDownList w:lastValue="-">
                  <w:listItem w:displayText="-" w:value="-"/>
                  <w:listItem w:displayText="-0.97%" w:value="-0.97%"/>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(vs Q1 FY25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 - Sep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6,181.38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QoQ Change"/>
                <w:id w:val="1087660280"/>
                <w:dropDownList w:lastValue="-0.97%">
                  <w:listItem w:displayText="-" w:value="-"/>
                  <w:listItem w:displayText="-0.97%" w:value="-0.97%"/>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-0.97%</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(vs Q2 FY25)</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H1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 - Sep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12,423.51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QoQ Change"/>
                <w:id w:val="-1462357600"/>
                <w:dropDownList w:lastValue="-">
                  <w:listItem w:displayText="-" w:value="-"/>
                  <w:listItem w:displayText="-0.97%" w:value="-0.97%"/>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w:t>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(Note: The Year-on-Year comparison for Q2 is based on the Q2 FY25 figure of INR 5,492.96 Million.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Q1 FY25 comparison is inferred from historical trends).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Standalone Quarterly Trends: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Employee Expenses (INR Million)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 - Jun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5,442.35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 - Sep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5,304.33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H1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 - Sep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10,746.68</w:t>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Unaudited Financial Results for the Quarter ended September 30, 2025)</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Findings:</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Sequential Decline: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marginal decrease (approximately 1%) in consolidated employee costs was recorded from Q1 to Q2 FY26. This pattern is frequently observed within corporate financial cycles, where the first quarter often includes variable pay disbursements or the implementation of annual appraisal arrears.</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Year-on-Year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comparative analysis of Q2 FY26 (INR 6,181 Million) with the corresponding quarter in the previous year (Q2 FY25: INR 5,492 Million) reveals a 12.5% increase, which is consistent with standard inflationary adjustments and growth in employee headcount.</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Comparative Data Table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subsequent table consolidates the "Employee Benefits Expense" line item extracted from the Statement of Profit and Loss for the periods under review.</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Consolidated Expense (INR 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Standalone Expense (INR 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 24-25 (Full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23,112.09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atus"/>
                <w:id w:val="-265062333"/>
                <w:dropDownList w:lastValue="Audited">
                  <w:listItem w:displayText="Audited" w:value="Audited"/>
                  <w:listItem w:displayText="Unaudited" w:value="Unaudite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Audited</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6,242.13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5,442.35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atus"/>
                <w:id w:val="-2143068575"/>
                <w:dropDownList w:lastValue="Unaudited">
                  <w:listItem w:displayText="Audited" w:value="Audited"/>
                  <w:listItem w:displayText="Unaudited" w:value="Unaudite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Unaudited</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FY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6,181.38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5,304.33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atus"/>
                <w:id w:val="-1365845581"/>
                <w:dropDownList w:lastValue="Unaudited">
                  <w:listItem w:displayText="Audited" w:value="Audited"/>
                  <w:listItem w:displayText="Unaudited" w:value="Unaudite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Unaudited</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FY 26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12,423.51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10,746.68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atus"/>
                <w:id w:val="1606796701"/>
                <w:dropDownList w:lastValue="Unaudited">
                  <w:listItem w:displayText="Audited" w:value="Audited"/>
                  <w:listItem w:displayText="Unaudited" w:value="Unaudited"/>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Unaudited</w:t>
                </w:r>
              </w:sdtContent>
            </w:sdt>
            <w:r w:rsidDel="00000000" w:rsidR="00000000" w:rsidRPr="00000000">
              <w:rPr>
                <w:rtl w:val="0"/>
              </w:rPr>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 Hyundai Motor India Limited Financial Results)</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Interpretation and Outlook</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Expense Ratios: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Notwithstanding the absolute increase in costs, Hyundai India successfully maintained a robust EBITDA margin of 13.9% in Q2 FY26, representing an improvement from 12.8% in the previous 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that the elevation in employee costs is being effectively absorbed through operational efficiencies and heightened export volumes.</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growth in employee expenditure aligns with HMIL's "Quality of Growth" strategy, which prioritizes manufacturing capacity expansion and the retention of skilled personnel within the highly competitive automotive sector.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stability observed between Q1 and Q2 FY26 indicates a controlled management of overheads as the company transitions into the latter half of the fiscal year.</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w:t>
      </w:r>
      <w:r w:rsidDel="00000000" w:rsidR="00000000" w:rsidRPr="00000000">
        <w:rPr>
          <w:rtl w:val="0"/>
        </w:rPr>
      </w:r>
    </w:p>
    <w:p w:rsidR="00000000" w:rsidDel="00000000" w:rsidP="00000000" w:rsidRDefault="00000000" w:rsidRPr="00000000" w14:paraId="000001E5">
      <w:pPr>
        <w:numPr>
          <w:ilvl w:val="0"/>
          <w:numId w:val="4"/>
        </w:numPr>
        <w:spacing w:after="0" w:afterAutospacing="0" w:before="240" w:lineRule="auto"/>
        <w:ind w:left="720" w:hanging="360"/>
        <w:rPr>
          <w:rFonts w:ascii="Google Sans" w:cs="Google Sans" w:eastAsia="Google Sans" w:hAnsi="Google Sans"/>
          <w:b w:val="1"/>
          <w:bCs w:val="1"/>
          <w:color w:val="1155cc"/>
          <w:sz w:val="24"/>
          <w:szCs w:val="24"/>
        </w:rPr>
      </w:pPr>
      <w:hyperlink r:id="rId110">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https://www.hyundai.com/content/dam/hyundai/in/en/images/investor-relations/annualreports/MDA.pdf</w:t>
        </w:r>
      </w:hyperlink>
      <w:r w:rsidDel="00000000" w:rsidR="00000000" w:rsidRPr="00000000">
        <w:rPr>
          <w:rtl w:val="0"/>
        </w:rPr>
      </w:r>
    </w:p>
    <w:p w:rsidR="00000000" w:rsidDel="00000000" w:rsidP="00000000" w:rsidRDefault="00000000" w:rsidRPr="00000000" w14:paraId="000001E6">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1">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https://www.hyundai.com/content/dam/hyundai/in/en/data/hyundai-story/announcements/outcome-board-meeting-30.pdf</w:t>
        </w:r>
      </w:hyperlink>
      <w:r w:rsidDel="00000000" w:rsidR="00000000" w:rsidRPr="00000000">
        <w:rPr>
          <w:rtl w:val="0"/>
        </w:rPr>
      </w:r>
    </w:p>
    <w:p w:rsidR="00000000" w:rsidDel="00000000" w:rsidP="00000000" w:rsidRDefault="00000000" w:rsidRPr="00000000" w14:paraId="000001E7">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2">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https://www.hyundai.com/content/dam/hyundai/in/en/data/investor-relations/quaterly-financials/financial-results-Q2.pdf</w:t>
        </w:r>
      </w:hyperlink>
      <w:r w:rsidDel="00000000" w:rsidR="00000000" w:rsidRPr="00000000">
        <w:rPr>
          <w:rtl w:val="0"/>
        </w:rPr>
      </w:r>
    </w:p>
    <w:p w:rsidR="00000000" w:rsidDel="00000000" w:rsidP="00000000" w:rsidRDefault="00000000" w:rsidRPr="00000000" w14:paraId="000001E8">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3">
        <w:r w:rsidDel="00000000" w:rsidR="00000000" w:rsidRPr="00000000">
          <w:rPr>
            <w:rFonts w:ascii="Google Sans" w:cs="Google Sans" w:eastAsia="Google Sans" w:hAnsi="Google Sans"/>
            <w:b w:val="1"/>
            <w:bCs w:val="1"/>
            <w:color w:val="1155cc"/>
            <w:sz w:val="24"/>
            <w:szCs w:val="24"/>
            <w:u w:val="single"/>
            <w:rtl w:val="0"/>
          </w:rPr>
          <w:t xml:space="preserve">https://www.ifinltd.in/corporateinfo/directors-report/hyundai-motor-india-ltd/16486</w:t>
        </w:r>
      </w:hyperlink>
      <w:r w:rsidDel="00000000" w:rsidR="00000000" w:rsidRPr="00000000">
        <w:rPr>
          <w:rtl w:val="0"/>
        </w:rPr>
      </w:r>
    </w:p>
    <w:p w:rsidR="00000000" w:rsidDel="00000000" w:rsidP="00000000" w:rsidRDefault="00000000" w:rsidRPr="00000000" w14:paraId="000001E9">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4">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https://www.hyundai.com/content/dam/hyundai/in/en/data/investor-relations/quaterly-financials/press-release-Q2.pdf</w:t>
        </w:r>
      </w:hyperlink>
      <w:r w:rsidDel="00000000" w:rsidR="00000000" w:rsidRPr="00000000">
        <w:rPr>
          <w:rtl w:val="0"/>
        </w:rPr>
      </w:r>
    </w:p>
    <w:p w:rsidR="00000000" w:rsidDel="00000000" w:rsidP="00000000" w:rsidRDefault="00000000" w:rsidRPr="00000000" w14:paraId="000001EA">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5">
        <w:r w:rsidDel="00000000" w:rsidR="00000000" w:rsidRPr="00000000">
          <w:rPr>
            <w:rFonts w:ascii="Google Sans" w:cs="Google Sans" w:eastAsia="Google Sans" w:hAnsi="Google Sans"/>
            <w:b w:val="1"/>
            <w:bCs w:val="1"/>
            <w:color w:val="1155cc"/>
            <w:sz w:val="24"/>
            <w:szCs w:val="24"/>
            <w:u w:val="single"/>
            <w:rtl w:val="0"/>
          </w:rPr>
          <w:t xml:space="preserve">https://www.business-standard.com/companies/quarterly-results/hyundai-motor-india-q1-fy26-result-profit-revenue-shares-earnings-dividend-125073000883_1.html</w:t>
        </w:r>
      </w:hyperlink>
      <w:r w:rsidDel="00000000" w:rsidR="00000000" w:rsidRPr="00000000">
        <w:rPr>
          <w:rtl w:val="0"/>
        </w:rPr>
      </w:r>
    </w:p>
    <w:p w:rsidR="00000000" w:rsidDel="00000000" w:rsidP="00000000" w:rsidRDefault="00000000" w:rsidRPr="00000000" w14:paraId="000001EB">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6">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https://www.hyundai.com/content/dam/hyundai/in/en/data/investor-relations/annual-report/annual-report2024-25.pdf</w:t>
        </w:r>
      </w:hyperlink>
      <w:r w:rsidDel="00000000" w:rsidR="00000000" w:rsidRPr="00000000">
        <w:rPr>
          <w:rtl w:val="0"/>
        </w:rPr>
      </w:r>
    </w:p>
    <w:p w:rsidR="00000000" w:rsidDel="00000000" w:rsidP="00000000" w:rsidRDefault="00000000" w:rsidRPr="00000000" w14:paraId="000001EC">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7">
        <w:r w:rsidDel="00000000" w:rsidR="00000000" w:rsidRPr="00000000">
          <w:rPr>
            <w:rFonts w:ascii="Google Sans" w:cs="Google Sans" w:eastAsia="Google Sans" w:hAnsi="Google Sans"/>
            <w:b w:val="1"/>
            <w:bCs w:val="1"/>
            <w:color w:val="1155cc"/>
            <w:sz w:val="24"/>
            <w:szCs w:val="24"/>
            <w:u w:val="single"/>
            <w:rtl w:val="0"/>
          </w:rPr>
          <w:t xml:space="preserve">https://www.hyundai.com/in/en/investor-relations/financial-information/reports/annual-report-digital-summary</w:t>
        </w:r>
      </w:hyperlink>
      <w:r w:rsidDel="00000000" w:rsidR="00000000" w:rsidRPr="00000000">
        <w:rPr>
          <w:rtl w:val="0"/>
        </w:rPr>
      </w:r>
    </w:p>
    <w:p w:rsidR="00000000" w:rsidDel="00000000" w:rsidP="00000000" w:rsidRDefault="00000000" w:rsidRPr="00000000" w14:paraId="000001ED">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8">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https://www.hyundai.com/content/dam/hyundai/in/en/images/investor-relations/annualreports/Board-Report.pdf</w:t>
        </w:r>
      </w:hyperlink>
      <w:r w:rsidDel="00000000" w:rsidR="00000000" w:rsidRPr="00000000">
        <w:rPr>
          <w:rtl w:val="0"/>
        </w:rPr>
      </w:r>
    </w:p>
    <w:p w:rsidR="00000000" w:rsidDel="00000000" w:rsidP="00000000" w:rsidRDefault="00000000" w:rsidRPr="00000000" w14:paraId="000001EE">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19">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https://www.hyundai.com/content/dam/hyundai/in/en/images/investor-relations/annualreports/Standalone-Financial-Report.pdf</w:t>
        </w:r>
      </w:hyperlink>
      <w:r w:rsidDel="00000000" w:rsidR="00000000" w:rsidRPr="00000000">
        <w:rPr>
          <w:rtl w:val="0"/>
        </w:rPr>
      </w:r>
    </w:p>
    <w:p w:rsidR="00000000" w:rsidDel="00000000" w:rsidP="00000000" w:rsidRDefault="00000000" w:rsidRPr="00000000" w14:paraId="000001EF">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0">
        <w:r w:rsidDel="00000000" w:rsidR="00000000" w:rsidRPr="00000000">
          <w:rPr>
            <w:rFonts w:ascii="Google Sans" w:cs="Google Sans" w:eastAsia="Google Sans" w:hAnsi="Google Sans"/>
            <w:b w:val="1"/>
            <w:bCs w:val="1"/>
            <w:color w:val="1155cc"/>
            <w:sz w:val="24"/>
            <w:szCs w:val="24"/>
            <w:u w:val="single"/>
            <w:rtl w:val="0"/>
          </w:rPr>
          <w:t xml:space="preserve">https://www.kotaksecurities.com/financial-results/hyundai-motor-india-ltd-q1fy2025-26-results/</w:t>
        </w:r>
      </w:hyperlink>
      <w:r w:rsidDel="00000000" w:rsidR="00000000" w:rsidRPr="00000000">
        <w:rPr>
          <w:rtl w:val="0"/>
        </w:rPr>
      </w:r>
    </w:p>
    <w:p w:rsidR="00000000" w:rsidDel="00000000" w:rsidP="00000000" w:rsidRDefault="00000000" w:rsidRPr="00000000" w14:paraId="000001F0">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1">
        <w:r w:rsidDel="00000000" w:rsidR="00000000" w:rsidRPr="00000000">
          <w:rPr>
            <w:rFonts w:ascii="Google Sans" w:cs="Google Sans" w:eastAsia="Google Sans" w:hAnsi="Google Sans"/>
            <w:b w:val="1"/>
            <w:bCs w:val="1"/>
            <w:color w:val="1155cc"/>
            <w:sz w:val="24"/>
            <w:szCs w:val="24"/>
            <w:u w:val="single"/>
            <w:rtl w:val="0"/>
          </w:rPr>
          <w:t xml:space="preserve">https://www.business-standard.com/companies/quarterly-results/hyundai-motor-q2-net-profit-jumps-14-3-on-high-exports-cost-reduction-125103001161_1.html</w:t>
        </w:r>
      </w:hyperlink>
      <w:r w:rsidDel="00000000" w:rsidR="00000000" w:rsidRPr="00000000">
        <w:rPr>
          <w:rtl w:val="0"/>
        </w:rPr>
      </w:r>
    </w:p>
    <w:p w:rsidR="00000000" w:rsidDel="00000000" w:rsidP="00000000" w:rsidRDefault="00000000" w:rsidRPr="00000000" w14:paraId="000001F1">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2">
        <w:r w:rsidDel="00000000" w:rsidR="00000000" w:rsidRPr="00000000">
          <w:rPr>
            <w:rFonts w:ascii="Google Sans" w:cs="Google Sans" w:eastAsia="Google Sans" w:hAnsi="Google Sans"/>
            <w:b w:val="1"/>
            <w:bCs w:val="1"/>
            <w:color w:val="1155cc"/>
            <w:sz w:val="24"/>
            <w:szCs w:val="24"/>
            <w:u w:val="single"/>
            <w:rtl w:val="0"/>
          </w:rPr>
          <w:t xml:space="preserve">https://economictimes.com/markets/stocks/earnings/hyundai-motor-q2-results-cons-profit-jumps-14-yoy-revenue-up-1/articleshow/124944449.cms</w:t>
        </w:r>
      </w:hyperlink>
      <w:r w:rsidDel="00000000" w:rsidR="00000000" w:rsidRPr="00000000">
        <w:rPr>
          <w:rtl w:val="0"/>
        </w:rPr>
      </w:r>
    </w:p>
    <w:p w:rsidR="00000000" w:rsidDel="00000000" w:rsidP="00000000" w:rsidRDefault="00000000" w:rsidRPr="00000000" w14:paraId="000001F2">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3">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https://www.hyundai.com/content/dam/hyundai/in/en/images/investor-relations/annualreports/Consolidated-Financial-Report.pdf</w:t>
        </w:r>
      </w:hyperlink>
      <w:r w:rsidDel="00000000" w:rsidR="00000000" w:rsidRPr="00000000">
        <w:rPr>
          <w:rtl w:val="0"/>
        </w:rPr>
      </w:r>
    </w:p>
    <w:p w:rsidR="00000000" w:rsidDel="00000000" w:rsidP="00000000" w:rsidRDefault="00000000" w:rsidRPr="00000000" w14:paraId="000001F3">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4">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https://www.hyundai.com/content/dam/hyundai/in/en/data/investor-relations/quaterly-financials/Q1-transcript.pdf</w:t>
        </w:r>
      </w:hyperlink>
      <w:r w:rsidDel="00000000" w:rsidR="00000000" w:rsidRPr="00000000">
        <w:rPr>
          <w:rtl w:val="0"/>
        </w:rPr>
      </w:r>
    </w:p>
    <w:p w:rsidR="00000000" w:rsidDel="00000000" w:rsidP="00000000" w:rsidRDefault="00000000" w:rsidRPr="00000000" w14:paraId="000001F4">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5">
        <w:r w:rsidDel="00000000" w:rsidR="00000000" w:rsidRPr="00000000">
          <w:rPr>
            <w:rFonts w:ascii="Google Sans" w:cs="Google Sans" w:eastAsia="Google Sans" w:hAnsi="Google Sans"/>
            <w:b w:val="1"/>
            <w:bCs w:val="1"/>
            <w:color w:val="1155cc"/>
            <w:sz w:val="24"/>
            <w:szCs w:val="24"/>
            <w:u w:val="single"/>
            <w:rtl w:val="0"/>
          </w:rPr>
          <w:t xml:space="preserve">https://www.hyundai-motor.cz/wp-content/uploads/2025/06/Vyrocni_zprava_EN_2024.pdf</w:t>
        </w:r>
      </w:hyperlink>
      <w:r w:rsidDel="00000000" w:rsidR="00000000" w:rsidRPr="00000000">
        <w:rPr>
          <w:rtl w:val="0"/>
        </w:rPr>
      </w:r>
    </w:p>
    <w:p w:rsidR="00000000" w:rsidDel="00000000" w:rsidP="00000000" w:rsidRDefault="00000000" w:rsidRPr="00000000" w14:paraId="000001F5">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6">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https://www.hyundai.com/content/dam/hyundai/in/en/data/investor-relations/quaterly-financials/press-release-Q1FY26.pdf</w:t>
        </w:r>
      </w:hyperlink>
      <w:r w:rsidDel="00000000" w:rsidR="00000000" w:rsidRPr="00000000">
        <w:rPr>
          <w:rtl w:val="0"/>
        </w:rPr>
      </w:r>
    </w:p>
    <w:p w:rsidR="00000000" w:rsidDel="00000000" w:rsidP="00000000" w:rsidRDefault="00000000" w:rsidRPr="00000000" w14:paraId="000001F6">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7">
        <w:r w:rsidDel="00000000" w:rsidR="00000000" w:rsidRPr="00000000">
          <w:rPr>
            <w:rFonts w:ascii="Google Sans" w:cs="Google Sans" w:eastAsia="Google Sans" w:hAnsi="Google Sans"/>
            <w:b w:val="1"/>
            <w:bCs w:val="1"/>
            <w:color w:val="1155cc"/>
            <w:sz w:val="24"/>
            <w:szCs w:val="24"/>
            <w:u w:val="single"/>
            <w:rtl w:val="0"/>
          </w:rPr>
          <w:t xml:space="preserve">https://www.linkedin.com/posts/autocar-professional_hyundai-motor-india-q2-profit-rises-143-activity-7389601612052422680-pdgm</w:t>
        </w:r>
      </w:hyperlink>
      <w:r w:rsidDel="00000000" w:rsidR="00000000" w:rsidRPr="00000000">
        <w:rPr>
          <w:rtl w:val="0"/>
        </w:rPr>
      </w:r>
    </w:p>
    <w:p w:rsidR="00000000" w:rsidDel="00000000" w:rsidP="00000000" w:rsidRDefault="00000000" w:rsidRPr="00000000" w14:paraId="000001F7">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8">
        <w:r w:rsidDel="00000000" w:rsidR="00000000" w:rsidRPr="00000000">
          <w:rPr>
            <w:rFonts w:ascii="Google Sans" w:cs="Google Sans" w:eastAsia="Google Sans" w:hAnsi="Google Sans"/>
            <w:b w:val="1"/>
            <w:bCs w:val="1"/>
            <w:color w:val="1155cc"/>
            <w:sz w:val="24"/>
            <w:szCs w:val="24"/>
            <w:u w:val="single"/>
            <w:rtl w:val="0"/>
          </w:rPr>
          <w:t xml:space="preserve">https://www.equitymaster.com/research-it/annual-results-analysis/HYUN/HYUNDAI-MOTOR-INDIA-LTD-2024-25-Annual-Report-Analysis/12711</w:t>
        </w:r>
      </w:hyperlink>
      <w:r w:rsidDel="00000000" w:rsidR="00000000" w:rsidRPr="00000000">
        <w:rPr>
          <w:rtl w:val="0"/>
        </w:rPr>
      </w:r>
    </w:p>
    <w:p w:rsidR="00000000" w:rsidDel="00000000" w:rsidP="00000000" w:rsidRDefault="00000000" w:rsidRPr="00000000" w14:paraId="000001F8">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29">
        <w:r w:rsidDel="00000000" w:rsidR="00000000" w:rsidRPr="00000000">
          <w:rPr>
            <w:rFonts w:ascii="Google Sans" w:cs="Google Sans" w:eastAsia="Google Sans" w:hAnsi="Google Sans"/>
            <w:b w:val="1"/>
            <w:bCs w:val="1"/>
            <w:color w:val="1155cc"/>
            <w:sz w:val="24"/>
            <w:szCs w:val="24"/>
            <w:u w:val="single"/>
            <w:rtl w:val="0"/>
          </w:rPr>
          <w:t xml:space="preserve">https://finance.yahoo.com/quote/HYUNDAI-T0.NS/earnings/HYUNDAI-T0.NS-Q1-2026-earnings_call-339268.html/</w:t>
        </w:r>
      </w:hyperlink>
      <w:r w:rsidDel="00000000" w:rsidR="00000000" w:rsidRPr="00000000">
        <w:rPr>
          <w:rtl w:val="0"/>
        </w:rPr>
      </w:r>
    </w:p>
    <w:p w:rsidR="00000000" w:rsidDel="00000000" w:rsidP="00000000" w:rsidRDefault="00000000" w:rsidRPr="00000000" w14:paraId="000001F9">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0">
        <w:r w:rsidDel="00000000" w:rsidR="00000000" w:rsidRPr="00000000">
          <w:rPr>
            <w:rFonts w:ascii="Google Sans" w:cs="Google Sans" w:eastAsia="Google Sans" w:hAnsi="Google Sans"/>
            <w:b w:val="1"/>
            <w:bCs w:val="1"/>
            <w:color w:val="1155cc"/>
            <w:sz w:val="24"/>
            <w:szCs w:val="24"/>
            <w:u w:val="single"/>
            <w:rtl w:val="0"/>
          </w:rPr>
          <w:t xml:space="preserve">https://finance.yahoo.com/quote/HYUNDAI-T0.NS/earnings/HYUNDAI-T0.NS-Q2-2026-earnings_call-368616.html</w:t>
        </w:r>
      </w:hyperlink>
      <w:r w:rsidDel="00000000" w:rsidR="00000000" w:rsidRPr="00000000">
        <w:rPr>
          <w:rtl w:val="0"/>
        </w:rPr>
      </w:r>
    </w:p>
    <w:p w:rsidR="00000000" w:rsidDel="00000000" w:rsidP="00000000" w:rsidRDefault="00000000" w:rsidRPr="00000000" w14:paraId="000001FA">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1">
        <w:r w:rsidDel="00000000" w:rsidR="00000000" w:rsidRPr="00000000">
          <w:rPr>
            <w:rFonts w:ascii="Google Sans" w:cs="Google Sans" w:eastAsia="Google Sans" w:hAnsi="Google Sans"/>
            <w:b w:val="1"/>
            <w:bCs w:val="1"/>
            <w:color w:val="1155cc"/>
            <w:sz w:val="24"/>
            <w:szCs w:val="24"/>
            <w:u w:val="single"/>
            <w:rtl w:val="0"/>
          </w:rPr>
          <w:t xml:space="preserve">https://investmentbank.kotak.com/kib-cms/sites/default/files/track-record/Hyundai%20Motor%20India%20Limited_Track%20Record_.pdf</w:t>
        </w:r>
      </w:hyperlink>
      <w:r w:rsidDel="00000000" w:rsidR="00000000" w:rsidRPr="00000000">
        <w:rPr>
          <w:rtl w:val="0"/>
        </w:rPr>
      </w:r>
    </w:p>
    <w:p w:rsidR="00000000" w:rsidDel="00000000" w:rsidP="00000000" w:rsidRDefault="00000000" w:rsidRPr="00000000" w14:paraId="000001FB">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2">
        <w:r w:rsidDel="00000000" w:rsidR="00000000" w:rsidRPr="00000000">
          <w:rPr>
            <w:rFonts w:ascii="Google Sans" w:cs="Google Sans" w:eastAsia="Google Sans" w:hAnsi="Google Sans"/>
            <w:b w:val="1"/>
            <w:bCs w:val="1"/>
            <w:color w:val="1155cc"/>
            <w:sz w:val="24"/>
            <w:szCs w:val="24"/>
            <w:u w:val="single"/>
            <w:rtl w:val="0"/>
          </w:rPr>
          <w:t xml:space="preserve">https://www.motherson.com/storage/Corporate%20Announcements/FY2025-26/Disclosure_Annual_Report_FY_2024-25-06Aug.pdf</w:t>
        </w:r>
      </w:hyperlink>
      <w:r w:rsidDel="00000000" w:rsidR="00000000" w:rsidRPr="00000000">
        <w:rPr>
          <w:rtl w:val="0"/>
        </w:rPr>
      </w:r>
    </w:p>
    <w:p w:rsidR="00000000" w:rsidDel="00000000" w:rsidP="00000000" w:rsidRDefault="00000000" w:rsidRPr="00000000" w14:paraId="000001FC">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3">
        <w:r w:rsidDel="00000000" w:rsidR="00000000" w:rsidRPr="00000000">
          <w:rPr>
            <w:rFonts w:ascii="Google Sans" w:cs="Google Sans" w:eastAsia="Google Sans" w:hAnsi="Google Sans"/>
            <w:b w:val="1"/>
            <w:bCs w:val="1"/>
            <w:color w:val="1155cc"/>
            <w:sz w:val="24"/>
            <w:szCs w:val="24"/>
            <w:u w:val="single"/>
            <w:rtl w:val="0"/>
          </w:rPr>
          <w:t xml:space="preserve">https://eopwebsvr.blob.core.windows.net/media/filer_public/f7/05/f70512d4-445c-416f-aa24-0f8a54bcdc0e/annual_report_2025.pdf</w:t>
        </w:r>
      </w:hyperlink>
      <w:r w:rsidDel="00000000" w:rsidR="00000000" w:rsidRPr="00000000">
        <w:rPr>
          <w:rtl w:val="0"/>
        </w:rPr>
      </w:r>
    </w:p>
    <w:p w:rsidR="00000000" w:rsidDel="00000000" w:rsidP="00000000" w:rsidRDefault="00000000" w:rsidRPr="00000000" w14:paraId="000001FD">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4">
        <w:r w:rsidDel="00000000" w:rsidR="00000000" w:rsidRPr="00000000">
          <w:rPr>
            <w:rFonts w:ascii="Google Sans" w:cs="Google Sans" w:eastAsia="Google Sans" w:hAnsi="Google Sans"/>
            <w:b w:val="1"/>
            <w:bCs w:val="1"/>
            <w:color w:val="1155cc"/>
            <w:sz w:val="24"/>
            <w:szCs w:val="24"/>
            <w:u w:val="single"/>
            <w:rtl w:val="0"/>
          </w:rPr>
          <w:t xml:space="preserve">https://www.aisglass.com/wp-content/uploads/2025/08/Asahi-India-Glass-Ltd-AR-2024-25.pdf</w:t>
        </w:r>
      </w:hyperlink>
      <w:r w:rsidDel="00000000" w:rsidR="00000000" w:rsidRPr="00000000">
        <w:rPr>
          <w:rtl w:val="0"/>
        </w:rPr>
      </w:r>
    </w:p>
    <w:p w:rsidR="00000000" w:rsidDel="00000000" w:rsidP="00000000" w:rsidRDefault="00000000" w:rsidRPr="00000000" w14:paraId="000001FE">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5">
        <w:r w:rsidDel="00000000" w:rsidR="00000000" w:rsidRPr="00000000">
          <w:rPr>
            <w:rFonts w:ascii="Google Sans" w:cs="Google Sans" w:eastAsia="Google Sans" w:hAnsi="Google Sans"/>
            <w:b w:val="1"/>
            <w:bCs w:val="1"/>
            <w:color w:val="1155cc"/>
            <w:sz w:val="24"/>
            <w:szCs w:val="24"/>
            <w:u w:val="single"/>
            <w:rtl w:val="0"/>
          </w:rPr>
          <w:t xml:space="preserve">https://nsearchives.nseindia.com/corporate/JUBLPHARMA_05082025225002_JPMAGMNoticeAnnualReport2025_signed.pdf</w:t>
        </w:r>
      </w:hyperlink>
      <w:r w:rsidDel="00000000" w:rsidR="00000000" w:rsidRPr="00000000">
        <w:rPr>
          <w:rtl w:val="0"/>
        </w:rPr>
      </w:r>
    </w:p>
    <w:p w:rsidR="00000000" w:rsidDel="00000000" w:rsidP="00000000" w:rsidRDefault="00000000" w:rsidRPr="00000000" w14:paraId="000001FF">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6">
        <w:r w:rsidDel="00000000" w:rsidR="00000000" w:rsidRPr="00000000">
          <w:rPr>
            <w:rFonts w:ascii="Google Sans" w:cs="Google Sans" w:eastAsia="Google Sans" w:hAnsi="Google Sans"/>
            <w:b w:val="1"/>
            <w:bCs w:val="1"/>
            <w:color w:val="1155cc"/>
            <w:sz w:val="24"/>
            <w:szCs w:val="24"/>
            <w:u w:val="single"/>
            <w:rtl w:val="0"/>
          </w:rPr>
          <w:t xml:space="preserve">https://nsearchives.nseindia.com/corporate/HMILNSE_28012025154243_Integrated_Financial_Intimation_sd.pdf</w:t>
        </w:r>
      </w:hyperlink>
      <w:r w:rsidDel="00000000" w:rsidR="00000000" w:rsidRPr="00000000">
        <w:rPr>
          <w:rtl w:val="0"/>
        </w:rPr>
      </w:r>
    </w:p>
    <w:p w:rsidR="00000000" w:rsidDel="00000000" w:rsidP="00000000" w:rsidRDefault="00000000" w:rsidRPr="00000000" w14:paraId="00000200">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7">
        <w:r w:rsidDel="00000000" w:rsidR="00000000" w:rsidRPr="00000000">
          <w:rPr>
            <w:rFonts w:ascii="Google Sans" w:cs="Google Sans" w:eastAsia="Google Sans" w:hAnsi="Google Sans"/>
            <w:b w:val="1"/>
            <w:bCs w:val="1"/>
            <w:color w:val="1155cc"/>
            <w:sz w:val="24"/>
            <w:szCs w:val="24"/>
            <w:u w:val="single"/>
            <w:rtl w:val="0"/>
          </w:rPr>
          <w:t xml:space="preserve">https://sparkminda.com/Uploads/prospectus/1911pdctfile_AnnualReport.pdf</w:t>
        </w:r>
      </w:hyperlink>
      <w:r w:rsidDel="00000000" w:rsidR="00000000" w:rsidRPr="00000000">
        <w:rPr>
          <w:rtl w:val="0"/>
        </w:rPr>
      </w:r>
    </w:p>
    <w:p w:rsidR="00000000" w:rsidDel="00000000" w:rsidP="00000000" w:rsidRDefault="00000000" w:rsidRPr="00000000" w14:paraId="00000201">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8">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https://www.hyundai.com/content/dam/hyundai/in/en/images/investor-relations/annualreports/BRSR.pdf</w:t>
        </w:r>
      </w:hyperlink>
      <w:r w:rsidDel="00000000" w:rsidR="00000000" w:rsidRPr="00000000">
        <w:rPr>
          <w:rtl w:val="0"/>
        </w:rPr>
      </w:r>
    </w:p>
    <w:p w:rsidR="00000000" w:rsidDel="00000000" w:rsidP="00000000" w:rsidRDefault="00000000" w:rsidRPr="00000000" w14:paraId="00000202">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39">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https://www.hyundai.com/content/dam/hyundai/in/en/data/investor-relations/quaterly-financials/Investor-Presentation-Q2FY25.pdf</w:t>
        </w:r>
      </w:hyperlink>
      <w:r w:rsidDel="00000000" w:rsidR="00000000" w:rsidRPr="00000000">
        <w:rPr>
          <w:rtl w:val="0"/>
        </w:rPr>
      </w:r>
    </w:p>
    <w:p w:rsidR="00000000" w:rsidDel="00000000" w:rsidP="00000000" w:rsidRDefault="00000000" w:rsidRPr="00000000" w14:paraId="00000203">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40">
        <w:r w:rsidDel="00000000" w:rsidR="00000000" w:rsidRPr="00000000">
          <w:rPr>
            <w:rFonts w:ascii="Google Sans" w:cs="Google Sans" w:eastAsia="Google Sans" w:hAnsi="Google Sans"/>
            <w:b w:val="1"/>
            <w:bCs w:val="1"/>
            <w:color w:val="1155cc"/>
            <w:sz w:val="24"/>
            <w:szCs w:val="24"/>
            <w:u w:val="single"/>
            <w:rtl w:val="0"/>
          </w:rPr>
          <w:t xml:space="preserve">https://sellowrap.com/wp-content/uploads/2025/07/Sellowrap_RHP.pdf</w:t>
        </w:r>
      </w:hyperlink>
      <w:r w:rsidDel="00000000" w:rsidR="00000000" w:rsidRPr="00000000">
        <w:rPr>
          <w:rtl w:val="0"/>
        </w:rPr>
      </w:r>
    </w:p>
    <w:p w:rsidR="00000000" w:rsidDel="00000000" w:rsidP="00000000" w:rsidRDefault="00000000" w:rsidRPr="00000000" w14:paraId="00000204">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41">
        <w:r w:rsidDel="00000000" w:rsidR="00000000" w:rsidRPr="00000000">
          <w:rPr>
            <w:rFonts w:ascii="Google Sans" w:cs="Google Sans" w:eastAsia="Google Sans" w:hAnsi="Google Sans"/>
            <w:b w:val="1"/>
            <w:bCs w:val="1"/>
            <w:color w:val="1155cc"/>
            <w:sz w:val="24"/>
            <w:szCs w:val="24"/>
            <w:u w:val="single"/>
            <w:rtl w:val="0"/>
          </w:rPr>
          <w:t xml:space="preserve">https://motoring-trends.com/passenger-vehicles/hyundai-motor-india-reports-inr-15-72-billion-profit-for-q2-fy2026</w:t>
        </w:r>
      </w:hyperlink>
      <w:r w:rsidDel="00000000" w:rsidR="00000000" w:rsidRPr="00000000">
        <w:rPr>
          <w:rtl w:val="0"/>
        </w:rPr>
      </w:r>
    </w:p>
    <w:p w:rsidR="00000000" w:rsidDel="00000000" w:rsidP="00000000" w:rsidRDefault="00000000" w:rsidRPr="00000000" w14:paraId="00000205">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42">
        <w:r w:rsidDel="00000000" w:rsidR="00000000" w:rsidRPr="00000000">
          <w:rPr>
            <w:rFonts w:ascii="Google Sans" w:cs="Google Sans" w:eastAsia="Google Sans" w:hAnsi="Google Sans"/>
            <w:b w:val="1"/>
            <w:bCs w:val="1"/>
            <w:color w:val="1155cc"/>
            <w:sz w:val="24"/>
            <w:szCs w:val="24"/>
            <w:u w:val="single"/>
            <w:rtl w:val="0"/>
          </w:rPr>
          <w:t xml:space="preserve">https://www.bhp.com/-/media/documents/investors/annual-reports/2025/250819_bhpannualreport2025.pdf</w:t>
        </w:r>
      </w:hyperlink>
      <w:r w:rsidDel="00000000" w:rsidR="00000000" w:rsidRPr="00000000">
        <w:rPr>
          <w:rtl w:val="0"/>
        </w:rPr>
      </w:r>
    </w:p>
    <w:p w:rsidR="00000000" w:rsidDel="00000000" w:rsidP="00000000" w:rsidRDefault="00000000" w:rsidRPr="00000000" w14:paraId="00000206">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43">
        <w:r w:rsidDel="00000000" w:rsidR="00000000" w:rsidRPr="00000000">
          <w:rPr>
            <w:rFonts w:ascii="Google Sans" w:cs="Google Sans" w:eastAsia="Google Sans" w:hAnsi="Google Sans"/>
            <w:b w:val="1"/>
            <w:bCs w:val="1"/>
            <w:color w:val="1155cc"/>
            <w:sz w:val="24"/>
            <w:szCs w:val="24"/>
            <w:u w:val="single"/>
            <w:rtl w:val="0"/>
          </w:rPr>
          <w:t xml:space="preserve">https://auto.economictimes.indiatimes.com/news/passenger-vehicle/hyundai-motor-india-reports-14-profit-increase-in-q2-fy26/124944996</w:t>
        </w:r>
      </w:hyperlink>
      <w:r w:rsidDel="00000000" w:rsidR="00000000" w:rsidRPr="00000000">
        <w:rPr>
          <w:rtl w:val="0"/>
        </w:rPr>
      </w:r>
    </w:p>
    <w:p w:rsidR="00000000" w:rsidDel="00000000" w:rsidP="00000000" w:rsidRDefault="00000000" w:rsidRPr="00000000" w14:paraId="00000207">
      <w:pPr>
        <w:numPr>
          <w:ilvl w:val="0"/>
          <w:numId w:val="4"/>
        </w:numPr>
        <w:spacing w:after="0" w:afterAutospacing="0" w:before="0" w:beforeAutospacing="0" w:lineRule="auto"/>
        <w:ind w:left="720" w:hanging="360"/>
        <w:rPr>
          <w:rFonts w:ascii="Google Sans" w:cs="Google Sans" w:eastAsia="Google Sans" w:hAnsi="Google Sans"/>
          <w:b w:val="1"/>
          <w:bCs w:val="1"/>
          <w:color w:val="1155cc"/>
          <w:sz w:val="24"/>
          <w:szCs w:val="24"/>
        </w:rPr>
      </w:pPr>
      <w:hyperlink r:id="rId144">
        <w:r w:rsidDel="00000000" w:rsidR="00000000" w:rsidRPr="00000000">
          <w:rPr>
            <w:rFonts w:ascii="Google Sans" w:cs="Google Sans" w:eastAsia="Google Sans" w:hAnsi="Google Sans"/>
            <w:b w:val="1"/>
            <w:bCs w:val="1"/>
            <w:color w:val="1155cc"/>
            <w:sz w:val="24"/>
            <w:szCs w:val="24"/>
            <w:u w:val="single"/>
            <w:rtl w:val="0"/>
          </w:rPr>
          <w:t xml:space="preserve">https://www.moneycontrol.com/news/business/earnings/hyundai-motor-consolidated-september-2025-net-sales-at-rs-17460-82-crore-up-1-16-y-o-y-13648155.html</w:t>
        </w:r>
      </w:hyperlink>
      <w:r w:rsidDel="00000000" w:rsidR="00000000" w:rsidRPr="00000000">
        <w:rPr>
          <w:rtl w:val="0"/>
        </w:rPr>
      </w:r>
    </w:p>
    <w:p w:rsidR="00000000" w:rsidDel="00000000" w:rsidP="00000000" w:rsidRDefault="00000000" w:rsidRPr="00000000" w14:paraId="00000208">
      <w:pPr>
        <w:numPr>
          <w:ilvl w:val="0"/>
          <w:numId w:val="4"/>
        </w:numPr>
        <w:spacing w:after="240" w:before="0" w:beforeAutospacing="0" w:lineRule="auto"/>
        <w:ind w:left="720" w:hanging="360"/>
        <w:rPr>
          <w:rFonts w:ascii="Google Sans" w:cs="Google Sans" w:eastAsia="Google Sans" w:hAnsi="Google Sans"/>
          <w:b w:val="1"/>
          <w:bCs w:val="1"/>
          <w:color w:val="1155cc"/>
          <w:sz w:val="24"/>
          <w:szCs w:val="24"/>
        </w:rPr>
      </w:pPr>
      <w:hyperlink r:id="rId145">
        <w:r w:rsidDel="00000000" w:rsidR="00000000" w:rsidRPr="00000000">
          <w:rPr>
            <w:rFonts w:ascii="Google Sans" w:cs="Google Sans" w:eastAsia="Google Sans" w:hAnsi="Google Sans"/>
            <w:b w:val="1"/>
            <w:bCs w:val="1"/>
            <w:color w:val="1155cc"/>
            <w:sz w:val="24"/>
            <w:szCs w:val="24"/>
            <w:u w:val="single"/>
            <w:rtl w:val="0"/>
          </w:rPr>
          <w:t xml:space="preserve">https://www.richemont.com/media/ue1bjrjv/richemont-fy25-annual-report-en.pdf</w:t>
        </w:r>
      </w:hyperlink>
      <w:r w:rsidDel="00000000" w:rsidR="00000000" w:rsidRPr="00000000">
        <w:rPr>
          <w:rtl w:val="0"/>
        </w:rPr>
      </w:r>
    </w:p>
    <w:p w:rsidR="00000000" w:rsidDel="00000000" w:rsidP="00000000" w:rsidRDefault="00000000" w:rsidRPr="00000000" w14:paraId="00000209">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20A">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20B">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20C">
      <w:pPr>
        <w:spacing w:after="240" w:before="240" w:lineRule="auto"/>
        <w:rPr>
          <w:rFonts w:ascii="Google Sans" w:cs="Google Sans" w:eastAsia="Google Sans" w:hAnsi="Google Sans"/>
          <w:b w:val="1"/>
          <w:bCs w:val="1"/>
          <w:color w:val="1155cc"/>
          <w:sz w:val="24"/>
          <w:szCs w:val="24"/>
          <w:u w:val="singl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Mahindra and Mahindra: Employee Cost Analysis</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financial year concluded March 31, 2025 (FY 2024-25), Mahindra &amp; Mahindra's standalone employee expenses reached ₹11,126.17 Crores.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upward trajectory has persisted into the current financial year (FY 2025-26), with expenses in Quarter 1 (Q1) amounting to ₹3,044.52 Crores and a further increase in Quarter 2 (Q2) to ₹3,111.99 Crores.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consistent growth is primarily attributable to standard annual compensation increments and specific strategic initiatives, notably the one-time ESOP allocation.</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2024-25: Full Year Analysis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fiscal year 2024-25 reflects a substantial investment by M&amp;M in its human capital, with the total employee benefit expense surpassing the ₹11,000 Crore threshold.</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Amount (₹ Crores)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Year-over-Year Change</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Employee Expenses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11,126.17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~4.7% Increase (vs FY24: ₹10,624.33 Cr)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Quarterly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2,781.54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Components:</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 benefit expense, as detailed in the annual report, customarily encompasses:</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Salaries, wages, and bonuses.</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Contributions to provident and other statutory funds.</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Share-based payment transactions (Employee Stock Option Plans - ESOPs).</w:t>
      </w: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welfare expenditures.</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2026: Quarterly Analysis (Q1 &amp; Q2)</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half of FY 2026 (April 2025 – September 2025) demonstrates a pronounced elevation in employee costs compared to the corresponding period of the previous year.</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FY 2026 (April - June 2025)</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₹3,044.52 Crores</w:t>
      </w: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13.6% increase relative to Q1 FY25 (₹2,678.58 Cr).</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quarter immediately captures the financial impact of the annual appraisal cycle, which is typically implemented from April 1st.</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FY 2026 (July - September 2025)</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₹3,111.99 Crores</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17.2% increase compared to Q2 FY25 (₹2,655.22 Cr).</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Sequential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2.2% escalation from the immediately preceding quarter (Q1 FY26).</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Half-Yearly Performance (H1 FY 2026)</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26 (Current)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FY 25 (Previous)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Growth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(Apr-Jun)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3,044.52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2,678.58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(Jul-Sep)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3,111.99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2,655.22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H1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6,156.51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5,333.80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+15.4%</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Quarterly Employee Expenses Trend (Standalone)</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Drivers of Expense Growth</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pinpoints several critical factors contributing to the approximate 15-17% increase in employee costs for FY 2026:</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Increments: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adjustments for inflation and merit-based salary increases, effective from the commencement of the financial year.</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ESOP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Mahindra Group implemented a substantial "One Time ESOP" plan, encompassing 12,000 to 14,000 employees, including factory personnel.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initiative has resulted in a higher non-cash charge recorded against the Profit &amp; Loss (P&amp;L) statement in FY26.</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Workforce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 recruitment, particularly within the Research &amp; Development (R&amp;D) and Electric Vehicle (EV) divisions, to support the company's aggressive product launch schedule planned for FY 26 and FY 27.</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on Consolidated vs. Standalone Reporting</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aforementioned financial figures pertain exclusively to M&amp;M Standalone operations (Automotive and Farm Sectors).</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Consolidated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employee cost for the entire Mahindra Group (incorporating entities such as Tech Mahindra, Mahindra Finance, etc.) is considerably higher.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illustrative purposes, Tech Mahindra alone reported employee costs of approximately ₹8,714 Crores for Q2 FY26.</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Applicable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purpose of analyzing "Mahindra &amp; Mahindra" as the core automobile manufacturer, the standalone figures presented herein constitute the appropriate metric.</w:t>
      </w:r>
      <w:r w:rsidDel="00000000" w:rsidR="00000000" w:rsidRPr="00000000">
        <w:rPr>
          <w:rtl w:val="0"/>
        </w:rPr>
      </w:r>
    </w:p>
    <w:p w:rsidR="00000000" w:rsidDel="00000000" w:rsidP="00000000" w:rsidRDefault="00000000" w:rsidRPr="00000000" w14:paraId="00000250">
      <w:pPr>
        <w:spacing w:after="160"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Sources : </w:t>
      </w:r>
    </w:p>
    <w:p w:rsidR="00000000" w:rsidDel="00000000" w:rsidP="00000000" w:rsidRDefault="00000000" w:rsidRPr="00000000" w14:paraId="00000251">
      <w:pPr>
        <w:numPr>
          <w:ilvl w:val="0"/>
          <w:numId w:val="16"/>
        </w:numPr>
        <w:spacing w:after="0" w:afterAutospacing="0" w:before="240" w:line="276" w:lineRule="auto"/>
        <w:ind w:left="720" w:hanging="360"/>
        <w:rPr>
          <w:rFonts w:ascii="Google Sans" w:cs="Google Sans" w:eastAsia="Google Sans" w:hAnsi="Google Sans"/>
          <w:b w:val="1"/>
          <w:bCs w:val="1"/>
          <w:sz w:val="14"/>
          <w:szCs w:val="14"/>
        </w:rPr>
      </w:pPr>
      <w:hyperlink r:id="rId146">
        <w:r w:rsidDel="00000000" w:rsidR="00000000" w:rsidRPr="00000000">
          <w:rPr>
            <w:rFonts w:ascii="Georgia" w:cs="Georgia" w:eastAsia="Georgia" w:hAnsi="Georgia"/>
            <w:sz w:val="14"/>
            <w:szCs w:val="14"/>
            <w:rtl w:val="0"/>
          </w:rPr>
          <w:t xml:space="preserve">https://www.angelone.in/news/market-updates/mahindra-group-one-time-esops-14-000-employees-including-factory-workers-to-be-part</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2">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47">
        <w:r w:rsidDel="00000000" w:rsidR="00000000" w:rsidRPr="00000000">
          <w:rPr>
            <w:rFonts w:ascii="Georgia" w:cs="Georgia" w:eastAsia="Georgia" w:hAnsi="Georgia"/>
            <w:sz w:val="14"/>
            <w:szCs w:val="14"/>
            <w:rtl w:val="0"/>
          </w:rPr>
          <w:t xml:space="preserve">https://www.mahindra.com/sites/default/files/2025-11/Quarterly-Result-for-Q2FY26.pdf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3">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48">
        <w:r w:rsidDel="00000000" w:rsidR="00000000" w:rsidRPr="00000000">
          <w:rPr>
            <w:rFonts w:ascii="Georgia" w:cs="Georgia" w:eastAsia="Georgia" w:hAnsi="Georgia"/>
            <w:sz w:val="14"/>
            <w:szCs w:val="14"/>
            <w:rtl w:val="0"/>
          </w:rPr>
          <w:t xml:space="preserve">https://www.mahindra.com/sites/default/files/2025-07/Quarterly-Result-for-Q1FY26.pdf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4">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49">
        <w:r w:rsidDel="00000000" w:rsidR="00000000" w:rsidRPr="00000000">
          <w:rPr>
            <w:rFonts w:ascii="Georgia" w:cs="Georgia" w:eastAsia="Georgia" w:hAnsi="Georgia"/>
            <w:sz w:val="14"/>
            <w:szCs w:val="14"/>
            <w:rtl w:val="0"/>
          </w:rPr>
          <w:t xml:space="preserve">https://insights.techmahindra.com/investors/tml-q2-fy-26-standalone-results.pdf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5">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0">
        <w:r w:rsidDel="00000000" w:rsidR="00000000" w:rsidRPr="00000000">
          <w:rPr>
            <w:rFonts w:ascii="Georgia" w:cs="Georgia" w:eastAsia="Georgia" w:hAnsi="Georgia"/>
            <w:sz w:val="14"/>
            <w:szCs w:val="14"/>
            <w:rtl w:val="0"/>
          </w:rPr>
          <w:t xml:space="preserve">https://www.tradingview.com/news/moneycontrol:8554878a1094b:0-mahindra-holidays-q1-net-profit-rises-to-2-628-98-lakhs-up-87-24-yoy/</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6">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1">
        <w:r w:rsidDel="00000000" w:rsidR="00000000" w:rsidRPr="00000000">
          <w:rPr>
            <w:rFonts w:ascii="Georgia" w:cs="Georgia" w:eastAsia="Georgia" w:hAnsi="Georgia"/>
            <w:sz w:val="14"/>
            <w:szCs w:val="14"/>
            <w:rtl w:val="0"/>
          </w:rPr>
          <w:t xml:space="preserve">https://www.marketsmojo.com/news/result-analysis/mahindra-mahindra-financial-services-q2-fy26-strong-profit-growth-amidst-margin-pressures-3655278</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7">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2">
        <w:r w:rsidDel="00000000" w:rsidR="00000000" w:rsidRPr="00000000">
          <w:rPr>
            <w:rFonts w:ascii="Georgia" w:cs="Georgia" w:eastAsia="Georgia" w:hAnsi="Georgia"/>
            <w:sz w:val="14"/>
            <w:szCs w:val="14"/>
            <w:rtl w:val="0"/>
          </w:rPr>
          <w:t xml:space="preserve">https://www.mahindra.com/annual-report-FY2024/index.html</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8">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3">
        <w:r w:rsidDel="00000000" w:rsidR="00000000" w:rsidRPr="00000000">
          <w:rPr>
            <w:rFonts w:ascii="Georgia" w:cs="Georgia" w:eastAsia="Georgia" w:hAnsi="Georgia"/>
            <w:sz w:val="14"/>
            <w:szCs w:val="14"/>
            <w:rtl w:val="0"/>
          </w:rPr>
          <w:t xml:space="preserve">https://www.marketsmojo.com/news/result-analysis/mahindra-holidays-q2-fy26-profit-surge-masks-underlying-margin-pressure-3662433</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9">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4">
        <w:r w:rsidDel="00000000" w:rsidR="00000000" w:rsidRPr="00000000">
          <w:rPr>
            <w:rFonts w:ascii="Georgia" w:cs="Georgia" w:eastAsia="Georgia" w:hAnsi="Georgia"/>
            <w:sz w:val="14"/>
            <w:szCs w:val="14"/>
            <w:rtl w:val="0"/>
          </w:rPr>
          <w:t xml:space="preserve">https://nsearchives.nseindia.com/corporate/M&amp;M_16052024140602_SEintimationsDividendandBookclosure.pdf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A">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5">
        <w:r w:rsidDel="00000000" w:rsidR="00000000" w:rsidRPr="00000000">
          <w:rPr>
            <w:rFonts w:ascii="Georgia" w:cs="Georgia" w:eastAsia="Georgia" w:hAnsi="Georgia"/>
            <w:sz w:val="14"/>
            <w:szCs w:val="14"/>
            <w:rtl w:val="0"/>
          </w:rPr>
          <w:t xml:space="preserve">https://www.techmahindra.com/insights/press-releases/techmahindra-q1-fy26-results/</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B">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6">
        <w:r w:rsidDel="00000000" w:rsidR="00000000" w:rsidRPr="00000000">
          <w:rPr>
            <w:rFonts w:ascii="Georgia" w:cs="Georgia" w:eastAsia="Georgia" w:hAnsi="Georgia"/>
            <w:sz w:val="14"/>
            <w:szCs w:val="14"/>
            <w:rtl w:val="0"/>
          </w:rPr>
          <w:t xml:space="preserve">https://www.kotaksecurities.com/financial-results/mahindra-mahindra-ltd-q2fy2025-26-results/</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C">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7">
        <w:r w:rsidDel="00000000" w:rsidR="00000000" w:rsidRPr="00000000">
          <w:rPr>
            <w:rFonts w:ascii="Georgia" w:cs="Georgia" w:eastAsia="Georgia" w:hAnsi="Georgia"/>
            <w:sz w:val="14"/>
            <w:szCs w:val="14"/>
            <w:rtl w:val="0"/>
          </w:rPr>
          <w:t xml:space="preserve">https://insights.techmahindra.com/investors/tml-integrated-annual-report-fy-2024-2025.pdf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D">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8">
        <w:r w:rsidDel="00000000" w:rsidR="00000000" w:rsidRPr="00000000">
          <w:rPr>
            <w:rFonts w:ascii="Georgia" w:cs="Georgia" w:eastAsia="Georgia" w:hAnsi="Georgia"/>
            <w:sz w:val="14"/>
            <w:szCs w:val="14"/>
            <w:rtl w:val="0"/>
          </w:rPr>
          <w:t xml:space="preserve">https://www.techmahindra.com/insights/press-releases/techmahindra-q2-fy26-results/</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E">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59">
        <w:r w:rsidDel="00000000" w:rsidR="00000000" w:rsidRPr="00000000">
          <w:rPr>
            <w:rFonts w:ascii="Georgia" w:cs="Georgia" w:eastAsia="Georgia" w:hAnsi="Georgia"/>
            <w:sz w:val="14"/>
            <w:szCs w:val="14"/>
            <w:rtl w:val="0"/>
          </w:rPr>
          <w:t xml:space="preserve">https://mldlprodstorage.blob.core.windows.net/live/2025/07/269865_MLDL_AR_2025_Final.pdf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5F">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0">
        <w:r w:rsidDel="00000000" w:rsidR="00000000" w:rsidRPr="00000000">
          <w:rPr>
            <w:rFonts w:ascii="Georgia" w:cs="Georgia" w:eastAsia="Georgia" w:hAnsi="Georgia"/>
            <w:sz w:val="14"/>
            <w:szCs w:val="14"/>
            <w:rtl w:val="0"/>
          </w:rPr>
          <w:t xml:space="preserve">https://www.moneycontrol.com/news/business/markets/m-m-financial-services-q1-net-profit-rises-6-to-rs-529-crore-13309187.html</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0">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1">
        <w:r w:rsidDel="00000000" w:rsidR="00000000" w:rsidRPr="00000000">
          <w:rPr>
            <w:rFonts w:ascii="Georgia" w:cs="Georgia" w:eastAsia="Georgia" w:hAnsi="Georgia"/>
            <w:sz w:val="14"/>
            <w:szCs w:val="14"/>
            <w:rtl w:val="0"/>
          </w:rPr>
          <w:t xml:space="preserve">https://economictimes.com/tech/information-tech/tech-mahindra-q2-net-profit-falls-4-5-to-1195-crore-on-higher-staff-costs/articleshow/124558396.cms</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1">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2">
        <w:r w:rsidDel="00000000" w:rsidR="00000000" w:rsidRPr="00000000">
          <w:rPr>
            <w:rFonts w:ascii="Georgia" w:cs="Georgia" w:eastAsia="Georgia" w:hAnsi="Georgia"/>
            <w:sz w:val="14"/>
            <w:szCs w:val="14"/>
            <w:rtl w:val="0"/>
          </w:rPr>
          <w:t xml:space="preserve">https://www.scribd.com/document/846147734/Financial-Data-for-Mahindra-0Mahindra</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2">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3">
        <w:r w:rsidDel="00000000" w:rsidR="00000000" w:rsidRPr="00000000">
          <w:rPr>
            <w:rFonts w:ascii="Georgia" w:cs="Georgia" w:eastAsia="Georgia" w:hAnsi="Georgia"/>
            <w:sz w:val="14"/>
            <w:szCs w:val="14"/>
            <w:rtl w:val="0"/>
          </w:rPr>
          <w:t xml:space="preserve">https://www.mahindra.com/news-room/press-release/en/m-and-m-results-q2-f26</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3">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4">
        <w:r w:rsidDel="00000000" w:rsidR="00000000" w:rsidRPr="00000000">
          <w:rPr>
            <w:rFonts w:ascii="Georgia" w:cs="Georgia" w:eastAsia="Georgia" w:hAnsi="Georgia"/>
            <w:sz w:val="14"/>
            <w:szCs w:val="14"/>
            <w:rtl w:val="0"/>
          </w:rPr>
          <w:t xml:space="preserve">https://plindia.com/ResReport/MMFS-29-10-25-PL.pdf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4">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5">
        <w:r w:rsidDel="00000000" w:rsidR="00000000" w:rsidRPr="00000000">
          <w:rPr>
            <w:rFonts w:ascii="Georgia" w:cs="Georgia" w:eastAsia="Georgia" w:hAnsi="Georgia"/>
            <w:sz w:val="14"/>
            <w:szCs w:val="14"/>
            <w:rtl w:val="0"/>
          </w:rPr>
          <w:t xml:space="preserve">https://www.icicidirect.com/mailcontent/idirect_mm_q2fy26.pdf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5">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6">
        <w:r w:rsidDel="00000000" w:rsidR="00000000" w:rsidRPr="00000000">
          <w:rPr>
            <w:rFonts w:ascii="Georgia" w:cs="Georgia" w:eastAsia="Georgia" w:hAnsi="Georgia"/>
            <w:sz w:val="14"/>
            <w:szCs w:val="14"/>
            <w:rtl w:val="0"/>
          </w:rPr>
          <w:t xml:space="preserve">https://www.marketsmojo.com/news/result-analysis/mahindra-lifespace-q2-fy26-profitability-returns-amid-revenue-volatility-3663618</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6">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7">
        <w:r w:rsidDel="00000000" w:rsidR="00000000" w:rsidRPr="00000000">
          <w:rPr>
            <w:rFonts w:ascii="Georgia" w:cs="Georgia" w:eastAsia="Georgia" w:hAnsi="Georgia"/>
            <w:sz w:val="14"/>
            <w:szCs w:val="14"/>
            <w:rtl w:val="0"/>
          </w:rPr>
          <w:t xml:space="preserve">https://www.mahindra.com/sites/default/files/2025-05/Quarterly-Result-for-Q4FY25.pdf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7">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8">
        <w:r w:rsidDel="00000000" w:rsidR="00000000" w:rsidRPr="00000000">
          <w:rPr>
            <w:rFonts w:ascii="Georgia" w:cs="Georgia" w:eastAsia="Georgia" w:hAnsi="Georgia"/>
            <w:sz w:val="14"/>
            <w:szCs w:val="14"/>
            <w:rtl w:val="0"/>
          </w:rPr>
          <w:t xml:space="preserve">https://images.moneycontrol.com/static-mcnews/2025/10/20251016063403_Tech-Mahindra-16102025-deven.pdf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8">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69">
        <w:r w:rsidDel="00000000" w:rsidR="00000000" w:rsidRPr="00000000">
          <w:rPr>
            <w:rFonts w:ascii="Georgia" w:cs="Georgia" w:eastAsia="Georgia" w:hAnsi="Georgia"/>
            <w:sz w:val="14"/>
            <w:szCs w:val="14"/>
            <w:rtl w:val="0"/>
          </w:rPr>
          <w:t xml:space="preserve">https://www.mahindra.com/sites/default/files/2024-07/Financial-Results-Q1-F25.pdf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9">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0">
        <w:r w:rsidDel="00000000" w:rsidR="00000000" w:rsidRPr="00000000">
          <w:rPr>
            <w:rFonts w:ascii="Georgia" w:cs="Georgia" w:eastAsia="Georgia" w:hAnsi="Georgia"/>
            <w:sz w:val="14"/>
            <w:szCs w:val="14"/>
            <w:rtl w:val="0"/>
          </w:rPr>
          <w:t xml:space="preserve">https://www.facebook.com/thefinancialexpress/posts/mahindra-mahindra-reported-a-consolidated-net-profit-of-rs-3673-crore-in-q2fy26-/1269332548555668/</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A">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1">
        <w:r w:rsidDel="00000000" w:rsidR="00000000" w:rsidRPr="00000000">
          <w:rPr>
            <w:rFonts w:ascii="Georgia" w:cs="Georgia" w:eastAsia="Georgia" w:hAnsi="Georgia"/>
            <w:sz w:val="14"/>
            <w:szCs w:val="14"/>
            <w:rtl w:val="0"/>
          </w:rPr>
          <w:t xml:space="preserve">https://insights.techmahindra.com/investors/tml-q1-fy-25-consolidated-results.pdf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B">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2">
        <w:r w:rsidDel="00000000" w:rsidR="00000000" w:rsidRPr="00000000">
          <w:rPr>
            <w:rFonts w:ascii="Georgia" w:cs="Georgia" w:eastAsia="Georgia" w:hAnsi="Georgia"/>
            <w:sz w:val="14"/>
            <w:szCs w:val="14"/>
            <w:rtl w:val="0"/>
          </w:rPr>
          <w:t xml:space="preserve">https://www.sharekhan.com/MediaGalary/docs/MnM-Finance-Oct30_2025-202510301928546832598.pdf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C">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3">
        <w:r w:rsidDel="00000000" w:rsidR="00000000" w:rsidRPr="00000000">
          <w:rPr>
            <w:rFonts w:ascii="Georgia" w:cs="Georgia" w:eastAsia="Georgia" w:hAnsi="Georgia"/>
            <w:sz w:val="14"/>
            <w:szCs w:val="14"/>
            <w:rtl w:val="0"/>
          </w:rPr>
          <w:t xml:space="preserve">https://mahindralogistics.com/tabs/cms/files/Press_Release_Q2_FY26_Results.pdf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D">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4">
        <w:r w:rsidDel="00000000" w:rsidR="00000000" w:rsidRPr="00000000">
          <w:rPr>
            <w:rFonts w:ascii="Georgia" w:cs="Georgia" w:eastAsia="Georgia" w:hAnsi="Georgia"/>
            <w:sz w:val="14"/>
            <w:szCs w:val="14"/>
            <w:rtl w:val="0"/>
          </w:rPr>
          <w:t xml:space="preserve">https://www.moneycontrol.com/financials/mahindramahindra/profit-lossVI/mm</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E">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5">
        <w:r w:rsidDel="00000000" w:rsidR="00000000" w:rsidRPr="00000000">
          <w:rPr>
            <w:rFonts w:ascii="Georgia" w:cs="Georgia" w:eastAsia="Georgia" w:hAnsi="Georgia"/>
            <w:sz w:val="14"/>
            <w:szCs w:val="14"/>
            <w:rtl w:val="0"/>
          </w:rPr>
          <w:t xml:space="preserve">https://www.mahindra.com/sites/default/files/2024-11/M&amp;M-Q2-F25-results-pack.pdf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6F">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6">
        <w:r w:rsidDel="00000000" w:rsidR="00000000" w:rsidRPr="00000000">
          <w:rPr>
            <w:rFonts w:ascii="Georgia" w:cs="Georgia" w:eastAsia="Georgia" w:hAnsi="Georgia"/>
            <w:sz w:val="14"/>
            <w:szCs w:val="14"/>
            <w:rtl w:val="0"/>
          </w:rPr>
          <w:t xml:space="preserve">https://www.facebook.com/MahindraRise/posts/discover-the-key-performance-highlights-from-our-q2fy26-financial-results-we-sin/1255170939983285/</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0">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7">
        <w:r w:rsidDel="00000000" w:rsidR="00000000" w:rsidRPr="00000000">
          <w:rPr>
            <w:rFonts w:ascii="Georgia" w:cs="Georgia" w:eastAsia="Georgia" w:hAnsi="Georgia"/>
            <w:sz w:val="14"/>
            <w:szCs w:val="14"/>
            <w:rtl w:val="0"/>
          </w:rPr>
          <w:t xml:space="preserve">https://www.angelone.in/news/market-updates/mahindra-mahindra-q2-fy26-results-consolidated-pat-jumps-28-to-3-673-crore-on-strong-suv-and-tractor-sales</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1">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8">
        <w:r w:rsidDel="00000000" w:rsidR="00000000" w:rsidRPr="00000000">
          <w:rPr>
            <w:rFonts w:ascii="Georgia" w:cs="Georgia" w:eastAsia="Georgia" w:hAnsi="Georgia"/>
            <w:sz w:val="14"/>
            <w:szCs w:val="14"/>
            <w:rtl w:val="0"/>
          </w:rPr>
          <w:t xml:space="preserve">https://www.mahindra.com/annual-report-FY2025/index.html</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2">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79">
        <w:r w:rsidDel="00000000" w:rsidR="00000000" w:rsidRPr="00000000">
          <w:rPr>
            <w:rFonts w:ascii="Georgia" w:cs="Georgia" w:eastAsia="Georgia" w:hAnsi="Georgia"/>
            <w:sz w:val="14"/>
            <w:szCs w:val="14"/>
            <w:rtl w:val="0"/>
          </w:rPr>
          <w:t xml:space="preserve">https://www.mahindra.com/sites/default/files/2025-06/MMAnnualReportFY2025.pdf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3">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80">
        <w:r w:rsidDel="00000000" w:rsidR="00000000" w:rsidRPr="00000000">
          <w:rPr>
            <w:rFonts w:ascii="Georgia" w:cs="Georgia" w:eastAsia="Georgia" w:hAnsi="Georgia"/>
            <w:sz w:val="14"/>
            <w:szCs w:val="14"/>
            <w:rtl w:val="0"/>
          </w:rPr>
          <w:t xml:space="preserve">https://www.mahindra.com/sites/default/files/2024-06/MM-Annual-Report-2023-24.pdf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4">
      <w:pPr>
        <w:numPr>
          <w:ilvl w:val="0"/>
          <w:numId w:val="16"/>
        </w:numPr>
        <w:spacing w:after="0" w:afterAutospacing="0" w:before="0" w:beforeAutospacing="0" w:line="276" w:lineRule="auto"/>
        <w:ind w:left="720" w:hanging="360"/>
        <w:rPr>
          <w:rFonts w:ascii="Google Sans" w:cs="Google Sans" w:eastAsia="Google Sans" w:hAnsi="Google Sans"/>
          <w:b w:val="1"/>
          <w:bCs w:val="1"/>
          <w:sz w:val="14"/>
          <w:szCs w:val="14"/>
        </w:rPr>
      </w:pPr>
      <w:hyperlink r:id="rId181">
        <w:r w:rsidDel="00000000" w:rsidR="00000000" w:rsidRPr="00000000">
          <w:rPr>
            <w:rFonts w:ascii="Georgia" w:cs="Georgia" w:eastAsia="Georgia" w:hAnsi="Georgia"/>
            <w:sz w:val="14"/>
            <w:szCs w:val="14"/>
            <w:rtl w:val="0"/>
          </w:rPr>
          <w:t xml:space="preserve">https://www.mahindra.com/annual-report-FY2025/294/index.html</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5">
      <w:pPr>
        <w:numPr>
          <w:ilvl w:val="0"/>
          <w:numId w:val="16"/>
        </w:numPr>
        <w:spacing w:after="400" w:before="0" w:beforeAutospacing="0" w:line="276" w:lineRule="auto"/>
        <w:ind w:left="720" w:hanging="360"/>
        <w:rPr>
          <w:rFonts w:ascii="Google Sans" w:cs="Google Sans" w:eastAsia="Google Sans" w:hAnsi="Google Sans"/>
          <w:b w:val="1"/>
          <w:bCs w:val="1"/>
          <w:sz w:val="14"/>
          <w:szCs w:val="14"/>
        </w:rPr>
      </w:pPr>
      <w:hyperlink r:id="rId182">
        <w:r w:rsidDel="00000000" w:rsidR="00000000" w:rsidRPr="00000000">
          <w:rPr>
            <w:rFonts w:ascii="Georgia" w:cs="Georgia" w:eastAsia="Georgia" w:hAnsi="Georgia"/>
            <w:sz w:val="14"/>
            <w:szCs w:val="14"/>
            <w:rtl w:val="0"/>
          </w:rPr>
          <w:t xml:space="preserve">https://mahindralogistics.com/tabs/cms/files/Annual-Financial-Results-FY-2025.pdf</w:t>
        </w:r>
      </w:hyperlink>
      <w:r w:rsidDel="00000000" w:rsidR="00000000" w:rsidRPr="00000000">
        <w:rPr>
          <w:rFonts w:ascii="Google Sans" w:cs="Google Sans" w:eastAsia="Google Sans" w:hAnsi="Google Sans"/>
          <w:sz w:val="14"/>
          <w:szCs w:val="14"/>
          <w:rtl w:val="0"/>
        </w:rPr>
        <w:t xml:space="preserve">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Honda India :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27A">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Analysis of Employee Expenses: Honda Cars India Ltd (FY 24-25 &amp; Q1-Q2 FY 26)</w:t>
      </w:r>
    </w:p>
    <w:p w:rsidR="00000000" w:rsidDel="00000000" w:rsidP="00000000" w:rsidRDefault="00000000" w:rsidRPr="00000000" w14:paraId="0000027B">
      <w:pPr>
        <w:pStyle w:val="Heading2"/>
        <w:spacing w:after="80" w:before="360" w:lineRule="auto"/>
        <w:rPr>
          <w:rFonts w:ascii="Google Sans" w:cs="Google Sans" w:eastAsia="Google Sans" w:hAnsi="Google Sans"/>
          <w:sz w:val="34"/>
          <w:szCs w:val="34"/>
        </w:rPr>
      </w:pPr>
      <w:bookmarkStart w:colFirst="0" w:colLast="0" w:name="_6tw55s3jxrv" w:id="1"/>
      <w:bookmarkEnd w:id="1"/>
      <w:r w:rsidDel="00000000" w:rsidR="00000000" w:rsidRPr="00000000">
        <w:rPr>
          <w:rFonts w:ascii="Google Sans" w:cs="Google Sans" w:eastAsia="Google Sans" w:hAnsi="Google Sans"/>
          <w:sz w:val="34"/>
          <w:szCs w:val="34"/>
          <w:rtl w:val="0"/>
        </w:rPr>
        <w:t xml:space="preserve">Executive Summary</w:t>
      </w:r>
    </w:p>
    <w:p w:rsidR="00000000" w:rsidDel="00000000" w:rsidP="00000000" w:rsidRDefault="00000000" w:rsidRPr="00000000" w14:paraId="0000027C">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For the financial year FY 24-25, Honda Cars India Ltd (HCIL) reported Total Expenses of ₹16,619 Crore, an increase of 5.8% year-on-year. While the specific "Employee Benefit Expense" line item is not publicly disclosed for this unlisted subsidiary in interim summaries, the overall expense rise contributed to a 9% decline in Net Profit (₹604 Crore), despite a 4.6% rise in revenue driven by record exports.</w:t>
      </w:r>
      <w:hyperlink r:id="rId183">
        <w:r w:rsidDel="00000000" w:rsidR="00000000" w:rsidRPr="00000000">
          <w:rPr>
            <w:rFonts w:ascii="Google Sans" w:cs="Google Sans" w:eastAsia="Google Sans" w:hAnsi="Google Sans"/>
            <w:b w:val="1"/>
            <w:bCs w:val="1"/>
            <w:color w:val="1155cc"/>
            <w:sz w:val="24"/>
            <w:szCs w:val="24"/>
            <w:u w:val="single"/>
            <w:rtl w:val="0"/>
          </w:rPr>
          <w:t xml:space="preserve">autocarpro+1</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7D">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For Q1 and Q2 of FY 26 (April–September 2025), specific financial data for the unlisted car unit is not in the public domain. However, industry trends and global reports indicate the company faces pressure from weak domestic volumes (lowest in two decades), likely forcing continued strict control over fixed costs like employee salaries and overheads.</w:t>
      </w:r>
      <w:hyperlink r:id="rId184">
        <w:r w:rsidDel="00000000" w:rsidR="00000000" w:rsidRPr="00000000">
          <w:rPr>
            <w:rFonts w:ascii="Google Sans" w:cs="Google Sans" w:eastAsia="Google Sans" w:hAnsi="Google Sans"/>
            <w:b w:val="1"/>
            <w:bCs w:val="1"/>
            <w:color w:val="1155cc"/>
            <w:sz w:val="24"/>
            <w:szCs w:val="24"/>
            <w:u w:val="single"/>
            <w:rtl w:val="0"/>
          </w:rPr>
          <w:t xml:space="preserve">linkedin+1</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7E">
      <w:pPr>
        <w:rPr>
          <w:rFonts w:ascii="Google Sans" w:cs="Google Sans" w:eastAsia="Google Sans" w:hAnsi="Google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spacing w:after="80" w:before="360" w:lineRule="auto"/>
        <w:rPr>
          <w:rFonts w:ascii="Google Sans" w:cs="Google Sans" w:eastAsia="Google Sans" w:hAnsi="Google Sans"/>
          <w:sz w:val="34"/>
          <w:szCs w:val="34"/>
        </w:rPr>
      </w:pPr>
      <w:bookmarkStart w:colFirst="0" w:colLast="0" w:name="_ppdq8nl8yfdl" w:id="2"/>
      <w:bookmarkEnd w:id="2"/>
      <w:r w:rsidDel="00000000" w:rsidR="00000000" w:rsidRPr="00000000">
        <w:rPr>
          <w:rFonts w:ascii="Google Sans" w:cs="Google Sans" w:eastAsia="Google Sans" w:hAnsi="Google Sans"/>
          <w:sz w:val="34"/>
          <w:szCs w:val="34"/>
          <w:rtl w:val="0"/>
        </w:rPr>
        <w:t xml:space="preserve">1. Financial Analysis: FY 24-25 (April 2024 – March 2025)</w:t>
      </w:r>
    </w:p>
    <w:p w:rsidR="00000000" w:rsidDel="00000000" w:rsidP="00000000" w:rsidRDefault="00000000" w:rsidRPr="00000000" w14:paraId="00000280">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The following table summarizes the available financial data for Honda Cars India Ltd (4-wheeler entity). Note that HCIL is an unlisted private company, so granular quarterly disclosures are less frequent than listed peers like Maruti Suzuki.</w:t>
      </w:r>
    </w:p>
    <w:p w:rsidR="00000000" w:rsidDel="00000000" w:rsidP="00000000" w:rsidRDefault="00000000" w:rsidRPr="00000000" w14:paraId="00000281">
      <w:pPr>
        <w:pStyle w:val="Heading2"/>
        <w:spacing w:after="80" w:before="360" w:lineRule="auto"/>
        <w:rPr>
          <w:rFonts w:ascii="Google Sans" w:cs="Google Sans" w:eastAsia="Google Sans" w:hAnsi="Google Sans"/>
          <w:sz w:val="34"/>
          <w:szCs w:val="34"/>
        </w:rPr>
      </w:pPr>
      <w:bookmarkStart w:colFirst="0" w:colLast="0" w:name="_x00hqbkjmr2a" w:id="3"/>
      <w:bookmarkEnd w:id="3"/>
      <w:r w:rsidDel="00000000" w:rsidR="00000000" w:rsidRPr="00000000">
        <w:rPr>
          <w:rFonts w:ascii="Google Sans" w:cs="Google Sans" w:eastAsia="Google Sans" w:hAnsi="Google Sans"/>
          <w:sz w:val="34"/>
          <w:szCs w:val="34"/>
          <w:rtl w:val="0"/>
        </w:rPr>
        <w:t xml:space="preserve">Key Financial Metrics (FY 24-25)</w:t>
      </w:r>
    </w:p>
    <w:tbl>
      <w:tblPr>
        <w:tblStyle w:val="Table14"/>
        <w:tblW w:w="8705.0" w:type="dxa"/>
        <w:jc w:val="left"/>
        <w:tblLayout w:type="fixed"/>
        <w:tblLook w:val="0600"/>
      </w:tblPr>
      <w:tblGrid>
        <w:gridCol w:w="2525"/>
        <w:gridCol w:w="2180"/>
        <w:gridCol w:w="2180"/>
        <w:gridCol w:w="1820"/>
        <w:tblGridChange w:id="0">
          <w:tblGrid>
            <w:gridCol w:w="2525"/>
            <w:gridCol w:w="2180"/>
            <w:gridCol w:w="2180"/>
            <w:gridCol w:w="182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Metric</w:t>
            </w:r>
          </w:p>
        </w:tc>
        <w:tc>
          <w:tcPr>
            <w:tcMar>
              <w:top w:w="100.0" w:type="dxa"/>
              <w:left w:w="100.0" w:type="dxa"/>
              <w:bottom w:w="100.0" w:type="dxa"/>
              <w:right w:w="100.0" w:type="dxa"/>
            </w:tcMar>
            <w:vAlign w:val="top"/>
          </w:tcPr>
          <w:p w:rsidR="00000000" w:rsidDel="00000000" w:rsidP="00000000" w:rsidRDefault="00000000" w:rsidRPr="00000000" w14:paraId="00000283">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FY 24-25 (₹ Crore)</w:t>
            </w:r>
          </w:p>
        </w:tc>
        <w:tc>
          <w:tcPr>
            <w:tcMar>
              <w:top w:w="100.0" w:type="dxa"/>
              <w:left w:w="100.0" w:type="dxa"/>
              <w:bottom w:w="100.0" w:type="dxa"/>
              <w:right w:w="100.0" w:type="dxa"/>
            </w:tcMar>
            <w:vAlign w:val="top"/>
          </w:tcPr>
          <w:p w:rsidR="00000000" w:rsidDel="00000000" w:rsidP="00000000" w:rsidRDefault="00000000" w:rsidRPr="00000000" w14:paraId="00000284">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FY 23-24 (₹ Crore)</w:t>
            </w:r>
          </w:p>
        </w:tc>
        <w:tc>
          <w:tcPr>
            <w:tcMar>
              <w:top w:w="100.0" w:type="dxa"/>
              <w:left w:w="100.0" w:type="dxa"/>
              <w:bottom w:w="100.0" w:type="dxa"/>
              <w:right w:w="100.0" w:type="dxa"/>
            </w:tcMar>
            <w:vAlign w:val="top"/>
          </w:tcPr>
          <w:p w:rsidR="00000000" w:rsidDel="00000000" w:rsidP="00000000" w:rsidRDefault="00000000" w:rsidRPr="00000000" w14:paraId="00000285">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YoY Change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6">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Total Revenue</w:t>
            </w:r>
          </w:p>
        </w:tc>
        <w:tc>
          <w:tcPr>
            <w:tcMar>
              <w:top w:w="100.0" w:type="dxa"/>
              <w:left w:w="100.0" w:type="dxa"/>
              <w:bottom w:w="100.0" w:type="dxa"/>
              <w:right w:w="100.0" w:type="dxa"/>
            </w:tcMar>
            <w:vAlign w:val="top"/>
          </w:tcPr>
          <w:p w:rsidR="00000000" w:rsidDel="00000000" w:rsidP="00000000" w:rsidRDefault="00000000" w:rsidRPr="00000000" w14:paraId="00000287">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17,219</w:t>
            </w:r>
          </w:p>
        </w:tc>
        <w:tc>
          <w:tcPr>
            <w:tcMar>
              <w:top w:w="100.0" w:type="dxa"/>
              <w:left w:w="100.0" w:type="dxa"/>
              <w:bottom w:w="100.0" w:type="dxa"/>
              <w:right w:w="100.0" w:type="dxa"/>
            </w:tcMar>
            <w:vAlign w:val="top"/>
          </w:tcPr>
          <w:p w:rsidR="00000000" w:rsidDel="00000000" w:rsidP="00000000" w:rsidRDefault="00000000" w:rsidRPr="00000000" w14:paraId="00000288">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16,461</w:t>
            </w:r>
          </w:p>
        </w:tc>
        <w:tc>
          <w:tcPr>
            <w:tcMar>
              <w:top w:w="100.0" w:type="dxa"/>
              <w:left w:w="100.0" w:type="dxa"/>
              <w:bottom w:w="100.0" w:type="dxa"/>
              <w:right w:w="100.0" w:type="dxa"/>
            </w:tcMar>
            <w:vAlign w:val="top"/>
          </w:tcPr>
          <w:p w:rsidR="00000000" w:rsidDel="00000000" w:rsidP="00000000" w:rsidRDefault="00000000" w:rsidRPr="00000000" w14:paraId="00000289">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+4.6%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Total Expenses</w:t>
            </w:r>
          </w:p>
        </w:tc>
        <w:tc>
          <w:tcPr>
            <w:tcMar>
              <w:top w:w="100.0" w:type="dxa"/>
              <w:left w:w="100.0" w:type="dxa"/>
              <w:bottom w:w="100.0" w:type="dxa"/>
              <w:right w:w="100.0" w:type="dxa"/>
            </w:tcMar>
            <w:vAlign w:val="top"/>
          </w:tcPr>
          <w:p w:rsidR="00000000" w:rsidDel="00000000" w:rsidP="00000000" w:rsidRDefault="00000000" w:rsidRPr="00000000" w14:paraId="0000028B">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16,619</w:t>
            </w:r>
          </w:p>
        </w:tc>
        <w:tc>
          <w:tcPr>
            <w:tcMar>
              <w:top w:w="100.0" w:type="dxa"/>
              <w:left w:w="100.0" w:type="dxa"/>
              <w:bottom w:w="100.0" w:type="dxa"/>
              <w:right w:w="100.0" w:type="dxa"/>
            </w:tcMar>
            <w:vAlign w:val="top"/>
          </w:tcPr>
          <w:p w:rsidR="00000000" w:rsidDel="00000000" w:rsidP="00000000" w:rsidRDefault="00000000" w:rsidRPr="00000000" w14:paraId="0000028C">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15,708</w:t>
            </w:r>
          </w:p>
        </w:tc>
        <w:tc>
          <w:tcPr>
            <w:tcMar>
              <w:top w:w="100.0" w:type="dxa"/>
              <w:left w:w="100.0" w:type="dxa"/>
              <w:bottom w:w="100.0" w:type="dxa"/>
              <w:right w:w="100.0" w:type="dxa"/>
            </w:tcMar>
            <w:vAlign w:val="top"/>
          </w:tcPr>
          <w:p w:rsidR="00000000" w:rsidDel="00000000" w:rsidP="00000000" w:rsidRDefault="00000000" w:rsidRPr="00000000" w14:paraId="0000028D">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+5.8%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E">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Net Profit (PAT)</w:t>
            </w:r>
          </w:p>
        </w:tc>
        <w:tc>
          <w:tcPr>
            <w:tcMar>
              <w:top w:w="100.0" w:type="dxa"/>
              <w:left w:w="100.0" w:type="dxa"/>
              <w:bottom w:w="100.0" w:type="dxa"/>
              <w:right w:w="100.0" w:type="dxa"/>
            </w:tcMar>
            <w:vAlign w:val="top"/>
          </w:tcPr>
          <w:p w:rsidR="00000000" w:rsidDel="00000000" w:rsidP="00000000" w:rsidRDefault="00000000" w:rsidRPr="00000000" w14:paraId="0000028F">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604</w:t>
            </w:r>
          </w:p>
        </w:tc>
        <w:tc>
          <w:tcPr>
            <w:tcMar>
              <w:top w:w="100.0" w:type="dxa"/>
              <w:left w:w="100.0" w:type="dxa"/>
              <w:bottom w:w="100.0" w:type="dxa"/>
              <w:right w:w="100.0" w:type="dxa"/>
            </w:tcMar>
            <w:vAlign w:val="top"/>
          </w:tcPr>
          <w:p w:rsidR="00000000" w:rsidDel="00000000" w:rsidP="00000000" w:rsidRDefault="00000000" w:rsidRPr="00000000" w14:paraId="00000290">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664</w:t>
            </w:r>
          </w:p>
        </w:tc>
        <w:tc>
          <w:tcPr>
            <w:tcMar>
              <w:top w:w="100.0" w:type="dxa"/>
              <w:left w:w="100.0" w:type="dxa"/>
              <w:bottom w:w="100.0" w:type="dxa"/>
              <w:right w:w="100.0" w:type="dxa"/>
            </w:tcMar>
            <w:vAlign w:val="top"/>
          </w:tcPr>
          <w:p w:rsidR="00000000" w:rsidDel="00000000" w:rsidP="00000000" w:rsidRDefault="00000000" w:rsidRPr="00000000" w14:paraId="00000291">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-9.0%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2">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Domestic Sales (Units)</w:t>
            </w:r>
          </w:p>
        </w:tc>
        <w:tc>
          <w:tcPr>
            <w:tcMar>
              <w:top w:w="100.0" w:type="dxa"/>
              <w:left w:w="100.0" w:type="dxa"/>
              <w:bottom w:w="100.0" w:type="dxa"/>
              <w:right w:w="100.0" w:type="dxa"/>
            </w:tcMar>
            <w:vAlign w:val="top"/>
          </w:tcPr>
          <w:p w:rsidR="00000000" w:rsidDel="00000000" w:rsidP="00000000" w:rsidRDefault="00000000" w:rsidRPr="00000000" w14:paraId="00000293">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65,925</w:t>
            </w:r>
          </w:p>
        </w:tc>
        <w:tc>
          <w:tcPr>
            <w:tcMar>
              <w:top w:w="100.0" w:type="dxa"/>
              <w:left w:w="100.0" w:type="dxa"/>
              <w:bottom w:w="100.0" w:type="dxa"/>
              <w:right w:w="100.0" w:type="dxa"/>
            </w:tcMar>
            <w:vAlign w:val="top"/>
          </w:tcPr>
          <w:p w:rsidR="00000000" w:rsidDel="00000000" w:rsidP="00000000" w:rsidRDefault="00000000" w:rsidRPr="00000000" w14:paraId="00000294">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~91,000</w:t>
            </w:r>
          </w:p>
        </w:tc>
        <w:tc>
          <w:tcPr>
            <w:tcMar>
              <w:top w:w="100.0" w:type="dxa"/>
              <w:left w:w="100.0" w:type="dxa"/>
              <w:bottom w:w="100.0" w:type="dxa"/>
              <w:right w:w="100.0" w:type="dxa"/>
            </w:tcMar>
            <w:vAlign w:val="top"/>
          </w:tcPr>
          <w:p w:rsidR="00000000" w:rsidDel="00000000" w:rsidP="00000000" w:rsidRDefault="00000000" w:rsidRPr="00000000" w14:paraId="00000295">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-27.5%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6">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Export Sales (Units)</w:t>
            </w:r>
          </w:p>
        </w:tc>
        <w:tc>
          <w:tcPr>
            <w:tcMar>
              <w:top w:w="100.0" w:type="dxa"/>
              <w:left w:w="100.0" w:type="dxa"/>
              <w:bottom w:w="100.0" w:type="dxa"/>
              <w:right w:w="100.0" w:type="dxa"/>
            </w:tcMar>
            <w:vAlign w:val="top"/>
          </w:tcPr>
          <w:p w:rsidR="00000000" w:rsidDel="00000000" w:rsidP="00000000" w:rsidRDefault="00000000" w:rsidRPr="00000000" w14:paraId="00000297">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Strong Growth</w:t>
            </w:r>
          </w:p>
        </w:tc>
        <w:tc>
          <w:tcPr>
            <w:tcMar>
              <w:top w:w="100.0" w:type="dxa"/>
              <w:left w:w="100.0" w:type="dxa"/>
              <w:bottom w:w="100.0" w:type="dxa"/>
              <w:right w:w="100.0" w:type="dxa"/>
            </w:tcMar>
            <w:vAlign w:val="top"/>
          </w:tcPr>
          <w:p w:rsidR="00000000" w:rsidDel="00000000" w:rsidP="00000000" w:rsidRDefault="00000000" w:rsidRPr="00000000" w14:paraId="00000298">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~22,000</w:t>
            </w:r>
          </w:p>
        </w:tc>
        <w:tc>
          <w:tcPr>
            <w:tcMar>
              <w:top w:w="100.0" w:type="dxa"/>
              <w:left w:w="100.0" w:type="dxa"/>
              <w:bottom w:w="100.0" w:type="dxa"/>
              <w:right w:w="100.0" w:type="dxa"/>
            </w:tcMar>
            <w:vAlign w:val="top"/>
          </w:tcPr>
          <w:p w:rsidR="00000000" w:rsidDel="00000000" w:rsidP="00000000" w:rsidRDefault="00000000" w:rsidRPr="00000000" w14:paraId="00000299">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Significant Rise</w:t>
            </w:r>
          </w:p>
        </w:tc>
      </w:tr>
    </w:tbl>
    <w:p w:rsidR="00000000" w:rsidDel="00000000" w:rsidP="00000000" w:rsidRDefault="00000000" w:rsidRPr="00000000" w14:paraId="0000029A">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Source: </w:t>
      </w:r>
      <w:r w:rsidDel="00000000" w:rsidR="00000000" w:rsidRPr="00000000">
        <w:rPr>
          <w:rFonts w:ascii="Google Sans" w:cs="Google Sans" w:eastAsia="Google Sans" w:hAnsi="Google Sans"/>
          <w:b w:val="1"/>
          <w:bCs w:val="1"/>
          <w:i w:val="1"/>
          <w:iCs w:val="1"/>
          <w:sz w:val="24"/>
          <w:szCs w:val="24"/>
          <w:rtl w:val="0"/>
        </w:rPr>
        <w:t xml:space="preserve">Autocar Professional / Tofler Financial Summaries</w:t>
      </w:r>
      <w:hyperlink r:id="rId185">
        <w:r w:rsidDel="00000000" w:rsidR="00000000" w:rsidRPr="00000000">
          <w:rPr>
            <w:rFonts w:ascii="Google Sans" w:cs="Google Sans" w:eastAsia="Google Sans" w:hAnsi="Google Sans"/>
            <w:b w:val="1"/>
            <w:bCs w:val="1"/>
            <w:color w:val="1155cc"/>
            <w:sz w:val="24"/>
            <w:szCs w:val="24"/>
            <w:u w:val="single"/>
            <w:rtl w:val="0"/>
          </w:rPr>
          <w:t xml:space="preserve">tofler+2</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9B">
      <w:pPr>
        <w:pStyle w:val="Heading2"/>
        <w:spacing w:after="80" w:before="360" w:lineRule="auto"/>
        <w:rPr>
          <w:rFonts w:ascii="Google Sans" w:cs="Google Sans" w:eastAsia="Google Sans" w:hAnsi="Google Sans"/>
          <w:sz w:val="34"/>
          <w:szCs w:val="34"/>
        </w:rPr>
      </w:pPr>
      <w:bookmarkStart w:colFirst="0" w:colLast="0" w:name="_5egbo6isjggx" w:id="4"/>
      <w:bookmarkEnd w:id="4"/>
      <w:r w:rsidDel="00000000" w:rsidR="00000000" w:rsidRPr="00000000">
        <w:rPr>
          <w:rFonts w:ascii="Google Sans" w:cs="Google Sans" w:eastAsia="Google Sans" w:hAnsi="Google Sans"/>
          <w:sz w:val="34"/>
          <w:szCs w:val="34"/>
          <w:rtl w:val="0"/>
        </w:rPr>
        <w:t xml:space="preserve">Detailed Expense &amp; Employee Cost Analysis</w:t>
      </w:r>
    </w:p>
    <w:p w:rsidR="00000000" w:rsidDel="00000000" w:rsidP="00000000" w:rsidRDefault="00000000" w:rsidRPr="00000000" w14:paraId="0000029C">
      <w:pPr>
        <w:numPr>
          <w:ilvl w:val="0"/>
          <w:numId w:val="22"/>
        </w:numPr>
        <w:spacing w:after="0" w:afterAutospacing="0" w:before="24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Total Expense Growth: The 5.8% increase in Total Expenses (to ₹16,619 Cr) outpaced revenue growth, compressing margins. This increase typically includes raw material costs, employee benefits, and logistics (which rose significantly due to the focus on exports).</w:t>
      </w:r>
      <w:hyperlink r:id="rId186">
        <w:r w:rsidDel="00000000" w:rsidR="00000000" w:rsidRPr="00000000">
          <w:rPr>
            <w:rFonts w:ascii="Google Sans" w:cs="Google Sans" w:eastAsia="Google Sans" w:hAnsi="Google Sans"/>
            <w:b w:val="1"/>
            <w:bCs w:val="1"/>
            <w:color w:val="1155cc"/>
            <w:sz w:val="24"/>
            <w:szCs w:val="24"/>
            <w:u w:val="single"/>
            <w:rtl w:val="0"/>
          </w:rPr>
          <w:t xml:space="preserve">linkedin</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9D">
      <w:pPr>
        <w:numPr>
          <w:ilvl w:val="0"/>
          <w:numId w:val="22"/>
        </w:numPr>
        <w:spacing w:after="0" w:afterAutospacing="0" w:before="0" w:beforeAutospacing="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Employee Cost Dynamics:</w:t>
      </w:r>
    </w:p>
    <w:p w:rsidR="00000000" w:rsidDel="00000000" w:rsidP="00000000" w:rsidRDefault="00000000" w:rsidRPr="00000000" w14:paraId="0000029E">
      <w:pPr>
        <w:numPr>
          <w:ilvl w:val="1"/>
          <w:numId w:val="22"/>
        </w:numPr>
        <w:spacing w:after="0" w:afterAutospacing="0" w:before="0" w:beforeAutospacing="0" w:lineRule="auto"/>
        <w:ind w:left="144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Cost Control Focus: In FY24, HCIL explicitly highlighted "cost control concerning employee expenses" as a key driver for profitability. This discipline likely continued into FY25 to manage the sharp decline in domestic sales.</w:t>
      </w:r>
      <w:hyperlink r:id="rId187">
        <w:r w:rsidDel="00000000" w:rsidR="00000000" w:rsidRPr="00000000">
          <w:rPr>
            <w:rFonts w:ascii="Google Sans" w:cs="Google Sans" w:eastAsia="Google Sans" w:hAnsi="Google Sans"/>
            <w:b w:val="1"/>
            <w:bCs w:val="1"/>
            <w:color w:val="1155cc"/>
            <w:sz w:val="24"/>
            <w:szCs w:val="24"/>
            <w:u w:val="single"/>
            <w:rtl w:val="0"/>
          </w:rPr>
          <w:t xml:space="preserve">autocarpro</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9F">
      <w:pPr>
        <w:numPr>
          <w:ilvl w:val="1"/>
          <w:numId w:val="22"/>
        </w:numPr>
        <w:spacing w:after="0" w:afterAutospacing="0" w:before="0" w:beforeAutospacing="0" w:lineRule="auto"/>
        <w:ind w:left="144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Workforce Optimization: HCIL has historically used Voluntary Retirement Schemes (VRS) to right-size its workforce, notably reducing its headcount by over 1,300 employees during the restructuring of its Greater Noida and Tapukara plants in previous years. This suggests the current employee base is leaner, with expenses more sensitive to annual increments rather than headcount expansion.</w:t>
      </w:r>
      <w:hyperlink r:id="rId188">
        <w:r w:rsidDel="00000000" w:rsidR="00000000" w:rsidRPr="00000000">
          <w:rPr>
            <w:rFonts w:ascii="Google Sans" w:cs="Google Sans" w:eastAsia="Google Sans" w:hAnsi="Google Sans"/>
            <w:b w:val="1"/>
            <w:bCs w:val="1"/>
            <w:color w:val="1155cc"/>
            <w:sz w:val="24"/>
            <w:szCs w:val="24"/>
            <w:u w:val="single"/>
            <w:rtl w:val="0"/>
          </w:rPr>
          <w:t xml:space="preserve">thenewsminute+1</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A0">
      <w:pPr>
        <w:numPr>
          <w:ilvl w:val="1"/>
          <w:numId w:val="22"/>
        </w:numPr>
        <w:spacing w:after="240" w:before="0" w:beforeAutospacing="0" w:lineRule="auto"/>
        <w:ind w:left="144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Impact of Exports: The shift toward being an "export hub" (sending Elevate and City models to Japan/Global markets) often requires specialized skilled labor and overtime costs, which may have kept employee expenses firm despite low domestic demand.</w:t>
      </w:r>
      <w:hyperlink r:id="rId189">
        <w:r w:rsidDel="00000000" w:rsidR="00000000" w:rsidRPr="00000000">
          <w:rPr>
            <w:rFonts w:ascii="Google Sans" w:cs="Google Sans" w:eastAsia="Google Sans" w:hAnsi="Google Sans"/>
            <w:b w:val="1"/>
            <w:bCs w:val="1"/>
            <w:color w:val="1155cc"/>
            <w:sz w:val="24"/>
            <w:szCs w:val="24"/>
            <w:u w:val="single"/>
            <w:rtl w:val="0"/>
          </w:rPr>
          <w:t xml:space="preserve">linkedin</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A1">
      <w:pPr>
        <w:rPr>
          <w:rFonts w:ascii="Google Sans" w:cs="Google Sans" w:eastAsia="Google Sans" w:hAnsi="Google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spacing w:after="80" w:before="360" w:lineRule="auto"/>
        <w:rPr>
          <w:rFonts w:ascii="Google Sans" w:cs="Google Sans" w:eastAsia="Google Sans" w:hAnsi="Google Sans"/>
          <w:sz w:val="34"/>
          <w:szCs w:val="34"/>
        </w:rPr>
      </w:pPr>
      <w:bookmarkStart w:colFirst="0" w:colLast="0" w:name="_5ceh1ias8vm9" w:id="5"/>
      <w:bookmarkEnd w:id="5"/>
      <w:r w:rsidDel="00000000" w:rsidR="00000000" w:rsidRPr="00000000">
        <w:rPr>
          <w:rFonts w:ascii="Google Sans" w:cs="Google Sans" w:eastAsia="Google Sans" w:hAnsi="Google Sans"/>
          <w:sz w:val="34"/>
          <w:szCs w:val="34"/>
          <w:rtl w:val="0"/>
        </w:rPr>
        <w:t xml:space="preserve">2. Analysis of Q1 &amp; Q2 FY 26 (April 2025 – September 2025)</w:t>
      </w:r>
    </w:p>
    <w:p w:rsidR="00000000" w:rsidDel="00000000" w:rsidP="00000000" w:rsidRDefault="00000000" w:rsidRPr="00000000" w14:paraId="000002A3">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As HCIL is an unlisted entity, it does not release public quarterly financial result decks like its listed sister concern </w:t>
      </w:r>
      <w:r w:rsidDel="00000000" w:rsidR="00000000" w:rsidRPr="00000000">
        <w:rPr>
          <w:rFonts w:ascii="Google Sans" w:cs="Google Sans" w:eastAsia="Google Sans" w:hAnsi="Google Sans"/>
          <w:b w:val="1"/>
          <w:bCs w:val="1"/>
          <w:i w:val="1"/>
          <w:iCs w:val="1"/>
          <w:sz w:val="24"/>
          <w:szCs w:val="24"/>
          <w:rtl w:val="0"/>
        </w:rPr>
        <w:t xml:space="preserve">Honda India Power Products</w:t>
      </w:r>
      <w:r w:rsidDel="00000000" w:rsidR="00000000" w:rsidRPr="00000000">
        <w:rPr>
          <w:rFonts w:ascii="Google Sans" w:cs="Google Sans" w:eastAsia="Google Sans" w:hAnsi="Google Sans"/>
          <w:b w:val="1"/>
          <w:bCs w:val="1"/>
          <w:sz w:val="24"/>
          <w:szCs w:val="24"/>
          <w:rtl w:val="0"/>
        </w:rPr>
        <w:t xml:space="preserve">. However, the following analysis is derived from parent company reports and market data.</w:t>
      </w:r>
    </w:p>
    <w:p w:rsidR="00000000" w:rsidDel="00000000" w:rsidP="00000000" w:rsidRDefault="00000000" w:rsidRPr="00000000" w14:paraId="000002A4">
      <w:pPr>
        <w:pStyle w:val="Heading2"/>
        <w:spacing w:after="80" w:before="360" w:lineRule="auto"/>
        <w:rPr>
          <w:rFonts w:ascii="Google Sans" w:cs="Google Sans" w:eastAsia="Google Sans" w:hAnsi="Google Sans"/>
          <w:sz w:val="34"/>
          <w:szCs w:val="34"/>
        </w:rPr>
      </w:pPr>
      <w:bookmarkStart w:colFirst="0" w:colLast="0" w:name="_xjdx8y7zkes7" w:id="6"/>
      <w:bookmarkEnd w:id="6"/>
      <w:r w:rsidDel="00000000" w:rsidR="00000000" w:rsidRPr="00000000">
        <w:rPr>
          <w:rFonts w:ascii="Google Sans" w:cs="Google Sans" w:eastAsia="Google Sans" w:hAnsi="Google Sans"/>
          <w:sz w:val="34"/>
          <w:szCs w:val="34"/>
          <w:rtl w:val="0"/>
        </w:rPr>
        <w:t xml:space="preserve">Operational Context &amp; Expense Implications</w:t>
      </w:r>
    </w:p>
    <w:p w:rsidR="00000000" w:rsidDel="00000000" w:rsidP="00000000" w:rsidRDefault="00000000" w:rsidRPr="00000000" w14:paraId="000002A5">
      <w:pPr>
        <w:numPr>
          <w:ilvl w:val="0"/>
          <w:numId w:val="21"/>
        </w:numPr>
        <w:spacing w:after="0" w:afterAutospacing="0" w:before="24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Weak Domestic Demand: Reports indicate HCIL's domestic sales dropped to their lowest levels in nearly two decades during this period. Low production volumes for the domestic market typically lead to:</w:t>
      </w:r>
      <w:hyperlink r:id="rId190">
        <w:r w:rsidDel="00000000" w:rsidR="00000000" w:rsidRPr="00000000">
          <w:rPr>
            <w:rFonts w:ascii="Google Sans" w:cs="Google Sans" w:eastAsia="Google Sans" w:hAnsi="Google Sans"/>
            <w:b w:val="1"/>
            <w:bCs w:val="1"/>
            <w:color w:val="1155cc"/>
            <w:sz w:val="24"/>
            <w:szCs w:val="24"/>
            <w:u w:val="single"/>
            <w:rtl w:val="0"/>
          </w:rPr>
          <w:t xml:space="preserve">linkedin</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A6">
      <w:pPr>
        <w:numPr>
          <w:ilvl w:val="1"/>
          <w:numId w:val="21"/>
        </w:numPr>
        <w:spacing w:after="0" w:afterAutospacing="0" w:before="0" w:beforeAutospacing="0" w:lineRule="auto"/>
        <w:ind w:left="144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Under-recovery of Fixed Employee Costs: Permanent employee salaries become a heavier burden per unit when production volumes drop.</w:t>
      </w:r>
    </w:p>
    <w:p w:rsidR="00000000" w:rsidDel="00000000" w:rsidP="00000000" w:rsidRDefault="00000000" w:rsidRPr="00000000" w14:paraId="000002A7">
      <w:pPr>
        <w:numPr>
          <w:ilvl w:val="1"/>
          <w:numId w:val="21"/>
        </w:numPr>
        <w:spacing w:after="0" w:afterAutospacing="0" w:before="0" w:beforeAutospacing="0" w:lineRule="auto"/>
        <w:ind w:left="144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Reduction in Variable Pay: Overtime, shift allowances, and variable performance bonuses are likely reduced to manage the P&amp;L.</w:t>
      </w:r>
    </w:p>
    <w:p w:rsidR="00000000" w:rsidDel="00000000" w:rsidP="00000000" w:rsidRDefault="00000000" w:rsidRPr="00000000" w14:paraId="000002A8">
      <w:pPr>
        <w:numPr>
          <w:ilvl w:val="0"/>
          <w:numId w:val="21"/>
        </w:numPr>
        <w:spacing w:after="0" w:afterAutospacing="0" w:before="0" w:beforeAutospacing="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Global Parent Pressure: Honda Motor Co. (Japan) reported a 50% drop in operating profit for Q1 FY26 globally, driven by tariffs and marketing costs. This global squeeze often translates to mandates for regional subsidiaries (like India) to freeze hiring and cut discretionary administrative expenses.</w:t>
      </w:r>
      <w:hyperlink r:id="rId191">
        <w:r w:rsidDel="00000000" w:rsidR="00000000" w:rsidRPr="00000000">
          <w:rPr>
            <w:rFonts w:ascii="Google Sans" w:cs="Google Sans" w:eastAsia="Google Sans" w:hAnsi="Google Sans"/>
            <w:b w:val="1"/>
            <w:bCs w:val="1"/>
            <w:color w:val="1155cc"/>
            <w:sz w:val="24"/>
            <w:szCs w:val="24"/>
            <w:u w:val="single"/>
            <w:rtl w:val="0"/>
          </w:rPr>
          <w:t xml:space="preserve">reuters</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A9">
      <w:pPr>
        <w:numPr>
          <w:ilvl w:val="0"/>
          <w:numId w:val="21"/>
        </w:numPr>
        <w:spacing w:after="240" w:before="0" w:beforeAutospacing="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No Major VRS Announced: Unlike FY20-21, there have been no public reports of a </w:t>
      </w:r>
      <w:r w:rsidDel="00000000" w:rsidR="00000000" w:rsidRPr="00000000">
        <w:rPr>
          <w:rFonts w:ascii="Google Sans" w:cs="Google Sans" w:eastAsia="Google Sans" w:hAnsi="Google Sans"/>
          <w:b w:val="1"/>
          <w:bCs w:val="1"/>
          <w:i w:val="1"/>
          <w:iCs w:val="1"/>
          <w:sz w:val="24"/>
          <w:szCs w:val="24"/>
          <w:rtl w:val="0"/>
        </w:rPr>
        <w:t xml:space="preserve">new</w:t>
      </w:r>
      <w:r w:rsidDel="00000000" w:rsidR="00000000" w:rsidRPr="00000000">
        <w:rPr>
          <w:rFonts w:ascii="Google Sans" w:cs="Google Sans" w:eastAsia="Google Sans" w:hAnsi="Google Sans"/>
          <w:b w:val="1"/>
          <w:bCs w:val="1"/>
          <w:sz w:val="24"/>
          <w:szCs w:val="24"/>
          <w:rtl w:val="0"/>
        </w:rPr>
        <w:t xml:space="preserve"> mass Voluntary Retirement Scheme in Q1/Q2 FY26, suggesting the company is maintaining its core workforce while managing costs through other efficiencies.</w:t>
      </w:r>
      <w:hyperlink r:id="rId192">
        <w:r w:rsidDel="00000000" w:rsidR="00000000" w:rsidRPr="00000000">
          <w:rPr>
            <w:rFonts w:ascii="Google Sans" w:cs="Google Sans" w:eastAsia="Google Sans" w:hAnsi="Google Sans"/>
            <w:b w:val="1"/>
            <w:bCs w:val="1"/>
            <w:color w:val="1155cc"/>
            <w:sz w:val="24"/>
            <w:szCs w:val="24"/>
            <w:u w:val="single"/>
            <w:rtl w:val="0"/>
          </w:rPr>
          <w:t xml:space="preserve">hrkatha</w:t>
        </w:r>
      </w:hyperlink>
      <w:r w:rsidDel="00000000" w:rsidR="00000000" w:rsidRPr="00000000">
        <w:rPr>
          <w:rFonts w:ascii="Google Sans" w:cs="Google Sans" w:eastAsia="Google Sans" w:hAnsi="Google Sans"/>
          <w:b w:val="1"/>
          <w:bCs w:val="1"/>
          <w:sz w:val="24"/>
          <w:szCs w:val="24"/>
          <w:rtl w:val="0"/>
        </w:rPr>
        <w:t xml:space="preserve">​</w:t>
      </w:r>
    </w:p>
    <w:p w:rsidR="00000000" w:rsidDel="00000000" w:rsidP="00000000" w:rsidRDefault="00000000" w:rsidRPr="00000000" w14:paraId="000002AA">
      <w:pPr>
        <w:pStyle w:val="Heading2"/>
        <w:spacing w:after="80" w:before="360" w:lineRule="auto"/>
        <w:rPr>
          <w:rFonts w:ascii="Google Sans" w:cs="Google Sans" w:eastAsia="Google Sans" w:hAnsi="Google Sans"/>
          <w:sz w:val="34"/>
          <w:szCs w:val="34"/>
        </w:rPr>
      </w:pPr>
      <w:bookmarkStart w:colFirst="0" w:colLast="0" w:name="_kcs8epc2lkzw" w:id="7"/>
      <w:bookmarkEnd w:id="7"/>
      <w:r w:rsidDel="00000000" w:rsidR="00000000" w:rsidRPr="00000000">
        <w:rPr>
          <w:rFonts w:ascii="Google Sans" w:cs="Google Sans" w:eastAsia="Google Sans" w:hAnsi="Google Sans"/>
          <w:sz w:val="34"/>
          <w:szCs w:val="34"/>
          <w:rtl w:val="0"/>
        </w:rPr>
        <w:t xml:space="preserve">3. Data Constraints &amp; Methodology</w:t>
      </w:r>
    </w:p>
    <w:p w:rsidR="00000000" w:rsidDel="00000000" w:rsidP="00000000" w:rsidRDefault="00000000" w:rsidRPr="00000000" w14:paraId="000002AB">
      <w:pPr>
        <w:numPr>
          <w:ilvl w:val="0"/>
          <w:numId w:val="8"/>
        </w:numPr>
        <w:spacing w:after="0" w:afterAutospacing="0" w:before="24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Unlisted Status: Unlike </w:t>
      </w:r>
      <w:r w:rsidDel="00000000" w:rsidR="00000000" w:rsidRPr="00000000">
        <w:rPr>
          <w:rFonts w:ascii="Google Sans" w:cs="Google Sans" w:eastAsia="Google Sans" w:hAnsi="Google Sans"/>
          <w:b w:val="1"/>
          <w:bCs w:val="1"/>
          <w:i w:val="1"/>
          <w:iCs w:val="1"/>
          <w:sz w:val="24"/>
          <w:szCs w:val="24"/>
          <w:rtl w:val="0"/>
        </w:rPr>
        <w:t xml:space="preserve">Maruti Suzuki</w:t>
      </w:r>
      <w:r w:rsidDel="00000000" w:rsidR="00000000" w:rsidRPr="00000000">
        <w:rPr>
          <w:rFonts w:ascii="Google Sans" w:cs="Google Sans" w:eastAsia="Google Sans" w:hAnsi="Google Sans"/>
          <w:b w:val="1"/>
          <w:bCs w:val="1"/>
          <w:sz w:val="24"/>
          <w:szCs w:val="24"/>
          <w:rtl w:val="0"/>
        </w:rPr>
        <w:t xml:space="preserve"> or </w:t>
      </w:r>
      <w:r w:rsidDel="00000000" w:rsidR="00000000" w:rsidRPr="00000000">
        <w:rPr>
          <w:rFonts w:ascii="Google Sans" w:cs="Google Sans" w:eastAsia="Google Sans" w:hAnsi="Google Sans"/>
          <w:b w:val="1"/>
          <w:bCs w:val="1"/>
          <w:i w:val="1"/>
          <w:iCs w:val="1"/>
          <w:sz w:val="24"/>
          <w:szCs w:val="24"/>
          <w:rtl w:val="0"/>
        </w:rPr>
        <w:t xml:space="preserve">Tata Motors</w:t>
      </w:r>
      <w:r w:rsidDel="00000000" w:rsidR="00000000" w:rsidRPr="00000000">
        <w:rPr>
          <w:rFonts w:ascii="Google Sans" w:cs="Google Sans" w:eastAsia="Google Sans" w:hAnsi="Google Sans"/>
          <w:b w:val="1"/>
          <w:bCs w:val="1"/>
          <w:sz w:val="24"/>
          <w:szCs w:val="24"/>
          <w:rtl w:val="0"/>
        </w:rPr>
        <w:t xml:space="preserve">, Honda Cars India Ltd is not required to publish quarterly audited "Employee Benefit Expenses". The data above is sourced from annual summaries reported by financial news agencies accessing Registrar of Companies (RoC) filings.</w:t>
      </w:r>
    </w:p>
    <w:p w:rsidR="00000000" w:rsidDel="00000000" w:rsidP="00000000" w:rsidRDefault="00000000" w:rsidRPr="00000000" w14:paraId="000002AC">
      <w:pPr>
        <w:numPr>
          <w:ilvl w:val="0"/>
          <w:numId w:val="8"/>
        </w:numPr>
        <w:spacing w:after="240" w:before="0" w:beforeAutospacing="0" w:lineRule="auto"/>
        <w:ind w:left="720" w:hanging="36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Exclusions: This analysis strictly excludes </w:t>
      </w:r>
      <w:r w:rsidDel="00000000" w:rsidR="00000000" w:rsidRPr="00000000">
        <w:rPr>
          <w:rFonts w:ascii="Google Sans" w:cs="Google Sans" w:eastAsia="Google Sans" w:hAnsi="Google Sans"/>
          <w:b w:val="1"/>
          <w:bCs w:val="1"/>
          <w:i w:val="1"/>
          <w:iCs w:val="1"/>
          <w:sz w:val="24"/>
          <w:szCs w:val="24"/>
          <w:rtl w:val="0"/>
        </w:rPr>
        <w:t xml:space="preserve">Honda Motorcycle and Scooter India (HMSI)</w:t>
      </w:r>
      <w:r w:rsidDel="00000000" w:rsidR="00000000" w:rsidRPr="00000000">
        <w:rPr>
          <w:rFonts w:ascii="Google Sans" w:cs="Google Sans" w:eastAsia="Google Sans" w:hAnsi="Google Sans"/>
          <w:b w:val="1"/>
          <w:bCs w:val="1"/>
          <w:sz w:val="24"/>
          <w:szCs w:val="24"/>
          <w:rtl w:val="0"/>
        </w:rPr>
        <w:t xml:space="preserve"> and </w:t>
      </w:r>
      <w:r w:rsidDel="00000000" w:rsidR="00000000" w:rsidRPr="00000000">
        <w:rPr>
          <w:rFonts w:ascii="Google Sans" w:cs="Google Sans" w:eastAsia="Google Sans" w:hAnsi="Google Sans"/>
          <w:b w:val="1"/>
          <w:bCs w:val="1"/>
          <w:i w:val="1"/>
          <w:iCs w:val="1"/>
          <w:sz w:val="24"/>
          <w:szCs w:val="24"/>
          <w:rtl w:val="0"/>
        </w:rPr>
        <w:t xml:space="preserve">Honda India Power Products (HIPP)</w:t>
      </w:r>
      <w:r w:rsidDel="00000000" w:rsidR="00000000" w:rsidRPr="00000000">
        <w:rPr>
          <w:rFonts w:ascii="Google Sans" w:cs="Google Sans" w:eastAsia="Google Sans" w:hAnsi="Google Sans"/>
          <w:b w:val="1"/>
          <w:bCs w:val="1"/>
          <w:sz w:val="24"/>
          <w:szCs w:val="24"/>
          <w:rtl w:val="0"/>
        </w:rPr>
        <w:t xml:space="preserve">, whose financials are separate and should not be conflated with the 4-wheeler business.</w:t>
      </w:r>
    </w:p>
    <w:p w:rsidR="00000000" w:rsidDel="00000000" w:rsidP="00000000" w:rsidRDefault="00000000" w:rsidRPr="00000000" w14:paraId="000002AD">
      <w:pPr>
        <w:pStyle w:val="Heading2"/>
        <w:spacing w:after="80" w:before="360" w:lineRule="auto"/>
        <w:rPr>
          <w:rFonts w:ascii="Google Sans" w:cs="Google Sans" w:eastAsia="Google Sans" w:hAnsi="Google Sans"/>
          <w:sz w:val="34"/>
          <w:szCs w:val="34"/>
        </w:rPr>
      </w:pPr>
      <w:bookmarkStart w:colFirst="0" w:colLast="0" w:name="_sqwsdwr3xyb7" w:id="8"/>
      <w:bookmarkEnd w:id="8"/>
      <w:r w:rsidDel="00000000" w:rsidR="00000000" w:rsidRPr="00000000">
        <w:rPr>
          <w:rFonts w:ascii="Google Sans" w:cs="Google Sans" w:eastAsia="Google Sans" w:hAnsi="Google Sans"/>
          <w:sz w:val="34"/>
          <w:szCs w:val="34"/>
          <w:rtl w:val="0"/>
        </w:rPr>
        <w:t xml:space="preserve">Conclusion</w:t>
      </w:r>
    </w:p>
    <w:p w:rsidR="00000000" w:rsidDel="00000000" w:rsidP="00000000" w:rsidRDefault="00000000" w:rsidRPr="00000000" w14:paraId="000002AE">
      <w:pPr>
        <w:spacing w:after="240" w:befor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For FY 24-25, Honda Cars India's employee strategy was defined by a lean workforce supporting a high-export business model. While Total Expenses rose to ₹16,619 Crore, the lack of domestic volume growth suggests that employee costs were likely contained strictly to essential increments and export-related production needs. For Q1/Q2 FY 26, the financial pressure has likely intensified due to a 20-year low in domestic sales, signaling a period of freezing discretionary employee spends.</w:t>
      </w:r>
    </w:p>
    <w:p w:rsidR="00000000" w:rsidDel="00000000" w:rsidP="00000000" w:rsidRDefault="00000000" w:rsidRPr="00000000" w14:paraId="000002AF">
      <w:pPr>
        <w:numPr>
          <w:ilvl w:val="0"/>
          <w:numId w:val="5"/>
        </w:numPr>
        <w:spacing w:after="0" w:afterAutospacing="0" w:before="240" w:lineRule="auto"/>
        <w:ind w:left="720" w:hanging="360"/>
        <w:rPr>
          <w:rFonts w:ascii="Google Sans" w:cs="Google Sans" w:eastAsia="Google Sans" w:hAnsi="Google Sans"/>
          <w:b w:val="1"/>
          <w:bCs w:val="1"/>
          <w:sz w:val="24"/>
          <w:szCs w:val="24"/>
        </w:rPr>
      </w:pPr>
      <w:hyperlink r:id="rId193">
        <w:r w:rsidDel="00000000" w:rsidR="00000000" w:rsidRPr="00000000">
          <w:rPr>
            <w:rFonts w:ascii="Google Sans" w:cs="Google Sans" w:eastAsia="Google Sans" w:hAnsi="Google Sans"/>
            <w:b w:val="1"/>
            <w:bCs w:val="1"/>
            <w:color w:val="1155cc"/>
            <w:sz w:val="24"/>
            <w:szCs w:val="24"/>
            <w:u w:val="single"/>
            <w:rtl w:val="0"/>
          </w:rPr>
          <w:t xml:space="preserve">https://www.autocarpro.in/news/honda-cars-india-fy24-revenues-jump-16-to-rs-16461-crore-on-record-exports-123331</w:t>
        </w:r>
      </w:hyperlink>
      <w:r w:rsidDel="00000000" w:rsidR="00000000" w:rsidRPr="00000000">
        <w:rPr>
          <w:rtl w:val="0"/>
        </w:rPr>
      </w:r>
    </w:p>
    <w:p w:rsidR="00000000" w:rsidDel="00000000" w:rsidP="00000000" w:rsidRDefault="00000000" w:rsidRPr="00000000" w14:paraId="000002B0">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194">
        <w:r w:rsidDel="00000000" w:rsidR="00000000" w:rsidRPr="00000000">
          <w:rPr>
            <w:rFonts w:ascii="Google Sans" w:cs="Google Sans" w:eastAsia="Google Sans" w:hAnsi="Google Sans"/>
            <w:b w:val="1"/>
            <w:bCs w:val="1"/>
            <w:color w:val="1155cc"/>
            <w:sz w:val="24"/>
            <w:szCs w:val="24"/>
            <w:u w:val="single"/>
            <w:rtl w:val="0"/>
          </w:rPr>
          <w:t xml:space="preserve">https://www.linkedin.com/posts/ketan-r-thakkar-9145793a_exports-cushion-honda-cars-indias-weak-domestic-activity-7381683962965831680-bhOI</w:t>
        </w:r>
      </w:hyperlink>
      <w:r w:rsidDel="00000000" w:rsidR="00000000" w:rsidRPr="00000000">
        <w:rPr>
          <w:rtl w:val="0"/>
        </w:rPr>
      </w:r>
    </w:p>
    <w:p w:rsidR="00000000" w:rsidDel="00000000" w:rsidP="00000000" w:rsidRDefault="00000000" w:rsidRPr="00000000" w14:paraId="000002B1">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195">
        <w:r w:rsidDel="00000000" w:rsidR="00000000" w:rsidRPr="00000000">
          <w:rPr>
            <w:rFonts w:ascii="Google Sans" w:cs="Google Sans" w:eastAsia="Google Sans" w:hAnsi="Google Sans"/>
            <w:b w:val="1"/>
            <w:bCs w:val="1"/>
            <w:color w:val="1155cc"/>
            <w:sz w:val="24"/>
            <w:szCs w:val="24"/>
            <w:u w:val="single"/>
            <w:rtl w:val="0"/>
          </w:rPr>
          <w:t xml:space="preserve">https://global.honda/en/investors/library/financialresult/main/08/teaserItems3/015/linkList/00/link/FYE202603_1Q_financial_presentation_e_2.pdf</w:t>
        </w:r>
      </w:hyperlink>
      <w:r w:rsidDel="00000000" w:rsidR="00000000" w:rsidRPr="00000000">
        <w:rPr>
          <w:rtl w:val="0"/>
        </w:rPr>
      </w:r>
    </w:p>
    <w:p w:rsidR="00000000" w:rsidDel="00000000" w:rsidP="00000000" w:rsidRDefault="00000000" w:rsidRPr="00000000" w14:paraId="000002B2">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196">
        <w:r w:rsidDel="00000000" w:rsidR="00000000" w:rsidRPr="00000000">
          <w:rPr>
            <w:rFonts w:ascii="Google Sans" w:cs="Google Sans" w:eastAsia="Google Sans" w:hAnsi="Google Sans"/>
            <w:b w:val="1"/>
            <w:bCs w:val="1"/>
            <w:color w:val="1155cc"/>
            <w:sz w:val="24"/>
            <w:szCs w:val="24"/>
            <w:u w:val="single"/>
            <w:rtl w:val="0"/>
          </w:rPr>
          <w:t xml:space="preserve">https://www.tofler.in/honda-cars-india-limited/company/U15114UP1995PLC099377</w:t>
        </w:r>
      </w:hyperlink>
      <w:r w:rsidDel="00000000" w:rsidR="00000000" w:rsidRPr="00000000">
        <w:rPr>
          <w:rtl w:val="0"/>
        </w:rPr>
      </w:r>
    </w:p>
    <w:p w:rsidR="00000000" w:rsidDel="00000000" w:rsidP="00000000" w:rsidRDefault="00000000" w:rsidRPr="00000000" w14:paraId="000002B3">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197">
        <w:r w:rsidDel="00000000" w:rsidR="00000000" w:rsidRPr="00000000">
          <w:rPr>
            <w:rFonts w:ascii="Google Sans" w:cs="Google Sans" w:eastAsia="Google Sans" w:hAnsi="Google Sans"/>
            <w:b w:val="1"/>
            <w:bCs w:val="1"/>
            <w:color w:val="1155cc"/>
            <w:sz w:val="24"/>
            <w:szCs w:val="24"/>
            <w:u w:val="single"/>
            <w:rtl w:val="0"/>
          </w:rPr>
          <w:t xml:space="preserve">https://www.thenewsminute.com/money/amidst-slowdown-honda-cars-india-floats-vrs-scheme-its-employees-et-report-117093</w:t>
        </w:r>
      </w:hyperlink>
      <w:r w:rsidDel="00000000" w:rsidR="00000000" w:rsidRPr="00000000">
        <w:rPr>
          <w:rtl w:val="0"/>
        </w:rPr>
      </w:r>
    </w:p>
    <w:p w:rsidR="00000000" w:rsidDel="00000000" w:rsidP="00000000" w:rsidRDefault="00000000" w:rsidRPr="00000000" w14:paraId="000002B4">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198">
        <w:r w:rsidDel="00000000" w:rsidR="00000000" w:rsidRPr="00000000">
          <w:rPr>
            <w:rFonts w:ascii="Google Sans" w:cs="Google Sans" w:eastAsia="Google Sans" w:hAnsi="Google Sans"/>
            <w:b w:val="1"/>
            <w:bCs w:val="1"/>
            <w:color w:val="1155cc"/>
            <w:sz w:val="24"/>
            <w:szCs w:val="24"/>
            <w:u w:val="single"/>
            <w:rtl w:val="0"/>
          </w:rPr>
          <w:t xml:space="preserve">https://www.hrkatha.com/news/honda-cars-india-closes-plant-1300-employees-take-vrs/</w:t>
        </w:r>
      </w:hyperlink>
      <w:r w:rsidDel="00000000" w:rsidR="00000000" w:rsidRPr="00000000">
        <w:rPr>
          <w:rtl w:val="0"/>
        </w:rPr>
      </w:r>
    </w:p>
    <w:p w:rsidR="00000000" w:rsidDel="00000000" w:rsidP="00000000" w:rsidRDefault="00000000" w:rsidRPr="00000000" w14:paraId="000002B5">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199">
        <w:r w:rsidDel="00000000" w:rsidR="00000000" w:rsidRPr="00000000">
          <w:rPr>
            <w:rFonts w:ascii="Google Sans" w:cs="Google Sans" w:eastAsia="Google Sans" w:hAnsi="Google Sans"/>
            <w:b w:val="1"/>
            <w:bCs w:val="1"/>
            <w:color w:val="1155cc"/>
            <w:sz w:val="24"/>
            <w:szCs w:val="24"/>
            <w:u w:val="single"/>
            <w:rtl w:val="0"/>
          </w:rPr>
          <w:t xml:space="preserve">https://www.reuters.com/business/autos-transportation/honda-q1-operating-profit-halves-tariffs-lifts-full-year-forecast-2025-08-06/</w:t>
        </w:r>
      </w:hyperlink>
      <w:r w:rsidDel="00000000" w:rsidR="00000000" w:rsidRPr="00000000">
        <w:rPr>
          <w:rtl w:val="0"/>
        </w:rPr>
      </w:r>
    </w:p>
    <w:p w:rsidR="00000000" w:rsidDel="00000000" w:rsidP="00000000" w:rsidRDefault="00000000" w:rsidRPr="00000000" w14:paraId="000002B6">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0">
        <w:r w:rsidDel="00000000" w:rsidR="00000000" w:rsidRPr="00000000">
          <w:rPr>
            <w:rFonts w:ascii="Google Sans" w:cs="Google Sans" w:eastAsia="Google Sans" w:hAnsi="Google Sans"/>
            <w:b w:val="1"/>
            <w:bCs w:val="1"/>
            <w:color w:val="1155cc"/>
            <w:sz w:val="24"/>
            <w:szCs w:val="24"/>
            <w:u w:val="single"/>
            <w:rtl w:val="0"/>
          </w:rPr>
          <w:t xml:space="preserve">https://global.honda/en/sustainability/integratedreport/pdf/Honda_Report_2025-en-all.pdf</w:t>
        </w:r>
      </w:hyperlink>
      <w:r w:rsidDel="00000000" w:rsidR="00000000" w:rsidRPr="00000000">
        <w:rPr>
          <w:rtl w:val="0"/>
        </w:rPr>
      </w:r>
    </w:p>
    <w:p w:rsidR="00000000" w:rsidDel="00000000" w:rsidP="00000000" w:rsidRDefault="00000000" w:rsidRPr="00000000" w14:paraId="000002B7">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1">
        <w:r w:rsidDel="00000000" w:rsidR="00000000" w:rsidRPr="00000000">
          <w:rPr>
            <w:rFonts w:ascii="Google Sans" w:cs="Google Sans" w:eastAsia="Google Sans" w:hAnsi="Google Sans"/>
            <w:b w:val="1"/>
            <w:bCs w:val="1"/>
            <w:color w:val="1155cc"/>
            <w:sz w:val="24"/>
            <w:szCs w:val="24"/>
            <w:u w:val="single"/>
            <w:rtl w:val="0"/>
          </w:rPr>
          <w:t xml:space="preserve">https://www.hondacarindia.com/press-release/achieves-total-sales-of-126151-units-in-fy-24-25</w:t>
        </w:r>
      </w:hyperlink>
      <w:r w:rsidDel="00000000" w:rsidR="00000000" w:rsidRPr="00000000">
        <w:rPr>
          <w:rtl w:val="0"/>
        </w:rPr>
      </w:r>
    </w:p>
    <w:p w:rsidR="00000000" w:rsidDel="00000000" w:rsidP="00000000" w:rsidRDefault="00000000" w:rsidRPr="00000000" w14:paraId="000002B8">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2">
        <w:r w:rsidDel="00000000" w:rsidR="00000000" w:rsidRPr="00000000">
          <w:rPr>
            <w:rFonts w:ascii="Google Sans" w:cs="Google Sans" w:eastAsia="Google Sans" w:hAnsi="Google Sans"/>
            <w:b w:val="1"/>
            <w:bCs w:val="1"/>
            <w:color w:val="1155cc"/>
            <w:sz w:val="24"/>
            <w:szCs w:val="24"/>
            <w:u w:val="single"/>
            <w:rtl w:val="0"/>
          </w:rPr>
          <w:t xml:space="preserve">https://www.hondacarindia.com/content/pdf/governance/notice2.pdf</w:t>
        </w:r>
      </w:hyperlink>
      <w:r w:rsidDel="00000000" w:rsidR="00000000" w:rsidRPr="00000000">
        <w:rPr>
          <w:rtl w:val="0"/>
        </w:rPr>
      </w:r>
    </w:p>
    <w:p w:rsidR="00000000" w:rsidDel="00000000" w:rsidP="00000000" w:rsidRDefault="00000000" w:rsidRPr="00000000" w14:paraId="000002B9">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3">
        <w:r w:rsidDel="00000000" w:rsidR="00000000" w:rsidRPr="00000000">
          <w:rPr>
            <w:rFonts w:ascii="Google Sans" w:cs="Google Sans" w:eastAsia="Google Sans" w:hAnsi="Google Sans"/>
            <w:b w:val="1"/>
            <w:bCs w:val="1"/>
            <w:color w:val="1155cc"/>
            <w:sz w:val="24"/>
            <w:szCs w:val="24"/>
            <w:u w:val="single"/>
            <w:rtl w:val="0"/>
          </w:rPr>
          <w:t xml:space="preserve">https://scanx.trade/stock-market-news/earnings/honda-india-power-products-reports-revenue-and-profit-decline-in-q2-fy26/24590117</w:t>
        </w:r>
      </w:hyperlink>
      <w:r w:rsidDel="00000000" w:rsidR="00000000" w:rsidRPr="00000000">
        <w:rPr>
          <w:rtl w:val="0"/>
        </w:rPr>
      </w:r>
    </w:p>
    <w:p w:rsidR="00000000" w:rsidDel="00000000" w:rsidP="00000000" w:rsidRDefault="00000000" w:rsidRPr="00000000" w14:paraId="000002BA">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4">
        <w:r w:rsidDel="00000000" w:rsidR="00000000" w:rsidRPr="00000000">
          <w:rPr>
            <w:rFonts w:ascii="Google Sans" w:cs="Google Sans" w:eastAsia="Google Sans" w:hAnsi="Google Sans"/>
            <w:b w:val="1"/>
            <w:bCs w:val="1"/>
            <w:color w:val="1155cc"/>
            <w:sz w:val="24"/>
            <w:szCs w:val="24"/>
            <w:u w:val="single"/>
            <w:rtl w:val="0"/>
          </w:rPr>
          <w:t xml:space="preserve">https://global.honda/en/investors/library/financialresult/main/0/teaserItems3/06/linkList/01/link/FY202403_4Q_financial_presentation_script_e_2.pdf</w:t>
        </w:r>
      </w:hyperlink>
      <w:r w:rsidDel="00000000" w:rsidR="00000000" w:rsidRPr="00000000">
        <w:rPr>
          <w:rtl w:val="0"/>
        </w:rPr>
      </w:r>
    </w:p>
    <w:p w:rsidR="00000000" w:rsidDel="00000000" w:rsidP="00000000" w:rsidRDefault="00000000" w:rsidRPr="00000000" w14:paraId="000002BB">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5">
        <w:r w:rsidDel="00000000" w:rsidR="00000000" w:rsidRPr="00000000">
          <w:rPr>
            <w:rFonts w:ascii="Google Sans" w:cs="Google Sans" w:eastAsia="Google Sans" w:hAnsi="Google Sans"/>
            <w:b w:val="1"/>
            <w:bCs w:val="1"/>
            <w:color w:val="1155cc"/>
            <w:sz w:val="24"/>
            <w:szCs w:val="24"/>
            <w:u w:val="single"/>
            <w:rtl w:val="0"/>
          </w:rPr>
          <w:t xml:space="preserve">https://www.scribd.com/document/693236769/Honda-India-annual-report</w:t>
        </w:r>
      </w:hyperlink>
      <w:r w:rsidDel="00000000" w:rsidR="00000000" w:rsidRPr="00000000">
        <w:rPr>
          <w:rtl w:val="0"/>
        </w:rPr>
      </w:r>
    </w:p>
    <w:p w:rsidR="00000000" w:rsidDel="00000000" w:rsidP="00000000" w:rsidRDefault="00000000" w:rsidRPr="00000000" w14:paraId="000002BC">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6">
        <w:r w:rsidDel="00000000" w:rsidR="00000000" w:rsidRPr="00000000">
          <w:rPr>
            <w:rFonts w:ascii="Google Sans" w:cs="Google Sans" w:eastAsia="Google Sans" w:hAnsi="Google Sans"/>
            <w:b w:val="1"/>
            <w:bCs w:val="1"/>
            <w:color w:val="1155cc"/>
            <w:sz w:val="24"/>
            <w:szCs w:val="24"/>
            <w:u w:val="single"/>
            <w:rtl w:val="0"/>
          </w:rPr>
          <w:t xml:space="preserve">https://www.hondaindiapower.com/admin/public/uploads/document/1i9l77Uis5.pdf</w:t>
        </w:r>
      </w:hyperlink>
      <w:r w:rsidDel="00000000" w:rsidR="00000000" w:rsidRPr="00000000">
        <w:rPr>
          <w:rtl w:val="0"/>
        </w:rPr>
      </w:r>
    </w:p>
    <w:p w:rsidR="00000000" w:rsidDel="00000000" w:rsidP="00000000" w:rsidRDefault="00000000" w:rsidRPr="00000000" w14:paraId="000002BD">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7">
        <w:r w:rsidDel="00000000" w:rsidR="00000000" w:rsidRPr="00000000">
          <w:rPr>
            <w:rFonts w:ascii="Google Sans" w:cs="Google Sans" w:eastAsia="Google Sans" w:hAnsi="Google Sans"/>
            <w:b w:val="1"/>
            <w:bCs w:val="1"/>
            <w:color w:val="1155cc"/>
            <w:sz w:val="24"/>
            <w:szCs w:val="24"/>
            <w:u w:val="single"/>
            <w:rtl w:val="0"/>
          </w:rPr>
          <w:t xml:space="preserve">https://www.honda.com.cn/uploads/upload/files/20250715/df9e67d04de6921b4267b4a520ee5d63.pdf</w:t>
        </w:r>
      </w:hyperlink>
      <w:r w:rsidDel="00000000" w:rsidR="00000000" w:rsidRPr="00000000">
        <w:rPr>
          <w:rtl w:val="0"/>
        </w:rPr>
      </w:r>
    </w:p>
    <w:p w:rsidR="00000000" w:rsidDel="00000000" w:rsidP="00000000" w:rsidRDefault="00000000" w:rsidRPr="00000000" w14:paraId="000002BE">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8">
        <w:r w:rsidDel="00000000" w:rsidR="00000000" w:rsidRPr="00000000">
          <w:rPr>
            <w:rFonts w:ascii="Google Sans" w:cs="Google Sans" w:eastAsia="Google Sans" w:hAnsi="Google Sans"/>
            <w:b w:val="1"/>
            <w:bCs w:val="1"/>
            <w:color w:val="1155cc"/>
            <w:sz w:val="24"/>
            <w:szCs w:val="24"/>
            <w:u w:val="single"/>
            <w:rtl w:val="0"/>
          </w:rPr>
          <w:t xml:space="preserve">https://www.hondaindiafoundation.org/uploads/csrreports/280120251123176321csrreport2324.pdf</w:t>
        </w:r>
      </w:hyperlink>
      <w:r w:rsidDel="00000000" w:rsidR="00000000" w:rsidRPr="00000000">
        <w:rPr>
          <w:rtl w:val="0"/>
        </w:rPr>
      </w:r>
    </w:p>
    <w:p w:rsidR="00000000" w:rsidDel="00000000" w:rsidP="00000000" w:rsidRDefault="00000000" w:rsidRPr="00000000" w14:paraId="000002BF">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09">
        <w:r w:rsidDel="00000000" w:rsidR="00000000" w:rsidRPr="00000000">
          <w:rPr>
            <w:rFonts w:ascii="Google Sans" w:cs="Google Sans" w:eastAsia="Google Sans" w:hAnsi="Google Sans"/>
            <w:b w:val="1"/>
            <w:bCs w:val="1"/>
            <w:color w:val="1155cc"/>
            <w:sz w:val="24"/>
            <w:szCs w:val="24"/>
            <w:u w:val="single"/>
            <w:rtl w:val="0"/>
          </w:rPr>
          <w:t xml:space="preserve">https://global.honda/en/sustainability/integratedreport/</w:t>
        </w:r>
      </w:hyperlink>
      <w:r w:rsidDel="00000000" w:rsidR="00000000" w:rsidRPr="00000000">
        <w:rPr>
          <w:rtl w:val="0"/>
        </w:rPr>
      </w:r>
    </w:p>
    <w:p w:rsidR="00000000" w:rsidDel="00000000" w:rsidP="00000000" w:rsidRDefault="00000000" w:rsidRPr="00000000" w14:paraId="000002C0">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0">
        <w:r w:rsidDel="00000000" w:rsidR="00000000" w:rsidRPr="00000000">
          <w:rPr>
            <w:rFonts w:ascii="Google Sans" w:cs="Google Sans" w:eastAsia="Google Sans" w:hAnsi="Google Sans"/>
            <w:b w:val="1"/>
            <w:bCs w:val="1"/>
            <w:color w:val="1155cc"/>
            <w:sz w:val="24"/>
            <w:szCs w:val="24"/>
            <w:u w:val="single"/>
            <w:rtl w:val="0"/>
          </w:rPr>
          <w:t xml:space="preserve">https://www.youtube.com/watch?v=6KIEpr4Wpqc</w:t>
        </w:r>
      </w:hyperlink>
      <w:r w:rsidDel="00000000" w:rsidR="00000000" w:rsidRPr="00000000">
        <w:rPr>
          <w:rtl w:val="0"/>
        </w:rPr>
      </w:r>
    </w:p>
    <w:p w:rsidR="00000000" w:rsidDel="00000000" w:rsidP="00000000" w:rsidRDefault="00000000" w:rsidRPr="00000000" w14:paraId="000002C1">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1">
        <w:r w:rsidDel="00000000" w:rsidR="00000000" w:rsidRPr="00000000">
          <w:rPr>
            <w:rFonts w:ascii="Google Sans" w:cs="Google Sans" w:eastAsia="Google Sans" w:hAnsi="Google Sans"/>
            <w:b w:val="1"/>
            <w:bCs w:val="1"/>
            <w:color w:val="1155cc"/>
            <w:sz w:val="24"/>
            <w:szCs w:val="24"/>
            <w:u w:val="single"/>
            <w:rtl w:val="0"/>
          </w:rPr>
          <w:t xml:space="preserve">https://www.facebook.com/thefinancialexpress/posts/hondas-indian-subsidiaries-showed-sharply-contrasting-financial-results-for-fy25/1244889087666681/</w:t>
        </w:r>
      </w:hyperlink>
      <w:r w:rsidDel="00000000" w:rsidR="00000000" w:rsidRPr="00000000">
        <w:rPr>
          <w:rtl w:val="0"/>
        </w:rPr>
      </w:r>
    </w:p>
    <w:p w:rsidR="00000000" w:rsidDel="00000000" w:rsidP="00000000" w:rsidRDefault="00000000" w:rsidRPr="00000000" w14:paraId="000002C2">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2">
        <w:r w:rsidDel="00000000" w:rsidR="00000000" w:rsidRPr="00000000">
          <w:rPr>
            <w:rFonts w:ascii="Google Sans" w:cs="Google Sans" w:eastAsia="Google Sans" w:hAnsi="Google Sans"/>
            <w:b w:val="1"/>
            <w:bCs w:val="1"/>
            <w:color w:val="1155cc"/>
            <w:sz w:val="24"/>
            <w:szCs w:val="24"/>
            <w:u w:val="single"/>
            <w:rtl w:val="0"/>
          </w:rPr>
          <w:t xml:space="preserve">https://global.honda/en/sustainability/integratedreport/pdf/Honda_Report_2024-en-all.pdf</w:t>
        </w:r>
      </w:hyperlink>
      <w:r w:rsidDel="00000000" w:rsidR="00000000" w:rsidRPr="00000000">
        <w:rPr>
          <w:rtl w:val="0"/>
        </w:rPr>
      </w:r>
    </w:p>
    <w:p w:rsidR="00000000" w:rsidDel="00000000" w:rsidP="00000000" w:rsidRDefault="00000000" w:rsidRPr="00000000" w14:paraId="000002C3">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3">
        <w:r w:rsidDel="00000000" w:rsidR="00000000" w:rsidRPr="00000000">
          <w:rPr>
            <w:rFonts w:ascii="Google Sans" w:cs="Google Sans" w:eastAsia="Google Sans" w:hAnsi="Google Sans"/>
            <w:b w:val="1"/>
            <w:bCs w:val="1"/>
            <w:color w:val="1155cc"/>
            <w:sz w:val="24"/>
            <w:szCs w:val="24"/>
            <w:u w:val="single"/>
            <w:rtl w:val="0"/>
          </w:rPr>
          <w:t xml:space="preserve">https://www.facebook.com/EconomicTimesAuto/posts/-indias-auto-sales-dip-51-in-q1-fy26-two-wheelers-and-passenger-cars-dragged-ove/1298864832249140/</w:t>
        </w:r>
      </w:hyperlink>
      <w:r w:rsidDel="00000000" w:rsidR="00000000" w:rsidRPr="00000000">
        <w:rPr>
          <w:rtl w:val="0"/>
        </w:rPr>
      </w:r>
    </w:p>
    <w:p w:rsidR="00000000" w:rsidDel="00000000" w:rsidP="00000000" w:rsidRDefault="00000000" w:rsidRPr="00000000" w14:paraId="000002C4">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4">
        <w:r w:rsidDel="00000000" w:rsidR="00000000" w:rsidRPr="00000000">
          <w:rPr>
            <w:rFonts w:ascii="Google Sans" w:cs="Google Sans" w:eastAsia="Google Sans" w:hAnsi="Google Sans"/>
            <w:b w:val="1"/>
            <w:bCs w:val="1"/>
            <w:color w:val="1155cc"/>
            <w:sz w:val="24"/>
            <w:szCs w:val="24"/>
            <w:u w:val="single"/>
            <w:rtl w:val="0"/>
          </w:rPr>
          <w:t xml:space="preserve">https://global.honda/en/investors/library/financialresult.html</w:t>
        </w:r>
      </w:hyperlink>
      <w:r w:rsidDel="00000000" w:rsidR="00000000" w:rsidRPr="00000000">
        <w:rPr>
          <w:rtl w:val="0"/>
        </w:rPr>
      </w:r>
    </w:p>
    <w:p w:rsidR="00000000" w:rsidDel="00000000" w:rsidP="00000000" w:rsidRDefault="00000000" w:rsidRPr="00000000" w14:paraId="000002C5">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5">
        <w:r w:rsidDel="00000000" w:rsidR="00000000" w:rsidRPr="00000000">
          <w:rPr>
            <w:rFonts w:ascii="Google Sans" w:cs="Google Sans" w:eastAsia="Google Sans" w:hAnsi="Google Sans"/>
            <w:b w:val="1"/>
            <w:bCs w:val="1"/>
            <w:color w:val="1155cc"/>
            <w:sz w:val="24"/>
            <w:szCs w:val="24"/>
            <w:u w:val="single"/>
            <w:rtl w:val="0"/>
          </w:rPr>
          <w:t xml:space="preserve">https://investors.bajajauto.com/employee-benefits-expense/</w:t>
        </w:r>
      </w:hyperlink>
      <w:r w:rsidDel="00000000" w:rsidR="00000000" w:rsidRPr="00000000">
        <w:rPr>
          <w:rtl w:val="0"/>
        </w:rPr>
      </w:r>
    </w:p>
    <w:p w:rsidR="00000000" w:rsidDel="00000000" w:rsidP="00000000" w:rsidRDefault="00000000" w:rsidRPr="00000000" w14:paraId="000002C6">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6">
        <w:r w:rsidDel="00000000" w:rsidR="00000000" w:rsidRPr="00000000">
          <w:rPr>
            <w:rFonts w:ascii="Google Sans" w:cs="Google Sans" w:eastAsia="Google Sans" w:hAnsi="Google Sans"/>
            <w:b w:val="1"/>
            <w:bCs w:val="1"/>
            <w:color w:val="1155cc"/>
            <w:sz w:val="24"/>
            <w:szCs w:val="24"/>
            <w:u w:val="single"/>
            <w:rtl w:val="0"/>
          </w:rPr>
          <w:t xml:space="preserve">https://www.facebook.com/BusinessToday/posts/markettoday-jupiter-wagons-q2-profit-slumps-49-yoy-income-slips-22-the-companys-/1296861659154876/</w:t>
        </w:r>
      </w:hyperlink>
      <w:r w:rsidDel="00000000" w:rsidR="00000000" w:rsidRPr="00000000">
        <w:rPr>
          <w:rtl w:val="0"/>
        </w:rPr>
      </w:r>
    </w:p>
    <w:p w:rsidR="00000000" w:rsidDel="00000000" w:rsidP="00000000" w:rsidRDefault="00000000" w:rsidRPr="00000000" w14:paraId="000002C7">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7">
        <w:r w:rsidDel="00000000" w:rsidR="00000000" w:rsidRPr="00000000">
          <w:rPr>
            <w:rFonts w:ascii="Google Sans" w:cs="Google Sans" w:eastAsia="Google Sans" w:hAnsi="Google Sans"/>
            <w:b w:val="1"/>
            <w:bCs w:val="1"/>
            <w:color w:val="1155cc"/>
            <w:sz w:val="24"/>
            <w:szCs w:val="24"/>
            <w:u w:val="single"/>
            <w:rtl w:val="0"/>
          </w:rPr>
          <w:t xml:space="preserve">https://forum.valuepickr.com/uploads/short-url/hl2ZaT9XjHWIXaZI6McivfRc3Y7.pdf</w:t>
        </w:r>
      </w:hyperlink>
      <w:r w:rsidDel="00000000" w:rsidR="00000000" w:rsidRPr="00000000">
        <w:rPr>
          <w:rtl w:val="0"/>
        </w:rPr>
      </w:r>
    </w:p>
    <w:p w:rsidR="00000000" w:rsidDel="00000000" w:rsidP="00000000" w:rsidRDefault="00000000" w:rsidRPr="00000000" w14:paraId="000002C8">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8">
        <w:r w:rsidDel="00000000" w:rsidR="00000000" w:rsidRPr="00000000">
          <w:rPr>
            <w:rFonts w:ascii="Google Sans" w:cs="Google Sans" w:eastAsia="Google Sans" w:hAnsi="Google Sans"/>
            <w:b w:val="1"/>
            <w:bCs w:val="1"/>
            <w:color w:val="1155cc"/>
            <w:sz w:val="24"/>
            <w:szCs w:val="24"/>
            <w:u w:val="single"/>
            <w:rtl w:val="0"/>
          </w:rPr>
          <w:t xml:space="preserve">https://investors.bajajauto.com/ar25/employee-benefits-2/</w:t>
        </w:r>
      </w:hyperlink>
      <w:r w:rsidDel="00000000" w:rsidR="00000000" w:rsidRPr="00000000">
        <w:rPr>
          <w:rtl w:val="0"/>
        </w:rPr>
      </w:r>
    </w:p>
    <w:p w:rsidR="00000000" w:rsidDel="00000000" w:rsidP="00000000" w:rsidRDefault="00000000" w:rsidRPr="00000000" w14:paraId="000002C9">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19">
        <w:r w:rsidDel="00000000" w:rsidR="00000000" w:rsidRPr="00000000">
          <w:rPr>
            <w:rFonts w:ascii="Google Sans" w:cs="Google Sans" w:eastAsia="Google Sans" w:hAnsi="Google Sans"/>
            <w:b w:val="1"/>
            <w:bCs w:val="1"/>
            <w:color w:val="1155cc"/>
            <w:sz w:val="24"/>
            <w:szCs w:val="24"/>
            <w:u w:val="single"/>
            <w:rtl w:val="0"/>
          </w:rPr>
          <w:t xml:space="preserve">https://investmentguruindia.com/editorial/uploads/news-pdf/182946b2_MSIL%20Q4FY25%20Result%20Update_Others.pdf</w:t>
        </w:r>
      </w:hyperlink>
      <w:r w:rsidDel="00000000" w:rsidR="00000000" w:rsidRPr="00000000">
        <w:rPr>
          <w:rtl w:val="0"/>
        </w:rPr>
      </w:r>
    </w:p>
    <w:p w:rsidR="00000000" w:rsidDel="00000000" w:rsidP="00000000" w:rsidRDefault="00000000" w:rsidRPr="00000000" w14:paraId="000002CA">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0">
        <w:r w:rsidDel="00000000" w:rsidR="00000000" w:rsidRPr="00000000">
          <w:rPr>
            <w:rFonts w:ascii="Google Sans" w:cs="Google Sans" w:eastAsia="Google Sans" w:hAnsi="Google Sans"/>
            <w:b w:val="1"/>
            <w:bCs w:val="1"/>
            <w:color w:val="1155cc"/>
            <w:sz w:val="24"/>
            <w:szCs w:val="24"/>
            <w:u w:val="single"/>
            <w:rtl w:val="0"/>
          </w:rPr>
          <w:t xml:space="preserve">https://www.anandgroupindia.com/wp-content/uploads/2024/12/FY25-Q2-Investors-meeting-presentation.pdf</w:t>
        </w:r>
      </w:hyperlink>
      <w:r w:rsidDel="00000000" w:rsidR="00000000" w:rsidRPr="00000000">
        <w:rPr>
          <w:rtl w:val="0"/>
        </w:rPr>
      </w:r>
    </w:p>
    <w:p w:rsidR="00000000" w:rsidDel="00000000" w:rsidP="00000000" w:rsidRDefault="00000000" w:rsidRPr="00000000" w14:paraId="000002CB">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1">
        <w:r w:rsidDel="00000000" w:rsidR="00000000" w:rsidRPr="00000000">
          <w:rPr>
            <w:rFonts w:ascii="Google Sans" w:cs="Google Sans" w:eastAsia="Google Sans" w:hAnsi="Google Sans"/>
            <w:b w:val="1"/>
            <w:bCs w:val="1"/>
            <w:color w:val="1155cc"/>
            <w:sz w:val="24"/>
            <w:szCs w:val="24"/>
            <w:u w:val="single"/>
            <w:rtl w:val="0"/>
          </w:rPr>
          <w:t xml:space="preserve">https://www.scribd.com/document/816641124/Annual-Report-FY-23-24</w:t>
        </w:r>
      </w:hyperlink>
      <w:r w:rsidDel="00000000" w:rsidR="00000000" w:rsidRPr="00000000">
        <w:rPr>
          <w:rtl w:val="0"/>
        </w:rPr>
      </w:r>
    </w:p>
    <w:p w:rsidR="00000000" w:rsidDel="00000000" w:rsidP="00000000" w:rsidRDefault="00000000" w:rsidRPr="00000000" w14:paraId="000002CC">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2">
        <w:r w:rsidDel="00000000" w:rsidR="00000000" w:rsidRPr="00000000">
          <w:rPr>
            <w:rFonts w:ascii="Google Sans" w:cs="Google Sans" w:eastAsia="Google Sans" w:hAnsi="Google Sans"/>
            <w:b w:val="1"/>
            <w:bCs w:val="1"/>
            <w:color w:val="1155cc"/>
            <w:sz w:val="24"/>
            <w:szCs w:val="24"/>
            <w:u w:val="single"/>
            <w:rtl w:val="0"/>
          </w:rPr>
          <w:t xml:space="preserve">https://research.emkayglobal.com/ResearchDownload.aspx?Pid=SmO37o8SEDk%3D&amp;fName=6DF6jcTsw9LkKHEtxHvHnfIdrV3ruKNqYoISzrxrcAXGRItboSBFYQ%3D%3D&amp;typ=APSSeVhmQ%2B8%3D</w:t>
        </w:r>
      </w:hyperlink>
      <w:r w:rsidDel="00000000" w:rsidR="00000000" w:rsidRPr="00000000">
        <w:rPr>
          <w:rtl w:val="0"/>
        </w:rPr>
      </w:r>
    </w:p>
    <w:p w:rsidR="00000000" w:rsidDel="00000000" w:rsidP="00000000" w:rsidRDefault="00000000" w:rsidRPr="00000000" w14:paraId="000002CD">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3">
        <w:r w:rsidDel="00000000" w:rsidR="00000000" w:rsidRPr="00000000">
          <w:rPr>
            <w:rFonts w:ascii="Google Sans" w:cs="Google Sans" w:eastAsia="Google Sans" w:hAnsi="Google Sans"/>
            <w:b w:val="1"/>
            <w:bCs w:val="1"/>
            <w:color w:val="1155cc"/>
            <w:sz w:val="24"/>
            <w:szCs w:val="24"/>
            <w:u w:val="single"/>
            <w:rtl w:val="0"/>
          </w:rPr>
          <w:t xml:space="preserve">https://assets.ashikagroup.com/Ashika%20Monthly%20Insight%20-%20March%202025.pdf</w:t>
        </w:r>
      </w:hyperlink>
      <w:r w:rsidDel="00000000" w:rsidR="00000000" w:rsidRPr="00000000">
        <w:rPr>
          <w:rtl w:val="0"/>
        </w:rPr>
      </w:r>
    </w:p>
    <w:p w:rsidR="00000000" w:rsidDel="00000000" w:rsidP="00000000" w:rsidRDefault="00000000" w:rsidRPr="00000000" w14:paraId="000002CE">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4">
        <w:r w:rsidDel="00000000" w:rsidR="00000000" w:rsidRPr="00000000">
          <w:rPr>
            <w:rFonts w:ascii="Google Sans" w:cs="Google Sans" w:eastAsia="Google Sans" w:hAnsi="Google Sans"/>
            <w:b w:val="1"/>
            <w:bCs w:val="1"/>
            <w:color w:val="1155cc"/>
            <w:sz w:val="24"/>
            <w:szCs w:val="24"/>
            <w:u w:val="single"/>
            <w:rtl w:val="0"/>
          </w:rPr>
          <w:t xml:space="preserve">https://www.inves21.com/market/corporateinformation/director-report/Hyundai-Motor-India-Ltd/16486</w:t>
        </w:r>
      </w:hyperlink>
      <w:r w:rsidDel="00000000" w:rsidR="00000000" w:rsidRPr="00000000">
        <w:rPr>
          <w:rtl w:val="0"/>
        </w:rPr>
      </w:r>
    </w:p>
    <w:p w:rsidR="00000000" w:rsidDel="00000000" w:rsidP="00000000" w:rsidRDefault="00000000" w:rsidRPr="00000000" w14:paraId="000002CF">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5">
        <w:r w:rsidDel="00000000" w:rsidR="00000000" w:rsidRPr="00000000">
          <w:rPr>
            <w:rFonts w:ascii="Google Sans" w:cs="Google Sans" w:eastAsia="Google Sans" w:hAnsi="Google Sans"/>
            <w:b w:val="1"/>
            <w:bCs w:val="1"/>
            <w:color w:val="1155cc"/>
            <w:sz w:val="24"/>
            <w:szCs w:val="24"/>
            <w:u w:val="single"/>
            <w:rtl w:val="0"/>
          </w:rPr>
          <w:t xml:space="preserve">https://www.indiainx.com/IssuerDetails/HFCConsolidatedOCFinal20250728171651.pdf</w:t>
        </w:r>
      </w:hyperlink>
      <w:r w:rsidDel="00000000" w:rsidR="00000000" w:rsidRPr="00000000">
        <w:rPr>
          <w:rtl w:val="0"/>
        </w:rPr>
      </w:r>
    </w:p>
    <w:p w:rsidR="00000000" w:rsidDel="00000000" w:rsidP="00000000" w:rsidRDefault="00000000" w:rsidRPr="00000000" w14:paraId="000002D0">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6">
        <w:r w:rsidDel="00000000" w:rsidR="00000000" w:rsidRPr="00000000">
          <w:rPr>
            <w:rFonts w:ascii="Google Sans" w:cs="Google Sans" w:eastAsia="Google Sans" w:hAnsi="Google Sans"/>
            <w:b w:val="1"/>
            <w:bCs w:val="1"/>
            <w:color w:val="1155cc"/>
            <w:sz w:val="24"/>
            <w:szCs w:val="24"/>
            <w:u w:val="single"/>
            <w:rtl w:val="0"/>
          </w:rPr>
          <w:t xml:space="preserve">https://www.ifinltd.in/corporateinfo/directors-report/hyundai-motor-india-ltd/16486</w:t>
        </w:r>
      </w:hyperlink>
      <w:r w:rsidDel="00000000" w:rsidR="00000000" w:rsidRPr="00000000">
        <w:rPr>
          <w:rtl w:val="0"/>
        </w:rPr>
      </w:r>
    </w:p>
    <w:p w:rsidR="00000000" w:rsidDel="00000000" w:rsidP="00000000" w:rsidRDefault="00000000" w:rsidRPr="00000000" w14:paraId="000002D1">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7">
        <w:r w:rsidDel="00000000" w:rsidR="00000000" w:rsidRPr="00000000">
          <w:rPr>
            <w:rFonts w:ascii="Google Sans" w:cs="Google Sans" w:eastAsia="Google Sans" w:hAnsi="Google Sans"/>
            <w:b w:val="1"/>
            <w:bCs w:val="1"/>
            <w:color w:val="1155cc"/>
            <w:sz w:val="24"/>
            <w:szCs w:val="24"/>
            <w:u w:val="single"/>
            <w:rtl w:val="0"/>
          </w:rPr>
          <w:t xml:space="preserve">https://www.axiscapital.co.in/contents/Hero-FinCorp-Limited-DRHP.pdf</w:t>
        </w:r>
      </w:hyperlink>
      <w:r w:rsidDel="00000000" w:rsidR="00000000" w:rsidRPr="00000000">
        <w:rPr>
          <w:rtl w:val="0"/>
        </w:rPr>
      </w:r>
    </w:p>
    <w:p w:rsidR="00000000" w:rsidDel="00000000" w:rsidP="00000000" w:rsidRDefault="00000000" w:rsidRPr="00000000" w14:paraId="000002D2">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8">
        <w:r w:rsidDel="00000000" w:rsidR="00000000" w:rsidRPr="00000000">
          <w:rPr>
            <w:rFonts w:ascii="Google Sans" w:cs="Google Sans" w:eastAsia="Google Sans" w:hAnsi="Google Sans"/>
            <w:b w:val="1"/>
            <w:bCs w:val="1"/>
            <w:color w:val="1155cc"/>
            <w:sz w:val="24"/>
            <w:szCs w:val="24"/>
            <w:u w:val="single"/>
            <w:rtl w:val="0"/>
          </w:rPr>
          <w:t xml:space="preserve">https://www.lumaxworld.in/lumaxindustries/pdf/LILIP31032024.pdf</w:t>
        </w:r>
      </w:hyperlink>
      <w:r w:rsidDel="00000000" w:rsidR="00000000" w:rsidRPr="00000000">
        <w:rPr>
          <w:rtl w:val="0"/>
        </w:rPr>
      </w:r>
    </w:p>
    <w:p w:rsidR="00000000" w:rsidDel="00000000" w:rsidP="00000000" w:rsidRDefault="00000000" w:rsidRPr="00000000" w14:paraId="000002D3">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29">
        <w:r w:rsidDel="00000000" w:rsidR="00000000" w:rsidRPr="00000000">
          <w:rPr>
            <w:rFonts w:ascii="Google Sans" w:cs="Google Sans" w:eastAsia="Google Sans" w:hAnsi="Google Sans"/>
            <w:b w:val="1"/>
            <w:bCs w:val="1"/>
            <w:color w:val="1155cc"/>
            <w:sz w:val="24"/>
            <w:szCs w:val="24"/>
            <w:u w:val="single"/>
            <w:rtl w:val="0"/>
          </w:rPr>
          <w:t xml:space="preserve">https://gst.jamku.app/gstin/27AAACH1765Q1Z4</w:t>
        </w:r>
      </w:hyperlink>
      <w:r w:rsidDel="00000000" w:rsidR="00000000" w:rsidRPr="00000000">
        <w:rPr>
          <w:rtl w:val="0"/>
        </w:rPr>
      </w:r>
    </w:p>
    <w:p w:rsidR="00000000" w:rsidDel="00000000" w:rsidP="00000000" w:rsidRDefault="00000000" w:rsidRPr="00000000" w14:paraId="000002D4">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0">
        <w:r w:rsidDel="00000000" w:rsidR="00000000" w:rsidRPr="00000000">
          <w:rPr>
            <w:rFonts w:ascii="Google Sans" w:cs="Google Sans" w:eastAsia="Google Sans" w:hAnsi="Google Sans"/>
            <w:b w:val="1"/>
            <w:bCs w:val="1"/>
            <w:color w:val="1155cc"/>
            <w:sz w:val="24"/>
            <w:szCs w:val="24"/>
            <w:u w:val="single"/>
            <w:rtl w:val="0"/>
          </w:rPr>
          <w:t xml:space="preserve">https://global.honda/en/sustainability/integratedreport/pdf/Honda_Report_2023-en-all.pdf</w:t>
        </w:r>
      </w:hyperlink>
      <w:r w:rsidDel="00000000" w:rsidR="00000000" w:rsidRPr="00000000">
        <w:rPr>
          <w:rtl w:val="0"/>
        </w:rPr>
      </w:r>
    </w:p>
    <w:p w:rsidR="00000000" w:rsidDel="00000000" w:rsidP="00000000" w:rsidRDefault="00000000" w:rsidRPr="00000000" w14:paraId="000002D5">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1">
        <w:r w:rsidDel="00000000" w:rsidR="00000000" w:rsidRPr="00000000">
          <w:rPr>
            <w:rFonts w:ascii="Google Sans" w:cs="Google Sans" w:eastAsia="Google Sans" w:hAnsi="Google Sans"/>
            <w:b w:val="1"/>
            <w:bCs w:val="1"/>
            <w:color w:val="1155cc"/>
            <w:sz w:val="24"/>
            <w:szCs w:val="24"/>
            <w:u w:val="single"/>
            <w:rtl w:val="0"/>
          </w:rPr>
          <w:t xml:space="preserve">https://www.ppapco.in/assets/pdf/annual_reports/Annual_report_final2024.pdf</w:t>
        </w:r>
      </w:hyperlink>
      <w:r w:rsidDel="00000000" w:rsidR="00000000" w:rsidRPr="00000000">
        <w:rPr>
          <w:rtl w:val="0"/>
        </w:rPr>
      </w:r>
    </w:p>
    <w:p w:rsidR="00000000" w:rsidDel="00000000" w:rsidP="00000000" w:rsidRDefault="00000000" w:rsidRPr="00000000" w14:paraId="000002D6">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2">
        <w:r w:rsidDel="00000000" w:rsidR="00000000" w:rsidRPr="00000000">
          <w:rPr>
            <w:rFonts w:ascii="Google Sans" w:cs="Google Sans" w:eastAsia="Google Sans" w:hAnsi="Google Sans"/>
            <w:b w:val="1"/>
            <w:bCs w:val="1"/>
            <w:color w:val="1155cc"/>
            <w:sz w:val="24"/>
            <w:szCs w:val="24"/>
            <w:u w:val="single"/>
            <w:rtl w:val="0"/>
          </w:rPr>
          <w:t xml:space="preserve">https://6figr.com/in/salary/honda-cars-india--dy.</w:t>
        </w:r>
      </w:hyperlink>
      <w:r w:rsidDel="00000000" w:rsidR="00000000" w:rsidRPr="00000000">
        <w:rPr>
          <w:rtl w:val="0"/>
        </w:rPr>
      </w:r>
    </w:p>
    <w:p w:rsidR="00000000" w:rsidDel="00000000" w:rsidP="00000000" w:rsidRDefault="00000000" w:rsidRPr="00000000" w14:paraId="000002D7">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3">
        <w:r w:rsidDel="00000000" w:rsidR="00000000" w:rsidRPr="00000000">
          <w:rPr>
            <w:rFonts w:ascii="Google Sans" w:cs="Google Sans" w:eastAsia="Google Sans" w:hAnsi="Google Sans"/>
            <w:b w:val="1"/>
            <w:bCs w:val="1"/>
            <w:color w:val="1155cc"/>
            <w:sz w:val="24"/>
            <w:szCs w:val="24"/>
            <w:u w:val="single"/>
            <w:rtl w:val="0"/>
          </w:rPr>
          <w:t xml:space="preserve">https://www.hondaindiapower.com/admin/public/uploads/document/8dr4ty3qzf.pdf</w:t>
        </w:r>
      </w:hyperlink>
      <w:r w:rsidDel="00000000" w:rsidR="00000000" w:rsidRPr="00000000">
        <w:rPr>
          <w:rtl w:val="0"/>
        </w:rPr>
      </w:r>
    </w:p>
    <w:p w:rsidR="00000000" w:rsidDel="00000000" w:rsidP="00000000" w:rsidRDefault="00000000" w:rsidRPr="00000000" w14:paraId="000002D8">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4">
        <w:r w:rsidDel="00000000" w:rsidR="00000000" w:rsidRPr="00000000">
          <w:rPr>
            <w:rFonts w:ascii="Google Sans" w:cs="Google Sans" w:eastAsia="Google Sans" w:hAnsi="Google Sans"/>
            <w:b w:val="1"/>
            <w:bCs w:val="1"/>
            <w:color w:val="1155cc"/>
            <w:sz w:val="24"/>
            <w:szCs w:val="24"/>
            <w:u w:val="single"/>
            <w:rtl w:val="0"/>
          </w:rPr>
          <w:t xml:space="preserve">https://www.hyundai.com/content/dam/hyundai/in/en/data/investor-relations/annual-report/Annual-Report-FY-23-24.pdf</w:t>
        </w:r>
      </w:hyperlink>
      <w:r w:rsidDel="00000000" w:rsidR="00000000" w:rsidRPr="00000000">
        <w:rPr>
          <w:rtl w:val="0"/>
        </w:rPr>
      </w:r>
    </w:p>
    <w:p w:rsidR="00000000" w:rsidDel="00000000" w:rsidP="00000000" w:rsidRDefault="00000000" w:rsidRPr="00000000" w14:paraId="000002D9">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5">
        <w:r w:rsidDel="00000000" w:rsidR="00000000" w:rsidRPr="00000000">
          <w:rPr>
            <w:rFonts w:ascii="Google Sans" w:cs="Google Sans" w:eastAsia="Google Sans" w:hAnsi="Google Sans"/>
            <w:b w:val="1"/>
            <w:bCs w:val="1"/>
            <w:color w:val="1155cc"/>
            <w:sz w:val="24"/>
            <w:szCs w:val="24"/>
            <w:u w:val="single"/>
            <w:rtl w:val="0"/>
          </w:rPr>
          <w:t xml:space="preserve">https://www.moneycontrol.com/financials/hondaindiapowerproductslimited/profit-lossVI/hsp02</w:t>
        </w:r>
      </w:hyperlink>
      <w:r w:rsidDel="00000000" w:rsidR="00000000" w:rsidRPr="00000000">
        <w:rPr>
          <w:rtl w:val="0"/>
        </w:rPr>
      </w:r>
    </w:p>
    <w:p w:rsidR="00000000" w:rsidDel="00000000" w:rsidP="00000000" w:rsidRDefault="00000000" w:rsidRPr="00000000" w14:paraId="000002DA">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6">
        <w:r w:rsidDel="00000000" w:rsidR="00000000" w:rsidRPr="00000000">
          <w:rPr>
            <w:rFonts w:ascii="Google Sans" w:cs="Google Sans" w:eastAsia="Google Sans" w:hAnsi="Google Sans"/>
            <w:b w:val="1"/>
            <w:bCs w:val="1"/>
            <w:color w:val="1155cc"/>
            <w:sz w:val="24"/>
            <w:szCs w:val="24"/>
            <w:u w:val="single"/>
            <w:rtl w:val="0"/>
          </w:rPr>
          <w:t xml:space="preserve">https://www.facebook.com/Maxabout/posts/honda-announces-vrs-for-employees/3777244842364852/</w:t>
        </w:r>
      </w:hyperlink>
      <w:r w:rsidDel="00000000" w:rsidR="00000000" w:rsidRPr="00000000">
        <w:rPr>
          <w:rtl w:val="0"/>
        </w:rPr>
      </w:r>
    </w:p>
    <w:p w:rsidR="00000000" w:rsidDel="00000000" w:rsidP="00000000" w:rsidRDefault="00000000" w:rsidRPr="00000000" w14:paraId="000002DB">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7">
        <w:r w:rsidDel="00000000" w:rsidR="00000000" w:rsidRPr="00000000">
          <w:rPr>
            <w:rFonts w:ascii="Google Sans" w:cs="Google Sans" w:eastAsia="Google Sans" w:hAnsi="Google Sans"/>
            <w:b w:val="1"/>
            <w:bCs w:val="1"/>
            <w:color w:val="1155cc"/>
            <w:sz w:val="24"/>
            <w:szCs w:val="24"/>
            <w:u w:val="single"/>
            <w:rtl w:val="0"/>
          </w:rPr>
          <w:t xml:space="preserve">https://www.zoominfo.com/c/honda-cars-india-ltd/115639414</w:t>
        </w:r>
      </w:hyperlink>
      <w:r w:rsidDel="00000000" w:rsidR="00000000" w:rsidRPr="00000000">
        <w:rPr>
          <w:rtl w:val="0"/>
        </w:rPr>
      </w:r>
    </w:p>
    <w:p w:rsidR="00000000" w:rsidDel="00000000" w:rsidP="00000000" w:rsidRDefault="00000000" w:rsidRPr="00000000" w14:paraId="000002DC">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8">
        <w:r w:rsidDel="00000000" w:rsidR="00000000" w:rsidRPr="00000000">
          <w:rPr>
            <w:rFonts w:ascii="Google Sans" w:cs="Google Sans" w:eastAsia="Google Sans" w:hAnsi="Google Sans"/>
            <w:b w:val="1"/>
            <w:bCs w:val="1"/>
            <w:color w:val="1155cc"/>
            <w:sz w:val="24"/>
            <w:szCs w:val="24"/>
            <w:u w:val="single"/>
            <w:rtl w:val="0"/>
          </w:rPr>
          <w:t xml:space="preserve">https://sg.finance.yahoo.com/news/honda-motorcycles-offers-voluntary-retirement-055258467.html</w:t>
        </w:r>
      </w:hyperlink>
      <w:r w:rsidDel="00000000" w:rsidR="00000000" w:rsidRPr="00000000">
        <w:rPr>
          <w:rtl w:val="0"/>
        </w:rPr>
      </w:r>
    </w:p>
    <w:p w:rsidR="00000000" w:rsidDel="00000000" w:rsidP="00000000" w:rsidRDefault="00000000" w:rsidRPr="00000000" w14:paraId="000002DD">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39">
        <w:r w:rsidDel="00000000" w:rsidR="00000000" w:rsidRPr="00000000">
          <w:rPr>
            <w:rFonts w:ascii="Google Sans" w:cs="Google Sans" w:eastAsia="Google Sans" w:hAnsi="Google Sans"/>
            <w:b w:val="1"/>
            <w:bCs w:val="1"/>
            <w:color w:val="1155cc"/>
            <w:sz w:val="24"/>
            <w:szCs w:val="24"/>
            <w:u w:val="single"/>
            <w:rtl w:val="0"/>
          </w:rPr>
          <w:t xml:space="preserve">https://www.team-bhp.com/forum/indian-car-scene/269177-honda-cars-india-records-profit-rs-1-430-crore-fy23-up-521-a.html</w:t>
        </w:r>
      </w:hyperlink>
      <w:r w:rsidDel="00000000" w:rsidR="00000000" w:rsidRPr="00000000">
        <w:rPr>
          <w:rtl w:val="0"/>
        </w:rPr>
      </w:r>
    </w:p>
    <w:p w:rsidR="00000000" w:rsidDel="00000000" w:rsidP="00000000" w:rsidRDefault="00000000" w:rsidRPr="00000000" w14:paraId="000002DE">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40">
        <w:r w:rsidDel="00000000" w:rsidR="00000000" w:rsidRPr="00000000">
          <w:rPr>
            <w:rFonts w:ascii="Google Sans" w:cs="Google Sans" w:eastAsia="Google Sans" w:hAnsi="Google Sans"/>
            <w:b w:val="1"/>
            <w:bCs w:val="1"/>
            <w:color w:val="1155cc"/>
            <w:sz w:val="24"/>
            <w:szCs w:val="24"/>
            <w:u w:val="single"/>
            <w:rtl w:val="0"/>
          </w:rPr>
          <w:t xml:space="preserve">https://global.honda/en/sustainability/integratedreport/financial-strategy/</w:t>
        </w:r>
      </w:hyperlink>
      <w:r w:rsidDel="00000000" w:rsidR="00000000" w:rsidRPr="00000000">
        <w:rPr>
          <w:rtl w:val="0"/>
        </w:rPr>
      </w:r>
    </w:p>
    <w:p w:rsidR="00000000" w:rsidDel="00000000" w:rsidP="00000000" w:rsidRDefault="00000000" w:rsidRPr="00000000" w14:paraId="000002DF">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41">
        <w:r w:rsidDel="00000000" w:rsidR="00000000" w:rsidRPr="00000000">
          <w:rPr>
            <w:rFonts w:ascii="Google Sans" w:cs="Google Sans" w:eastAsia="Google Sans" w:hAnsi="Google Sans"/>
            <w:b w:val="1"/>
            <w:bCs w:val="1"/>
            <w:color w:val="1155cc"/>
            <w:sz w:val="24"/>
            <w:szCs w:val="24"/>
            <w:u w:val="single"/>
            <w:rtl w:val="0"/>
          </w:rPr>
          <w:t xml:space="preserve">https://www.hondacarindia.com/press-release/honda-siel-cars-india-posts-all-time-high-sales-in-fy-06-07</w:t>
        </w:r>
      </w:hyperlink>
      <w:r w:rsidDel="00000000" w:rsidR="00000000" w:rsidRPr="00000000">
        <w:rPr>
          <w:rtl w:val="0"/>
        </w:rPr>
      </w:r>
    </w:p>
    <w:p w:rsidR="00000000" w:rsidDel="00000000" w:rsidP="00000000" w:rsidRDefault="00000000" w:rsidRPr="00000000" w14:paraId="000002E0">
      <w:pPr>
        <w:numPr>
          <w:ilvl w:val="0"/>
          <w:numId w:val="5"/>
        </w:numPr>
        <w:spacing w:after="0" w:afterAutospacing="0" w:before="0" w:beforeAutospacing="0" w:lineRule="auto"/>
        <w:ind w:left="720" w:hanging="360"/>
        <w:rPr>
          <w:rFonts w:ascii="Google Sans" w:cs="Google Sans" w:eastAsia="Google Sans" w:hAnsi="Google Sans"/>
          <w:b w:val="1"/>
          <w:bCs w:val="1"/>
          <w:sz w:val="24"/>
          <w:szCs w:val="24"/>
        </w:rPr>
      </w:pPr>
      <w:hyperlink r:id="rId242">
        <w:r w:rsidDel="00000000" w:rsidR="00000000" w:rsidRPr="00000000">
          <w:rPr>
            <w:rFonts w:ascii="Google Sans" w:cs="Google Sans" w:eastAsia="Google Sans" w:hAnsi="Google Sans"/>
            <w:b w:val="1"/>
            <w:bCs w:val="1"/>
            <w:color w:val="1155cc"/>
            <w:sz w:val="24"/>
            <w:szCs w:val="24"/>
            <w:u w:val="single"/>
            <w:rtl w:val="0"/>
          </w:rPr>
          <w:t xml:space="preserve">https://economictimes.com/jobs/covid-call-engineering-auto-firms-roll-out-vrs/articleshow/79597023.cms</w:t>
        </w:r>
      </w:hyperlink>
      <w:r w:rsidDel="00000000" w:rsidR="00000000" w:rsidRPr="00000000">
        <w:rPr>
          <w:rtl w:val="0"/>
        </w:rPr>
      </w:r>
    </w:p>
    <w:p w:rsidR="00000000" w:rsidDel="00000000" w:rsidP="00000000" w:rsidRDefault="00000000" w:rsidRPr="00000000" w14:paraId="000002E1">
      <w:pPr>
        <w:numPr>
          <w:ilvl w:val="0"/>
          <w:numId w:val="5"/>
        </w:numPr>
        <w:spacing w:after="240" w:before="0" w:beforeAutospacing="0" w:lineRule="auto"/>
        <w:ind w:left="720" w:hanging="360"/>
        <w:rPr>
          <w:rFonts w:ascii="Google Sans" w:cs="Google Sans" w:eastAsia="Google Sans" w:hAnsi="Google Sans"/>
          <w:b w:val="1"/>
          <w:bCs w:val="1"/>
          <w:sz w:val="24"/>
          <w:szCs w:val="24"/>
        </w:rPr>
      </w:pPr>
      <w:hyperlink r:id="rId243">
        <w:r w:rsidDel="00000000" w:rsidR="00000000" w:rsidRPr="00000000">
          <w:rPr>
            <w:rFonts w:ascii="Google Sans" w:cs="Google Sans" w:eastAsia="Google Sans" w:hAnsi="Google Sans"/>
            <w:b w:val="1"/>
            <w:bCs w:val="1"/>
            <w:color w:val="1155cc"/>
            <w:sz w:val="24"/>
            <w:szCs w:val="24"/>
            <w:u w:val="single"/>
            <w:rtl w:val="0"/>
          </w:rPr>
          <w:t xml:space="preserve">https://www.hondaindiapower.com/admin/public/uploads/document/9L539cAx2E.pdf?srsltid=AfmBOooT8QnuNrEI72s5jHXucG98mTRYMVJPyb4vWooQbKseHZ2VMGnZ</w:t>
        </w:r>
      </w:hyperlink>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b w:val="1"/>
          <w:bCs w:val="1"/>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lobal.nissannews.com/en/releases/250513-01-e" TargetMode="External"/><Relationship Id="rId190" Type="http://schemas.openxmlformats.org/officeDocument/2006/relationships/hyperlink" Target="https://www.linkedin.com/posts/ketan-r-thakkar-9145793a_exports-cushion-honda-cars-indias-weak-domestic-activity-7381683962965831680-bhOI" TargetMode="External"/><Relationship Id="rId42" Type="http://schemas.openxmlformats.org/officeDocument/2006/relationships/hyperlink" Target="https://volklub.com/new-nissan-magnite-drives-growth-for-nissan-registers-highest-single-year-sales-of-99000-units-since-fy17-18/" TargetMode="External"/><Relationship Id="rId41" Type="http://schemas.openxmlformats.org/officeDocument/2006/relationships/hyperlink" Target="https://www.dlf.in/annual_docket/Annual-report-2023-24.pdf" TargetMode="External"/><Relationship Id="rId44" Type="http://schemas.openxmlformats.org/officeDocument/2006/relationships/hyperlink" Target="https://nissanamieosustainability.com/ger/wp-content/uploads/sites/7/224/11/DB24_E_All.pdf" TargetMode="External"/><Relationship Id="rId194" Type="http://schemas.openxmlformats.org/officeDocument/2006/relationships/hyperlink" Target="https://www.linkedin.com/posts/ketan-r-thakkar-9145793a_exports-cushion-honda-cars-indias-weak-domestic-activity-7381683962965831680-bhOI" TargetMode="External"/><Relationship Id="rId43" Type="http://schemas.openxmlformats.org/officeDocument/2006/relationships/hyperlink" Target="https://global.nissannews.com/en/releases/241107-01-e" TargetMode="External"/><Relationship Id="rId193" Type="http://schemas.openxmlformats.org/officeDocument/2006/relationships/hyperlink" Target="https://www.autocarpro.in/news/honda-cars-india-fy24-revenues-jump-16-to-rs-16461-crore-on-record-exports-123331" TargetMode="External"/><Relationship Id="rId46" Type="http://schemas.openxmlformats.org/officeDocument/2006/relationships/hyperlink" Target="https://www.icra.in/Rating/GetRationalReportFilePdf/123699~Nissan" TargetMode="External"/><Relationship Id="rId192" Type="http://schemas.openxmlformats.org/officeDocument/2006/relationships/hyperlink" Target="https://www.hrkatha.com/news/honda-cars-india-closes-plant-1300-employees-take-vrs/" TargetMode="External"/><Relationship Id="rId45" Type="http://schemas.openxmlformats.org/officeDocument/2006/relationships/hyperlink" Target="https://td.kabumap.com/cgi-bin/tdnet/tdnetPdf.pl?1401251106589875.pdf%2C5c97d9c16bc41eed1d" TargetMode="External"/><Relationship Id="rId191" Type="http://schemas.openxmlformats.org/officeDocument/2006/relationships/hyperlink" Target="https://www.reuters.com/business/autos-transportation/honda-q1-operating-profit-halves-tariffs-lifts-full-year-forecast-2025-08-06/" TargetMode="External"/><Relationship Id="rId48" Type="http://schemas.openxmlformats.org/officeDocument/2006/relationships/hyperlink" Target="https://companiesmarketcap.com/inr/nissan/annual-reports/" TargetMode="External"/><Relationship Id="rId187" Type="http://schemas.openxmlformats.org/officeDocument/2006/relationships/hyperlink" Target="https://www.autocarpro.in/news/honda-cars-india-fy24-revenues-jump-16-to-rs-16461-crore-on-record-exports-123331" TargetMode="External"/><Relationship Id="rId47" Type="http://schemas.openxmlformats.org/officeDocument/2006/relationships/hyperlink" Target="https://www.nissan.com.tw/en/download/Annual_Reports/2024" TargetMode="External"/><Relationship Id="rId186" Type="http://schemas.openxmlformats.org/officeDocument/2006/relationships/hyperlink" Target="https://www.linkedin.com/posts/ketan-r-thakkar-9145793a_exports-cushion-honda-cars-indias-weak-domestic-activity-7381683962965831680-bhOI" TargetMode="External"/><Relationship Id="rId185" Type="http://schemas.openxmlformats.org/officeDocument/2006/relationships/hyperlink" Target="https://www.tofler.in/honda-cars-india-limited/company/U15114UP1995PLC099377" TargetMode="External"/><Relationship Id="rId49" Type="http://schemas.openxmlformats.org/officeDocument/2006/relationships/hyperlink" Target="https://global.nissannews.com/en/releases/251106-01-e" TargetMode="External"/><Relationship Id="rId184" Type="http://schemas.openxmlformats.org/officeDocument/2006/relationships/hyperlink" Target="https://www.linkedin.com/posts/ketan-r-thakkar-9145793a_exports-cushion-honda-cars-indias-weak-domestic-activity-7381683962965831680-bhOI" TargetMode="External"/><Relationship Id="rId189" Type="http://schemas.openxmlformats.org/officeDocument/2006/relationships/hyperlink" Target="https://www.linkedin.com/posts/ketan-r-thakkar-9145793a_exports-cushion-honda-cars-indias-weak-domestic-activity-7381683962965831680-bhOI" TargetMode="External"/><Relationship Id="rId188" Type="http://schemas.openxmlformats.org/officeDocument/2006/relationships/hyperlink" Target="https://www.thenewsminute.com/money/amidst-slowdown-honda-cars-india-floats-vrs-scheme-its-employees-et-report-117093" TargetMode="External"/><Relationship Id="rId31" Type="http://schemas.openxmlformats.org/officeDocument/2006/relationships/hyperlink" Target="https://www.indiatoday.in/business/story/nissan-q4-result-loss-usd-45-billion-japan-carmaker-honda-jv-job-cut-2724084-225-05-130" TargetMode="External"/><Relationship Id="rId30" Type="http://schemas.openxmlformats.org/officeDocument/2006/relationships/hyperlink" Target="https://www.youtube.com/watch?v=7SAJKrxbEQg" TargetMode="External"/><Relationship Id="rId33" Type="http://schemas.openxmlformats.org/officeDocument/2006/relationships/hyperlink" Target="https://www.autocarpro.in/analysis/nissan-motor-india-reports-45-month-on-month-sales-growth-in-october-129516" TargetMode="External"/><Relationship Id="rId183" Type="http://schemas.openxmlformats.org/officeDocument/2006/relationships/hyperlink" Target="https://www.autocarpro.in/news/honda-cars-india-fy24-revenues-jump-16-to-rs-16461-crore-on-record-exports-123331" TargetMode="External"/><Relationship Id="rId32" Type="http://schemas.openxmlformats.org/officeDocument/2006/relationships/hyperlink" Target="https://www.nissan-global.com/EN/IR/FINANCIAL_RESULTS/ASSETS/DATA/2555_e.pdf" TargetMode="External"/><Relationship Id="rId182" Type="http://schemas.openxmlformats.org/officeDocument/2006/relationships/hyperlink" Target="https://mahindralogistics.com/tabs/cms/files/Annual-Financial-Results-FY-2025.pdf" TargetMode="External"/><Relationship Id="rId35" Type="http://schemas.openxmlformats.org/officeDocument/2006/relationships/hyperlink" Target="https://www.nissan-global.com/EN/IR/FINANCIAL_RESULTS/ASSETS/DATA/224/224results_presentation_911_e.pdf" TargetMode="External"/><Relationship Id="rId181" Type="http://schemas.openxmlformats.org/officeDocument/2006/relationships/hyperlink" Target="https://www.mahindra.com/annual-report-FY2025/294/index.html" TargetMode="External"/><Relationship Id="rId34" Type="http://schemas.openxmlformats.org/officeDocument/2006/relationships/hyperlink" Target="https://www.indiatoday.in/business/story/nissan-to-cut-20000-jobs-as-losses-mount-and-sales-drop-2723610-225-05-12" TargetMode="External"/><Relationship Id="rId180" Type="http://schemas.openxmlformats.org/officeDocument/2006/relationships/hyperlink" Target="https://www.mahindra.com/sites/default/files/2024-06/MM-Annual-Report-2023-24.pdf" TargetMode="External"/><Relationship Id="rId37" Type="http://schemas.openxmlformats.org/officeDocument/2006/relationships/hyperlink" Target="https://www.nissan-global.com/EN/IR/FINANCIAL_RESULTS/ASSETS/FR/224/PDF/fr224.pdf" TargetMode="External"/><Relationship Id="rId176" Type="http://schemas.openxmlformats.org/officeDocument/2006/relationships/hyperlink" Target="https://www.facebook.com/MahindraRise/posts/discover-the-key-performance-highlights-from-our-q2fy26-financial-results-we-sin/1255170939983285/" TargetMode="External"/><Relationship Id="rId36" Type="http://schemas.openxmlformats.org/officeDocument/2006/relationships/hyperlink" Target="https://auto.hindustantimes.com/auto/news/nissan-bets-big-on-re-nissan-job-cuts-next-gen-cars-india-s-part-in-the-play-41747195442379.html" TargetMode="External"/><Relationship Id="rId175" Type="http://schemas.openxmlformats.org/officeDocument/2006/relationships/hyperlink" Target="https://www.mahindra.com/sites/default/files/2024-11/M&amp;M-Q2-F25-results-pack.pdf" TargetMode="External"/><Relationship Id="rId39" Type="http://schemas.openxmlformats.org/officeDocument/2006/relationships/hyperlink" Target="https://www.reuters.com/sustainability/nissan-to-cut-over-10000-more-jobs-globally-nhk-reports-25-12/25-0" TargetMode="External"/><Relationship Id="rId174" Type="http://schemas.openxmlformats.org/officeDocument/2006/relationships/hyperlink" Target="https://www.moneycontrol.com/financials/mahindramahindra/profit-lossVI/mm" TargetMode="External"/><Relationship Id="rId38" Type="http://schemas.openxmlformats.org/officeDocument/2006/relationships/hyperlink" Target="https://www.nissan-global.com/EN/IR/FINANCIAL_RESULTS/ASSETS/DATA/2024/2024results_financialresult_753_e.pdf" TargetMode="External"/><Relationship Id="rId173" Type="http://schemas.openxmlformats.org/officeDocument/2006/relationships/hyperlink" Target="https://mahindralogistics.com/tabs/cms/files/Press_Release_Q2_FY26_Results.pdf" TargetMode="External"/><Relationship Id="rId179" Type="http://schemas.openxmlformats.org/officeDocument/2006/relationships/hyperlink" Target="https://www.mahindra.com/sites/default/files/2025-06/MMAnnualReportFY2025.pdf" TargetMode="External"/><Relationship Id="rId178" Type="http://schemas.openxmlformats.org/officeDocument/2006/relationships/hyperlink" Target="https://www.mahindra.com/annual-report-FY2025/index.html" TargetMode="External"/><Relationship Id="rId177" Type="http://schemas.openxmlformats.org/officeDocument/2006/relationships/hyperlink" Target="https://www.angelone.in/news/market-updates/mahindra-mahindra-q2-fy26-results-consolidated-pat-jumps-28-to-3-673-crore-on-strong-suv-and-tractor-sales" TargetMode="External"/><Relationship Id="rId20" Type="http://schemas.openxmlformats.org/officeDocument/2006/relationships/hyperlink" Target="https://marutistoragenew.blob.core.windows.net/msitiniwebpdf/Transcript_earnings_call_Maruti_Suzuki_Q2_FY_26.pdf" TargetMode="External"/><Relationship Id="rId22" Type="http://schemas.openxmlformats.org/officeDocument/2006/relationships/hyperlink" Target="https://ca.investing.com/news/company-news/maruti-suzuki-india-ltd-bom532500-q1-2026-earnings-call-highlights-export-surge-and--4131159" TargetMode="External"/><Relationship Id="rId21" Type="http://schemas.openxmlformats.org/officeDocument/2006/relationships/hyperlink" Target="https://www.globalsuzuki.com/ir/library/annualreport/pdf/2025/2025.pdf" TargetMode="External"/><Relationship Id="rId24" Type="http://schemas.openxmlformats.org/officeDocument/2006/relationships/hyperlink" Target="https://marutistoragenew.blob.core.windows.net/msitiniwebpdf/MSIL_IR_2024_25_HR.pdf" TargetMode="External"/><Relationship Id="rId23" Type="http://schemas.openxmlformats.org/officeDocument/2006/relationships/hyperlink" Target="https://simplehai.axisdirect.in/images/2024/Maruti-Suzuki-Ltd---Q2FY26-Result-Update---03112025.pdf" TargetMode="External"/><Relationship Id="rId26" Type="http://schemas.openxmlformats.org/officeDocument/2006/relationships/hyperlink" Target="https://www.scribd.com/document/908700691/Maruti-Suzuki-Detailed-Standalone-PnL-FY25-10000000" TargetMode="External"/><Relationship Id="rId25" Type="http://schemas.openxmlformats.org/officeDocument/2006/relationships/hyperlink" Target="https://www.marutisuzuki.com/corporate/investors/company-reports" TargetMode="External"/><Relationship Id="rId28" Type="http://schemas.openxmlformats.org/officeDocument/2006/relationships/hyperlink" Target="https://www.deshsewak.org/english/news/191373" TargetMode="External"/><Relationship Id="rId27" Type="http://schemas.openxmlformats.org/officeDocument/2006/relationships/hyperlink" Target="https://investmentguruindia.com/newsdetail/india-remains-strong-growth-pillar-for-nissan-as-firm-registers-best-fiscal-sales-in-7-years544101" TargetMode="External"/><Relationship Id="rId29" Type="http://schemas.openxmlformats.org/officeDocument/2006/relationships/hyperlink" Target="https://www.linkedin.com/posts/pareek467378624733185-4p5ghjain_gcc-layoffs-in-india-started-march-4-225-activity-7301" TargetMode="External"/><Relationship Id="rId11" Type="http://schemas.openxmlformats.org/officeDocument/2006/relationships/hyperlink" Target="https://www.investywise.com/maruti-suzuki-india-reports-unaudited-financial-results/" TargetMode="External"/><Relationship Id="rId10" Type="http://schemas.openxmlformats.org/officeDocument/2006/relationships/hyperlink" Target="https://www.kotaksecurities.com/financial-results/maruti-suzuki-india-ltd-q1fy26" TargetMode="External"/><Relationship Id="rId13" Type="http://schemas.openxmlformats.org/officeDocument/2006/relationships/hyperlink" Target="https://marutistoragenew.blob.core.windows.net/msitiniwebpdf/Transcript_earnings_call_Maruti_Suzuki_Q4_FY_25.pdf" TargetMode="External"/><Relationship Id="rId12" Type="http://schemas.openxmlformats.org/officeDocument/2006/relationships/hyperlink" Target="https://www.indiainfoline.com/company/maruti-suzuki-india-ltd/reports/directors-report-25-26-results/" TargetMode="External"/><Relationship Id="rId15" Type="http://schemas.openxmlformats.org/officeDocument/2006/relationships/hyperlink" Target="https://in.marketscreener.com/quote/stock/MARUTI-SUZUKI-INDIA-LTD-9059169/news/Maruti-Suzuki-India-TVSL-Financial-Accounts-2024-25-49843814/" TargetMode="External"/><Relationship Id="rId198" Type="http://schemas.openxmlformats.org/officeDocument/2006/relationships/hyperlink" Target="https://www.hrkatha.com/news/honda-cars-india-closes-plant-1300-employees-take-vrs/" TargetMode="External"/><Relationship Id="rId14" Type="http://schemas.openxmlformats.org/officeDocument/2006/relationships/hyperlink" Target="https://marutistoragenew.blob.core.windows.net/msitiniwebpdf/Investor_Presentation_Q1FY26.pdf" TargetMode="External"/><Relationship Id="rId197" Type="http://schemas.openxmlformats.org/officeDocument/2006/relationships/hyperlink" Target="https://www.thenewsminute.com/money/amidst-slowdown-honda-cars-india-floats-vrs-scheme-its-employees-et-report-117093" TargetMode="External"/><Relationship Id="rId17" Type="http://schemas.openxmlformats.org/officeDocument/2006/relationships/hyperlink" Target="https://www.icicidirect.com/mailcontent/idirect_marutisuzuki_q2fy26.pdf" TargetMode="External"/><Relationship Id="rId196" Type="http://schemas.openxmlformats.org/officeDocument/2006/relationships/hyperlink" Target="https://www.tofler.in/honda-cars-india-limited/company/U15114UP1995PLC099377" TargetMode="External"/><Relationship Id="rId16" Type="http://schemas.openxmlformats.org/officeDocument/2006/relationships/hyperlink" Target="https://in.marketscreener.com/quote/stock/MARUTI-SUZUKI-INDIA-LTD-9059169/news/Maruti-Suzuki-India-TVSL-Financial-Accounts-2024-25-49843814/" TargetMode="External"/><Relationship Id="rId195" Type="http://schemas.openxmlformats.org/officeDocument/2006/relationships/hyperlink" Target="https://global.honda/en/investors/library/financialresult/main/08/teaserItems3/015/linkList/00/link/FYE202603_1Q_financial_presentation_e_2.pdf" TargetMode="External"/><Relationship Id="rId19" Type="http://schemas.openxmlformats.org/officeDocument/2006/relationships/hyperlink" Target="https://www.marutisuzuki.com/corporate/media/press-releases/2025/july/maruti-suzuki-financial-results-quarter-1-april-june-fy-2025-26" TargetMode="External"/><Relationship Id="rId18" Type="http://schemas.openxmlformats.org/officeDocument/2006/relationships/hyperlink" Target="https://nsearchives.nseindia.com/corporate/MARUTIASHISH_05082025211028_STXintimation_BRSR_22.pdf" TargetMode="External"/><Relationship Id="rId199" Type="http://schemas.openxmlformats.org/officeDocument/2006/relationships/hyperlink" Target="https://www.reuters.com/business/autos-transportation/honda-q1-operating-profit-halves-tariffs-lifts-full-year-forecast-2025-08-06/" TargetMode="External"/><Relationship Id="rId84" Type="http://schemas.openxmlformats.org/officeDocument/2006/relationships/hyperlink" Target="https://www.tatamotors.com/wp-content/uploads/2024/08/Tata-Motors-Q1FY25-Financial-Results-Key-Highlights.pdf" TargetMode="External"/><Relationship Id="rId83" Type="http://schemas.openxmlformats.org/officeDocument/2006/relationships/hyperlink" Target="https://www.icicidirect.com/research/equity/rapid-results/tata-motors-passenger-vehicles-ltd" TargetMode="External"/><Relationship Id="rId86" Type="http://schemas.openxmlformats.org/officeDocument/2006/relationships/hyperlink" Target="https://www.indiainfoline.com/company/tata-motors-passenger-vehicles-ltd/profit-and-loss" TargetMode="External"/><Relationship Id="rId85" Type="http://schemas.openxmlformats.org/officeDocument/2006/relationships/hyperlink" Target="https://www.tatamotors.com/wp-content/uploads/2024/08/Aunnual-Report-for-TMLPV-for-last-3-years.pdf" TargetMode="External"/><Relationship Id="rId88" Type="http://schemas.openxmlformats.org/officeDocument/2006/relationships/hyperlink" Target="https://www.tatamotors.com/wp-content/uploads/2025/05/TML-Consolidated-Q4-FY25-Results.pdf" TargetMode="External"/><Relationship Id="rId150" Type="http://schemas.openxmlformats.org/officeDocument/2006/relationships/hyperlink" Target="https://www.tradingview.com/news/moneycontrol:8554878a1094b:0-mahindra-holidays-q1-net-profit-rises-to-2-628-98-lakhs-up-87-24-yoy/" TargetMode="External"/><Relationship Id="rId87" Type="http://schemas.openxmlformats.org/officeDocument/2006/relationships/hyperlink" Target="https://www.business-standard.com/companies/quarterly-results/tata-motors-commercial-vehicle-q2-fy26-results-loss-in-q2-revenue-sales-shares-125111301590_1.html" TargetMode="External"/><Relationship Id="rId89" Type="http://schemas.openxmlformats.org/officeDocument/2006/relationships/hyperlink" Target="https://www.tatamotors.com/press-releases/tata-motors-consolidated-q4-fy24-results/" TargetMode="External"/><Relationship Id="rId80" Type="http://schemas.openxmlformats.org/officeDocument/2006/relationships/hyperlink" Target="https://www.careratings.com/upload/CompanyFiles/PR/202510121004_Tata_Motors_Limited.pdf" TargetMode="External"/><Relationship Id="rId82" Type="http://schemas.openxmlformats.org/officeDocument/2006/relationships/hyperlink" Target="https://www.tata.com/content/dam/tata/pdf/fy25/Tata-Sons-Annual-Report-FY25.pdf" TargetMode="External"/><Relationship Id="rId81" Type="http://schemas.openxmlformats.org/officeDocument/2006/relationships/hyperlink" Target="https://auto.economictimes.indiatimes.com/news/passenger-vehicle/tata-motors-reports-a-loss-of-6368-cr-in-q2-fy26/125324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nsights.techmahindra.com/investors/tml-q2-fy-26-standalone-results.pdf" TargetMode="External"/><Relationship Id="rId4" Type="http://schemas.openxmlformats.org/officeDocument/2006/relationships/numbering" Target="numbering.xml"/><Relationship Id="rId148" Type="http://schemas.openxmlformats.org/officeDocument/2006/relationships/hyperlink" Target="https://www.mahindra.com/sites/default/files/2025-07/Quarterly-Result-for-Q1FY26.pdf" TargetMode="External"/><Relationship Id="rId9" Type="http://schemas.openxmlformats.org/officeDocument/2006/relationships/hyperlink" Target="https://www.marutisuzuki.com/corporate/media/press-releases/2025/april/maruti-suzuki-announces-financial-results-for-fy2024-25" TargetMode="External"/><Relationship Id="rId143" Type="http://schemas.openxmlformats.org/officeDocument/2006/relationships/hyperlink" Target="https://auto.economictimes.indiatimes.com/news/passenger-vehicle/hyundai-motor-india-reports-14-profit-increase-in-q2-fy26/124944996" TargetMode="External"/><Relationship Id="rId142" Type="http://schemas.openxmlformats.org/officeDocument/2006/relationships/hyperlink" Target="https://www.bhp.com/-/media/documents/investors/annual-reports/2025/250819_bhpannualreport2025.pdf" TargetMode="External"/><Relationship Id="rId141" Type="http://schemas.openxmlformats.org/officeDocument/2006/relationships/hyperlink" Target="https://motoring-trends.com/passenger-vehicles/hyundai-motor-india-reports-inr-15-72-billion-profit-for-q2-fy2026" TargetMode="External"/><Relationship Id="rId140" Type="http://schemas.openxmlformats.org/officeDocument/2006/relationships/hyperlink" Target="https://sellowrap.com/wp-content/uploads/2025/07/Sellowrap_RHP.pdf" TargetMode="External"/><Relationship Id="rId5" Type="http://schemas.openxmlformats.org/officeDocument/2006/relationships/styles" Target="styles.xml"/><Relationship Id="rId147" Type="http://schemas.openxmlformats.org/officeDocument/2006/relationships/hyperlink" Target="https://www.mahindra.com/sites/default/files/2025-11/Quarterly-Result-for-Q2FY26.pdf" TargetMode="External"/><Relationship Id="rId6" Type="http://schemas.openxmlformats.org/officeDocument/2006/relationships/hyperlink" Target="https://www.moneycontrol.com/financials/marutisuzukiindia/profit-lossVI/ms242" TargetMode="External"/><Relationship Id="rId146" Type="http://schemas.openxmlformats.org/officeDocument/2006/relationships/hyperlink" Target="https://www.angelone.in/news/market-updates/mahindra-group-one-time-esops-14-000-employees-including-factory-workers-to-be-part" TargetMode="External"/><Relationship Id="rId7" Type="http://schemas.openxmlformats.org/officeDocument/2006/relationships/hyperlink" Target="https://www.bajajbroking.in/blog/maruti-suzuki-q2-results-fy-25-26" TargetMode="External"/><Relationship Id="rId145" Type="http://schemas.openxmlformats.org/officeDocument/2006/relationships/hyperlink" Target="https://www.richemont.com/media/ue1bjrjv/richemont-fy25-annual-report-en.pdf" TargetMode="External"/><Relationship Id="rId8" Type="http://schemas.openxmlformats.org/officeDocument/2006/relationships/hyperlink" Target="https://www.autocarpro.in/news/maruti-suzuki-reports-modest-76-revenue-growth-in-q1-fy26-127815" TargetMode="External"/><Relationship Id="rId144" Type="http://schemas.openxmlformats.org/officeDocument/2006/relationships/hyperlink" Target="https://www.moneycontrol.com/news/business/earnings/hyundai-motor-consolidated-september-2025-net-sales-at-rs-17460-82-crore-up-1-16-y-o-y-13648155.html" TargetMode="External"/><Relationship Id="rId73" Type="http://schemas.openxmlformats.org/officeDocument/2006/relationships/hyperlink" Target="https://www.systematixgroup.in/Market/CorporateInformation/Director-Report/Tata_Motors_Passengers_Vehicles_Ltd/560" TargetMode="External"/><Relationship Id="rId72" Type="http://schemas.openxmlformats.org/officeDocument/2006/relationships/hyperlink" Target="https://www.linkedin.com/posts/ananthpalaniappan_benchmarking-indian-passenger-car-sectors-activity-7355076976740618240-zC-O" TargetMode="External"/><Relationship Id="rId75" Type="http://schemas.openxmlformats.org/officeDocument/2006/relationships/hyperlink" Target="https://tmfmw.tmf.co.in/cmsdata/2024-06/Annual%20Report_TMFL_FY%202023-24.pdf" TargetMode="External"/><Relationship Id="rId74" Type="http://schemas.openxmlformats.org/officeDocument/2006/relationships/hyperlink" Target="https://www.tatamotors.com/wp-content/uploads/2025/08/Tata-Motors-Investor-presentation-Q1FY26.pdf" TargetMode="External"/><Relationship Id="rId77" Type="http://schemas.openxmlformats.org/officeDocument/2006/relationships/hyperlink" Target="https://www.icicidirect.com/mailcontent/idirect_tatamotors_q1fy26.pdf" TargetMode="External"/><Relationship Id="rId76" Type="http://schemas.openxmlformats.org/officeDocument/2006/relationships/hyperlink" Target="https://www.inves21.com/market/corporateinformation/director-report/Tata-Motors-Passenger-Vehicles-Ltd/560" TargetMode="External"/><Relationship Id="rId79" Type="http://schemas.openxmlformats.org/officeDocument/2006/relationships/hyperlink" Target="https://www.tatamotors.com/financials/79-ar-html/index.html" TargetMode="External"/><Relationship Id="rId78" Type="http://schemas.openxmlformats.org/officeDocument/2006/relationships/hyperlink" Target="https://www.tribuneindia.com/news/business/tata-motors-pv-sees-revenue-drop-by-13-5-in-q2-fy26-net-profit-touched-rs-76-2-thousand-crore/" TargetMode="External"/><Relationship Id="rId71" Type="http://schemas.openxmlformats.org/officeDocument/2006/relationships/hyperlink" Target="https://www.scribd.com/document/943343466/Tata-Motors-P-2024-25" TargetMode="External"/><Relationship Id="rId70" Type="http://schemas.openxmlformats.org/officeDocument/2006/relationships/hyperlink" Target="https://www.tatamotors.com/wp-content/uploads/2024/05/tata-motor-IAR-2023-24.pdf" TargetMode="External"/><Relationship Id="rId139" Type="http://schemas.openxmlformats.org/officeDocument/2006/relationships/hyperlink" Target="https://www.hyundai.com/content/dam/hyundai/in/en/data/investor-relations/quaterly-financials/Investor-Presentation-Q2FY25.pdf" TargetMode="External"/><Relationship Id="rId138" Type="http://schemas.openxmlformats.org/officeDocument/2006/relationships/hyperlink" Target="https://www.hyundai.com/content/dam/hyundai/in/en/images/investor-relations/annualreports/BRSR.pdf" TargetMode="External"/><Relationship Id="rId137" Type="http://schemas.openxmlformats.org/officeDocument/2006/relationships/hyperlink" Target="https://sparkminda.com/Uploads/prospectus/1911pdctfile_AnnualReport.pdf" TargetMode="External"/><Relationship Id="rId132" Type="http://schemas.openxmlformats.org/officeDocument/2006/relationships/hyperlink" Target="https://www.motherson.com/storage/Corporate%20Announcements/FY2025-26/Disclosure_Annual_Report_FY_2024-25-06Aug.pdf" TargetMode="External"/><Relationship Id="rId131" Type="http://schemas.openxmlformats.org/officeDocument/2006/relationships/hyperlink" Target="https://investmentbank.kotak.com/kib-cms/sites/default/files/track-record/Hyundai%20Motor%20India%20Limited_Track%20Record_.pdf" TargetMode="External"/><Relationship Id="rId130" Type="http://schemas.openxmlformats.org/officeDocument/2006/relationships/hyperlink" Target="https://finance.yahoo.com/quote/HYUNDAI-T0.NS/earnings/HYUNDAI-T0.NS-Q2-2026-earnings_call-368616.html" TargetMode="External"/><Relationship Id="rId136" Type="http://schemas.openxmlformats.org/officeDocument/2006/relationships/hyperlink" Target="https://nsearchives.nseindia.com/corporate/HMILNSE_28012025154243_Integrated_Financial_Intimation_sd.pdf" TargetMode="External"/><Relationship Id="rId135" Type="http://schemas.openxmlformats.org/officeDocument/2006/relationships/hyperlink" Target="https://nsearchives.nseindia.com/corporate/JUBLPHARMA_05082025225002_JPMAGMNoticeAnnualReport2025_signed.pdf" TargetMode="External"/><Relationship Id="rId134" Type="http://schemas.openxmlformats.org/officeDocument/2006/relationships/hyperlink" Target="https://www.aisglass.com/wp-content/uploads/2025/08/Asahi-India-Glass-Ltd-AR-2024-25.pdf" TargetMode="External"/><Relationship Id="rId133" Type="http://schemas.openxmlformats.org/officeDocument/2006/relationships/hyperlink" Target="https://eopwebsvr.blob.core.windows.net/media/filer_public/f7/05/f70512d4-445c-416f-aa24-0f8a54bcdc0e/annual_report_2025.pdf" TargetMode="External"/><Relationship Id="rId62" Type="http://schemas.openxmlformats.org/officeDocument/2006/relationships/hyperlink" Target="https://www.fortuneindia.com/business-news/tata-motors-q1-net-profit-dips-30-to-3924-cr-hit-by-jlr-tariffs-pv-slowdown/125593" TargetMode="External"/><Relationship Id="rId61" Type="http://schemas.openxmlformats.org/officeDocument/2006/relationships/hyperlink" Target="https://www.ratestar.in/company/Tata-Motors-Ltd-100570" TargetMode="External"/><Relationship Id="rId64" Type="http://schemas.openxmlformats.org/officeDocument/2006/relationships/hyperlink" Target="https://www.business-standard.com/companies/quarterly-results/tata-motors-q1-fy26-results-profit-revenue-earnings-shares-125080801451_1.html" TargetMode="External"/><Relationship Id="rId63" Type="http://schemas.openxmlformats.org/officeDocument/2006/relationships/hyperlink" Target="https://www.tatamotors.com/press-releases/tata-motors-consolidated-q1-fy26-results/" TargetMode="External"/><Relationship Id="rId66" Type="http://schemas.openxmlformats.org/officeDocument/2006/relationships/hyperlink" Target="https://images.moneycontrol.com/static-mcnews/2025/11/20251119055031_Tata-Motors-Passenger-Vehicles-19112025-deven.pdf" TargetMode="External"/><Relationship Id="rId172" Type="http://schemas.openxmlformats.org/officeDocument/2006/relationships/hyperlink" Target="https://www.sharekhan.com/MediaGalary/docs/MnM-Finance-Oct30_2025-202510301928546832598.pdf" TargetMode="External"/><Relationship Id="rId65" Type="http://schemas.openxmlformats.org/officeDocument/2006/relationships/hyperlink" Target="https://www.multibagg.ai/deep-dive/blogs/89189-tata-motors-q2-fy26-results_TMPV_Q2_FY26_MBEQU3850" TargetMode="External"/><Relationship Id="rId171" Type="http://schemas.openxmlformats.org/officeDocument/2006/relationships/hyperlink" Target="https://insights.techmahindra.com/investors/tml-q1-fy-25-consolidated-results.pdf" TargetMode="External"/><Relationship Id="rId68" Type="http://schemas.openxmlformats.org/officeDocument/2006/relationships/hyperlink" Target="https://www.tatamotors.com/wp-content/uploads/2024/05/tata-motor-IAR-2024-25.pdf" TargetMode="External"/><Relationship Id="rId170" Type="http://schemas.openxmlformats.org/officeDocument/2006/relationships/hyperlink" Target="https://www.facebook.com/thefinancialexpress/posts/mahindra-mahindra-reported-a-consolidated-net-profit-of-rs-3673-crore-in-q2fy26-/1269332548555668/" TargetMode="External"/><Relationship Id="rId67" Type="http://schemas.openxmlformats.org/officeDocument/2006/relationships/hyperlink" Target="https://www.marketsmojo.com/news/result-analysis/tata-motors-passenger-vehicles-q2-fy26-sharp-loss-raises-alarm-bells-3714988" TargetMode="External"/><Relationship Id="rId60" Type="http://schemas.openxmlformats.org/officeDocument/2006/relationships/hyperlink" Target="https://www.moneycontrol.com/financials/tatamotorspassengervehicles/profit-lossVI/tm03" TargetMode="External"/><Relationship Id="rId165" Type="http://schemas.openxmlformats.org/officeDocument/2006/relationships/hyperlink" Target="https://www.icicidirect.com/mailcontent/idirect_mm_q2fy26.pdf" TargetMode="External"/><Relationship Id="rId69" Type="http://schemas.openxmlformats.org/officeDocument/2006/relationships/hyperlink" Target="https://www.tmlbsl.com/wp-content/themes/tmlbsl/pdf/Annual-Report-2024-25.pdf" TargetMode="External"/><Relationship Id="rId164" Type="http://schemas.openxmlformats.org/officeDocument/2006/relationships/hyperlink" Target="https://plindia.com/ResReport/MMFS-29-10-25-PL.pdf" TargetMode="External"/><Relationship Id="rId163" Type="http://schemas.openxmlformats.org/officeDocument/2006/relationships/hyperlink" Target="https://www.mahindra.com/news-room/press-release/en/m-and-m-results-q2-f26" TargetMode="External"/><Relationship Id="rId162" Type="http://schemas.openxmlformats.org/officeDocument/2006/relationships/hyperlink" Target="https://www.scribd.com/document/846147734/Financial-Data-for-Mahindra-0Mahindra" TargetMode="External"/><Relationship Id="rId169" Type="http://schemas.openxmlformats.org/officeDocument/2006/relationships/hyperlink" Target="https://www.mahindra.com/sites/default/files/2024-07/Financial-Results-Q1-F25.pdf" TargetMode="External"/><Relationship Id="rId168" Type="http://schemas.openxmlformats.org/officeDocument/2006/relationships/hyperlink" Target="https://images.moneycontrol.com/static-mcnews/2025/10/20251016063403_Tech-Mahindra-16102025-deven.pdf" TargetMode="External"/><Relationship Id="rId167" Type="http://schemas.openxmlformats.org/officeDocument/2006/relationships/hyperlink" Target="https://www.mahindra.com/sites/default/files/2025-05/Quarterly-Result-for-Q4FY25.pdf" TargetMode="External"/><Relationship Id="rId166" Type="http://schemas.openxmlformats.org/officeDocument/2006/relationships/hyperlink" Target="https://www.marketsmojo.com/news/result-analysis/mahindra-lifespace-q2-fy26-profitability-returns-amid-revenue-volatility-3663618" TargetMode="External"/><Relationship Id="rId51" Type="http://schemas.openxmlformats.org/officeDocument/2006/relationships/hyperlink" Target="https://events.renaultgroup.com/app/uploads/sites/7/2025/02/RG_2024_Earning_report.pdf" TargetMode="External"/><Relationship Id="rId50" Type="http://schemas.openxmlformats.org/officeDocument/2006/relationships/hyperlink" Target="https://www.nissan-global.com/EN/IR/INTEGRATED_REPORT/ASSETS/PDF/IR24_E_All.pdf" TargetMode="External"/><Relationship Id="rId53" Type="http://schemas.openxmlformats.org/officeDocument/2006/relationships/hyperlink" Target="https://investors.bajajauto.com/ar25/employee-benefits-2/" TargetMode="External"/><Relationship Id="rId52" Type="http://schemas.openxmlformats.org/officeDocument/2006/relationships/hyperlink" Target="https://in.investing.com/news/transcripts/earnings-call-transcript-nissan-q2-2025-sees-222m-net-loss-plans-new-models-93CH-5089749" TargetMode="External"/><Relationship Id="rId55" Type="http://schemas.openxmlformats.org/officeDocument/2006/relationships/hyperlink" Target="https://india.nissanmotornews.com/en-IN/channels/investor-relations?selectedTabId=investor-relations-00000000A3" TargetMode="External"/><Relationship Id="rId161" Type="http://schemas.openxmlformats.org/officeDocument/2006/relationships/hyperlink" Target="https://economictimes.com/tech/information-tech/tech-mahindra-q2-net-profit-falls-4-5-to-1195-crore-on-higher-staff-costs/articleshow/124558396.cms" TargetMode="External"/><Relationship Id="rId54" Type="http://schemas.openxmlformats.org/officeDocument/2006/relationships/hyperlink" Target="https://www.linkedin.com/posts/ananthpalaniappan_benchmarking-indian-passenger-car-sectors-activity-7355076976740618240-zC-Ot" TargetMode="External"/><Relationship Id="rId160" Type="http://schemas.openxmlformats.org/officeDocument/2006/relationships/hyperlink" Target="https://www.moneycontrol.com/news/business/markets/m-m-financial-services-q1-net-profit-rises-6-to-rs-529-crore-13309187.html" TargetMode="External"/><Relationship Id="rId57" Type="http://schemas.openxmlformats.org/officeDocument/2006/relationships/hyperlink" Target="https://www.annualreports.com/Company/nissan-motor-co-ltd" TargetMode="External"/><Relationship Id="rId56" Type="http://schemas.openxmlformats.org/officeDocument/2006/relationships/hyperlink" Target="https://www.nissan.in/annual-return-extract-for-nissan-india.html" TargetMode="External"/><Relationship Id="rId159" Type="http://schemas.openxmlformats.org/officeDocument/2006/relationships/hyperlink" Target="https://mldlprodstorage.blob.core.windows.net/live/2025/07/269865_MLDL_AR_2025_Final.pdf" TargetMode="External"/><Relationship Id="rId59" Type="http://schemas.openxmlformats.org/officeDocument/2006/relationships/hyperlink" Target="https://global.nissannews.com/en/releases/251030-01-e" TargetMode="External"/><Relationship Id="rId154" Type="http://schemas.openxmlformats.org/officeDocument/2006/relationships/hyperlink" Target="https://nsearchives.nseindia.com/corporate/M&amp;M_16052024140602_SEintimationsDividendandBookclosure.pdf" TargetMode="External"/><Relationship Id="rId58" Type="http://schemas.openxmlformats.org/officeDocument/2006/relationships/hyperlink" Target="https://www.taxsutra.com/sites/default/files/sftp/Nissan_Motor_India_29_may_2" TargetMode="External"/><Relationship Id="rId153" Type="http://schemas.openxmlformats.org/officeDocument/2006/relationships/hyperlink" Target="https://www.marketsmojo.com/news/result-analysis/mahindra-holidays-q2-fy26-profit-surge-masks-underlying-margin-pressure-3662433" TargetMode="External"/><Relationship Id="rId152" Type="http://schemas.openxmlformats.org/officeDocument/2006/relationships/hyperlink" Target="https://www.mahindra.com/annual-report-FY2024/index.html" TargetMode="External"/><Relationship Id="rId151" Type="http://schemas.openxmlformats.org/officeDocument/2006/relationships/hyperlink" Target="https://www.marketsmojo.com/news/result-analysis/mahindra-mahindra-financial-services-q2-fy26-strong-profit-growth-amidst-margin-pressures-3655278" TargetMode="External"/><Relationship Id="rId158" Type="http://schemas.openxmlformats.org/officeDocument/2006/relationships/hyperlink" Target="https://www.techmahindra.com/insights/press-releases/techmahindra-q2-fy26-results/" TargetMode="External"/><Relationship Id="rId157" Type="http://schemas.openxmlformats.org/officeDocument/2006/relationships/hyperlink" Target="https://insights.techmahindra.com/investors/tml-integrated-annual-report-fy-2024-2025.pdf" TargetMode="External"/><Relationship Id="rId156" Type="http://schemas.openxmlformats.org/officeDocument/2006/relationships/hyperlink" Target="https://www.kotaksecurities.com/financial-results/mahindra-mahindra-ltd-q2fy2025-26-results/" TargetMode="External"/><Relationship Id="rId155" Type="http://schemas.openxmlformats.org/officeDocument/2006/relationships/hyperlink" Target="https://www.techmahindra.com/insights/press-releases/techmahindra-q1-fy26-results/" TargetMode="External"/><Relationship Id="rId107" Type="http://schemas.openxmlformats.org/officeDocument/2006/relationships/hyperlink" Target="https://announcement.acesphere.com/Annoucement/20250814/2a91a004-4cbd-440e-93d3-2ca8967ff37b.pdf" TargetMode="External"/><Relationship Id="rId228" Type="http://schemas.openxmlformats.org/officeDocument/2006/relationships/hyperlink" Target="https://www.lumaxworld.in/lumaxindustries/pdf/LILIP31032024.pdf" TargetMode="External"/><Relationship Id="rId106" Type="http://schemas.openxmlformats.org/officeDocument/2006/relationships/hyperlink" Target="https://happyforgingsltd.com/wp-content/uploads/2025/08/HAPPYFORGE-Investor-Presentation-Q1FY26.pdf" TargetMode="External"/><Relationship Id="rId227" Type="http://schemas.openxmlformats.org/officeDocument/2006/relationships/hyperlink" Target="https://www.axiscapital.co.in/contents/Hero-FinCorp-Limited-DRHP.pdf" TargetMode="External"/><Relationship Id="rId105" Type="http://schemas.openxmlformats.org/officeDocument/2006/relationships/hyperlink" Target="https://motoring-trends.com/cover-story/tata-motors-pv-and-cv-sales-in-the-negative-outlook-remains-positive" TargetMode="External"/><Relationship Id="rId226" Type="http://schemas.openxmlformats.org/officeDocument/2006/relationships/hyperlink" Target="https://www.ifinltd.in/corporateinfo/directors-report/hyundai-motor-india-ltd/16486" TargetMode="External"/><Relationship Id="rId104" Type="http://schemas.openxmlformats.org/officeDocument/2006/relationships/hyperlink" Target="https://www.bajajfinserv.in/tata-motors-quarterly-result" TargetMode="External"/><Relationship Id="rId225" Type="http://schemas.openxmlformats.org/officeDocument/2006/relationships/hyperlink" Target="https://www.indiainx.com/IssuerDetails/HFCConsolidatedOCFinal20250728171651.pdf" TargetMode="External"/><Relationship Id="rId109" Type="http://schemas.openxmlformats.org/officeDocument/2006/relationships/hyperlink" Target="https://ackodrive.com/news/tata-motors-pv-posts-steady-growth-in-q2-fy-26-revenue-rises-to-13-529-crore/" TargetMode="External"/><Relationship Id="rId108" Type="http://schemas.openxmlformats.org/officeDocument/2006/relationships/hyperlink" Target="https://www.tatamotors.com/investors/" TargetMode="External"/><Relationship Id="rId229" Type="http://schemas.openxmlformats.org/officeDocument/2006/relationships/hyperlink" Target="https://gst.jamku.app/gstin/27AAACH1765Q1Z4" TargetMode="External"/><Relationship Id="rId220" Type="http://schemas.openxmlformats.org/officeDocument/2006/relationships/hyperlink" Target="https://www.anandgroupindia.com/wp-content/uploads/2024/12/FY25-Q2-Investors-meeting-presentation.pdf" TargetMode="External"/><Relationship Id="rId103" Type="http://schemas.openxmlformats.org/officeDocument/2006/relationships/hyperlink" Target="https://nsearchives.nseindia.com/corporate/TATAMOTORSSJS_14082025125734_NSEBSETRANSCRIPT.pdf" TargetMode="External"/><Relationship Id="rId224" Type="http://schemas.openxmlformats.org/officeDocument/2006/relationships/hyperlink" Target="https://www.inves21.com/market/corporateinformation/director-report/Hyundai-Motor-India-Ltd/16486" TargetMode="External"/><Relationship Id="rId102" Type="http://schemas.openxmlformats.org/officeDocument/2006/relationships/hyperlink" Target="https://x.com/marketsday/status/1954380432759288044" TargetMode="External"/><Relationship Id="rId223" Type="http://schemas.openxmlformats.org/officeDocument/2006/relationships/hyperlink" Target="https://assets.ashikagroup.com/Ashika%20Monthly%20Insight%20-%20March%202025.pdf" TargetMode="External"/><Relationship Id="rId101" Type="http://schemas.openxmlformats.org/officeDocument/2006/relationships/hyperlink" Target="https://www.tatamotors.com/wp-content/uploads/2025/08/Q1fy26-results-consolidated.pdf" TargetMode="External"/><Relationship Id="rId222" Type="http://schemas.openxmlformats.org/officeDocument/2006/relationships/hyperlink" Target="https://research.emkayglobal.com/ResearchDownload.aspx?Pid=SmO37o8SEDk%3D&amp;fName=6DF6jcTsw9LkKHEtxHvHnfIdrV3ruKNqYoISzrxrcAXGRItboSBFYQ%3D%3D&amp;typ=APSSeVhmQ%2B8%3D" TargetMode="External"/><Relationship Id="rId100" Type="http://schemas.openxmlformats.org/officeDocument/2006/relationships/hyperlink" Target="https://www.venkatinsurance.com/news/tata-motors-q1-fy26-results-new-harrier-ev" TargetMode="External"/><Relationship Id="rId221" Type="http://schemas.openxmlformats.org/officeDocument/2006/relationships/hyperlink" Target="https://www.scribd.com/document/816641124/Annual-Report-FY-23-24" TargetMode="External"/><Relationship Id="rId217" Type="http://schemas.openxmlformats.org/officeDocument/2006/relationships/hyperlink" Target="https://forum.valuepickr.com/uploads/short-url/hl2ZaT9XjHWIXaZI6McivfRc3Y7.pdf" TargetMode="External"/><Relationship Id="rId216" Type="http://schemas.openxmlformats.org/officeDocument/2006/relationships/hyperlink" Target="https://www.facebook.com/BusinessToday/posts/markettoday-jupiter-wagons-q2-profit-slumps-49-yoy-income-slips-22-the-companys-/1296861659154876/" TargetMode="External"/><Relationship Id="rId215" Type="http://schemas.openxmlformats.org/officeDocument/2006/relationships/hyperlink" Target="https://investors.bajajauto.com/employee-benefits-expense/" TargetMode="External"/><Relationship Id="rId214" Type="http://schemas.openxmlformats.org/officeDocument/2006/relationships/hyperlink" Target="https://global.honda/en/investors/library/financialresult.html" TargetMode="External"/><Relationship Id="rId219" Type="http://schemas.openxmlformats.org/officeDocument/2006/relationships/hyperlink" Target="https://investmentguruindia.com/editorial/uploads/news-pdf/182946b2_MSIL%20Q4FY25%20Result%20Update_Others.pdf" TargetMode="External"/><Relationship Id="rId218" Type="http://schemas.openxmlformats.org/officeDocument/2006/relationships/hyperlink" Target="https://investors.bajajauto.com/ar25/employee-benefits-2/" TargetMode="External"/><Relationship Id="rId213" Type="http://schemas.openxmlformats.org/officeDocument/2006/relationships/hyperlink" Target="https://www.facebook.com/EconomicTimesAuto/posts/-indias-auto-sales-dip-51-in-q1-fy26-two-wheelers-and-passenger-cars-dragged-ove/1298864832249140/" TargetMode="External"/><Relationship Id="rId212" Type="http://schemas.openxmlformats.org/officeDocument/2006/relationships/hyperlink" Target="https://global.honda/en/sustainability/integratedreport/pdf/Honda_Report_2024-en-all.pdf" TargetMode="External"/><Relationship Id="rId211" Type="http://schemas.openxmlformats.org/officeDocument/2006/relationships/hyperlink" Target="https://www.facebook.com/thefinancialexpress/posts/hondas-indian-subsidiaries-showed-sharply-contrasting-financial-results-for-fy25/1244889087666681/" TargetMode="External"/><Relationship Id="rId210" Type="http://schemas.openxmlformats.org/officeDocument/2006/relationships/hyperlink" Target="https://www.youtube.com/watch?v=6KIEpr4Wpqc" TargetMode="External"/><Relationship Id="rId129" Type="http://schemas.openxmlformats.org/officeDocument/2006/relationships/hyperlink" Target="https://finance.yahoo.com/quote/HYUNDAI-T0.NS/earnings/HYUNDAI-T0.NS-Q1-2026-earnings_call-339268.html/" TargetMode="External"/><Relationship Id="rId128" Type="http://schemas.openxmlformats.org/officeDocument/2006/relationships/hyperlink" Target="https://www.equitymaster.com/research-it/annual-results-analysis/HYUN/HYUNDAI-MOTOR-INDIA-LTD-2024-25-Annual-Report-Analysis/12711" TargetMode="External"/><Relationship Id="rId127" Type="http://schemas.openxmlformats.org/officeDocument/2006/relationships/hyperlink" Target="https://www.linkedin.com/posts/autocar-professional_hyundai-motor-india-q2-profit-rises-143-activity-7389601612052422680-pdgm" TargetMode="External"/><Relationship Id="rId126" Type="http://schemas.openxmlformats.org/officeDocument/2006/relationships/hyperlink" Target="https://www.hyundai.com/content/dam/hyundai/in/en/data/investor-relations/quaterly-financials/press-release-Q1FY26.pdf" TargetMode="External"/><Relationship Id="rId121" Type="http://schemas.openxmlformats.org/officeDocument/2006/relationships/hyperlink" Target="https://www.business-standard.com/companies/quarterly-results/hyundai-motor-q2-net-profit-jumps-14-3-on-high-exports-cost-reduction-125103001161_1.html" TargetMode="External"/><Relationship Id="rId242" Type="http://schemas.openxmlformats.org/officeDocument/2006/relationships/hyperlink" Target="https://economictimes.com/jobs/covid-call-engineering-auto-firms-roll-out-vrs/articleshow/79597023.cms" TargetMode="External"/><Relationship Id="rId120" Type="http://schemas.openxmlformats.org/officeDocument/2006/relationships/hyperlink" Target="https://www.kotaksecurities.com/financial-results/hyundai-motor-india-ltd-q1fy2025-26-results/" TargetMode="External"/><Relationship Id="rId241" Type="http://schemas.openxmlformats.org/officeDocument/2006/relationships/hyperlink" Target="https://www.hondacarindia.com/press-release/honda-siel-cars-india-posts-all-time-high-sales-in-fy-06-07" TargetMode="External"/><Relationship Id="rId240" Type="http://schemas.openxmlformats.org/officeDocument/2006/relationships/hyperlink" Target="https://global.honda/en/sustainability/integratedreport/financial-strategy/" TargetMode="External"/><Relationship Id="rId125" Type="http://schemas.openxmlformats.org/officeDocument/2006/relationships/hyperlink" Target="https://www.hyundai-motor.cz/wp-content/uploads/2025/06/Vyrocni_zprava_EN_2024.pdf" TargetMode="External"/><Relationship Id="rId124" Type="http://schemas.openxmlformats.org/officeDocument/2006/relationships/hyperlink" Target="https://www.hyundai.com/content/dam/hyundai/in/en/data/investor-relations/quaterly-financials/Q1-transcript.pdf" TargetMode="External"/><Relationship Id="rId123" Type="http://schemas.openxmlformats.org/officeDocument/2006/relationships/hyperlink" Target="https://www.hyundai.com/content/dam/hyundai/in/en/images/investor-relations/annualreports/Consolidated-Financial-Report.pdf" TargetMode="External"/><Relationship Id="rId122" Type="http://schemas.openxmlformats.org/officeDocument/2006/relationships/hyperlink" Target="https://economictimes.com/markets/stocks/earnings/hyundai-motor-q2-results-cons-profit-jumps-14-yoy-revenue-up-1/articleshow/124944449.cms" TargetMode="External"/><Relationship Id="rId243" Type="http://schemas.openxmlformats.org/officeDocument/2006/relationships/hyperlink" Target="https://www.hondaindiapower.com/admin/public/uploads/document/9L539cAx2E.pdf?srsltid=AfmBOooT8QnuNrEI72s5jHXucG98mTRYMVJPyb4vWooQbKseHZ2VMGnZ" TargetMode="External"/><Relationship Id="rId95" Type="http://schemas.openxmlformats.org/officeDocument/2006/relationships/hyperlink" Target="https://www.instagram.com/p/DRCMzOGDJSL/?hl=en" TargetMode="External"/><Relationship Id="rId94" Type="http://schemas.openxmlformats.org/officeDocument/2006/relationships/hyperlink" Target="https://upstox.com/news/market-news/stocks/tata-motors-passenger-vehicles-q2-results-net-profit-surges-to-76-170-crore-net-sales-decline-14/article-184682/" TargetMode="External"/><Relationship Id="rId97" Type="http://schemas.openxmlformats.org/officeDocument/2006/relationships/hyperlink" Target="https://www.tatamotors.com/wp-content/uploads/2024/08/Tata-Motors-Investor-presentation-Q1FY25.pdf" TargetMode="External"/><Relationship Id="rId96" Type="http://schemas.openxmlformats.org/officeDocument/2006/relationships/hyperlink" Target="https://www.tata.com/content/dam/tata/pdf/tata-industries/Annual-Report-for-the-Financial-Year-2023-2024.pdf" TargetMode="External"/><Relationship Id="rId99" Type="http://schemas.openxmlformats.org/officeDocument/2006/relationships/hyperlink" Target="https://gujaratmorningpost.com/tata-motors-q1-fy26-financial-results/" TargetMode="External"/><Relationship Id="rId98" Type="http://schemas.openxmlformats.org/officeDocument/2006/relationships/hyperlink" Target="https://www.tatamotors.com/wp-content/uploads/2025/08/Q1fy26-results-press-release.pdf" TargetMode="External"/><Relationship Id="rId91" Type="http://schemas.openxmlformats.org/officeDocument/2006/relationships/hyperlink" Target="https://economictimes.com/markets/stocks/earnings/tata-motors-pv-q2-results-cons-pat-surges-22x-yoy-to-rs-76170-crore-on-one-time-gain-but-revenue-falls-13-yoy/articleshow/125324060.cms" TargetMode="External"/><Relationship Id="rId90" Type="http://schemas.openxmlformats.org/officeDocument/2006/relationships/hyperlink" Target="https://www.alphaspread.com/security/nse/tmpv/investor-relations/earnings-call/q1-2026" TargetMode="External"/><Relationship Id="rId93" Type="http://schemas.openxmlformats.org/officeDocument/2006/relationships/hyperlink" Target="https://www.icicidirect.com/stocks/financials/tata-motors-passenger-vehicles-ltd/profit-and-loss/standalone" TargetMode="External"/><Relationship Id="rId92" Type="http://schemas.openxmlformats.org/officeDocument/2006/relationships/hyperlink" Target="https://tatainternational.com/wp-content/uploads/pdf/investor/TIL-Annual-Report-2024-25.pdf" TargetMode="External"/><Relationship Id="rId118" Type="http://schemas.openxmlformats.org/officeDocument/2006/relationships/hyperlink" Target="https://www.hyundai.com/content/dam/hyundai/in/en/images/investor-relations/annualreports/Board-Report.pdf" TargetMode="External"/><Relationship Id="rId239" Type="http://schemas.openxmlformats.org/officeDocument/2006/relationships/hyperlink" Target="https://www.team-bhp.com/forum/indian-car-scene/269177-honda-cars-india-records-profit-rs-1-430-crore-fy23-up-521-a.html" TargetMode="External"/><Relationship Id="rId117" Type="http://schemas.openxmlformats.org/officeDocument/2006/relationships/hyperlink" Target="https://www.hyundai.com/in/en/investor-relations/financial-information/reports/annual-report-digital-summary" TargetMode="External"/><Relationship Id="rId238" Type="http://schemas.openxmlformats.org/officeDocument/2006/relationships/hyperlink" Target="https://sg.finance.yahoo.com/news/honda-motorcycles-offers-voluntary-retirement-055258467.html" TargetMode="External"/><Relationship Id="rId116" Type="http://schemas.openxmlformats.org/officeDocument/2006/relationships/hyperlink" Target="https://www.hyundai.com/content/dam/hyundai/in/en/data/investor-relations/annual-report/annual-report2024-25.pdf" TargetMode="External"/><Relationship Id="rId237" Type="http://schemas.openxmlformats.org/officeDocument/2006/relationships/hyperlink" Target="https://www.zoominfo.com/c/honda-cars-india-ltd/115639414" TargetMode="External"/><Relationship Id="rId115" Type="http://schemas.openxmlformats.org/officeDocument/2006/relationships/hyperlink" Target="https://www.business-standard.com/companies/quarterly-results/hyundai-motor-india-q1-fy26-result-profit-revenue-shares-earnings-dividend-125073000883_1.html" TargetMode="External"/><Relationship Id="rId236" Type="http://schemas.openxmlformats.org/officeDocument/2006/relationships/hyperlink" Target="https://www.facebook.com/Maxabout/posts/honda-announces-vrs-for-employees/3777244842364852/" TargetMode="External"/><Relationship Id="rId119" Type="http://schemas.openxmlformats.org/officeDocument/2006/relationships/hyperlink" Target="https://www.hyundai.com/content/dam/hyundai/in/en/images/investor-relations/annualreports/Standalone-Financial-Report.pdf" TargetMode="External"/><Relationship Id="rId110" Type="http://schemas.openxmlformats.org/officeDocument/2006/relationships/hyperlink" Target="https://www.hyundai.com/content/dam/hyundai/in/en/images/investor-relations/annualreports/MDA.pdf" TargetMode="External"/><Relationship Id="rId231" Type="http://schemas.openxmlformats.org/officeDocument/2006/relationships/hyperlink" Target="https://www.ppapco.in/assets/pdf/annual_reports/Annual_report_final2024.pdf" TargetMode="External"/><Relationship Id="rId230" Type="http://schemas.openxmlformats.org/officeDocument/2006/relationships/hyperlink" Target="https://global.honda/en/sustainability/integratedreport/pdf/Honda_Report_2023-en-all.pdf" TargetMode="External"/><Relationship Id="rId114" Type="http://schemas.openxmlformats.org/officeDocument/2006/relationships/hyperlink" Target="https://www.hyundai.com/content/dam/hyundai/in/en/data/investor-relations/quaterly-financials/press-release-Q2.pdf" TargetMode="External"/><Relationship Id="rId235" Type="http://schemas.openxmlformats.org/officeDocument/2006/relationships/hyperlink" Target="https://www.moneycontrol.com/financials/hondaindiapowerproductslimited/profit-lossVI/hsp02" TargetMode="External"/><Relationship Id="rId113" Type="http://schemas.openxmlformats.org/officeDocument/2006/relationships/hyperlink" Target="https://www.ifinltd.in/corporateinfo/directors-report/hyundai-motor-india-ltd/16486" TargetMode="External"/><Relationship Id="rId234" Type="http://schemas.openxmlformats.org/officeDocument/2006/relationships/hyperlink" Target="https://www.hyundai.com/content/dam/hyundai/in/en/data/investor-relations/annual-report/Annual-Report-FY-23-24.pdf" TargetMode="External"/><Relationship Id="rId112" Type="http://schemas.openxmlformats.org/officeDocument/2006/relationships/hyperlink" Target="https://www.hyundai.com/content/dam/hyundai/in/en/data/investor-relations/quaterly-financials/financial-results-Q2.pdf" TargetMode="External"/><Relationship Id="rId233" Type="http://schemas.openxmlformats.org/officeDocument/2006/relationships/hyperlink" Target="https://www.hondaindiapower.com/admin/public/uploads/document/8dr4ty3qzf.pdf" TargetMode="External"/><Relationship Id="rId111" Type="http://schemas.openxmlformats.org/officeDocument/2006/relationships/hyperlink" Target="https://www.hyundai.com/content/dam/hyundai/in/en/data/hyundai-story/announcements/outcome-board-meeting-30.pdf" TargetMode="External"/><Relationship Id="rId232" Type="http://schemas.openxmlformats.org/officeDocument/2006/relationships/hyperlink" Target="https://6figr.com/in/salary/honda-cars-india--dy." TargetMode="External"/><Relationship Id="rId206" Type="http://schemas.openxmlformats.org/officeDocument/2006/relationships/hyperlink" Target="https://www.hondaindiapower.com/admin/public/uploads/document/1i9l77Uis5.pdf" TargetMode="External"/><Relationship Id="rId205" Type="http://schemas.openxmlformats.org/officeDocument/2006/relationships/hyperlink" Target="https://www.scribd.com/document/693236769/Honda-India-annual-report" TargetMode="External"/><Relationship Id="rId204" Type="http://schemas.openxmlformats.org/officeDocument/2006/relationships/hyperlink" Target="https://global.honda/en/investors/library/financialresult/main/0/teaserItems3/06/linkList/01/link/FY202403_4Q_financial_presentation_script_e_2.pdf" TargetMode="External"/><Relationship Id="rId203" Type="http://schemas.openxmlformats.org/officeDocument/2006/relationships/hyperlink" Target="https://scanx.trade/stock-market-news/earnings/honda-india-power-products-reports-revenue-and-profit-decline-in-q2-fy26/24590117" TargetMode="External"/><Relationship Id="rId209" Type="http://schemas.openxmlformats.org/officeDocument/2006/relationships/hyperlink" Target="https://global.honda/en/sustainability/integratedreport/" TargetMode="External"/><Relationship Id="rId208" Type="http://schemas.openxmlformats.org/officeDocument/2006/relationships/hyperlink" Target="https://www.hondaindiafoundation.org/uploads/csrreports/280120251123176321csrreport2324.pdf" TargetMode="External"/><Relationship Id="rId207" Type="http://schemas.openxmlformats.org/officeDocument/2006/relationships/hyperlink" Target="https://www.honda.com.cn/uploads/upload/files/20250715/df9e67d04de6921b4267b4a520ee5d63.pdf" TargetMode="External"/><Relationship Id="rId202" Type="http://schemas.openxmlformats.org/officeDocument/2006/relationships/hyperlink" Target="https://www.hondacarindia.com/content/pdf/governance/notice2.pdf" TargetMode="External"/><Relationship Id="rId201" Type="http://schemas.openxmlformats.org/officeDocument/2006/relationships/hyperlink" Target="https://www.hondacarindia.com/press-release/achieves-total-sales-of-126151-units-in-fy-24-25" TargetMode="External"/><Relationship Id="rId200" Type="http://schemas.openxmlformats.org/officeDocument/2006/relationships/hyperlink" Target="https://global.honda/en/sustainability/integratedreport/pdf/Honda_Report_2025-en-al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