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10"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before="0" w:after="10" w:line="240" w:lineRule="auto"/>
      </w:pPr>
      <w:r>
        <w:rPr>
          <w:b/>
          <w:bCs/>
        </w:rPr>
        <w:t xml:space="preserve">PENGADAAN JASA KONSULTASI</w:t>
      </w:r>
    </w:p>
    <w:p/>
    <w:p>
      <w:pPr/>
      <w:r>
        <w:rPr/>
        <w:t xml:space="preserve">LOREM IPSUM DOLOR SIT AMET</w:t>
      </w:r>
    </w:p>
    <w:p>
      <w:pPr/>
      <w:r>
        <w:rPr/>
        <w:t xml:space="preserve">LOREM IPSUM DOLOR SIT</w:t>
      </w:r>
    </w:p>
    <w:p/>
    <w:p>
      <w:pPr/>
      <w:r>
        <w:rPr>
          <w:spacing w:val="0"/>
        </w:rPr>
        <w:t xml:space="preserve">LOREM IPSUM DOLOR SIT AMET, CONSECTETUR ADIPISICING ELIT, SED DO EIUSMOD
TEMPOR INCIDIDUNT UT LABORE ET DOLORE MAGNA ALIQUA.</w:t>
      </w:r>
    </w:p>
    <w:p/>
    <w:p>
      <w:pPr/>
      <w:r>
        <w:rPr/>
        <w:t xml:space="preserve">Lorem ipsum dolor sit amet</w:t>
      </w:r>
    </w:p>
    <w:p>
      <w:pPr/>
      <w:r>
        <w:rPr/>
        <w:t xml:space="preserve">Lorem ipsum dolor sit amet</w:t>
      </w:r>
    </w:p>
    <w:tbl>
      <w:tblGrid>
        <w:gridCol w:w="500" w:type="dxa"/>
        <w:gridCol w:w="500" w:type="dxa"/>
        <w:gridCol w:w="5000" w:type="dxa"/>
        <w:gridCol w:w="2000" w:type="dxa"/>
        <w:gridCol w:w="2000" w:type="dxa"/>
        <w:gridCol w:w="2000" w:type="dxa"/>
        <w:gridCol w:w="2000" w:type="dxa"/>
        <w:gridCol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  <w:vAlign w:val="center"/>
          </w:tcPr>
          <w:p>
            <w:pPr/>
            <w:r>
              <w:rPr>
                <w:spacing w:val="0"/>
              </w:rPr>
              <w:t xml:space="preserve">#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ID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vAlign w:val="center"/>
          </w:tcPr>
          <w:p>
            <w:pPr>
              <w:jc w:val="center"/>
              <w:spacing w:before="0" w:after="10"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1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25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Caterpillar and.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2002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Freda Walker I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Gramedia Pustaka Utama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Romance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50pt; height:50pt; margin-left:0pt; margin-top:0pt; mso-position-horizontal:left; mso-position-vertical:top; mso-position-horizontal-relative:char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2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26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Hatter trembled.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1976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Sidney Sheldon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Gramedia Pustaka Utama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10" w:line="240" w:lineRule="auto"/>
            </w:pPr>
            <w:r>
              <w:rPr/>
              <w:t xml:space="preserve">Science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50pt; height:50pt; margin-left:0pt; margin-top:0pt; mso-position-horizontal:left; mso-position-vertical:top; mso-position-horizontal-relative:char;">
                  <w10:wrap type="inline"/>
                  <v:imagedata r:id="rId8" o:title=""/>
                </v:shape>
              </w:pic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hAnsi="Century Gothic" w:eastAsia="Century Gothic" w:cs="Century Goth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2018-08-17T21:58:50+02:00</dcterms:created>
  <dcterms:modified xsi:type="dcterms:W3CDTF">2018-08-17T21:58:50+02:00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