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47C7" w:rsidRDefault="00F36659" w:rsidP="008847C7">
      <w:pPr>
        <w:ind w:firstLine="0"/>
        <w:jc w:val="center"/>
        <w:rPr>
          <w:rFonts w:ascii="Times New Roman" w:hAnsi="Times New Roman" w:cs="Times New Roman"/>
          <w:b/>
          <w:sz w:val="24"/>
          <w:szCs w:val="24"/>
        </w:rPr>
      </w:pPr>
      <w:r w:rsidRPr="008909A9">
        <w:rPr>
          <w:rFonts w:ascii="Times New Roman" w:hAnsi="Times New Roman" w:cs="Times New Roman"/>
          <w:b/>
          <w:sz w:val="24"/>
          <w:szCs w:val="24"/>
        </w:rPr>
        <w:t>PR</w:t>
      </w:r>
      <w:r w:rsidRPr="008909A9">
        <w:rPr>
          <w:rFonts w:ascii="Times New Roman" w:hAnsi="Times New Roman" w:cs="Times New Roman"/>
          <w:b/>
          <w:color w:val="000000" w:themeColor="text1"/>
          <w:sz w:val="24"/>
          <w:szCs w:val="24"/>
        </w:rPr>
        <w:t>OPORTION</w:t>
      </w:r>
      <w:r>
        <w:rPr>
          <w:rFonts w:ascii="Times New Roman" w:hAnsi="Times New Roman" w:cs="Times New Roman"/>
          <w:b/>
          <w:sz w:val="24"/>
          <w:szCs w:val="24"/>
        </w:rPr>
        <w:t>, KNOWLEDGE AND SELECTED ASSOCIATED</w:t>
      </w:r>
      <w:r w:rsidRPr="008909A9">
        <w:rPr>
          <w:rFonts w:ascii="Times New Roman" w:hAnsi="Times New Roman" w:cs="Times New Roman"/>
          <w:b/>
          <w:sz w:val="24"/>
          <w:szCs w:val="24"/>
        </w:rPr>
        <w:t xml:space="preserve"> FACTORS</w:t>
      </w:r>
      <w:r>
        <w:rPr>
          <w:rFonts w:ascii="Times New Roman" w:hAnsi="Times New Roman" w:cs="Times New Roman"/>
          <w:b/>
          <w:sz w:val="24"/>
          <w:szCs w:val="24"/>
        </w:rPr>
        <w:t xml:space="preserve"> </w:t>
      </w:r>
      <w:r w:rsidRPr="008909A9">
        <w:rPr>
          <w:rFonts w:ascii="Times New Roman" w:hAnsi="Times New Roman" w:cs="Times New Roman"/>
          <w:b/>
          <w:sz w:val="24"/>
          <w:szCs w:val="24"/>
        </w:rPr>
        <w:t>OF ANAEMIA AMONG NON-PREGNANT FEMALES OF REPRODUCTIVE AGE</w:t>
      </w:r>
      <w:r>
        <w:rPr>
          <w:rFonts w:ascii="Times New Roman" w:hAnsi="Times New Roman" w:cs="Times New Roman"/>
          <w:b/>
          <w:sz w:val="24"/>
          <w:szCs w:val="24"/>
        </w:rPr>
        <w:t xml:space="preserve"> IN A </w:t>
      </w:r>
      <w:r w:rsidRPr="008909A9">
        <w:rPr>
          <w:rFonts w:ascii="Times New Roman" w:hAnsi="Times New Roman" w:cs="Times New Roman"/>
          <w:b/>
          <w:sz w:val="24"/>
          <w:szCs w:val="24"/>
        </w:rPr>
        <w:t>TEA ESTATE COMMUNITY IN HANTANA, KANDY DISTRICT, SRI LANKA</w:t>
      </w: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Default="008847C7" w:rsidP="008847C7">
      <w:pPr>
        <w:ind w:firstLine="0"/>
        <w:jc w:val="center"/>
        <w:rPr>
          <w:rFonts w:ascii="Times New Roman" w:hAnsi="Times New Roman" w:cs="Times New Roman"/>
          <w:b/>
          <w:sz w:val="24"/>
          <w:szCs w:val="24"/>
        </w:rPr>
      </w:pPr>
    </w:p>
    <w:p w:rsidR="008847C7" w:rsidRPr="008909A9" w:rsidRDefault="008847C7" w:rsidP="008847C7">
      <w:pPr>
        <w:ind w:firstLine="0"/>
        <w:jc w:val="center"/>
        <w:rPr>
          <w:rFonts w:ascii="Times New Roman" w:hAnsi="Times New Roman" w:cs="Times New Roman"/>
          <w:b/>
          <w:sz w:val="24"/>
          <w:szCs w:val="24"/>
        </w:rPr>
      </w:pPr>
      <w:r>
        <w:rPr>
          <w:rFonts w:ascii="Times New Roman" w:hAnsi="Times New Roman" w:cs="Times New Roman"/>
          <w:b/>
          <w:sz w:val="24"/>
          <w:szCs w:val="24"/>
        </w:rPr>
        <w:t xml:space="preserve">Management and Science </w:t>
      </w:r>
      <w:r w:rsidR="00F36659">
        <w:rPr>
          <w:rFonts w:ascii="Times New Roman" w:hAnsi="Times New Roman" w:cs="Times New Roman"/>
          <w:b/>
          <w:sz w:val="24"/>
          <w:szCs w:val="24"/>
        </w:rPr>
        <w:t>University</w:t>
      </w:r>
    </w:p>
    <w:p w:rsidR="008847C7" w:rsidRDefault="008847C7" w:rsidP="008847C7">
      <w:pPr>
        <w:ind w:firstLine="0"/>
        <w:rPr>
          <w:rFonts w:ascii="Times New Roman" w:hAnsi="Times New Roman" w:cs="Times New Roman"/>
          <w:b/>
          <w:sz w:val="24"/>
          <w:szCs w:val="24"/>
        </w:rPr>
      </w:pPr>
    </w:p>
    <w:p w:rsidR="00613D5A" w:rsidRDefault="00496944" w:rsidP="008847C7">
      <w:pPr>
        <w:ind w:firstLine="0"/>
        <w:jc w:val="center"/>
        <w:rPr>
          <w:rFonts w:ascii="Times New Roman" w:hAnsi="Times New Roman" w:cs="Times New Roman"/>
          <w:b/>
          <w:sz w:val="24"/>
          <w:szCs w:val="24"/>
        </w:rPr>
      </w:pPr>
      <w:r>
        <w:rPr>
          <w:rFonts w:ascii="Times New Roman" w:hAnsi="Times New Roman" w:cs="Times New Roman"/>
          <w:b/>
          <w:sz w:val="24"/>
          <w:szCs w:val="24"/>
        </w:rPr>
        <w:lastRenderedPageBreak/>
        <w:t>Abstract</w:t>
      </w:r>
    </w:p>
    <w:p w:rsidR="00206F34" w:rsidRDefault="00206F34" w:rsidP="00844244">
      <w:pPr>
        <w:ind w:firstLine="0"/>
      </w:pPr>
    </w:p>
    <w:p w:rsidR="00844244" w:rsidRPr="00844244" w:rsidRDefault="006C6B4E" w:rsidP="003F1BCB">
      <w:pPr>
        <w:ind w:firstLine="0"/>
        <w:jc w:val="both"/>
        <w:rPr>
          <w:rFonts w:ascii="Times New Roman" w:hAnsi="Times New Roman" w:cs="Times New Roman"/>
          <w:sz w:val="24"/>
          <w:szCs w:val="24"/>
        </w:rPr>
      </w:pPr>
      <w:r w:rsidRPr="006C6B4E">
        <w:rPr>
          <w:rFonts w:ascii="Times New Roman" w:hAnsi="Times New Roman" w:cs="Times New Roman"/>
          <w:sz w:val="24"/>
          <w:szCs w:val="24"/>
        </w:rPr>
        <w:t>Ministry of Finance and Mass Media</w:t>
      </w:r>
      <w:r w:rsidR="00F36659">
        <w:rPr>
          <w:rFonts w:ascii="Times New Roman" w:hAnsi="Times New Roman" w:cs="Times New Roman"/>
          <w:sz w:val="24"/>
          <w:szCs w:val="24"/>
        </w:rPr>
        <w:t xml:space="preserve"> </w:t>
      </w:r>
      <w:r>
        <w:rPr>
          <w:rFonts w:ascii="Times New Roman" w:hAnsi="Times New Roman" w:cs="Times New Roman"/>
          <w:sz w:val="24"/>
          <w:szCs w:val="24"/>
        </w:rPr>
        <w:t xml:space="preserve">in 2018 </w:t>
      </w:r>
      <w:r w:rsidRPr="006C6B4E">
        <w:rPr>
          <w:rFonts w:ascii="Times New Roman" w:hAnsi="Times New Roman" w:cs="Times New Roman"/>
          <w:sz w:val="24"/>
          <w:szCs w:val="24"/>
        </w:rPr>
        <w:t xml:space="preserve">shows that there is a high prevalence of anaemia in Kandy and the government of Sri Lanka has issued </w:t>
      </w:r>
      <w:r>
        <w:rPr>
          <w:rFonts w:ascii="Times New Roman" w:hAnsi="Times New Roman" w:cs="Times New Roman"/>
          <w:sz w:val="24"/>
          <w:szCs w:val="24"/>
        </w:rPr>
        <w:t xml:space="preserve">a </w:t>
      </w:r>
      <w:r w:rsidRPr="006C6B4E">
        <w:rPr>
          <w:rFonts w:ascii="Times New Roman" w:hAnsi="Times New Roman" w:cs="Times New Roman"/>
          <w:sz w:val="24"/>
          <w:szCs w:val="24"/>
        </w:rPr>
        <w:t>cabinet decision in June 2018 stating, “Promoting nutrition of meals by adding Iron and Folic acid to minimize anaemia”</w:t>
      </w:r>
      <w:r>
        <w:rPr>
          <w:rFonts w:ascii="Times New Roman" w:hAnsi="Times New Roman" w:cs="Times New Roman"/>
          <w:sz w:val="24"/>
          <w:szCs w:val="24"/>
        </w:rPr>
        <w:t xml:space="preserve">. This </w:t>
      </w:r>
      <w:r w:rsidR="00844244">
        <w:rPr>
          <w:rFonts w:ascii="Times New Roman" w:hAnsi="Times New Roman" w:cs="Times New Roman"/>
          <w:sz w:val="24"/>
          <w:szCs w:val="24"/>
        </w:rPr>
        <w:t xml:space="preserve">research is </w:t>
      </w:r>
      <w:r>
        <w:rPr>
          <w:rFonts w:ascii="Times New Roman" w:hAnsi="Times New Roman" w:cs="Times New Roman"/>
          <w:sz w:val="24"/>
          <w:szCs w:val="24"/>
        </w:rPr>
        <w:t>targeting a selected estate population in Kandy district to assess the p</w:t>
      </w:r>
      <w:r w:rsidR="00844244">
        <w:rPr>
          <w:rFonts w:ascii="Times New Roman" w:hAnsi="Times New Roman" w:cs="Times New Roman"/>
          <w:sz w:val="24"/>
          <w:szCs w:val="24"/>
        </w:rPr>
        <w:t>roportion,</w:t>
      </w:r>
      <w:r w:rsidR="00F36659">
        <w:rPr>
          <w:rFonts w:ascii="Times New Roman" w:hAnsi="Times New Roman" w:cs="Times New Roman"/>
          <w:sz w:val="24"/>
          <w:szCs w:val="24"/>
        </w:rPr>
        <w:t xml:space="preserve"> </w:t>
      </w:r>
      <w:r w:rsidR="00844244" w:rsidRPr="00844244">
        <w:rPr>
          <w:rFonts w:ascii="Times New Roman" w:hAnsi="Times New Roman" w:cs="Times New Roman"/>
          <w:sz w:val="24"/>
          <w:szCs w:val="24"/>
        </w:rPr>
        <w:t>knowledge and selected associated factors of anaemia among non-pregnant females of reproductive age</w:t>
      </w:r>
      <w:r w:rsidR="00844244">
        <w:rPr>
          <w:rFonts w:ascii="Times New Roman" w:hAnsi="Times New Roman" w:cs="Times New Roman"/>
          <w:sz w:val="24"/>
          <w:szCs w:val="24"/>
        </w:rPr>
        <w:t xml:space="preserve">. </w:t>
      </w:r>
      <w:r>
        <w:rPr>
          <w:rFonts w:ascii="Times New Roman" w:hAnsi="Times New Roman" w:cs="Times New Roman"/>
          <w:sz w:val="24"/>
          <w:szCs w:val="24"/>
        </w:rPr>
        <w:t xml:space="preserve"> A</w:t>
      </w:r>
      <w:r w:rsidR="00F36659">
        <w:rPr>
          <w:rFonts w:ascii="Times New Roman" w:hAnsi="Times New Roman" w:cs="Times New Roman"/>
          <w:sz w:val="24"/>
          <w:szCs w:val="24"/>
        </w:rPr>
        <w:t xml:space="preserve"> </w:t>
      </w:r>
      <w:r w:rsidR="00844244">
        <w:rPr>
          <w:rFonts w:ascii="Times New Roman" w:hAnsi="Times New Roman" w:cs="Times New Roman"/>
          <w:sz w:val="24"/>
          <w:szCs w:val="24"/>
        </w:rPr>
        <w:t>de</w:t>
      </w:r>
      <w:r w:rsidR="00995C07">
        <w:rPr>
          <w:rFonts w:ascii="Times New Roman" w:hAnsi="Times New Roman" w:cs="Times New Roman"/>
          <w:sz w:val="24"/>
          <w:szCs w:val="24"/>
        </w:rPr>
        <w:t xml:space="preserve">scriptive </w:t>
      </w:r>
      <w:r>
        <w:rPr>
          <w:rFonts w:ascii="Times New Roman" w:hAnsi="Times New Roman" w:cs="Times New Roman"/>
          <w:sz w:val="24"/>
          <w:szCs w:val="24"/>
        </w:rPr>
        <w:t>cross-sectional</w:t>
      </w:r>
      <w:r w:rsidR="00995C07">
        <w:rPr>
          <w:rFonts w:ascii="Times New Roman" w:hAnsi="Times New Roman" w:cs="Times New Roman"/>
          <w:sz w:val="24"/>
          <w:szCs w:val="24"/>
        </w:rPr>
        <w:t xml:space="preserve"> study will be conducted in a tea estate </w:t>
      </w:r>
      <w:r>
        <w:rPr>
          <w:rFonts w:ascii="Times New Roman" w:hAnsi="Times New Roman" w:cs="Times New Roman"/>
          <w:sz w:val="24"/>
          <w:szCs w:val="24"/>
        </w:rPr>
        <w:t>community</w:t>
      </w:r>
      <w:r w:rsidR="00F36659">
        <w:rPr>
          <w:rFonts w:ascii="Times New Roman" w:hAnsi="Times New Roman" w:cs="Times New Roman"/>
          <w:sz w:val="24"/>
          <w:szCs w:val="24"/>
        </w:rPr>
        <w:t xml:space="preserve"> </w:t>
      </w:r>
      <w:r w:rsidR="00995C07">
        <w:rPr>
          <w:rFonts w:ascii="Times New Roman" w:hAnsi="Times New Roman" w:cs="Times New Roman"/>
          <w:sz w:val="24"/>
          <w:szCs w:val="24"/>
        </w:rPr>
        <w:t>in Hanthana</w:t>
      </w:r>
      <w:r>
        <w:rPr>
          <w:rFonts w:ascii="Times New Roman" w:hAnsi="Times New Roman" w:cs="Times New Roman"/>
          <w:sz w:val="24"/>
          <w:szCs w:val="24"/>
        </w:rPr>
        <w:t>, Kandy District</w:t>
      </w:r>
      <w:r w:rsidR="00995C07">
        <w:rPr>
          <w:rFonts w:ascii="Times New Roman" w:hAnsi="Times New Roman" w:cs="Times New Roman"/>
          <w:sz w:val="24"/>
          <w:szCs w:val="24"/>
        </w:rPr>
        <w:t xml:space="preserve">. </w:t>
      </w:r>
      <w:r w:rsidR="00DE39E4">
        <w:rPr>
          <w:rFonts w:ascii="Times New Roman" w:hAnsi="Times New Roman" w:cs="Times New Roman"/>
          <w:sz w:val="24"/>
          <w:szCs w:val="24"/>
        </w:rPr>
        <w:t>Main purpose of the study is to find the current proportion of anaemia in the study population and find its corresponding associated risk factors so necessary interventions can be made to better the lives of the tea estate community</w:t>
      </w:r>
      <w:r>
        <w:rPr>
          <w:rFonts w:ascii="Times New Roman" w:hAnsi="Times New Roman" w:cs="Times New Roman"/>
          <w:sz w:val="24"/>
          <w:szCs w:val="24"/>
        </w:rPr>
        <w:t xml:space="preserve"> since estate communities are being identified as risk populations to many deficient health conditions</w:t>
      </w:r>
      <w:r w:rsidR="00DE39E4">
        <w:rPr>
          <w:rFonts w:ascii="Times New Roman" w:hAnsi="Times New Roman" w:cs="Times New Roman"/>
          <w:sz w:val="24"/>
          <w:szCs w:val="24"/>
        </w:rPr>
        <w:t xml:space="preserve">. </w:t>
      </w:r>
      <w:r w:rsidR="00995C07">
        <w:rPr>
          <w:rFonts w:ascii="Times New Roman" w:hAnsi="Times New Roman" w:cs="Times New Roman"/>
          <w:sz w:val="24"/>
          <w:szCs w:val="24"/>
        </w:rPr>
        <w:t xml:space="preserve">The results can be generalised to other tea estate communities across the country so further studies can be conducted in the future. </w:t>
      </w:r>
      <w:r w:rsidR="00DE39E4">
        <w:rPr>
          <w:rFonts w:ascii="Times New Roman" w:hAnsi="Times New Roman" w:cs="Times New Roman"/>
          <w:sz w:val="24"/>
          <w:szCs w:val="24"/>
        </w:rPr>
        <w:t xml:space="preserve">A total of 330 </w:t>
      </w:r>
      <w:r w:rsidR="00C3042E">
        <w:rPr>
          <w:rFonts w:ascii="Times New Roman" w:hAnsi="Times New Roman" w:cs="Times New Roman"/>
          <w:sz w:val="24"/>
          <w:szCs w:val="24"/>
        </w:rPr>
        <w:t xml:space="preserve">tea </w:t>
      </w:r>
      <w:r w:rsidR="00DE39E4">
        <w:rPr>
          <w:rFonts w:ascii="Times New Roman" w:hAnsi="Times New Roman" w:cs="Times New Roman"/>
          <w:sz w:val="24"/>
          <w:szCs w:val="24"/>
        </w:rPr>
        <w:t xml:space="preserve">estate </w:t>
      </w:r>
      <w:r w:rsidR="00150375">
        <w:rPr>
          <w:rFonts w:ascii="Times New Roman" w:hAnsi="Times New Roman" w:cs="Times New Roman"/>
          <w:sz w:val="24"/>
          <w:szCs w:val="24"/>
        </w:rPr>
        <w:t xml:space="preserve">dwellers </w:t>
      </w:r>
      <w:r w:rsidR="00DE39E4">
        <w:rPr>
          <w:rFonts w:ascii="Times New Roman" w:hAnsi="Times New Roman" w:cs="Times New Roman"/>
          <w:sz w:val="24"/>
          <w:szCs w:val="24"/>
        </w:rPr>
        <w:t>will be participating</w:t>
      </w:r>
      <w:r w:rsidR="00995C07">
        <w:rPr>
          <w:rFonts w:ascii="Times New Roman" w:hAnsi="Times New Roman" w:cs="Times New Roman"/>
          <w:sz w:val="24"/>
          <w:szCs w:val="24"/>
        </w:rPr>
        <w:t xml:space="preserve"> in this </w:t>
      </w:r>
      <w:r w:rsidR="00C3042E">
        <w:rPr>
          <w:rFonts w:ascii="Times New Roman" w:hAnsi="Times New Roman" w:cs="Times New Roman"/>
          <w:sz w:val="24"/>
          <w:szCs w:val="24"/>
        </w:rPr>
        <w:t>research</w:t>
      </w:r>
      <w:r w:rsidR="00150375">
        <w:rPr>
          <w:rFonts w:ascii="Times New Roman" w:hAnsi="Times New Roman" w:cs="Times New Roman"/>
          <w:sz w:val="24"/>
          <w:szCs w:val="24"/>
        </w:rPr>
        <w:t xml:space="preserve"> where </w:t>
      </w:r>
      <w:r w:rsidR="00C3042E">
        <w:rPr>
          <w:rFonts w:ascii="Times New Roman" w:hAnsi="Times New Roman" w:cs="Times New Roman"/>
          <w:sz w:val="24"/>
          <w:szCs w:val="24"/>
        </w:rPr>
        <w:t>the sample size was calculated in relevance to the current prevalence of anaemia in Kandy district</w:t>
      </w:r>
      <w:r w:rsidR="00F36659">
        <w:rPr>
          <w:rFonts w:ascii="Times New Roman" w:hAnsi="Times New Roman" w:cs="Times New Roman"/>
          <w:sz w:val="24"/>
          <w:szCs w:val="24"/>
        </w:rPr>
        <w:t xml:space="preserve"> </w:t>
      </w:r>
      <w:r w:rsidR="00F417E8">
        <w:rPr>
          <w:rFonts w:ascii="Times New Roman" w:hAnsi="Times New Roman" w:cs="Times New Roman"/>
          <w:sz w:val="24"/>
          <w:szCs w:val="24"/>
        </w:rPr>
        <w:t>which is</w:t>
      </w:r>
      <w:r w:rsidR="003F1BCB">
        <w:rPr>
          <w:rFonts w:ascii="Times New Roman" w:hAnsi="Times New Roman" w:cs="Times New Roman"/>
          <w:sz w:val="24"/>
          <w:szCs w:val="24"/>
        </w:rPr>
        <w:t xml:space="preserve"> 29%. </w:t>
      </w:r>
      <w:r w:rsidR="00F417E8">
        <w:rPr>
          <w:rFonts w:ascii="Times New Roman" w:hAnsi="Times New Roman" w:cs="Times New Roman"/>
          <w:sz w:val="24"/>
          <w:szCs w:val="24"/>
        </w:rPr>
        <w:t xml:space="preserve">After obtaining the written informed consent from the volunteer participants, their </w:t>
      </w:r>
      <w:r w:rsidR="00995C07">
        <w:rPr>
          <w:rFonts w:ascii="Times New Roman" w:hAnsi="Times New Roman" w:cs="Times New Roman"/>
          <w:sz w:val="24"/>
          <w:szCs w:val="24"/>
        </w:rPr>
        <w:t xml:space="preserve">blood sample </w:t>
      </w:r>
      <w:r w:rsidR="00F417E8">
        <w:rPr>
          <w:rFonts w:ascii="Times New Roman" w:hAnsi="Times New Roman" w:cs="Times New Roman"/>
          <w:sz w:val="24"/>
          <w:szCs w:val="24"/>
        </w:rPr>
        <w:t xml:space="preserve">will be drawn by a trained phlebotomist to check </w:t>
      </w:r>
      <w:r w:rsidR="003F1BCB">
        <w:rPr>
          <w:rFonts w:ascii="Times New Roman" w:hAnsi="Times New Roman" w:cs="Times New Roman"/>
          <w:sz w:val="24"/>
          <w:szCs w:val="24"/>
        </w:rPr>
        <w:t>their full</w:t>
      </w:r>
      <w:r w:rsidR="00995C07">
        <w:rPr>
          <w:rFonts w:ascii="Times New Roman" w:hAnsi="Times New Roman" w:cs="Times New Roman"/>
          <w:sz w:val="24"/>
          <w:szCs w:val="24"/>
        </w:rPr>
        <w:t xml:space="preserve"> blood count </w:t>
      </w:r>
      <w:r w:rsidR="00F417E8">
        <w:rPr>
          <w:rFonts w:ascii="Times New Roman" w:hAnsi="Times New Roman" w:cs="Times New Roman"/>
          <w:sz w:val="24"/>
          <w:szCs w:val="24"/>
        </w:rPr>
        <w:t xml:space="preserve">and level of haemoglobin to assess the anaemic level. Then their </w:t>
      </w:r>
      <w:r w:rsidR="003F1BCB">
        <w:rPr>
          <w:rFonts w:ascii="Times New Roman" w:hAnsi="Times New Roman" w:cs="Times New Roman"/>
          <w:sz w:val="24"/>
          <w:szCs w:val="24"/>
        </w:rPr>
        <w:t>height</w:t>
      </w:r>
      <w:r w:rsidR="00F417E8">
        <w:rPr>
          <w:rFonts w:ascii="Times New Roman" w:hAnsi="Times New Roman" w:cs="Times New Roman"/>
          <w:sz w:val="24"/>
          <w:szCs w:val="24"/>
        </w:rPr>
        <w:t xml:space="preserve"> and weight will be measured using </w:t>
      </w:r>
      <w:r w:rsidR="003F1BCB">
        <w:rPr>
          <w:rFonts w:ascii="Times New Roman" w:hAnsi="Times New Roman" w:cs="Times New Roman"/>
          <w:sz w:val="24"/>
          <w:szCs w:val="24"/>
        </w:rPr>
        <w:t>height scale and a weighing scale respectively, an equation will then be used to</w:t>
      </w:r>
      <w:r w:rsidR="00F417E8">
        <w:rPr>
          <w:rFonts w:ascii="Times New Roman" w:hAnsi="Times New Roman" w:cs="Times New Roman"/>
          <w:sz w:val="24"/>
          <w:szCs w:val="24"/>
        </w:rPr>
        <w:t xml:space="preserve"> calculate their BMI</w:t>
      </w:r>
      <w:r w:rsidR="003F1BCB">
        <w:rPr>
          <w:rFonts w:ascii="Times New Roman" w:hAnsi="Times New Roman" w:cs="Times New Roman"/>
          <w:sz w:val="24"/>
          <w:szCs w:val="24"/>
        </w:rPr>
        <w:t xml:space="preserve">. </w:t>
      </w:r>
      <w:r w:rsidR="00F417E8">
        <w:rPr>
          <w:rFonts w:ascii="Times New Roman" w:hAnsi="Times New Roman" w:cs="Times New Roman"/>
          <w:sz w:val="24"/>
          <w:szCs w:val="24"/>
        </w:rPr>
        <w:t>Finally</w:t>
      </w:r>
      <w:r w:rsidR="00F36659">
        <w:rPr>
          <w:rFonts w:ascii="Times New Roman" w:hAnsi="Times New Roman" w:cs="Times New Roman"/>
          <w:sz w:val="24"/>
          <w:szCs w:val="24"/>
        </w:rPr>
        <w:t xml:space="preserve"> </w:t>
      </w:r>
      <w:r w:rsidR="00995C07">
        <w:rPr>
          <w:rFonts w:ascii="Times New Roman" w:hAnsi="Times New Roman" w:cs="Times New Roman"/>
          <w:sz w:val="24"/>
          <w:szCs w:val="24"/>
        </w:rPr>
        <w:t>an interview</w:t>
      </w:r>
      <w:r w:rsidR="00F417E8">
        <w:rPr>
          <w:rFonts w:ascii="Times New Roman" w:hAnsi="Times New Roman" w:cs="Times New Roman"/>
          <w:sz w:val="24"/>
          <w:szCs w:val="24"/>
        </w:rPr>
        <w:t>er</w:t>
      </w:r>
      <w:r w:rsidR="00995C07">
        <w:rPr>
          <w:rFonts w:ascii="Times New Roman" w:hAnsi="Times New Roman" w:cs="Times New Roman"/>
          <w:sz w:val="24"/>
          <w:szCs w:val="24"/>
        </w:rPr>
        <w:t xml:space="preserve"> administered questionnaire together with a 24</w:t>
      </w:r>
      <w:r w:rsidR="00F417E8">
        <w:rPr>
          <w:rFonts w:ascii="Times New Roman" w:hAnsi="Times New Roman" w:cs="Times New Roman"/>
          <w:sz w:val="24"/>
          <w:szCs w:val="24"/>
        </w:rPr>
        <w:t>-</w:t>
      </w:r>
      <w:r w:rsidR="00995C07">
        <w:rPr>
          <w:rFonts w:ascii="Times New Roman" w:hAnsi="Times New Roman" w:cs="Times New Roman"/>
          <w:sz w:val="24"/>
          <w:szCs w:val="24"/>
        </w:rPr>
        <w:t xml:space="preserve">hour dietary recall </w:t>
      </w:r>
      <w:r w:rsidR="00F417E8">
        <w:rPr>
          <w:rFonts w:ascii="Times New Roman" w:hAnsi="Times New Roman" w:cs="Times New Roman"/>
          <w:sz w:val="24"/>
          <w:szCs w:val="24"/>
        </w:rPr>
        <w:t>will be administered to evaluate the associated factors with anaemia in the population</w:t>
      </w:r>
      <w:r w:rsidR="00995C07">
        <w:rPr>
          <w:rFonts w:ascii="Times New Roman" w:hAnsi="Times New Roman" w:cs="Times New Roman"/>
          <w:sz w:val="24"/>
          <w:szCs w:val="24"/>
        </w:rPr>
        <w:t>. Analysis of data will be done on IBM</w:t>
      </w:r>
      <w:r w:rsidR="00995C07" w:rsidRPr="008909A9">
        <w:rPr>
          <w:rFonts w:ascii="Times New Roman" w:hAnsi="Times New Roman" w:cs="Times New Roman"/>
          <w:sz w:val="24"/>
          <w:szCs w:val="24"/>
        </w:rPr>
        <w:t xml:space="preserve"> SPSS Statistics software package version 25</w:t>
      </w:r>
      <w:r w:rsidR="00F417E8">
        <w:rPr>
          <w:rFonts w:ascii="Times New Roman" w:hAnsi="Times New Roman" w:cs="Times New Roman"/>
          <w:sz w:val="24"/>
          <w:szCs w:val="24"/>
        </w:rPr>
        <w:t xml:space="preserve"> where</w:t>
      </w:r>
      <w:r w:rsidR="00F36659">
        <w:rPr>
          <w:rFonts w:ascii="Times New Roman" w:hAnsi="Times New Roman" w:cs="Times New Roman"/>
          <w:sz w:val="24"/>
          <w:szCs w:val="24"/>
        </w:rPr>
        <w:t xml:space="preserve"> </w:t>
      </w:r>
      <w:r w:rsidR="00F417E8">
        <w:rPr>
          <w:rFonts w:ascii="Times New Roman" w:hAnsi="Times New Roman" w:cs="Times New Roman"/>
          <w:sz w:val="24"/>
          <w:szCs w:val="24"/>
        </w:rPr>
        <w:t>d</w:t>
      </w:r>
      <w:r w:rsidR="00C3042E">
        <w:rPr>
          <w:rFonts w:ascii="Times New Roman" w:hAnsi="Times New Roman" w:cs="Times New Roman"/>
          <w:sz w:val="24"/>
          <w:szCs w:val="24"/>
        </w:rPr>
        <w:t>escriptive statistics, T-test, chi-square and uni-variant analysis will be used. Proportion of anaemia will be given at a confidence interval of 95%. Ethical</w:t>
      </w:r>
      <w:r w:rsidR="00DE39E4">
        <w:rPr>
          <w:rFonts w:ascii="Times New Roman" w:hAnsi="Times New Roman" w:cs="Times New Roman"/>
          <w:sz w:val="24"/>
          <w:szCs w:val="24"/>
        </w:rPr>
        <w:t xml:space="preserve"> issues that may imply in this research will be the </w:t>
      </w:r>
      <w:r w:rsidR="00C3042E">
        <w:rPr>
          <w:rFonts w:ascii="Times New Roman" w:hAnsi="Times New Roman" w:cs="Times New Roman"/>
          <w:sz w:val="24"/>
          <w:szCs w:val="24"/>
        </w:rPr>
        <w:t xml:space="preserve">written </w:t>
      </w:r>
      <w:r w:rsidR="00DE39E4">
        <w:rPr>
          <w:rFonts w:ascii="Times New Roman" w:hAnsi="Times New Roman" w:cs="Times New Roman"/>
          <w:sz w:val="24"/>
          <w:szCs w:val="24"/>
        </w:rPr>
        <w:t>consent for collection of data and blood samples</w:t>
      </w:r>
      <w:r w:rsidR="00C3042E">
        <w:rPr>
          <w:rFonts w:ascii="Times New Roman" w:hAnsi="Times New Roman" w:cs="Times New Roman"/>
          <w:sz w:val="24"/>
          <w:szCs w:val="24"/>
        </w:rPr>
        <w:t xml:space="preserve"> from the study participants before conducting the research</w:t>
      </w:r>
      <w:r w:rsidR="00DE39E4">
        <w:rPr>
          <w:rFonts w:ascii="Times New Roman" w:hAnsi="Times New Roman" w:cs="Times New Roman"/>
          <w:sz w:val="24"/>
          <w:szCs w:val="24"/>
        </w:rPr>
        <w:t>, maintenance of privacy and confidentiality</w:t>
      </w:r>
      <w:r w:rsidR="00C3042E">
        <w:rPr>
          <w:rFonts w:ascii="Times New Roman" w:hAnsi="Times New Roman" w:cs="Times New Roman"/>
          <w:sz w:val="24"/>
          <w:szCs w:val="24"/>
        </w:rPr>
        <w:t xml:space="preserve"> of the participant’s information. </w:t>
      </w:r>
      <w:r w:rsidR="00F417E8">
        <w:rPr>
          <w:rFonts w:ascii="Times New Roman" w:hAnsi="Times New Roman" w:cs="Times New Roman"/>
          <w:sz w:val="24"/>
          <w:szCs w:val="24"/>
        </w:rPr>
        <w:t xml:space="preserve">Ethical clearance for the protocol will be obtained from NIHS Kalutara and the administrative clearance prior to the research will be obtained from the Estate Management. </w:t>
      </w:r>
      <w:r w:rsidR="00C3042E">
        <w:rPr>
          <w:rFonts w:ascii="Times New Roman" w:hAnsi="Times New Roman" w:cs="Times New Roman"/>
          <w:sz w:val="24"/>
          <w:szCs w:val="24"/>
        </w:rPr>
        <w:t>Samples will also have to be collected, transported, stored, analysed and discarded according to proper guidelines as given by an international recognized body.</w:t>
      </w:r>
    </w:p>
    <w:p w:rsidR="00496944" w:rsidRPr="00963F55" w:rsidRDefault="00995C07" w:rsidP="003F1BCB">
      <w:pPr>
        <w:tabs>
          <w:tab w:val="left" w:pos="6363"/>
        </w:tabs>
        <w:ind w:firstLine="0"/>
        <w:jc w:val="both"/>
        <w:rPr>
          <w:rFonts w:ascii="Times New Roman" w:hAnsi="Times New Roman" w:cs="Times New Roman"/>
          <w:sz w:val="24"/>
          <w:szCs w:val="24"/>
        </w:rPr>
      </w:pPr>
      <w:r>
        <w:rPr>
          <w:rFonts w:ascii="Times New Roman" w:hAnsi="Times New Roman" w:cs="Times New Roman"/>
          <w:sz w:val="24"/>
          <w:szCs w:val="24"/>
        </w:rPr>
        <w:tab/>
      </w:r>
    </w:p>
    <w:p w:rsidR="00496944" w:rsidRPr="00496944" w:rsidRDefault="008847C7" w:rsidP="008847C7">
      <w:r>
        <w:br w:type="page"/>
      </w:r>
    </w:p>
    <w:p w:rsidR="001631EE" w:rsidRPr="00DB6F78" w:rsidRDefault="00847BBA" w:rsidP="00DB6F78">
      <w:pPr>
        <w:ind w:firstLine="0"/>
        <w:rPr>
          <w:rFonts w:ascii="Times New Roman" w:hAnsi="Times New Roman" w:cs="Times New Roman"/>
          <w:b/>
          <w:sz w:val="24"/>
          <w:szCs w:val="24"/>
        </w:rPr>
      </w:pPr>
      <w:r w:rsidRPr="008909A9">
        <w:rPr>
          <w:rFonts w:ascii="Times New Roman" w:hAnsi="Times New Roman" w:cs="Times New Roman"/>
          <w:b/>
          <w:sz w:val="24"/>
          <w:szCs w:val="24"/>
        </w:rPr>
        <w:lastRenderedPageBreak/>
        <w:t>Research proposal</w:t>
      </w:r>
    </w:p>
    <w:p w:rsidR="003046E5" w:rsidRPr="008909A9" w:rsidRDefault="005F5E7F" w:rsidP="008909A9">
      <w:pPr>
        <w:ind w:firstLine="0"/>
        <w:jc w:val="center"/>
        <w:rPr>
          <w:rFonts w:ascii="Times New Roman" w:hAnsi="Times New Roman" w:cs="Times New Roman"/>
          <w:b/>
          <w:sz w:val="24"/>
          <w:szCs w:val="24"/>
        </w:rPr>
      </w:pPr>
      <w:r w:rsidRPr="008909A9">
        <w:rPr>
          <w:rFonts w:ascii="Times New Roman" w:hAnsi="Times New Roman" w:cs="Times New Roman"/>
          <w:b/>
          <w:sz w:val="24"/>
          <w:szCs w:val="24"/>
        </w:rPr>
        <w:t>PR</w:t>
      </w:r>
      <w:r w:rsidRPr="008909A9">
        <w:rPr>
          <w:rFonts w:ascii="Times New Roman" w:hAnsi="Times New Roman" w:cs="Times New Roman"/>
          <w:b/>
          <w:color w:val="000000" w:themeColor="text1"/>
          <w:sz w:val="24"/>
          <w:szCs w:val="24"/>
        </w:rPr>
        <w:t>OPO</w:t>
      </w:r>
      <w:r w:rsidR="00471CE3" w:rsidRPr="008909A9">
        <w:rPr>
          <w:rFonts w:ascii="Times New Roman" w:hAnsi="Times New Roman" w:cs="Times New Roman"/>
          <w:b/>
          <w:color w:val="000000" w:themeColor="text1"/>
          <w:sz w:val="24"/>
          <w:szCs w:val="24"/>
        </w:rPr>
        <w:t>R</w:t>
      </w:r>
      <w:r w:rsidRPr="008909A9">
        <w:rPr>
          <w:rFonts w:ascii="Times New Roman" w:hAnsi="Times New Roman" w:cs="Times New Roman"/>
          <w:b/>
          <w:color w:val="000000" w:themeColor="text1"/>
          <w:sz w:val="24"/>
          <w:szCs w:val="24"/>
        </w:rPr>
        <w:t>TION</w:t>
      </w:r>
      <w:r w:rsidR="001121EC">
        <w:rPr>
          <w:rFonts w:ascii="Times New Roman" w:hAnsi="Times New Roman" w:cs="Times New Roman"/>
          <w:b/>
          <w:sz w:val="24"/>
          <w:szCs w:val="24"/>
        </w:rPr>
        <w:t xml:space="preserve">, KNOWLEDGE AND </w:t>
      </w:r>
      <w:r w:rsidR="00C328E8">
        <w:rPr>
          <w:rFonts w:ascii="Times New Roman" w:hAnsi="Times New Roman" w:cs="Times New Roman"/>
          <w:b/>
          <w:sz w:val="24"/>
          <w:szCs w:val="24"/>
        </w:rPr>
        <w:t xml:space="preserve">SELECTED </w:t>
      </w:r>
      <w:r w:rsidR="001121EC">
        <w:rPr>
          <w:rFonts w:ascii="Times New Roman" w:hAnsi="Times New Roman" w:cs="Times New Roman"/>
          <w:b/>
          <w:sz w:val="24"/>
          <w:szCs w:val="24"/>
        </w:rPr>
        <w:t>ASSOCIATED</w:t>
      </w:r>
      <w:r w:rsidR="006C3C10" w:rsidRPr="008909A9">
        <w:rPr>
          <w:rFonts w:ascii="Times New Roman" w:hAnsi="Times New Roman" w:cs="Times New Roman"/>
          <w:b/>
          <w:sz w:val="24"/>
          <w:szCs w:val="24"/>
        </w:rPr>
        <w:t xml:space="preserve"> FACTORS</w:t>
      </w:r>
      <w:r w:rsidR="00B63678" w:rsidRPr="008909A9">
        <w:rPr>
          <w:rFonts w:ascii="Times New Roman" w:hAnsi="Times New Roman" w:cs="Times New Roman"/>
          <w:b/>
          <w:sz w:val="24"/>
          <w:szCs w:val="24"/>
        </w:rPr>
        <w:t xml:space="preserve">OF </w:t>
      </w:r>
      <w:r w:rsidR="00674650" w:rsidRPr="008909A9">
        <w:rPr>
          <w:rFonts w:ascii="Times New Roman" w:hAnsi="Times New Roman" w:cs="Times New Roman"/>
          <w:b/>
          <w:sz w:val="24"/>
          <w:szCs w:val="24"/>
        </w:rPr>
        <w:t>AN</w:t>
      </w:r>
      <w:r w:rsidR="00C440E4" w:rsidRPr="008909A9">
        <w:rPr>
          <w:rFonts w:ascii="Times New Roman" w:hAnsi="Times New Roman" w:cs="Times New Roman"/>
          <w:b/>
          <w:sz w:val="24"/>
          <w:szCs w:val="24"/>
        </w:rPr>
        <w:t>AE</w:t>
      </w:r>
      <w:r w:rsidRPr="008909A9">
        <w:rPr>
          <w:rFonts w:ascii="Times New Roman" w:hAnsi="Times New Roman" w:cs="Times New Roman"/>
          <w:b/>
          <w:sz w:val="24"/>
          <w:szCs w:val="24"/>
        </w:rPr>
        <w:t xml:space="preserve">MIA </w:t>
      </w:r>
      <w:r w:rsidR="00674650" w:rsidRPr="008909A9">
        <w:rPr>
          <w:rFonts w:ascii="Times New Roman" w:hAnsi="Times New Roman" w:cs="Times New Roman"/>
          <w:b/>
          <w:sz w:val="24"/>
          <w:szCs w:val="24"/>
        </w:rPr>
        <w:t xml:space="preserve">AMONG NON-PREGNANT </w:t>
      </w:r>
      <w:r w:rsidR="00652DD5" w:rsidRPr="008909A9">
        <w:rPr>
          <w:rFonts w:ascii="Times New Roman" w:hAnsi="Times New Roman" w:cs="Times New Roman"/>
          <w:b/>
          <w:sz w:val="24"/>
          <w:szCs w:val="24"/>
        </w:rPr>
        <w:t xml:space="preserve">FEMALES </w:t>
      </w:r>
      <w:r w:rsidRPr="008909A9">
        <w:rPr>
          <w:rFonts w:ascii="Times New Roman" w:hAnsi="Times New Roman" w:cs="Times New Roman"/>
          <w:b/>
          <w:sz w:val="24"/>
          <w:szCs w:val="24"/>
        </w:rPr>
        <w:t>OF REPROD</w:t>
      </w:r>
      <w:r w:rsidR="00471CE3" w:rsidRPr="008909A9">
        <w:rPr>
          <w:rFonts w:ascii="Times New Roman" w:hAnsi="Times New Roman" w:cs="Times New Roman"/>
          <w:b/>
          <w:sz w:val="24"/>
          <w:szCs w:val="24"/>
        </w:rPr>
        <w:t>U</w:t>
      </w:r>
      <w:r w:rsidR="00B63678" w:rsidRPr="008909A9">
        <w:rPr>
          <w:rFonts w:ascii="Times New Roman" w:hAnsi="Times New Roman" w:cs="Times New Roman"/>
          <w:b/>
          <w:sz w:val="24"/>
          <w:szCs w:val="24"/>
        </w:rPr>
        <w:t>CTIVE AGE</w:t>
      </w:r>
      <w:r w:rsidR="00652DD5" w:rsidRPr="008909A9">
        <w:rPr>
          <w:rFonts w:ascii="Times New Roman" w:hAnsi="Times New Roman" w:cs="Times New Roman"/>
          <w:b/>
          <w:sz w:val="24"/>
          <w:szCs w:val="24"/>
        </w:rPr>
        <w:t>IN A</w:t>
      </w:r>
      <w:r w:rsidR="00A451F9" w:rsidRPr="008909A9">
        <w:rPr>
          <w:rFonts w:ascii="Times New Roman" w:hAnsi="Times New Roman" w:cs="Times New Roman"/>
          <w:b/>
          <w:sz w:val="24"/>
          <w:szCs w:val="24"/>
        </w:rPr>
        <w:t>TEA ESTATE COMMUNITY IN HANT</w:t>
      </w:r>
      <w:r w:rsidR="001F1B07" w:rsidRPr="008909A9">
        <w:rPr>
          <w:rFonts w:ascii="Times New Roman" w:hAnsi="Times New Roman" w:cs="Times New Roman"/>
          <w:b/>
          <w:sz w:val="24"/>
          <w:szCs w:val="24"/>
        </w:rPr>
        <w:t>ANA, KANDY DISTRICT</w:t>
      </w:r>
      <w:r w:rsidR="00047A98" w:rsidRPr="008909A9">
        <w:rPr>
          <w:rFonts w:ascii="Times New Roman" w:hAnsi="Times New Roman" w:cs="Times New Roman"/>
          <w:b/>
          <w:sz w:val="24"/>
          <w:szCs w:val="24"/>
        </w:rPr>
        <w:t>, SRI LANKA</w:t>
      </w:r>
    </w:p>
    <w:p w:rsidR="001F1B07" w:rsidRPr="008909A9" w:rsidRDefault="001F1B07" w:rsidP="008909A9">
      <w:pPr>
        <w:pStyle w:val="ListParagraph"/>
        <w:numPr>
          <w:ilvl w:val="0"/>
          <w:numId w:val="2"/>
        </w:numPr>
        <w:jc w:val="both"/>
        <w:rPr>
          <w:rFonts w:ascii="Times New Roman" w:hAnsi="Times New Roman" w:cs="Times New Roman"/>
          <w:b/>
          <w:sz w:val="24"/>
          <w:szCs w:val="24"/>
        </w:rPr>
      </w:pPr>
      <w:r w:rsidRPr="008909A9">
        <w:rPr>
          <w:rFonts w:ascii="Times New Roman" w:hAnsi="Times New Roman" w:cs="Times New Roman"/>
          <w:b/>
          <w:sz w:val="24"/>
          <w:szCs w:val="24"/>
        </w:rPr>
        <w:t>Introduction</w:t>
      </w:r>
    </w:p>
    <w:p w:rsidR="001F1B07" w:rsidRPr="008909A9" w:rsidRDefault="001F1B07" w:rsidP="008909A9">
      <w:pPr>
        <w:ind w:firstLine="0"/>
        <w:jc w:val="both"/>
        <w:rPr>
          <w:rFonts w:ascii="Times New Roman" w:hAnsi="Times New Roman" w:cs="Times New Roman"/>
          <w:b/>
          <w:sz w:val="24"/>
          <w:szCs w:val="24"/>
        </w:rPr>
      </w:pPr>
      <w:r w:rsidRPr="008909A9">
        <w:rPr>
          <w:rFonts w:ascii="Times New Roman" w:hAnsi="Times New Roman" w:cs="Times New Roman"/>
          <w:b/>
          <w:sz w:val="24"/>
          <w:szCs w:val="24"/>
        </w:rPr>
        <w:t xml:space="preserve">1.1 Background information </w:t>
      </w:r>
    </w:p>
    <w:p w:rsidR="00920E8B" w:rsidRPr="008909A9" w:rsidRDefault="00854643" w:rsidP="008909A9">
      <w:pPr>
        <w:widowControl w:val="0"/>
        <w:autoSpaceDE w:val="0"/>
        <w:autoSpaceDN w:val="0"/>
        <w:adjustRightInd w:val="0"/>
        <w:jc w:val="both"/>
        <w:rPr>
          <w:rFonts w:ascii="Times New Roman" w:hAnsi="Times New Roman" w:cs="Times New Roman"/>
          <w:sz w:val="24"/>
          <w:szCs w:val="24"/>
        </w:rPr>
      </w:pPr>
      <w:r w:rsidRPr="008909A9">
        <w:rPr>
          <w:rFonts w:ascii="Times New Roman" w:hAnsi="Times New Roman" w:cs="Times New Roman"/>
          <w:sz w:val="24"/>
          <w:szCs w:val="24"/>
        </w:rPr>
        <w:t>A</w:t>
      </w:r>
      <w:r w:rsidR="00F37A58" w:rsidRPr="008909A9">
        <w:rPr>
          <w:rFonts w:ascii="Times New Roman" w:hAnsi="Times New Roman" w:cs="Times New Roman"/>
          <w:sz w:val="24"/>
          <w:szCs w:val="24"/>
        </w:rPr>
        <w:t>n</w:t>
      </w:r>
      <w:r w:rsidR="00C440E4" w:rsidRPr="008909A9">
        <w:rPr>
          <w:rFonts w:ascii="Times New Roman" w:hAnsi="Times New Roman" w:cs="Times New Roman"/>
          <w:sz w:val="24"/>
          <w:szCs w:val="24"/>
        </w:rPr>
        <w:t>a</w:t>
      </w:r>
      <w:r w:rsidR="00F37A58" w:rsidRPr="008909A9">
        <w:rPr>
          <w:rFonts w:ascii="Times New Roman" w:hAnsi="Times New Roman" w:cs="Times New Roman"/>
          <w:sz w:val="24"/>
          <w:szCs w:val="24"/>
        </w:rPr>
        <w:t xml:space="preserve">emia is </w:t>
      </w:r>
      <w:r w:rsidR="00C440E4" w:rsidRPr="008909A9">
        <w:rPr>
          <w:rFonts w:ascii="Times New Roman" w:hAnsi="Times New Roman" w:cs="Times New Roman"/>
          <w:sz w:val="24"/>
          <w:szCs w:val="24"/>
        </w:rPr>
        <w:t xml:space="preserve">a </w:t>
      </w:r>
      <w:r w:rsidR="005F5E7F" w:rsidRPr="008909A9">
        <w:rPr>
          <w:rFonts w:ascii="Times New Roman" w:hAnsi="Times New Roman" w:cs="Times New Roman"/>
          <w:sz w:val="24"/>
          <w:szCs w:val="24"/>
        </w:rPr>
        <w:t xml:space="preserve">health </w:t>
      </w:r>
      <w:r w:rsidR="00C440E4" w:rsidRPr="008909A9">
        <w:rPr>
          <w:rFonts w:ascii="Times New Roman" w:hAnsi="Times New Roman" w:cs="Times New Roman"/>
          <w:sz w:val="24"/>
          <w:szCs w:val="24"/>
        </w:rPr>
        <w:t>issue</w:t>
      </w:r>
      <w:r w:rsidR="00935F0F" w:rsidRPr="008909A9">
        <w:rPr>
          <w:rFonts w:ascii="Times New Roman" w:hAnsi="Times New Roman" w:cs="Times New Roman"/>
          <w:sz w:val="24"/>
          <w:szCs w:val="24"/>
        </w:rPr>
        <w:t xml:space="preserve"> across the glob</w:t>
      </w:r>
      <w:r w:rsidR="00E4118C" w:rsidRPr="008909A9">
        <w:rPr>
          <w:rFonts w:ascii="Times New Roman" w:hAnsi="Times New Roman" w:cs="Times New Roman"/>
          <w:sz w:val="24"/>
          <w:szCs w:val="24"/>
        </w:rPr>
        <w:t>e</w:t>
      </w:r>
      <w:r w:rsidR="00F36659">
        <w:rPr>
          <w:rFonts w:ascii="Times New Roman" w:hAnsi="Times New Roman" w:cs="Times New Roman"/>
          <w:sz w:val="24"/>
          <w:szCs w:val="24"/>
        </w:rPr>
        <w:t xml:space="preserve"> </w:t>
      </w:r>
      <w:r w:rsidR="00F37A58" w:rsidRPr="008909A9">
        <w:rPr>
          <w:rFonts w:ascii="Times New Roman" w:hAnsi="Times New Roman" w:cs="Times New Roman"/>
          <w:sz w:val="24"/>
          <w:szCs w:val="24"/>
        </w:rPr>
        <w:t xml:space="preserve">that </w:t>
      </w:r>
      <w:r w:rsidR="00047A98" w:rsidRPr="008909A9">
        <w:rPr>
          <w:rFonts w:ascii="Times New Roman" w:hAnsi="Times New Roman" w:cs="Times New Roman"/>
          <w:sz w:val="24"/>
          <w:szCs w:val="24"/>
        </w:rPr>
        <w:t xml:space="preserve">is a result of </w:t>
      </w:r>
      <w:r w:rsidR="00F37A58" w:rsidRPr="008909A9">
        <w:rPr>
          <w:rFonts w:ascii="Times New Roman" w:hAnsi="Times New Roman" w:cs="Times New Roman"/>
          <w:sz w:val="24"/>
          <w:szCs w:val="24"/>
        </w:rPr>
        <w:t>decrease</w:t>
      </w:r>
      <w:r w:rsidR="00047A98" w:rsidRPr="008909A9">
        <w:rPr>
          <w:rFonts w:ascii="Times New Roman" w:hAnsi="Times New Roman" w:cs="Times New Roman"/>
          <w:sz w:val="24"/>
          <w:szCs w:val="24"/>
        </w:rPr>
        <w:t>d</w:t>
      </w:r>
      <w:r w:rsidR="00F36659">
        <w:rPr>
          <w:rFonts w:ascii="Times New Roman" w:hAnsi="Times New Roman" w:cs="Times New Roman"/>
          <w:sz w:val="24"/>
          <w:szCs w:val="24"/>
        </w:rPr>
        <w:t xml:space="preserve"> </w:t>
      </w:r>
      <w:r w:rsidR="00F37A58" w:rsidRPr="008909A9">
        <w:rPr>
          <w:rFonts w:ascii="Times New Roman" w:hAnsi="Times New Roman" w:cs="Times New Roman"/>
          <w:sz w:val="24"/>
          <w:szCs w:val="24"/>
        </w:rPr>
        <w:t>total mass of the red blood cells</w:t>
      </w:r>
      <w:r w:rsidR="0008576C" w:rsidRPr="008909A9">
        <w:rPr>
          <w:rFonts w:ascii="Times New Roman" w:hAnsi="Times New Roman" w:cs="Times New Roman"/>
          <w:sz w:val="24"/>
          <w:szCs w:val="24"/>
        </w:rPr>
        <w:t xml:space="preserve"> (RBCs)</w:t>
      </w:r>
      <w:r w:rsidR="00E4118C" w:rsidRPr="008909A9">
        <w:rPr>
          <w:rFonts w:ascii="Times New Roman" w:hAnsi="Times New Roman" w:cs="Times New Roman"/>
          <w:sz w:val="24"/>
          <w:szCs w:val="24"/>
        </w:rPr>
        <w:t xml:space="preserve"> below the reference range</w:t>
      </w:r>
      <w:r w:rsidR="00F6329C" w:rsidRPr="008909A9">
        <w:rPr>
          <w:rFonts w:ascii="Times New Roman" w:hAnsi="Times New Roman" w:cs="Times New Roman"/>
          <w:sz w:val="24"/>
          <w:szCs w:val="24"/>
        </w:rPr>
        <w:t xml:space="preserve"> given by </w:t>
      </w:r>
      <w:r w:rsidR="00CC22B8" w:rsidRPr="008909A9">
        <w:rPr>
          <w:rFonts w:ascii="Times New Roman" w:hAnsi="Times New Roman" w:cs="Times New Roman"/>
          <w:sz w:val="24"/>
          <w:szCs w:val="24"/>
        </w:rPr>
        <w:t xml:space="preserve">World Health Organization </w:t>
      </w:r>
      <w:r w:rsidR="001631EE" w:rsidRPr="008909A9">
        <w:rPr>
          <w:rFonts w:ascii="Times New Roman" w:hAnsi="Times New Roman" w:cs="Times New Roman"/>
          <w:sz w:val="24"/>
          <w:szCs w:val="24"/>
        </w:rPr>
        <w:t>(</w:t>
      </w:r>
      <w:r w:rsidR="00CC22B8" w:rsidRPr="008909A9">
        <w:rPr>
          <w:rFonts w:ascii="Times New Roman" w:hAnsi="Times New Roman" w:cs="Times New Roman"/>
          <w:sz w:val="24"/>
          <w:szCs w:val="24"/>
        </w:rPr>
        <w:t>WHO</w:t>
      </w:r>
      <w:r w:rsidR="001631EE" w:rsidRPr="008909A9">
        <w:rPr>
          <w:rFonts w:ascii="Times New Roman" w:hAnsi="Times New Roman" w:cs="Times New Roman"/>
          <w:sz w:val="24"/>
          <w:szCs w:val="24"/>
        </w:rPr>
        <w:t>)</w:t>
      </w:r>
      <w:r w:rsidR="00E4118C" w:rsidRPr="008909A9">
        <w:rPr>
          <w:rFonts w:ascii="Times New Roman" w:hAnsi="Times New Roman" w:cs="Times New Roman"/>
          <w:sz w:val="24"/>
          <w:szCs w:val="24"/>
        </w:rPr>
        <w:t xml:space="preserve">, </w:t>
      </w:r>
      <w:r w:rsidR="0018653A" w:rsidRPr="008909A9">
        <w:rPr>
          <w:rFonts w:ascii="Times New Roman" w:hAnsi="Times New Roman" w:cs="Times New Roman"/>
          <w:sz w:val="24"/>
          <w:szCs w:val="24"/>
        </w:rPr>
        <w:t xml:space="preserve">which </w:t>
      </w:r>
      <w:r w:rsidR="00E4118C" w:rsidRPr="008909A9">
        <w:rPr>
          <w:rFonts w:ascii="Times New Roman" w:hAnsi="Times New Roman" w:cs="Times New Roman"/>
          <w:sz w:val="24"/>
          <w:szCs w:val="24"/>
        </w:rPr>
        <w:t>result</w:t>
      </w:r>
      <w:r w:rsidR="00935F0F" w:rsidRPr="008909A9">
        <w:rPr>
          <w:rFonts w:ascii="Times New Roman" w:hAnsi="Times New Roman" w:cs="Times New Roman"/>
          <w:sz w:val="24"/>
          <w:szCs w:val="24"/>
        </w:rPr>
        <w:t>s</w:t>
      </w:r>
      <w:r w:rsidR="00E4118C" w:rsidRPr="008909A9">
        <w:rPr>
          <w:rFonts w:ascii="Times New Roman" w:hAnsi="Times New Roman" w:cs="Times New Roman"/>
          <w:sz w:val="24"/>
          <w:szCs w:val="24"/>
        </w:rPr>
        <w:t xml:space="preserve"> in the inadequacy of oxygen to meet the body’s needs</w:t>
      </w:r>
      <w:r w:rsidR="00F36659">
        <w:rPr>
          <w:rFonts w:ascii="Times New Roman" w:hAnsi="Times New Roman" w:cs="Times New Roman"/>
          <w:sz w:val="24"/>
          <w:szCs w:val="24"/>
        </w:rPr>
        <w:t xml:space="preserve"> </w:t>
      </w:r>
      <w:r w:rsidR="001631EE" w:rsidRPr="008909A9">
        <w:rPr>
          <w:rFonts w:ascii="Times New Roman" w:hAnsi="Times New Roman" w:cs="Times New Roman"/>
          <w:sz w:val="24"/>
          <w:szCs w:val="24"/>
        </w:rPr>
        <w:t>(</w:t>
      </w:r>
      <w:r w:rsidR="008E53FE" w:rsidRPr="008909A9">
        <w:rPr>
          <w:rFonts w:ascii="Times New Roman" w:hAnsi="Times New Roman" w:cs="Times New Roman"/>
          <w:sz w:val="24"/>
          <w:szCs w:val="24"/>
        </w:rPr>
        <w:fldChar w:fldCharType="begin" w:fldLock="1"/>
      </w:r>
      <w:r w:rsidR="00036647">
        <w:rPr>
          <w:rFonts w:ascii="Times New Roman" w:hAnsi="Times New Roman" w:cs="Times New Roman"/>
          <w:sz w:val="24"/>
          <w:szCs w:val="24"/>
        </w:rPr>
        <w:instrText>ADDIN CSL_CITATION {"citationItems":[{"id":"ITEM-1","itemData":{"DOI":"10.1053/j.seminhematol.2015.07.006","author":[{"dropping-particle":"","family":"Cappellini","given":"M Domenica","non-dropping-particle":"","parse-names":false,"suffix":""},{"dropping-particle":"","family":"Motta","given":"Irene","non-dropping-particle":"","parse-names":false,"suffix":""}],"id":"ITEM-1","issue":"4","issued":{"date-parts":[["2015"]]},"page":"261-269","title":"Anemia in Clinical Practice — De fi nition and Classi fi cation: Does Hemoglobin Change With Aging?","type":"article-journal","volume":"52"},"uris":["http://www.mendeley.com/documents/?uuid=93359886-14d1-4892-90c5-0ad3a7bc1c6d"]}],"mendeley":{"formattedCitation":"(Cappellini &amp; Motta, 2015)","manualFormatting":"Cappellini &amp; Motta, 2015)","plainTextFormattedCitation":"(Cappellini &amp; Motta, 2015)","previouslyFormattedCitation":"(Cappellini &amp; Motta, 2015)"},"properties":{"noteIndex":0},"schema":"https://github.com/citation-style-language/schema/raw/master/csl-citation.json"}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1631EE" w:rsidRPr="008909A9">
        <w:rPr>
          <w:rFonts w:ascii="Times New Roman" w:hAnsi="Times New Roman" w:cs="Times New Roman"/>
          <w:noProof/>
          <w:sz w:val="24"/>
          <w:szCs w:val="24"/>
        </w:rPr>
        <w:t>Cappellini</w:t>
      </w:r>
      <w:r w:rsidR="00F36659">
        <w:rPr>
          <w:rFonts w:ascii="Times New Roman" w:hAnsi="Times New Roman" w:cs="Times New Roman"/>
          <w:noProof/>
          <w:sz w:val="24"/>
          <w:szCs w:val="24"/>
        </w:rPr>
        <w:t xml:space="preserve"> </w:t>
      </w:r>
      <w:r w:rsidR="001631EE" w:rsidRPr="008909A9">
        <w:rPr>
          <w:rFonts w:ascii="Times New Roman" w:hAnsi="Times New Roman" w:cs="Times New Roman"/>
          <w:noProof/>
          <w:sz w:val="24"/>
          <w:szCs w:val="24"/>
        </w:rPr>
        <w:t>&amp; Motta, 2015)</w:t>
      </w:r>
      <w:r w:rsidR="008E53FE" w:rsidRPr="008909A9">
        <w:rPr>
          <w:rFonts w:ascii="Times New Roman" w:hAnsi="Times New Roman" w:cs="Times New Roman"/>
          <w:sz w:val="24"/>
          <w:szCs w:val="24"/>
        </w:rPr>
        <w:fldChar w:fldCharType="end"/>
      </w:r>
      <w:r w:rsidR="00F37A58" w:rsidRPr="008909A9">
        <w:rPr>
          <w:rFonts w:ascii="Times New Roman" w:hAnsi="Times New Roman" w:cs="Times New Roman"/>
          <w:sz w:val="24"/>
          <w:szCs w:val="24"/>
        </w:rPr>
        <w:t xml:space="preserve">. </w:t>
      </w:r>
      <w:r w:rsidR="003D6920">
        <w:rPr>
          <w:rFonts w:ascii="Times New Roman" w:hAnsi="Times New Roman" w:cs="Times New Roman"/>
          <w:sz w:val="24"/>
          <w:szCs w:val="24"/>
        </w:rPr>
        <w:t>General c</w:t>
      </w:r>
      <w:r w:rsidR="005F1C71" w:rsidRPr="008909A9">
        <w:rPr>
          <w:rFonts w:ascii="Times New Roman" w:hAnsi="Times New Roman" w:cs="Times New Roman"/>
          <w:sz w:val="24"/>
          <w:szCs w:val="24"/>
        </w:rPr>
        <w:t xml:space="preserve">ut-off level for the diagnosis of </w:t>
      </w:r>
      <w:r w:rsidR="00C617AE" w:rsidRPr="008909A9">
        <w:rPr>
          <w:rFonts w:ascii="Times New Roman" w:hAnsi="Times New Roman" w:cs="Times New Roman"/>
          <w:sz w:val="24"/>
          <w:szCs w:val="24"/>
        </w:rPr>
        <w:t>anaemia</w:t>
      </w:r>
      <w:r w:rsidR="00F36659">
        <w:rPr>
          <w:rFonts w:ascii="Times New Roman" w:hAnsi="Times New Roman" w:cs="Times New Roman"/>
          <w:sz w:val="24"/>
          <w:szCs w:val="24"/>
        </w:rPr>
        <w:t xml:space="preserve"> is 12 </w:t>
      </w:r>
      <w:r w:rsidR="00272EF2" w:rsidRPr="008909A9">
        <w:rPr>
          <w:rFonts w:ascii="Times New Roman" w:hAnsi="Times New Roman" w:cs="Times New Roman"/>
          <w:sz w:val="24"/>
          <w:szCs w:val="24"/>
        </w:rPr>
        <w:t>g/</w:t>
      </w:r>
      <w:r w:rsidR="00F36659">
        <w:rPr>
          <w:rFonts w:ascii="Times New Roman" w:hAnsi="Times New Roman" w:cs="Times New Roman"/>
          <w:sz w:val="24"/>
          <w:szCs w:val="24"/>
        </w:rPr>
        <w:t>d</w:t>
      </w:r>
      <w:r w:rsidR="00272EF2" w:rsidRPr="008909A9">
        <w:rPr>
          <w:rFonts w:ascii="Times New Roman" w:hAnsi="Times New Roman" w:cs="Times New Roman"/>
          <w:sz w:val="24"/>
          <w:szCs w:val="24"/>
        </w:rPr>
        <w:t>L</w:t>
      </w:r>
      <w:r w:rsidR="0008576C" w:rsidRPr="008909A9">
        <w:rPr>
          <w:rFonts w:ascii="Times New Roman" w:hAnsi="Times New Roman" w:cs="Times New Roman"/>
          <w:sz w:val="24"/>
          <w:szCs w:val="24"/>
        </w:rPr>
        <w:t xml:space="preserve"> of haemoglobin (Hb)</w:t>
      </w:r>
      <w:r w:rsidR="005F1C71" w:rsidRPr="008909A9">
        <w:rPr>
          <w:rFonts w:ascii="Times New Roman" w:hAnsi="Times New Roman" w:cs="Times New Roman"/>
          <w:sz w:val="24"/>
          <w:szCs w:val="24"/>
        </w:rPr>
        <w:t xml:space="preserve"> for a non-pregnant f</w:t>
      </w:r>
      <w:r w:rsidR="00356727" w:rsidRPr="008909A9">
        <w:rPr>
          <w:rFonts w:ascii="Times New Roman" w:hAnsi="Times New Roman" w:cs="Times New Roman"/>
          <w:sz w:val="24"/>
          <w:szCs w:val="24"/>
        </w:rPr>
        <w:t xml:space="preserve">emale who is 15 years and </w:t>
      </w:r>
      <w:r w:rsidR="003D6920" w:rsidRPr="008909A9">
        <w:rPr>
          <w:rFonts w:ascii="Times New Roman" w:hAnsi="Times New Roman" w:cs="Times New Roman"/>
          <w:sz w:val="24"/>
          <w:szCs w:val="24"/>
        </w:rPr>
        <w:t>above</w:t>
      </w:r>
      <w:r w:rsidR="003D6920">
        <w:rPr>
          <w:rFonts w:ascii="Times New Roman" w:hAnsi="Times New Roman" w:cs="Times New Roman"/>
          <w:sz w:val="24"/>
          <w:szCs w:val="24"/>
        </w:rPr>
        <w:t xml:space="preserve">. </w:t>
      </w:r>
      <w:r w:rsidR="0018653A" w:rsidRPr="008909A9">
        <w:rPr>
          <w:rFonts w:ascii="Times New Roman" w:hAnsi="Times New Roman" w:cs="Times New Roman"/>
          <w:sz w:val="24"/>
          <w:szCs w:val="24"/>
        </w:rPr>
        <w:t>In contrast</w:t>
      </w:r>
      <w:r w:rsidR="006A2F12" w:rsidRPr="008909A9">
        <w:rPr>
          <w:rFonts w:ascii="Times New Roman" w:hAnsi="Times New Roman" w:cs="Times New Roman"/>
          <w:sz w:val="24"/>
          <w:szCs w:val="24"/>
        </w:rPr>
        <w:t>,</w:t>
      </w:r>
      <w:r w:rsidR="005F1C71" w:rsidRPr="008909A9">
        <w:rPr>
          <w:rFonts w:ascii="Times New Roman" w:hAnsi="Times New Roman" w:cs="Times New Roman"/>
          <w:sz w:val="24"/>
          <w:szCs w:val="24"/>
        </w:rPr>
        <w:t xml:space="preserve"> males </w:t>
      </w:r>
      <w:r w:rsidR="0018653A" w:rsidRPr="008909A9">
        <w:rPr>
          <w:rFonts w:ascii="Times New Roman" w:hAnsi="Times New Roman" w:cs="Times New Roman"/>
          <w:sz w:val="24"/>
          <w:szCs w:val="24"/>
        </w:rPr>
        <w:t>of similar age</w:t>
      </w:r>
      <w:r w:rsidR="00935F0F" w:rsidRPr="008909A9">
        <w:rPr>
          <w:rFonts w:ascii="Times New Roman" w:hAnsi="Times New Roman" w:cs="Times New Roman"/>
          <w:sz w:val="24"/>
          <w:szCs w:val="24"/>
        </w:rPr>
        <w:t xml:space="preserve"> have a higher cut-off value of </w:t>
      </w:r>
      <w:r w:rsidR="00F36659">
        <w:rPr>
          <w:rFonts w:ascii="Times New Roman" w:hAnsi="Times New Roman" w:cs="Times New Roman"/>
          <w:sz w:val="24"/>
          <w:szCs w:val="24"/>
        </w:rPr>
        <w:t xml:space="preserve">13 </w:t>
      </w:r>
      <w:r w:rsidR="00272EF2" w:rsidRPr="008909A9">
        <w:rPr>
          <w:rFonts w:ascii="Times New Roman" w:hAnsi="Times New Roman" w:cs="Times New Roman"/>
          <w:sz w:val="24"/>
          <w:szCs w:val="24"/>
        </w:rPr>
        <w:t>g/</w:t>
      </w:r>
      <w:r w:rsidR="00F36659">
        <w:rPr>
          <w:rFonts w:ascii="Times New Roman" w:hAnsi="Times New Roman" w:cs="Times New Roman"/>
          <w:sz w:val="24"/>
          <w:szCs w:val="24"/>
        </w:rPr>
        <w:t>d</w:t>
      </w:r>
      <w:r w:rsidR="00272EF2" w:rsidRPr="008909A9">
        <w:rPr>
          <w:rFonts w:ascii="Times New Roman" w:hAnsi="Times New Roman" w:cs="Times New Roman"/>
          <w:sz w:val="24"/>
          <w:szCs w:val="24"/>
        </w:rPr>
        <w:t>L</w:t>
      </w:r>
      <w:r w:rsidR="00F3665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7861A0">
        <w:rPr>
          <w:rFonts w:ascii="Times New Roman" w:hAnsi="Times New Roman" w:cs="Times New Roman"/>
          <w:sz w:val="24"/>
          <w:szCs w:val="24"/>
        </w:rPr>
        <w:instrText>ADDIN CSL_CITATION {"citationItems":[{"id":"ITEM-1","itemData":{"DOI":"10.3945/ajcn.116.143073.Predictors","author":[{"dropping-particle":"","family":"Wirth","given":"James P","non-dropping-particle":"","parse-names":false,"suffix":""},{"dropping-particle":"","family":"Woodruff","given":"Bradley A","non-dropping-particle":"","parse-names":false,"suffix":""},{"dropping-particle":"","family":"Engle-stone","given":"Reina","non-dropping-particle":"","parse-names":false,"suffix":""},{"dropping-particle":"","family":"Namaste","given":"Sorrel M L","non-dropping-particle":"","parse-names":false,"suffix":""},{"dropping-particle":"","family":"Temple","given":"Victor J","non-dropping-particle":"","parse-names":false,"suffix":""},{"dropping-particle":"","family":"Petry","given":"Nicolai","non-dropping-particle":"","parse-names":false,"suffix":""},{"dropping-particle":"","family":"Macdonald","given":"Barbara","non-dropping-particle":"","parse-names":false,"suffix":""},{"dropping-particle":"","family":"Suchdev","given":"Parminder S","non-dropping-particle":"","parse-names":false,"suffix":""},{"dropping-particle":"","family":"Rohner","given":"Fabian","non-dropping-particle":"","parse-names":false,"suffix":""},{"dropping-particle":"","family":"Aaron","given":"Grant J","non-dropping-particle":"","parse-names":false,"suffix":""}],"id":"ITEM-1","issue":"C","issued":{"date-parts":[["2017"]]},"page":"3-5","title":"Predictors of anemia in women of reproductive age : Biomarkers Reflecting Inflammation and Nutritional Determinants of Anemia ( BRINDA ) project","type":"article-journal"},"uris":["http://www.mendeley.com/documents/?uuid=a18185cb-e65f-4496-88a7-3e9dd7d8cd2a"]},{"id":"ITEM-2","itemData":{"author":[{"dropping-particle":"","family":"World Health Organization","given":"","non-dropping-particle":"","parse-names":false,"suffix":""}],"container-title":"World Health Organization","id":"ITEM-2","issued":{"date-parts":[["2011"]]},"page":"1-6","title":"Haemoglobin concentrations for the diagnosis of anaemia and assessment of severity","type":"article-journal"},"uris":["http://www.mendeley.com/documents/?uuid=da6629b3-1d04-4034-9626-c87a59a69d3c"]}],"mendeley":{"formattedCitation":"(Wirth et al., 2017; World Health Organization, 2011)","manualFormatting":"(WHO, 2011)","plainTextFormattedCitation":"(Wirth et al., 2017; World Health Organization, 2011)","previouslyFormattedCitation":"(Wirth et al., 2017; World Health Organization, 2011)"},"properties":{"noteIndex":0},"schema":"https://github.com/citation-style-language/schema/raw/master/csl-citation.json"}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7861A0">
        <w:rPr>
          <w:rFonts w:ascii="Times New Roman" w:hAnsi="Times New Roman" w:cs="Times New Roman"/>
          <w:noProof/>
          <w:sz w:val="24"/>
          <w:szCs w:val="24"/>
        </w:rPr>
        <w:t>(</w:t>
      </w:r>
      <w:r w:rsidR="00C65467">
        <w:rPr>
          <w:rFonts w:ascii="Times New Roman" w:hAnsi="Times New Roman" w:cs="Times New Roman"/>
          <w:noProof/>
          <w:sz w:val="24"/>
          <w:szCs w:val="24"/>
        </w:rPr>
        <w:t>WHO, 2011</w:t>
      </w:r>
      <w:r w:rsidR="00C622CD" w:rsidRPr="00C622CD">
        <w:rPr>
          <w:rFonts w:ascii="Times New Roman" w:hAnsi="Times New Roman" w:cs="Times New Roman"/>
          <w:noProof/>
          <w:sz w:val="24"/>
          <w:szCs w:val="24"/>
        </w:rPr>
        <w:t>)</w:t>
      </w:r>
      <w:r w:rsidR="008E53FE" w:rsidRPr="008909A9">
        <w:rPr>
          <w:rFonts w:ascii="Times New Roman" w:hAnsi="Times New Roman" w:cs="Times New Roman"/>
          <w:sz w:val="24"/>
          <w:szCs w:val="24"/>
        </w:rPr>
        <w:fldChar w:fldCharType="end"/>
      </w:r>
      <w:r w:rsidR="00131115" w:rsidRPr="008909A9">
        <w:rPr>
          <w:rFonts w:ascii="Times New Roman" w:hAnsi="Times New Roman" w:cs="Times New Roman"/>
          <w:sz w:val="24"/>
          <w:szCs w:val="24"/>
        </w:rPr>
        <w:t xml:space="preserve">. </w:t>
      </w:r>
      <w:r w:rsidR="00F36659">
        <w:rPr>
          <w:rFonts w:ascii="Times New Roman" w:hAnsi="Times New Roman" w:cs="Times New Roman"/>
          <w:sz w:val="24"/>
          <w:szCs w:val="24"/>
        </w:rPr>
        <w:t xml:space="preserve">The cut- off of 12 </w:t>
      </w:r>
      <w:r w:rsidR="00367922">
        <w:rPr>
          <w:rFonts w:ascii="Times New Roman" w:hAnsi="Times New Roman" w:cs="Times New Roman"/>
          <w:sz w:val="24"/>
          <w:szCs w:val="24"/>
        </w:rPr>
        <w:t>g/</w:t>
      </w:r>
      <w:r w:rsidR="00F36659">
        <w:rPr>
          <w:rFonts w:ascii="Times New Roman" w:hAnsi="Times New Roman" w:cs="Times New Roman"/>
          <w:sz w:val="24"/>
          <w:szCs w:val="24"/>
        </w:rPr>
        <w:t>d</w:t>
      </w:r>
      <w:r w:rsidR="00367922">
        <w:rPr>
          <w:rFonts w:ascii="Times New Roman" w:hAnsi="Times New Roman" w:cs="Times New Roman"/>
          <w:sz w:val="24"/>
          <w:szCs w:val="24"/>
        </w:rPr>
        <w:t xml:space="preserve">L applies to only non-African, non-pregnant, female, older than 15 years residing in an altitude less than 1000m </w:t>
      </w:r>
      <w:r w:rsidR="008E53FE">
        <w:rPr>
          <w:rFonts w:ascii="Times New Roman" w:hAnsi="Times New Roman" w:cs="Times New Roman"/>
          <w:sz w:val="24"/>
          <w:szCs w:val="24"/>
        </w:rPr>
        <w:fldChar w:fldCharType="begin" w:fldLock="1"/>
      </w:r>
      <w:r w:rsidR="00367922">
        <w:rPr>
          <w:rFonts w:ascii="Times New Roman" w:hAnsi="Times New Roman" w:cs="Times New Roman"/>
          <w:sz w:val="24"/>
          <w:szCs w:val="24"/>
        </w:rPr>
        <w:instrText>ADDIN CSL_CITATION {"citationItems":[{"id":"ITEM-1","itemData":{"DOI":"10.1111/j.1365-3156.2008.02143.x","ISBN":"1365-3156 (Electronic)\\n1360-2276 (Linking)","ISSN":"13602276","PMID":"18721184","abstract":"OBJECTIVE: To provide researchers with an unambiguous definition of anaemia using haemoglobin. METHODS: Review of recommendations by expert groups and review of the literature. RESULTS: This report provides an unambiguous approach to haemoglobin adjustments to define anaemia using international criteria. When determining anaemia using haemoglobin, it is important to account for pregnancy, altitude, cigarette smoking, and possibly ethnicity after removing unlikely values. These haemoglobin adjustments are presented. CONCLUSION: Recommendations for defining extreme haemoglobin values and for reporting anaemia and haemoglobin results are provided, and software programs to determine anaemia are described.","author":[{"dropping-particle":"","family":"Sullivan","given":"Kevin M.","non-dropping-particle":"","parse-names":false,"suffix":""},{"dropping-particle":"","family":"Mei","given":"Zuguo","non-dropping-particle":"","parse-names":false,"suffix":""},{"dropping-particle":"","family":"Grummer-Strawn","given":"Laurence","non-dropping-particle":"","parse-names":false,"suffix":""},{"dropping-particle":"","family":"Parvanta","given":"Ibrahim","non-dropping-particle":"","parse-names":false,"suffix":""}],"container-title":"Tropical Medicine and International Health","id":"ITEM-1","issue":"10","issued":{"date-parts":[["2008"]]},"page":"1267-1271","title":"Haemoglobin adjustments to define anaemia","type":"article-journal","volume":"13"},"uris":["http://www.mendeley.com/documents/?uuid=d76d86bb-8f43-4033-9007-eb4711f78ab5"]}],"mendeley":{"formattedCitation":"(Sullivan, Mei, Grummer-Strawn, &amp; Parvanta, 2008)","manualFormatting":"(Sullivan et al., 2008)","plainTextFormattedCitation":"(Sullivan, Mei, Grummer-Strawn, &amp; Parvanta, 2008)","previouslyFormattedCitation":"(Sullivan, Mei, Grummer-Strawn, &amp; Parvanta, 2008)"},"properties":{"noteIndex":0},"schema":"https://github.com/citation-style-language/schema/raw/master/csl-citation.json"}</w:instrText>
      </w:r>
      <w:r w:rsidR="008E53FE">
        <w:rPr>
          <w:rFonts w:ascii="Times New Roman" w:hAnsi="Times New Roman" w:cs="Times New Roman"/>
          <w:sz w:val="24"/>
          <w:szCs w:val="24"/>
        </w:rPr>
        <w:fldChar w:fldCharType="separate"/>
      </w:r>
      <w:r w:rsidR="00367922">
        <w:rPr>
          <w:rFonts w:ascii="Times New Roman" w:hAnsi="Times New Roman" w:cs="Times New Roman"/>
          <w:noProof/>
          <w:sz w:val="24"/>
          <w:szCs w:val="24"/>
        </w:rPr>
        <w:t xml:space="preserve">(Sullivan </w:t>
      </w:r>
      <w:r w:rsidR="00367922" w:rsidRPr="00367922">
        <w:rPr>
          <w:rFonts w:ascii="Times New Roman" w:hAnsi="Times New Roman" w:cs="Times New Roman"/>
          <w:i/>
          <w:iCs/>
          <w:noProof/>
          <w:sz w:val="24"/>
          <w:szCs w:val="24"/>
        </w:rPr>
        <w:t>et al</w:t>
      </w:r>
      <w:r w:rsidR="00367922">
        <w:rPr>
          <w:rFonts w:ascii="Times New Roman" w:hAnsi="Times New Roman" w:cs="Times New Roman"/>
          <w:noProof/>
          <w:sz w:val="24"/>
          <w:szCs w:val="24"/>
        </w:rPr>
        <w:t xml:space="preserve">., </w:t>
      </w:r>
      <w:r w:rsidR="00367922" w:rsidRPr="00367922">
        <w:rPr>
          <w:rFonts w:ascii="Times New Roman" w:hAnsi="Times New Roman" w:cs="Times New Roman"/>
          <w:noProof/>
          <w:sz w:val="24"/>
          <w:szCs w:val="24"/>
        </w:rPr>
        <w:t>2008)</w:t>
      </w:r>
      <w:r w:rsidR="008E53FE">
        <w:rPr>
          <w:rFonts w:ascii="Times New Roman" w:hAnsi="Times New Roman" w:cs="Times New Roman"/>
          <w:sz w:val="24"/>
          <w:szCs w:val="24"/>
        </w:rPr>
        <w:fldChar w:fldCharType="end"/>
      </w:r>
      <w:r w:rsidR="00367922">
        <w:rPr>
          <w:rFonts w:ascii="Times New Roman" w:hAnsi="Times New Roman" w:cs="Times New Roman"/>
          <w:sz w:val="24"/>
          <w:szCs w:val="24"/>
        </w:rPr>
        <w:t xml:space="preserve">. </w:t>
      </w:r>
      <w:r w:rsidR="00CC22B8" w:rsidRPr="008909A9">
        <w:rPr>
          <w:rFonts w:ascii="Times New Roman" w:hAnsi="Times New Roman" w:cs="Times New Roman"/>
          <w:sz w:val="24"/>
          <w:szCs w:val="24"/>
        </w:rPr>
        <w:t xml:space="preserve">Certain factors such as gender, altitude, age, ethnicity, pregnancy, smoking behaviour and geography may alter the level of the normal cut-off mentioned above </w:t>
      </w:r>
      <w:r w:rsidR="008E53FE" w:rsidRPr="008909A9">
        <w:rPr>
          <w:rFonts w:ascii="Times New Roman" w:hAnsi="Times New Roman" w:cs="Times New Roman"/>
          <w:sz w:val="24"/>
          <w:szCs w:val="24"/>
        </w:rPr>
        <w:fldChar w:fldCharType="begin" w:fldLock="1"/>
      </w:r>
      <w:r w:rsidR="00833933">
        <w:rPr>
          <w:rFonts w:ascii="Times New Roman" w:hAnsi="Times New Roman" w:cs="Times New Roman"/>
          <w:sz w:val="24"/>
          <w:szCs w:val="24"/>
        </w:rPr>
        <w:instrText>ADDIN CSL_CITATION {"citationItems":[{"id":"ITEM-1","itemData":{"author":[{"dropping-particle":"","family":"World Health Organization","given":"","non-dropping-particle":"","parse-names":false,"suffix":""}],"id":"ITEM-1","issued":{"date-parts":[["2015"]]},"title":"The global prevelance of anaemia 2011","type":"article-journal"},"uris":["http://www.mendeley.com/documents/?uuid=ae68e2a3-9e92-44b2-b2b2-fe272c23e52b"]}],"mendeley":{"formattedCitation":"(World Health Organization, 2015)","manualFormatting":"(WHO, 2011","plainTextFormattedCitation":"(World Health Organization, 2015)","previouslyFormattedCitation":"(World Health Organization, 2015)"},"properties":{"noteIndex":0},"schema":"https://github.com/citation-style-language/schema/raw/master/csl-citation.json"}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CC22B8" w:rsidRPr="008909A9">
        <w:rPr>
          <w:rFonts w:ascii="Times New Roman" w:hAnsi="Times New Roman" w:cs="Times New Roman"/>
          <w:noProof/>
          <w:sz w:val="24"/>
          <w:szCs w:val="24"/>
        </w:rPr>
        <w:t>(WHO, 2011</w:t>
      </w:r>
      <w:r w:rsidR="008E53FE" w:rsidRPr="008909A9">
        <w:rPr>
          <w:rFonts w:ascii="Times New Roman" w:hAnsi="Times New Roman" w:cs="Times New Roman"/>
          <w:sz w:val="24"/>
          <w:szCs w:val="24"/>
        </w:rPr>
        <w:fldChar w:fldCharType="end"/>
      </w:r>
      <w:r w:rsidR="00CC22B8" w:rsidRPr="008909A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{"citationItems":[{"id":"ITEM-1","itemData":{"ISBN":"9789241513067","abstract":"This reference document aims to help Member States and their partners in their efforts to make informed decisions on the appropriate nutrition actions to prevent and control nutritional anaemias. The suggestions, steps and course of actions proposed are intended for health workers covering a wide audience, including policy-makers, economists and technical and programme staff in ministries and organizations involved in the design, implementation and scaling-up of public health actions, to help in the design and implementation of a comprehensive nutrition-based strategy for combating nutritional anaemias. The document presents the key aspects to be taken into account when considering implementation of a programme for detection and control of anaemia at national or regional level. This manual is intended to contribute to discussions among stakeholders when selecting or prioritizing interventions to be undertaken in their specific context.","author":[{"dropping-particle":"","family":"World Health Organization","given":"","non-dropping-particle":"","parse-names":false,"suffix":""}],"container-title":"World Health Organization","id":"ITEM-1","issued":{"date-parts":[["2017"]]},"number-of-pages":"83","title":"Nutritional Anaemias : Tools for Effective Prevention","type":"book"},"uris":["http://www.mendeley.com/documents/?uuid=de66485c-484d-4ae8-9fb0-148c40b49043"]}],"mendeley":{"formattedCitation":"(World Health Organization, 2017)","manualFormatting":"WHO, 2017)","plainTextFormattedCitation":"(World Health Organization, 2017)","previouslyFormattedCitation":"(World Health Organization,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CC22B8" w:rsidRPr="008909A9">
        <w:rPr>
          <w:rFonts w:ascii="Times New Roman" w:hAnsi="Times New Roman" w:cs="Times New Roman"/>
          <w:noProof/>
          <w:sz w:val="24"/>
          <w:szCs w:val="24"/>
        </w:rPr>
        <w:t>WHO, 2017)</w:t>
      </w:r>
      <w:r w:rsidR="008E53FE" w:rsidRPr="008909A9">
        <w:rPr>
          <w:rFonts w:ascii="Times New Roman" w:hAnsi="Times New Roman" w:cs="Times New Roman"/>
          <w:sz w:val="24"/>
          <w:szCs w:val="24"/>
        </w:rPr>
        <w:fldChar w:fldCharType="end"/>
      </w:r>
      <w:r w:rsidR="00CC22B8" w:rsidRPr="008909A9">
        <w:rPr>
          <w:rFonts w:ascii="Times New Roman" w:hAnsi="Times New Roman" w:cs="Times New Roman"/>
          <w:sz w:val="24"/>
          <w:szCs w:val="24"/>
        </w:rPr>
        <w:t>.</w:t>
      </w:r>
      <w:r w:rsidR="00F36659">
        <w:rPr>
          <w:rFonts w:ascii="Times New Roman" w:hAnsi="Times New Roman" w:cs="Times New Roman"/>
          <w:sz w:val="24"/>
          <w:szCs w:val="24"/>
        </w:rPr>
        <w:t xml:space="preserve"> </w:t>
      </w:r>
      <w:r w:rsidR="0018653A" w:rsidRPr="008909A9">
        <w:rPr>
          <w:rFonts w:ascii="Times New Roman" w:hAnsi="Times New Roman" w:cs="Times New Roman"/>
          <w:sz w:val="24"/>
          <w:szCs w:val="24"/>
        </w:rPr>
        <w:t>Anaemia</w:t>
      </w:r>
      <w:r w:rsidR="00F36659">
        <w:rPr>
          <w:rFonts w:ascii="Times New Roman" w:hAnsi="Times New Roman" w:cs="Times New Roman"/>
          <w:sz w:val="24"/>
          <w:szCs w:val="24"/>
        </w:rPr>
        <w:t xml:space="preserve"> </w:t>
      </w:r>
      <w:r w:rsidR="00DA1D2C" w:rsidRPr="008909A9">
        <w:rPr>
          <w:rFonts w:ascii="Times New Roman" w:hAnsi="Times New Roman" w:cs="Times New Roman"/>
          <w:sz w:val="24"/>
          <w:szCs w:val="24"/>
        </w:rPr>
        <w:t>can be further classified as severe, moderate and mild</w:t>
      </w:r>
      <w:r w:rsidR="00CC22B8" w:rsidRPr="008909A9">
        <w:rPr>
          <w:rFonts w:ascii="Times New Roman" w:hAnsi="Times New Roman" w:cs="Times New Roman"/>
          <w:sz w:val="24"/>
          <w:szCs w:val="24"/>
        </w:rPr>
        <w:t xml:space="preserve"> depending on the level of Hb in the blood</w:t>
      </w:r>
      <w:r w:rsidR="00DA1D2C" w:rsidRPr="008909A9">
        <w:rPr>
          <w:rFonts w:ascii="Times New Roman" w:hAnsi="Times New Roman" w:cs="Times New Roman"/>
          <w:sz w:val="24"/>
          <w:szCs w:val="24"/>
        </w:rPr>
        <w:t xml:space="preserve">. </w:t>
      </w:r>
      <w:r w:rsidR="00910D2E" w:rsidRPr="008909A9">
        <w:rPr>
          <w:rFonts w:ascii="Times New Roman" w:hAnsi="Times New Roman" w:cs="Times New Roman"/>
          <w:sz w:val="24"/>
          <w:szCs w:val="24"/>
        </w:rPr>
        <w:t xml:space="preserve">Lowered mass of erythrocytes can be caused by three main biological mechanisms namely: low RBC count due to ineffective erythropoiesis, </w:t>
      </w:r>
      <w:r w:rsidR="000105C1" w:rsidRPr="008909A9">
        <w:rPr>
          <w:rFonts w:ascii="Times New Roman" w:hAnsi="Times New Roman" w:cs="Times New Roman"/>
          <w:sz w:val="24"/>
          <w:szCs w:val="24"/>
        </w:rPr>
        <w:t xml:space="preserve">extreme blood loss, </w:t>
      </w:r>
      <w:r w:rsidR="008448BC" w:rsidRPr="008909A9">
        <w:rPr>
          <w:rFonts w:ascii="Times New Roman" w:hAnsi="Times New Roman" w:cs="Times New Roman"/>
          <w:sz w:val="24"/>
          <w:szCs w:val="24"/>
        </w:rPr>
        <w:t xml:space="preserve">increased destruction of blood cells due to haemolysis </w:t>
      </w:r>
      <w:r w:rsidR="000105C1" w:rsidRPr="008909A9">
        <w:rPr>
          <w:rFonts w:ascii="Times New Roman" w:hAnsi="Times New Roman" w:cs="Times New Roman"/>
          <w:sz w:val="24"/>
          <w:szCs w:val="24"/>
        </w:rPr>
        <w:t xml:space="preserve">or a combination of these factors </w:t>
      </w:r>
      <w:r w:rsidR="008448BC" w:rsidRPr="008909A9">
        <w:rPr>
          <w:rFonts w:ascii="Times New Roman" w:hAnsi="Times New Roman" w:cs="Times New Roman"/>
          <w:sz w:val="24"/>
          <w:szCs w:val="24"/>
        </w:rPr>
        <w:t xml:space="preserve">(National Heart, Lung and Blood Institute, 2016;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{"citationItems":[{"id":"ITEM-1","itemData":{"ISBN":"9789241513067","abstract":"This reference document aims to help Member States and their partners in their efforts to make informed decisions on the appropriate nutrition actions to prevent and control nutritional anaemias. The suggestions, steps and course of actions proposed are intended for health workers covering a wide audience, including policy-makers, economists and technical and programme staff in ministries and organizations involved in the design, implementation and scaling-up of public health actions, to help in the design and implementation of a comprehensive nutrition-based strategy for combating nutritional anaemias. The document presents the key aspects to be taken into account when considering implementation of a programme for detection and control of anaemia at national or regional level. This manual is intended to contribute to discussions among stakeholders when selecting or prioritizing interventions to be undertaken in their specific context.","author":[{"dropping-particle":"","family":"World Health Organization","given":"","non-dropping-particle":"","parse-names":false,"suffix":""}],"container-title":"World Health Organization","id":"ITEM-1","issued":{"date-parts":[["2017"]]},"number-of-pages":"83","title":"Nutritional Anaemias : Tools for Effective Prevention","type":"book"},"uris":["http://www.mendeley.com/documents/?uuid=de66485c-484d-4ae8-9fb0-148c40b49043"]}],"mendeley":{"formattedCitation":"(World Health Organization, 2017)","manualFormatting":"WHO, 2017)","plainTextFormattedCitation":"(World Health Organization, 2017)","previouslyFormattedCitation":"(World Health Organization,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461CE2" w:rsidRPr="008909A9">
        <w:rPr>
          <w:rFonts w:ascii="Times New Roman" w:hAnsi="Times New Roman" w:cs="Times New Roman"/>
          <w:noProof/>
          <w:sz w:val="24"/>
          <w:szCs w:val="24"/>
        </w:rPr>
        <w:t>WHO</w:t>
      </w:r>
      <w:r w:rsidR="00535FCE" w:rsidRPr="008909A9">
        <w:rPr>
          <w:rFonts w:ascii="Times New Roman" w:hAnsi="Times New Roman" w:cs="Times New Roman"/>
          <w:noProof/>
          <w:sz w:val="24"/>
          <w:szCs w:val="24"/>
        </w:rPr>
        <w:t>, 2017)</w:t>
      </w:r>
      <w:r w:rsidR="008E53FE" w:rsidRPr="008909A9">
        <w:rPr>
          <w:rFonts w:ascii="Times New Roman" w:hAnsi="Times New Roman" w:cs="Times New Roman"/>
          <w:sz w:val="24"/>
          <w:szCs w:val="24"/>
        </w:rPr>
        <w:fldChar w:fldCharType="end"/>
      </w:r>
      <w:r w:rsidR="004346BF" w:rsidRPr="008909A9">
        <w:rPr>
          <w:rFonts w:ascii="Times New Roman" w:hAnsi="Times New Roman" w:cs="Times New Roman"/>
          <w:sz w:val="24"/>
          <w:szCs w:val="24"/>
        </w:rPr>
        <w:t xml:space="preserve">. </w:t>
      </w:r>
    </w:p>
    <w:p w:rsidR="00CC22B8" w:rsidRPr="008909A9" w:rsidRDefault="00996D12" w:rsidP="008909A9">
      <w:pPr>
        <w:widowControl w:val="0"/>
        <w:autoSpaceDE w:val="0"/>
        <w:autoSpaceDN w:val="0"/>
        <w:adjustRightInd w:val="0"/>
        <w:jc w:val="both"/>
        <w:rPr>
          <w:rFonts w:ascii="Times New Roman" w:hAnsi="Times New Roman" w:cs="Times New Roman"/>
          <w:sz w:val="24"/>
          <w:szCs w:val="24"/>
        </w:rPr>
      </w:pPr>
      <w:r w:rsidRPr="008909A9">
        <w:rPr>
          <w:rFonts w:ascii="Times New Roman" w:hAnsi="Times New Roman" w:cs="Times New Roman"/>
          <w:sz w:val="24"/>
          <w:szCs w:val="24"/>
        </w:rPr>
        <w:t>Anaemia is a</w:t>
      </w:r>
      <w:r w:rsidR="00245DB0" w:rsidRPr="008909A9">
        <w:rPr>
          <w:rFonts w:ascii="Times New Roman" w:hAnsi="Times New Roman" w:cs="Times New Roman"/>
          <w:sz w:val="24"/>
          <w:szCs w:val="24"/>
        </w:rPr>
        <w:t xml:space="preserve"> multi</w:t>
      </w:r>
      <w:r w:rsidR="00CB0D29" w:rsidRPr="008909A9">
        <w:rPr>
          <w:rFonts w:ascii="Times New Roman" w:hAnsi="Times New Roman" w:cs="Times New Roman"/>
          <w:sz w:val="24"/>
          <w:szCs w:val="24"/>
        </w:rPr>
        <w:t>-factorial</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 xml:space="preserve">condition with the most common </w:t>
      </w:r>
      <w:r w:rsidR="00B9280A" w:rsidRPr="008909A9">
        <w:rPr>
          <w:rFonts w:ascii="Times New Roman" w:hAnsi="Times New Roman" w:cs="Times New Roman"/>
          <w:sz w:val="24"/>
          <w:szCs w:val="24"/>
        </w:rPr>
        <w:t xml:space="preserve">form </w:t>
      </w:r>
      <w:r w:rsidRPr="008909A9">
        <w:rPr>
          <w:rFonts w:ascii="Times New Roman" w:hAnsi="Times New Roman" w:cs="Times New Roman"/>
          <w:sz w:val="24"/>
          <w:szCs w:val="24"/>
        </w:rPr>
        <w:t xml:space="preserve">of causation </w:t>
      </w:r>
      <w:r w:rsidR="00B9280A" w:rsidRPr="008909A9">
        <w:rPr>
          <w:rFonts w:ascii="Times New Roman" w:hAnsi="Times New Roman" w:cs="Times New Roman"/>
          <w:sz w:val="24"/>
          <w:szCs w:val="24"/>
        </w:rPr>
        <w:t xml:space="preserve">being </w:t>
      </w:r>
      <w:r w:rsidR="001939C9" w:rsidRPr="008909A9">
        <w:rPr>
          <w:rFonts w:ascii="Times New Roman" w:hAnsi="Times New Roman" w:cs="Times New Roman"/>
          <w:sz w:val="24"/>
          <w:szCs w:val="24"/>
        </w:rPr>
        <w:t>nutritional anaemia</w:t>
      </w:r>
      <w:r w:rsidRPr="008909A9">
        <w:rPr>
          <w:rFonts w:ascii="Times New Roman" w:hAnsi="Times New Roman" w:cs="Times New Roman"/>
          <w:sz w:val="24"/>
          <w:szCs w:val="24"/>
        </w:rPr>
        <w:t xml:space="preserve"> followed by diseases</w:t>
      </w:r>
      <w:r w:rsidR="00E01FD2" w:rsidRPr="008909A9">
        <w:rPr>
          <w:rFonts w:ascii="Times New Roman" w:hAnsi="Times New Roman" w:cs="Times New Roman"/>
          <w:sz w:val="24"/>
          <w:szCs w:val="24"/>
        </w:rPr>
        <w:t xml:space="preserve"> (infection and inflammation)</w:t>
      </w:r>
      <w:r w:rsidR="00245DB0" w:rsidRPr="008909A9">
        <w:rPr>
          <w:rFonts w:ascii="Times New Roman" w:hAnsi="Times New Roman" w:cs="Times New Roman"/>
          <w:sz w:val="24"/>
          <w:szCs w:val="24"/>
        </w:rPr>
        <w:t xml:space="preserve"> and genetic blood disorders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10.3390/nu8110693","author":[{"dropping-particle":"","family":"Petry","given":"Nicolai","non-dropping-particle":"","parse-names":false,"suffix":""},{"dropping-particle":"","family":"Olofin","given":"Ibironke","non-dropping-particle":"","parse-names":false,"suffix":""},{"dropping-particle":"","family":"Hurrell","given":"Richard F","non-dropping-particle":"","parse-names":false,"suffix":""},{"dropping-particle":"","family":"Boy","given":"Erick","non-dropping-particle":"","parse-names":false,"suffix":""},{"dropping-particle":"","family":"Wirth","given":"James P","non-dropping-particle":"","parse-names":false,"suffix":""},{"dropping-particle":"","family":"Moursi","given":"Mourad","non-dropping-particle":"","parse-names":false,"suffix":""},{"dropping-particle":"","family":"Angel","given":"Moira Donahue","non-dropping-particle":"","parse-names":false,"suffix":""},{"dropping-particle":"","family":"Rohner","given":"Fabian","non-dropping-particle":"","parse-names":false,"suffix":""}],"id":"ITEM-1","issued":{"date-parts":[["2016"]]},"page":"1-17","title":"The Proportion of Anemia Associated with Iron Deficiency in Low , Medium , and High Human Development Index Countries : A Systematic Analysis of National Surveys","type":"article-journal"},"uris":["http://www.mendeley.com/documents/?uuid=800ccabe-8593-4479-a6cd-586b85626180"]}],"mendeley":{"formattedCitation":"(Petry et al., 2016)","manualFormatting":"(Petry et al., 1989)","plainTextFormattedCitation":"(Petry et al., 2016)","previouslyFormattedCitation":"(Petry et al.,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245DB0" w:rsidRPr="008909A9">
        <w:rPr>
          <w:rFonts w:ascii="Times New Roman" w:hAnsi="Times New Roman" w:cs="Times New Roman"/>
          <w:noProof/>
          <w:sz w:val="24"/>
          <w:szCs w:val="24"/>
        </w:rPr>
        <w:t xml:space="preserve">(Petry </w:t>
      </w:r>
      <w:r w:rsidR="00603644" w:rsidRPr="008909A9">
        <w:rPr>
          <w:rFonts w:ascii="Times New Roman" w:hAnsi="Times New Roman" w:cs="Times New Roman"/>
          <w:i/>
          <w:noProof/>
          <w:sz w:val="24"/>
          <w:szCs w:val="24"/>
        </w:rPr>
        <w:t>et al</w:t>
      </w:r>
      <w:r w:rsidR="00461CE2" w:rsidRPr="008909A9">
        <w:rPr>
          <w:rFonts w:ascii="Times New Roman" w:hAnsi="Times New Roman" w:cs="Times New Roman"/>
          <w:noProof/>
          <w:sz w:val="24"/>
          <w:szCs w:val="24"/>
        </w:rPr>
        <w:t>., 1989</w:t>
      </w:r>
      <w:r w:rsidR="00245DB0" w:rsidRPr="008909A9">
        <w:rPr>
          <w:rFonts w:ascii="Times New Roman" w:hAnsi="Times New Roman" w:cs="Times New Roman"/>
          <w:noProof/>
          <w:sz w:val="24"/>
          <w:szCs w:val="24"/>
        </w:rPr>
        <w:t>)</w:t>
      </w:r>
      <w:r w:rsidR="008E53FE" w:rsidRPr="008909A9">
        <w:rPr>
          <w:rFonts w:ascii="Times New Roman" w:hAnsi="Times New Roman" w:cs="Times New Roman"/>
          <w:sz w:val="24"/>
          <w:szCs w:val="24"/>
        </w:rPr>
        <w:fldChar w:fldCharType="end"/>
      </w:r>
      <w:r w:rsidR="001939C9" w:rsidRPr="008909A9">
        <w:rPr>
          <w:rFonts w:ascii="Times New Roman" w:hAnsi="Times New Roman" w:cs="Times New Roman"/>
          <w:sz w:val="24"/>
          <w:szCs w:val="24"/>
        </w:rPr>
        <w:t>.</w:t>
      </w:r>
      <w:r w:rsidR="00245DB0" w:rsidRPr="008909A9">
        <w:rPr>
          <w:rFonts w:ascii="Times New Roman" w:hAnsi="Times New Roman" w:cs="Times New Roman"/>
          <w:sz w:val="24"/>
          <w:szCs w:val="24"/>
        </w:rPr>
        <w:t xml:space="preserve"> Nutrition</w:t>
      </w:r>
      <w:r w:rsidR="00827070" w:rsidRPr="008909A9">
        <w:rPr>
          <w:rFonts w:ascii="Times New Roman" w:hAnsi="Times New Roman" w:cs="Times New Roman"/>
          <w:sz w:val="24"/>
          <w:szCs w:val="24"/>
        </w:rPr>
        <w:t>al a</w:t>
      </w:r>
      <w:r w:rsidR="00366D46" w:rsidRPr="008909A9">
        <w:rPr>
          <w:rFonts w:ascii="Times New Roman" w:hAnsi="Times New Roman" w:cs="Times New Roman"/>
          <w:sz w:val="24"/>
          <w:szCs w:val="24"/>
        </w:rPr>
        <w:t>naemia</w:t>
      </w:r>
      <w:r w:rsidR="00B9280A" w:rsidRPr="008909A9">
        <w:rPr>
          <w:rFonts w:ascii="Times New Roman" w:hAnsi="Times New Roman" w:cs="Times New Roman"/>
          <w:sz w:val="24"/>
          <w:szCs w:val="24"/>
        </w:rPr>
        <w:t xml:space="preserve"> occurs when the body’s requirement of nutrient is compromised. </w:t>
      </w:r>
      <w:r w:rsidR="00EC4E17" w:rsidRPr="008909A9">
        <w:rPr>
          <w:rFonts w:ascii="Times New Roman" w:hAnsi="Times New Roman" w:cs="Times New Roman"/>
          <w:sz w:val="24"/>
          <w:szCs w:val="24"/>
        </w:rPr>
        <w:t>Iron Deficiency Anaemia (IDA)</w:t>
      </w:r>
      <w:r w:rsidR="00F36659">
        <w:rPr>
          <w:rFonts w:ascii="Times New Roman" w:hAnsi="Times New Roman" w:cs="Times New Roman"/>
          <w:sz w:val="24"/>
          <w:szCs w:val="24"/>
        </w:rPr>
        <w:t xml:space="preserve"> </w:t>
      </w:r>
      <w:r w:rsidR="001431F6" w:rsidRPr="008909A9">
        <w:rPr>
          <w:rFonts w:ascii="Times New Roman" w:hAnsi="Times New Roman" w:cs="Times New Roman"/>
          <w:sz w:val="24"/>
          <w:szCs w:val="24"/>
        </w:rPr>
        <w:t xml:space="preserve">is a major form of nutritional anaemia which </w:t>
      </w:r>
      <w:r w:rsidR="00827070" w:rsidRPr="008909A9">
        <w:rPr>
          <w:rFonts w:ascii="Times New Roman" w:hAnsi="Times New Roman" w:cs="Times New Roman"/>
          <w:sz w:val="24"/>
          <w:szCs w:val="24"/>
        </w:rPr>
        <w:t xml:space="preserve">victimise 50%  and 42% </w:t>
      </w:r>
      <w:r w:rsidRPr="008909A9">
        <w:rPr>
          <w:rFonts w:ascii="Times New Roman" w:hAnsi="Times New Roman" w:cs="Times New Roman"/>
          <w:sz w:val="24"/>
          <w:szCs w:val="24"/>
        </w:rPr>
        <w:t xml:space="preserve"> respectively </w:t>
      </w:r>
      <w:r w:rsidR="00827070" w:rsidRPr="008909A9">
        <w:rPr>
          <w:rFonts w:ascii="Times New Roman" w:hAnsi="Times New Roman" w:cs="Times New Roman"/>
          <w:sz w:val="24"/>
          <w:szCs w:val="24"/>
        </w:rPr>
        <w:t>of all worldwide non-pregnant/pregnant women</w:t>
      </w:r>
      <w:r w:rsidRPr="008909A9">
        <w:rPr>
          <w:rFonts w:ascii="Times New Roman" w:hAnsi="Times New Roman" w:cs="Times New Roman"/>
          <w:sz w:val="24"/>
          <w:szCs w:val="24"/>
        </w:rPr>
        <w:t xml:space="preserve"> and children under 5 years </w:t>
      </w:r>
      <w:r w:rsidR="00827070" w:rsidRPr="008909A9">
        <w:rPr>
          <w:rFonts w:ascii="Times New Roman" w:hAnsi="Times New Roman" w:cs="Times New Roman"/>
          <w:sz w:val="24"/>
          <w:szCs w:val="24"/>
        </w:rPr>
        <w:t xml:space="preserve">who have anaemia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{"citationItems":[{"id":"ITEM-1","itemData":{"ISBN":"9789241513067","abstract":"This reference document aims to help Member States and their partners in their efforts to make informed decisions on the appropriate nutrition actions to prevent and control nutritional anaemias. The suggestions, steps and course of actions proposed are intended for health workers covering a wide audience, including policy-makers, economists and technical and programme staff in ministries and organizations involved in the design, implementation and scaling-up of public health actions, to help in the design and implementation of a comprehensive nutrition-based strategy for combating nutritional anaemias. The document presents the key aspects to be taken into account when considering implementation of a programme for detection and control of anaemia at national or regional level. This manual is intended to contribute to discussions among stakeholders when selecting or prioritizing interventions to be undertaken in their specific context.","author":[{"dropping-particle":"","family":"World Health Organization","given":"","non-dropping-particle":"","parse-names":false,"suffix":""}],"container-title":"World Health Organization","id":"ITEM-1","issued":{"date-parts":[["2017"]]},"number-of-pages":"83","title":"Nutritional Anaemias : Tools for Effective Prevention","type":"book"},"uris":["http://www.mendeley.com/documents/?uuid=de66485c-484d-4ae8-9fb0-148c40b49043"]}],"mendeley":{"formattedCitation":"(World Health Organization, 2017)","manualFormatting":"(WHO, 2017)","plainTextFormattedCitation":"(World Health Organization, 2017)","previouslyFormattedCitation":"(World Health Organization,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827070" w:rsidRPr="008909A9">
        <w:rPr>
          <w:rFonts w:ascii="Times New Roman" w:hAnsi="Times New Roman" w:cs="Times New Roman"/>
          <w:noProof/>
          <w:sz w:val="24"/>
          <w:szCs w:val="24"/>
        </w:rPr>
        <w:t>(WHO, 2017)</w:t>
      </w:r>
      <w:r w:rsidR="008E53FE" w:rsidRPr="008909A9">
        <w:rPr>
          <w:rFonts w:ascii="Times New Roman" w:hAnsi="Times New Roman" w:cs="Times New Roman"/>
          <w:sz w:val="24"/>
          <w:szCs w:val="24"/>
        </w:rPr>
        <w:fldChar w:fldCharType="end"/>
      </w:r>
      <w:r w:rsidR="00F36659">
        <w:rPr>
          <w:rFonts w:ascii="Times New Roman" w:hAnsi="Times New Roman" w:cs="Times New Roman"/>
          <w:sz w:val="24"/>
          <w:szCs w:val="24"/>
        </w:rPr>
        <w:t xml:space="preserve">. </w:t>
      </w:r>
      <w:r w:rsidR="00827070" w:rsidRPr="008909A9">
        <w:rPr>
          <w:rFonts w:ascii="Times New Roman" w:hAnsi="Times New Roman" w:cs="Times New Roman"/>
          <w:sz w:val="24"/>
          <w:szCs w:val="24"/>
        </w:rPr>
        <w:t>Deficiencies of folate, copper,</w:t>
      </w:r>
      <w:r w:rsidR="00EC4E17" w:rsidRPr="008909A9">
        <w:rPr>
          <w:rFonts w:ascii="Times New Roman" w:hAnsi="Times New Roman" w:cs="Times New Roman"/>
          <w:sz w:val="24"/>
          <w:szCs w:val="24"/>
        </w:rPr>
        <w:t xml:space="preserve"> pyridoxine,</w:t>
      </w:r>
      <w:r w:rsidR="00F36659">
        <w:rPr>
          <w:rFonts w:ascii="Times New Roman" w:hAnsi="Times New Roman" w:cs="Times New Roman"/>
          <w:sz w:val="24"/>
          <w:szCs w:val="24"/>
        </w:rPr>
        <w:t xml:space="preserve"> </w:t>
      </w:r>
      <w:r w:rsidR="00E01FD2" w:rsidRPr="008909A9">
        <w:rPr>
          <w:rFonts w:ascii="Times New Roman" w:hAnsi="Times New Roman" w:cs="Times New Roman"/>
          <w:sz w:val="24"/>
          <w:szCs w:val="24"/>
        </w:rPr>
        <w:t>riboflavin</w:t>
      </w:r>
      <w:r w:rsidR="00F36659">
        <w:rPr>
          <w:rFonts w:ascii="Times New Roman" w:hAnsi="Times New Roman" w:cs="Times New Roman"/>
          <w:sz w:val="24"/>
          <w:szCs w:val="24"/>
        </w:rPr>
        <w:t xml:space="preserve"> </w:t>
      </w:r>
      <w:r w:rsidR="001431F6" w:rsidRPr="008909A9">
        <w:rPr>
          <w:rFonts w:ascii="Times New Roman" w:hAnsi="Times New Roman" w:cs="Times New Roman"/>
          <w:sz w:val="24"/>
          <w:szCs w:val="24"/>
        </w:rPr>
        <w:t xml:space="preserve">and </w:t>
      </w:r>
      <w:r w:rsidR="00827070" w:rsidRPr="008909A9">
        <w:rPr>
          <w:rFonts w:ascii="Times New Roman" w:hAnsi="Times New Roman" w:cs="Times New Roman"/>
          <w:sz w:val="24"/>
          <w:szCs w:val="24"/>
        </w:rPr>
        <w:t xml:space="preserve">vitamins such as A, B, C, D and E can </w:t>
      </w:r>
      <w:r w:rsidR="00094FB7" w:rsidRPr="008909A9">
        <w:rPr>
          <w:rFonts w:ascii="Times New Roman" w:hAnsi="Times New Roman" w:cs="Times New Roman"/>
          <w:sz w:val="24"/>
          <w:szCs w:val="24"/>
        </w:rPr>
        <w:t>cause</w:t>
      </w:r>
      <w:r w:rsidR="00827070" w:rsidRPr="008909A9">
        <w:rPr>
          <w:rFonts w:ascii="Times New Roman" w:hAnsi="Times New Roman" w:cs="Times New Roman"/>
          <w:sz w:val="24"/>
          <w:szCs w:val="24"/>
        </w:rPr>
        <w:t xml:space="preserve"> nutritional anaemia </w:t>
      </w:r>
      <w:r w:rsidR="00C5691A" w:rsidRPr="008909A9">
        <w:rPr>
          <w:rFonts w:ascii="Times New Roman" w:hAnsi="Times New Roman" w:cs="Times New Roman"/>
          <w:sz w:val="24"/>
          <w:szCs w:val="24"/>
        </w:rPr>
        <w:t>(</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{"citationItems":[{"id":"ITEM-1","itemData":{"DOI":"10.3390/nu8060330","author":[{"dropping-particle":"","family":"Gupta","given":"Priya M","non-dropping-particle":"","parse-names":false,"suffix":""},{"dropping-particle":"","family":"Perrine","given":"Cria G","non-dropping-particle":"","parse-names":false,"suffix":""},{"dropping-particle":"","family":"Mei","given":"Zuguo","non-dropping-particle":"","parse-names":false,"suffix":""},{"dropping-particle":"","family":"Scanlon","given":"Kelley S","non-dropping-particle":"","parse-names":false,"suffix":""}],"id":"ITEM-1","issued":{"date-parts":[["2016"]]},"page":"10-13","title":"Iron, Anemia, and Iron Deficiency Anemia among Young Children in the United States","type":"article-journal"},"uris":["http://www.mendeley.com/documents/?uuid=08be767b-6717-4be0-8e30-8a7479656279"]}],"mendeley":{"formattedCitation":"(Gupta, Perrine, Mei, &amp; Scanlon, 2016)","manualFormatting":"Gupta et al., 2016; WHO, 2017)","plainTextFormattedCitation":"(Gupta, Perrine, Mei, &amp; Scanlon, 2016)","previouslyFormattedCitation":"(Gupta, Perrine, Mei, &amp; Scanlon,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461CE2" w:rsidRPr="008909A9">
        <w:rPr>
          <w:rFonts w:ascii="Times New Roman" w:hAnsi="Times New Roman" w:cs="Times New Roman"/>
          <w:noProof/>
          <w:sz w:val="24"/>
          <w:szCs w:val="24"/>
        </w:rPr>
        <w:t xml:space="preserve">Gupta </w:t>
      </w:r>
      <w:r w:rsidR="00461CE2" w:rsidRPr="008909A9">
        <w:rPr>
          <w:rFonts w:ascii="Times New Roman" w:hAnsi="Times New Roman" w:cs="Times New Roman"/>
          <w:i/>
          <w:noProof/>
          <w:sz w:val="24"/>
          <w:szCs w:val="24"/>
        </w:rPr>
        <w:t>et al</w:t>
      </w:r>
      <w:r w:rsidR="00461CE2" w:rsidRPr="008909A9">
        <w:rPr>
          <w:rFonts w:ascii="Times New Roman" w:hAnsi="Times New Roman" w:cs="Times New Roman"/>
          <w:noProof/>
          <w:sz w:val="24"/>
          <w:szCs w:val="24"/>
        </w:rPr>
        <w:t>.</w:t>
      </w:r>
      <w:r w:rsidR="008F5B2F" w:rsidRPr="008909A9">
        <w:rPr>
          <w:rFonts w:ascii="Times New Roman" w:hAnsi="Times New Roman" w:cs="Times New Roman"/>
          <w:noProof/>
          <w:sz w:val="24"/>
          <w:szCs w:val="24"/>
        </w:rPr>
        <w:t>, 2016</w:t>
      </w:r>
      <w:r w:rsidR="00C5691A" w:rsidRPr="008909A9">
        <w:rPr>
          <w:rFonts w:ascii="Times New Roman" w:hAnsi="Times New Roman" w:cs="Times New Roman"/>
          <w:noProof/>
          <w:sz w:val="24"/>
          <w:szCs w:val="24"/>
        </w:rPr>
        <w:t>; WHO, 2017</w:t>
      </w:r>
      <w:r w:rsidR="008F5B2F" w:rsidRPr="008909A9">
        <w:rPr>
          <w:rFonts w:ascii="Times New Roman" w:hAnsi="Times New Roman" w:cs="Times New Roman"/>
          <w:noProof/>
          <w:sz w:val="24"/>
          <w:szCs w:val="24"/>
        </w:rPr>
        <w:t>)</w:t>
      </w:r>
      <w:r w:rsidR="008E53FE" w:rsidRPr="008909A9">
        <w:rPr>
          <w:rFonts w:ascii="Times New Roman" w:hAnsi="Times New Roman" w:cs="Times New Roman"/>
          <w:sz w:val="24"/>
          <w:szCs w:val="24"/>
        </w:rPr>
        <w:fldChar w:fldCharType="end"/>
      </w:r>
      <w:r w:rsidR="00356727" w:rsidRPr="008909A9">
        <w:rPr>
          <w:rFonts w:ascii="Times New Roman" w:hAnsi="Times New Roman" w:cs="Times New Roman"/>
          <w:sz w:val="24"/>
          <w:szCs w:val="24"/>
        </w:rPr>
        <w:t xml:space="preserve">. </w:t>
      </w:r>
      <w:r w:rsidR="00094FB7" w:rsidRPr="008909A9">
        <w:rPr>
          <w:rFonts w:ascii="Times New Roman" w:hAnsi="Times New Roman" w:cs="Times New Roman"/>
          <w:sz w:val="24"/>
          <w:szCs w:val="24"/>
        </w:rPr>
        <w:t xml:space="preserve">Moreover, </w:t>
      </w:r>
      <w:r w:rsidR="00461CE2" w:rsidRPr="008909A9">
        <w:rPr>
          <w:rFonts w:ascii="Times New Roman" w:hAnsi="Times New Roman" w:cs="Times New Roman"/>
          <w:sz w:val="24"/>
          <w:szCs w:val="24"/>
        </w:rPr>
        <w:t>c</w:t>
      </w:r>
      <w:r w:rsidR="00356727" w:rsidRPr="008909A9">
        <w:rPr>
          <w:rFonts w:ascii="Times New Roman" w:hAnsi="Times New Roman" w:cs="Times New Roman"/>
          <w:sz w:val="24"/>
          <w:szCs w:val="24"/>
        </w:rPr>
        <w:t xml:space="preserve">ommunicable disease </w:t>
      </w:r>
      <w:r w:rsidR="00094FB7" w:rsidRPr="008909A9">
        <w:rPr>
          <w:rFonts w:ascii="Times New Roman" w:hAnsi="Times New Roman" w:cs="Times New Roman"/>
          <w:sz w:val="24"/>
          <w:szCs w:val="24"/>
        </w:rPr>
        <w:t>like intestinal parasitic infections, tuberculosis,</w:t>
      </w:r>
      <w:r w:rsidR="00F36659">
        <w:rPr>
          <w:rFonts w:ascii="Times New Roman" w:hAnsi="Times New Roman" w:cs="Times New Roman"/>
          <w:sz w:val="24"/>
          <w:szCs w:val="24"/>
        </w:rPr>
        <w:t xml:space="preserve"> </w:t>
      </w:r>
      <w:r w:rsidR="00094FB7" w:rsidRPr="008909A9">
        <w:rPr>
          <w:rFonts w:ascii="Times New Roman" w:hAnsi="Times New Roman" w:cs="Times New Roman"/>
          <w:sz w:val="24"/>
          <w:szCs w:val="24"/>
        </w:rPr>
        <w:t>malaria and schistosomiasis</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can cause anaemia through numerous mechanisms</w:t>
      </w:r>
      <w:r w:rsidR="00F3665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10.3390/nu8110693","author":[{"dropping-particle":"","family":"Petry","given":"Nicolai","non-dropping-particle":"","parse-names":false,"suffix":""},{"dropping-particle":"","family":"Olofin","given":"Ibironke","non-dropping-particle":"","parse-names":false,"suffix":""},{"dropping-particle":"","family":"Hurrell","given":"Richard F","non-dropping-particle":"","parse-names":false,"suffix":""},{"dropping-particle":"","family":"Boy","given":"Erick","non-dropping-particle":"","parse-names":false,"suffix":""},{"dropping-particle":"","family":"Wirth","given":"James P","non-dropping-particle":"","parse-names":false,"suffix":""},{"dropping-particle":"","family":"Moursi","given":"Mourad","non-dropping-particle":"","parse-names":false,"suffix":""},{"dropping-particle":"","family":"Angel","given":"Moira Donahue","non-dropping-particle":"","parse-names":false,"suffix":""},{"dropping-particle":"","family":"Rohner","given":"Fabian","non-dropping-particle":"","parse-names":false,"suffix":""}],"id":"ITEM-1","issued":{"date-parts":[["2016"]]},"page":"1-17","title":"The Proportion of Anemia Associated with Iron Deficiency in Low , Medium , and High Human Development Index Countries : A Systematic Analysis of National Surveys","type":"article-journal"},"uris":["http://www.mendeley.com/documents/?uuid=800ccabe-8593-4479-a6cd-586b85626180"]}],"mendeley":{"formattedCitation":"(Petry et al., 2016)","manualFormatting":"(Petry et al., 1989","plainTextFormattedCitation":"(Petry et al., 2016)","previouslyFormattedCitation":"(Petry et al.,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EC4E17" w:rsidRPr="008909A9">
        <w:rPr>
          <w:rFonts w:ascii="Times New Roman" w:hAnsi="Times New Roman" w:cs="Times New Roman"/>
          <w:noProof/>
          <w:sz w:val="24"/>
          <w:szCs w:val="24"/>
        </w:rPr>
        <w:t xml:space="preserve">(Petry </w:t>
      </w:r>
      <w:r w:rsidR="00EC4E17" w:rsidRPr="008909A9">
        <w:rPr>
          <w:rFonts w:ascii="Times New Roman" w:hAnsi="Times New Roman" w:cs="Times New Roman"/>
          <w:i/>
          <w:noProof/>
          <w:sz w:val="24"/>
          <w:szCs w:val="24"/>
        </w:rPr>
        <w:t>et al</w:t>
      </w:r>
      <w:r w:rsidR="00461CE2" w:rsidRPr="008909A9">
        <w:rPr>
          <w:rFonts w:ascii="Times New Roman" w:hAnsi="Times New Roman" w:cs="Times New Roman"/>
          <w:noProof/>
          <w:sz w:val="24"/>
          <w:szCs w:val="24"/>
        </w:rPr>
        <w:t>., 1989</w:t>
      </w:r>
      <w:r w:rsidR="008E53FE" w:rsidRPr="008909A9">
        <w:rPr>
          <w:rFonts w:ascii="Times New Roman" w:hAnsi="Times New Roman" w:cs="Times New Roman"/>
          <w:sz w:val="24"/>
          <w:szCs w:val="24"/>
        </w:rPr>
        <w:fldChar w:fldCharType="end"/>
      </w:r>
      <w:r w:rsidR="008F5B2F" w:rsidRPr="008909A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author":[{"dropping-particle":"","family":"Gilgen","given":"D","non-dropping-particle":"","parse-names":false,"suffix":""},{"dropping-particle":"","family":"Rosetta","given":"L","non-dropping-particle":"","parse-names":false,"suffix":""}],"id":"ITEM-1","issue":"6","issued":{"date-parts":[["2001"]]},"page":"449-457","title":"Intestinal helminth infections , anaemia and labour productivity of female tea pluckers in Bangladesh","type":"article-journal","volume":"6"},"uris":["http://www.mendeley.com/documents/?uuid=fdca0f7d-f65e-45e9-a49f-8f888a046c09"]}],"mendeley":{"formattedCitation":"(Gilgen &amp; Rosetta, 2001)","manualFormatting":"Gilgen &amp; Rosetta, 2001)","plainTextFormattedCitation":"(Gilgen &amp; Rosetta, 2001)","previouslyFormattedCitation":"(Gilgen &amp; Rosetta, 2001)"},"properties":{"noteIndex":0},"schema":"https://github.com/citation-style-language/schema/raw/master/csl-citation.json"}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3E6A12" w:rsidRPr="008909A9">
        <w:rPr>
          <w:rFonts w:ascii="Times New Roman" w:hAnsi="Times New Roman" w:cs="Times New Roman"/>
          <w:noProof/>
          <w:sz w:val="24"/>
          <w:szCs w:val="24"/>
        </w:rPr>
        <w:t xml:space="preserve">Gilgen &amp; Rosetta, </w:t>
      </w:r>
      <w:r w:rsidR="008F5B2F" w:rsidRPr="008909A9">
        <w:rPr>
          <w:rFonts w:ascii="Times New Roman" w:hAnsi="Times New Roman" w:cs="Times New Roman"/>
          <w:noProof/>
          <w:sz w:val="24"/>
          <w:szCs w:val="24"/>
        </w:rPr>
        <w:t>2001)</w:t>
      </w:r>
      <w:r w:rsidR="008E53FE" w:rsidRPr="008909A9">
        <w:rPr>
          <w:rFonts w:ascii="Times New Roman" w:hAnsi="Times New Roman" w:cs="Times New Roman"/>
          <w:sz w:val="24"/>
          <w:szCs w:val="24"/>
        </w:rPr>
        <w:fldChar w:fldCharType="end"/>
      </w:r>
      <w:r w:rsidR="00C622CD">
        <w:rPr>
          <w:rFonts w:ascii="Times New Roman" w:hAnsi="Times New Roman" w:cs="Times New Roman"/>
          <w:sz w:val="24"/>
          <w:szCs w:val="24"/>
        </w:rPr>
        <w:t xml:space="preserve">. </w:t>
      </w:r>
      <w:r w:rsidR="00890719" w:rsidRPr="008909A9">
        <w:rPr>
          <w:rFonts w:ascii="Times New Roman" w:hAnsi="Times New Roman" w:cs="Times New Roman"/>
          <w:sz w:val="24"/>
          <w:szCs w:val="24"/>
        </w:rPr>
        <w:t>Patients with chronic N</w:t>
      </w:r>
      <w:r w:rsidR="00461CE2" w:rsidRPr="008909A9">
        <w:rPr>
          <w:rFonts w:ascii="Times New Roman" w:hAnsi="Times New Roman" w:cs="Times New Roman"/>
          <w:sz w:val="24"/>
          <w:szCs w:val="24"/>
        </w:rPr>
        <w:t xml:space="preserve">on-communicable </w:t>
      </w:r>
      <w:r w:rsidR="00890719" w:rsidRPr="008909A9">
        <w:rPr>
          <w:rFonts w:ascii="Times New Roman" w:hAnsi="Times New Roman" w:cs="Times New Roman"/>
          <w:sz w:val="24"/>
          <w:szCs w:val="24"/>
        </w:rPr>
        <w:t>D</w:t>
      </w:r>
      <w:r w:rsidR="00461CE2" w:rsidRPr="008909A9">
        <w:rPr>
          <w:rFonts w:ascii="Times New Roman" w:hAnsi="Times New Roman" w:cs="Times New Roman"/>
          <w:sz w:val="24"/>
          <w:szCs w:val="24"/>
        </w:rPr>
        <w:t>isease</w:t>
      </w:r>
      <w:r w:rsidR="00890719" w:rsidRPr="008909A9">
        <w:rPr>
          <w:rFonts w:ascii="Times New Roman" w:hAnsi="Times New Roman" w:cs="Times New Roman"/>
          <w:sz w:val="24"/>
          <w:szCs w:val="24"/>
        </w:rPr>
        <w:t>s</w:t>
      </w:r>
      <w:r w:rsidR="00461CE2" w:rsidRPr="008909A9">
        <w:rPr>
          <w:rFonts w:ascii="Times New Roman" w:hAnsi="Times New Roman" w:cs="Times New Roman"/>
          <w:sz w:val="24"/>
          <w:szCs w:val="24"/>
        </w:rPr>
        <w:t xml:space="preserve"> (NCD) l</w:t>
      </w:r>
      <w:r w:rsidR="00BC27F1" w:rsidRPr="008909A9">
        <w:rPr>
          <w:rFonts w:ascii="Times New Roman" w:hAnsi="Times New Roman" w:cs="Times New Roman"/>
          <w:sz w:val="24"/>
          <w:szCs w:val="24"/>
        </w:rPr>
        <w:t xml:space="preserve">ike cancer, heart failure and rheumatoid arthritis </w:t>
      </w:r>
      <w:r w:rsidR="00890719" w:rsidRPr="008909A9">
        <w:rPr>
          <w:rFonts w:ascii="Times New Roman" w:hAnsi="Times New Roman" w:cs="Times New Roman"/>
          <w:sz w:val="24"/>
          <w:szCs w:val="24"/>
        </w:rPr>
        <w:t xml:space="preserve">suffer critically from anaemia (Anaemia of chronic disorder) </w:t>
      </w:r>
      <w:r w:rsidR="008F5B2F" w:rsidRPr="008909A9">
        <w:rPr>
          <w:rFonts w:ascii="Times New Roman" w:hAnsi="Times New Roman" w:cs="Times New Roman"/>
          <w:sz w:val="24"/>
          <w:szCs w:val="24"/>
        </w:rPr>
        <w:t xml:space="preserve">and this is </w:t>
      </w:r>
      <w:r w:rsidR="00890719" w:rsidRPr="008909A9">
        <w:rPr>
          <w:rFonts w:ascii="Times New Roman" w:hAnsi="Times New Roman" w:cs="Times New Roman"/>
          <w:sz w:val="24"/>
          <w:szCs w:val="24"/>
        </w:rPr>
        <w:t xml:space="preserve">said to be second to IDA in terms of its prevalence. </w:t>
      </w:r>
      <w:r w:rsidR="007C62E6" w:rsidRPr="008909A9">
        <w:rPr>
          <w:rFonts w:ascii="Times New Roman" w:hAnsi="Times New Roman" w:cs="Times New Roman"/>
          <w:sz w:val="24"/>
          <w:szCs w:val="24"/>
        </w:rPr>
        <w:t xml:space="preserve">Genetic blood disorders </w:t>
      </w:r>
      <w:r w:rsidR="00CC22B8" w:rsidRPr="008909A9">
        <w:rPr>
          <w:rFonts w:ascii="Times New Roman" w:hAnsi="Times New Roman" w:cs="Times New Roman"/>
          <w:sz w:val="24"/>
          <w:szCs w:val="24"/>
        </w:rPr>
        <w:t xml:space="preserve">due to impaired </w:t>
      </w:r>
      <w:r w:rsidR="007C62E6" w:rsidRPr="008909A9">
        <w:rPr>
          <w:rFonts w:ascii="Times New Roman" w:hAnsi="Times New Roman" w:cs="Times New Roman"/>
          <w:sz w:val="24"/>
          <w:szCs w:val="24"/>
        </w:rPr>
        <w:t xml:space="preserve">Hb, membrane and </w:t>
      </w:r>
      <w:r w:rsidR="001458E1" w:rsidRPr="008909A9">
        <w:rPr>
          <w:rFonts w:ascii="Times New Roman" w:hAnsi="Times New Roman" w:cs="Times New Roman"/>
          <w:sz w:val="24"/>
          <w:szCs w:val="24"/>
        </w:rPr>
        <w:t>enzyme</w:t>
      </w:r>
      <w:r w:rsidR="00F36659">
        <w:rPr>
          <w:rFonts w:ascii="Times New Roman" w:hAnsi="Times New Roman" w:cs="Times New Roman"/>
          <w:sz w:val="24"/>
          <w:szCs w:val="24"/>
        </w:rPr>
        <w:t xml:space="preserve"> </w:t>
      </w:r>
      <w:r w:rsidR="001458E1" w:rsidRPr="008909A9">
        <w:rPr>
          <w:rFonts w:ascii="Times New Roman" w:hAnsi="Times New Roman" w:cs="Times New Roman"/>
          <w:sz w:val="24"/>
          <w:szCs w:val="24"/>
        </w:rPr>
        <w:t xml:space="preserve">like sickle cell anaemia </w:t>
      </w:r>
      <w:r w:rsidR="00E01FD2" w:rsidRPr="008909A9">
        <w:rPr>
          <w:rFonts w:ascii="Times New Roman" w:hAnsi="Times New Roman" w:cs="Times New Roman"/>
          <w:sz w:val="24"/>
          <w:szCs w:val="24"/>
        </w:rPr>
        <w:t>are prevailing in the sub-Saharan Africa proceeded by thalassemia which is of high prevalence in countries south-east Asian countries like Thailand</w:t>
      </w:r>
      <w:r w:rsidR="00F3665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10.1002/14651858.CD009747.pub2.www.cochranelibrary.com","author":[{"dropping-particle":"","family":"Low","given":"MSY","non-dropping-particle":"","parse-names":false,"suffix":""},{"dropping-particle":"","family":"Speedy","given":"J","non-dropping-particle":"","parse-names":false,"suffix":""},{"dropping-particle":"","family":"Styles","given":"C.E","non-dropping-particle":"","parse-names":false,"suffix":""},{"dropping-particle":"","family":"De-regil","given":"L.M","non-dropping-particle":"","parse-names":false,"suffix":""},{"dropping-particle":"","family":"Pasricha","given":"S.R","non-dropping-particle":"","parse-names":false,"suffix":""}],"id":"ITEM-1","issue":"4","issued":{"date-parts":[["2016"]]},"title":"Daily iron supplementation for improving anaemia , iron status and health in menstruating women ( Review )","type":"article-journal"},"uris":["http://www.mendeley.com/documents/?uuid=51ac9791-f251-4b86-a83d-a084c7907a33"]}],"mendeley":{"formattedCitation":"(Low, Speedy, Styles, De-regil, &amp; Pasricha, 2016)","manualFormatting":"(Low et al., 2016)","plainTextFormattedCitation":"(Low, Speedy, Styles, De-regil, &amp; Pasricha, 2016)","previouslyFormattedCitation":"(Low, Speedy, Styles, De-regil, &amp; Pasricha,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114CC6" w:rsidRPr="008909A9">
        <w:rPr>
          <w:rFonts w:ascii="Times New Roman" w:hAnsi="Times New Roman" w:cs="Times New Roman"/>
          <w:noProof/>
          <w:sz w:val="24"/>
          <w:szCs w:val="24"/>
        </w:rPr>
        <w:t xml:space="preserve">(Low </w:t>
      </w:r>
      <w:r w:rsidR="00114CC6" w:rsidRPr="008909A9">
        <w:rPr>
          <w:rFonts w:ascii="Times New Roman" w:hAnsi="Times New Roman" w:cs="Times New Roman"/>
          <w:i/>
          <w:noProof/>
          <w:sz w:val="24"/>
          <w:szCs w:val="24"/>
        </w:rPr>
        <w:t>et al</w:t>
      </w:r>
      <w:r w:rsidR="00114CC6" w:rsidRPr="008909A9">
        <w:rPr>
          <w:rFonts w:ascii="Times New Roman" w:hAnsi="Times New Roman" w:cs="Times New Roman"/>
          <w:noProof/>
          <w:sz w:val="24"/>
          <w:szCs w:val="24"/>
        </w:rPr>
        <w:t>., 2016)</w:t>
      </w:r>
      <w:r w:rsidR="008E53FE" w:rsidRPr="008909A9">
        <w:rPr>
          <w:rFonts w:ascii="Times New Roman" w:hAnsi="Times New Roman" w:cs="Times New Roman"/>
          <w:sz w:val="24"/>
          <w:szCs w:val="24"/>
        </w:rPr>
        <w:fldChar w:fldCharType="end"/>
      </w:r>
      <w:r w:rsidR="00114CC6" w:rsidRPr="008909A9">
        <w:rPr>
          <w:rFonts w:ascii="Times New Roman" w:hAnsi="Times New Roman" w:cs="Times New Roman"/>
          <w:sz w:val="24"/>
          <w:szCs w:val="24"/>
        </w:rPr>
        <w:t xml:space="preserve">. </w:t>
      </w:r>
    </w:p>
    <w:p w:rsidR="00C5691A" w:rsidRPr="008909A9" w:rsidRDefault="004E1D3E" w:rsidP="008909A9">
      <w:pPr>
        <w:widowControl w:val="0"/>
        <w:autoSpaceDE w:val="0"/>
        <w:autoSpaceDN w:val="0"/>
        <w:adjustRightInd w:val="0"/>
        <w:jc w:val="both"/>
        <w:rPr>
          <w:rFonts w:ascii="Times New Roman" w:hAnsi="Times New Roman" w:cs="Times New Roman"/>
          <w:sz w:val="24"/>
          <w:szCs w:val="24"/>
        </w:rPr>
      </w:pPr>
      <w:r w:rsidRPr="008909A9">
        <w:rPr>
          <w:rFonts w:ascii="Times New Roman" w:hAnsi="Times New Roman" w:cs="Times New Roman"/>
          <w:sz w:val="24"/>
          <w:szCs w:val="24"/>
        </w:rPr>
        <w:t>Anaemia can be also</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classified</w:t>
      </w:r>
      <w:r w:rsidR="00F36659">
        <w:rPr>
          <w:rFonts w:ascii="Times New Roman" w:hAnsi="Times New Roman" w:cs="Times New Roman"/>
          <w:sz w:val="24"/>
          <w:szCs w:val="24"/>
        </w:rPr>
        <w:t xml:space="preserve"> </w:t>
      </w:r>
      <w:r w:rsidR="00AE4873" w:rsidRPr="008909A9">
        <w:rPr>
          <w:rFonts w:ascii="Times New Roman" w:hAnsi="Times New Roman" w:cs="Times New Roman"/>
          <w:sz w:val="24"/>
          <w:szCs w:val="24"/>
        </w:rPr>
        <w:t xml:space="preserve">considering the size, shape and colour of the </w:t>
      </w:r>
      <w:r w:rsidRPr="008909A9">
        <w:rPr>
          <w:rFonts w:ascii="Times New Roman" w:hAnsi="Times New Roman" w:cs="Times New Roman"/>
          <w:sz w:val="24"/>
          <w:szCs w:val="24"/>
        </w:rPr>
        <w:t>RBCs</w:t>
      </w:r>
      <w:r w:rsidR="00AE4873" w:rsidRPr="008909A9">
        <w:rPr>
          <w:rFonts w:ascii="Times New Roman" w:hAnsi="Times New Roman" w:cs="Times New Roman"/>
          <w:sz w:val="24"/>
          <w:szCs w:val="24"/>
        </w:rPr>
        <w:t>. According to this cytometric classification there are three main groups namely; hypochromic microcytic, normochromic macrocytic and normochromic n</w:t>
      </w:r>
      <w:r w:rsidR="00EB7434" w:rsidRPr="008909A9">
        <w:rPr>
          <w:rFonts w:ascii="Times New Roman" w:hAnsi="Times New Roman" w:cs="Times New Roman"/>
          <w:sz w:val="24"/>
          <w:szCs w:val="24"/>
        </w:rPr>
        <w:t>ormocytic anaemia</w:t>
      </w:r>
      <w:r w:rsidR="00EA0DBC" w:rsidRPr="008909A9">
        <w:rPr>
          <w:rFonts w:ascii="Times New Roman" w:hAnsi="Times New Roman" w:cs="Times New Roman"/>
          <w:sz w:val="24"/>
          <w:szCs w:val="24"/>
        </w:rPr>
        <w:t>.</w:t>
      </w:r>
      <w:r w:rsidR="00F36659">
        <w:rPr>
          <w:rFonts w:ascii="Times New Roman" w:hAnsi="Times New Roman" w:cs="Times New Roman"/>
          <w:sz w:val="24"/>
          <w:szCs w:val="24"/>
        </w:rPr>
        <w:t xml:space="preserve"> </w:t>
      </w:r>
      <w:r w:rsidR="005C4EF4" w:rsidRPr="008909A9">
        <w:rPr>
          <w:rFonts w:ascii="Times New Roman" w:hAnsi="Times New Roman" w:cs="Times New Roman"/>
          <w:sz w:val="24"/>
          <w:szCs w:val="24"/>
        </w:rPr>
        <w:t xml:space="preserve">The size of </w:t>
      </w:r>
      <w:r w:rsidR="005C4EF4" w:rsidRPr="008909A9">
        <w:rPr>
          <w:rFonts w:ascii="Times New Roman" w:hAnsi="Times New Roman" w:cs="Times New Roman"/>
          <w:sz w:val="24"/>
          <w:szCs w:val="24"/>
        </w:rPr>
        <w:lastRenderedPageBreak/>
        <w:t>cells s</w:t>
      </w:r>
      <w:r w:rsidR="00143546" w:rsidRPr="008909A9">
        <w:rPr>
          <w:rFonts w:ascii="Times New Roman" w:hAnsi="Times New Roman" w:cs="Times New Roman"/>
          <w:sz w:val="24"/>
          <w:szCs w:val="24"/>
        </w:rPr>
        <w:t>maller than 80</w:t>
      </w:r>
      <w:r w:rsidR="00F36659">
        <w:rPr>
          <w:rFonts w:ascii="Times New Roman" w:hAnsi="Times New Roman" w:cs="Times New Roman"/>
          <w:sz w:val="24"/>
          <w:szCs w:val="24"/>
        </w:rPr>
        <w:t xml:space="preserve"> </w:t>
      </w:r>
      <w:r w:rsidR="00143546" w:rsidRPr="008909A9">
        <w:rPr>
          <w:rFonts w:ascii="Times New Roman" w:hAnsi="Times New Roman" w:cs="Times New Roman"/>
          <w:sz w:val="24"/>
          <w:szCs w:val="24"/>
        </w:rPr>
        <w:t>fl</w:t>
      </w:r>
      <w:r w:rsidR="00F36659">
        <w:rPr>
          <w:rFonts w:ascii="Times New Roman" w:hAnsi="Times New Roman" w:cs="Times New Roman"/>
          <w:sz w:val="24"/>
          <w:szCs w:val="24"/>
        </w:rPr>
        <w:t xml:space="preserve"> </w:t>
      </w:r>
      <w:r w:rsidR="005C4EF4" w:rsidRPr="008909A9">
        <w:rPr>
          <w:rFonts w:ascii="Times New Roman" w:hAnsi="Times New Roman" w:cs="Times New Roman"/>
          <w:sz w:val="24"/>
          <w:szCs w:val="24"/>
        </w:rPr>
        <w:t xml:space="preserve">are </w:t>
      </w:r>
      <w:r w:rsidRPr="008909A9">
        <w:rPr>
          <w:rFonts w:ascii="Times New Roman" w:hAnsi="Times New Roman" w:cs="Times New Roman"/>
          <w:sz w:val="24"/>
          <w:szCs w:val="24"/>
        </w:rPr>
        <w:t>considered as microcytes</w:t>
      </w:r>
      <w:r w:rsidR="00F3665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author":[{"dropping-particle":"","family":"Janz","given":"T.G","non-dropping-particle":"","parse-names":false,"suffix":""},{"dropping-particle":"","family":"Johnson","given":"R.L","non-dropping-particle":"","parse-names":false,"suffix":""},{"dropping-particle":"","family":"Rubenstein","given":"S.D","non-dropping-particle":"","parse-names":false,"suffix":""}],"id":"ITEM-1","issued":{"date-parts":[["2013"]]},"title":"Anemia In The Emergency Department : Evaluation And Treatment","type":"article-journal"},"uris":["http://www.mendeley.com/documents/?uuid=2d97b220-760b-45e7-9df7-31c4d693a578"]}],"mendeley":{"formattedCitation":"(Janz, Johnson, &amp; Rubenstein, 2013)","manualFormatting":"(Janz, Johnson &amp; Rubenstein, 2013)","plainTextFormattedCitation":"(Janz, Johnson, &amp; Rubenstein, 2013)","previouslyFormattedCitation":"(Janz, Johnson, &amp; Rubenstein, 2013)"},"properties":{"noteIndex":0},"schema":"https://github.com/citation-style-language/schema/raw/master/csl-citation.json"}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C10BAA" w:rsidRPr="008909A9">
        <w:rPr>
          <w:rFonts w:ascii="Times New Roman" w:hAnsi="Times New Roman" w:cs="Times New Roman"/>
          <w:noProof/>
          <w:sz w:val="24"/>
          <w:szCs w:val="24"/>
        </w:rPr>
        <w:t>(Janz, Johnson &amp; Rubenstein, 2013)</w:t>
      </w:r>
      <w:r w:rsidR="008E53FE" w:rsidRPr="008909A9">
        <w:rPr>
          <w:rFonts w:ascii="Times New Roman" w:hAnsi="Times New Roman" w:cs="Times New Roman"/>
          <w:sz w:val="24"/>
          <w:szCs w:val="24"/>
        </w:rPr>
        <w:fldChar w:fldCharType="end"/>
      </w:r>
      <w:r w:rsidR="00674650" w:rsidRPr="008909A9">
        <w:rPr>
          <w:rFonts w:ascii="Times New Roman" w:hAnsi="Times New Roman" w:cs="Times New Roman"/>
          <w:sz w:val="24"/>
          <w:szCs w:val="24"/>
        </w:rPr>
        <w:t>.</w:t>
      </w:r>
    </w:p>
    <w:p w:rsidR="000E5011" w:rsidRPr="008909A9" w:rsidRDefault="000E5011" w:rsidP="008909A9">
      <w:pPr>
        <w:widowControl w:val="0"/>
        <w:autoSpaceDE w:val="0"/>
        <w:autoSpaceDN w:val="0"/>
        <w:adjustRightInd w:val="0"/>
        <w:jc w:val="both"/>
        <w:rPr>
          <w:rFonts w:ascii="Times New Roman" w:hAnsi="Times New Roman" w:cs="Times New Roman"/>
          <w:sz w:val="24"/>
          <w:szCs w:val="24"/>
        </w:rPr>
      </w:pPr>
      <w:r w:rsidRPr="008909A9">
        <w:rPr>
          <w:rFonts w:ascii="Times New Roman" w:hAnsi="Times New Roman" w:cs="Times New Roman"/>
          <w:sz w:val="24"/>
          <w:szCs w:val="24"/>
        </w:rPr>
        <w:t>It is estimated that around 24.8% of the world’s population suffers from anaemi</w:t>
      </w:r>
      <w:r w:rsidR="00F36659">
        <w:rPr>
          <w:rFonts w:ascii="Times New Roman" w:hAnsi="Times New Roman" w:cs="Times New Roman"/>
          <w:sz w:val="24"/>
          <w:szCs w:val="24"/>
        </w:rPr>
        <w:t xml:space="preserve">a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{"citationItems":[{"id":"ITEM-1","itemData":{"author":[{"dropping-particle":"","family":"WHO/CDC","given":"","non-dropping-particle":"","parse-names":false,"suffix":""}],"id":"ITEM-1","issued":{"date-parts":[["2005"]]},"title":"Worldwide prevalence of anaemia","type":"article-journal"},"uris":["http://www.mendeley.com/documents/?uuid=0bfaca9b-e01d-4cce-b125-daaab3b0dac7"]}],"mendeley":{"formattedCitation":"(WHO/CDC, 2005)","plainTextFormattedCitation":"(WHO/CDC, 2005)","previouslyFormattedCitation":"(WHO/CDC, 2005)"},"properties":{"noteIndex":0},"schema":"https://github.com/citation-style-language/schema/raw/master/csl-citation.json"}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C622CD" w:rsidRPr="00C622CD">
        <w:rPr>
          <w:rFonts w:ascii="Times New Roman" w:hAnsi="Times New Roman" w:cs="Times New Roman"/>
          <w:noProof/>
          <w:sz w:val="24"/>
          <w:szCs w:val="24"/>
        </w:rPr>
        <w:t>(WHO/CDC, 2005)</w:t>
      </w:r>
      <w:r w:rsidR="008E53FE" w:rsidRPr="008909A9">
        <w:rPr>
          <w:rFonts w:ascii="Times New Roman" w:hAnsi="Times New Roman" w:cs="Times New Roman"/>
          <w:sz w:val="24"/>
          <w:szCs w:val="24"/>
        </w:rPr>
        <w:fldChar w:fldCharType="end"/>
      </w:r>
      <w:r w:rsidRPr="008909A9">
        <w:rPr>
          <w:rFonts w:ascii="Times New Roman" w:hAnsi="Times New Roman" w:cs="Times New Roman"/>
          <w:sz w:val="24"/>
          <w:szCs w:val="24"/>
        </w:rPr>
        <w:t xml:space="preserve">. Among this, a total of 468 million are non-pregnant females while 56 million are pregnant females. </w:t>
      </w:r>
      <w:r w:rsidR="00C5691A" w:rsidRPr="008909A9">
        <w:rPr>
          <w:rFonts w:ascii="Times New Roman" w:hAnsi="Times New Roman" w:cs="Times New Roman"/>
          <w:sz w:val="24"/>
          <w:szCs w:val="24"/>
        </w:rPr>
        <w:t>Haemoglobin</w:t>
      </w:r>
      <w:r w:rsidRPr="008909A9">
        <w:rPr>
          <w:rFonts w:ascii="Times New Roman" w:hAnsi="Times New Roman" w:cs="Times New Roman"/>
          <w:sz w:val="24"/>
          <w:szCs w:val="24"/>
        </w:rPr>
        <w:t xml:space="preserve"> bench mark for anaemia differs from country to country, for example in United States the value is adjusted for smoking while in Laos it was adjusted for altitude (Wirth </w:t>
      </w:r>
      <w:r w:rsidRPr="008909A9">
        <w:rPr>
          <w:rFonts w:ascii="Times New Roman" w:hAnsi="Times New Roman" w:cs="Times New Roman"/>
          <w:i/>
          <w:sz w:val="24"/>
          <w:szCs w:val="24"/>
        </w:rPr>
        <w:t>et al.,</w:t>
      </w:r>
      <w:r w:rsidRPr="008909A9">
        <w:rPr>
          <w:rFonts w:ascii="Times New Roman" w:hAnsi="Times New Roman" w:cs="Times New Roman"/>
          <w:sz w:val="24"/>
          <w:szCs w:val="24"/>
        </w:rPr>
        <w:t xml:space="preserve"> 2017). Burden of anaemia in a country is classified into mil</w:t>
      </w:r>
      <w:r w:rsidR="00E763B8" w:rsidRPr="008909A9">
        <w:rPr>
          <w:rFonts w:ascii="Times New Roman" w:hAnsi="Times New Roman" w:cs="Times New Roman"/>
          <w:sz w:val="24"/>
          <w:szCs w:val="24"/>
        </w:rPr>
        <w:t xml:space="preserve">d, moderate and severe and </w:t>
      </w:r>
      <w:r w:rsidRPr="008909A9">
        <w:rPr>
          <w:rFonts w:ascii="Times New Roman" w:hAnsi="Times New Roman" w:cs="Times New Roman"/>
          <w:sz w:val="24"/>
          <w:szCs w:val="24"/>
        </w:rPr>
        <w:t xml:space="preserve">their </w:t>
      </w:r>
      <w:r w:rsidR="00E763B8" w:rsidRPr="008909A9">
        <w:rPr>
          <w:rFonts w:ascii="Times New Roman" w:hAnsi="Times New Roman" w:cs="Times New Roman"/>
          <w:sz w:val="24"/>
          <w:szCs w:val="24"/>
        </w:rPr>
        <w:t>respective prevalence’s</w:t>
      </w:r>
      <w:r w:rsidRPr="008909A9">
        <w:rPr>
          <w:rFonts w:ascii="Times New Roman" w:hAnsi="Times New Roman" w:cs="Times New Roman"/>
          <w:sz w:val="24"/>
          <w:szCs w:val="24"/>
        </w:rPr>
        <w:t xml:space="preserve"> of anaemia being 5.0%</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19.9%, 20.0%</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 xml:space="preserve">39.9% and above 40% </w:t>
      </w:r>
      <w:r w:rsidR="00E763B8" w:rsidRPr="008909A9">
        <w:rPr>
          <w:rFonts w:ascii="Times New Roman" w:hAnsi="Times New Roman" w:cs="Times New Roman"/>
          <w:sz w:val="24"/>
          <w:szCs w:val="24"/>
        </w:rPr>
        <w:t>(</w:t>
      </w:r>
      <w:r w:rsidR="00C5691A" w:rsidRPr="008909A9">
        <w:rPr>
          <w:rFonts w:ascii="Times New Roman" w:hAnsi="Times New Roman" w:cs="Times New Roman"/>
          <w:sz w:val="24"/>
          <w:szCs w:val="24"/>
        </w:rPr>
        <w:t xml:space="preserve">Wirth </w:t>
      </w:r>
      <w:r w:rsidR="00C5691A" w:rsidRPr="008909A9">
        <w:rPr>
          <w:rFonts w:ascii="Times New Roman" w:hAnsi="Times New Roman" w:cs="Times New Roman"/>
          <w:i/>
          <w:sz w:val="24"/>
          <w:szCs w:val="24"/>
        </w:rPr>
        <w:t>et al.,</w:t>
      </w:r>
      <w:r w:rsidR="00C5691A" w:rsidRPr="008909A9">
        <w:rPr>
          <w:rFonts w:ascii="Times New Roman" w:hAnsi="Times New Roman" w:cs="Times New Roman"/>
          <w:sz w:val="24"/>
          <w:szCs w:val="24"/>
        </w:rPr>
        <w:t xml:space="preserve"> 2017)</w:t>
      </w:r>
      <w:r w:rsidRPr="008909A9">
        <w:rPr>
          <w:rFonts w:ascii="Times New Roman" w:hAnsi="Times New Roman" w:cs="Times New Roman"/>
          <w:sz w:val="24"/>
          <w:szCs w:val="24"/>
        </w:rPr>
        <w:t>. If a country maintains prevalence less than 5%</w:t>
      </w:r>
      <w:r w:rsidR="00A760F9" w:rsidRPr="008909A9">
        <w:rPr>
          <w:rFonts w:ascii="Times New Roman" w:hAnsi="Times New Roman" w:cs="Times New Roman"/>
          <w:sz w:val="24"/>
          <w:szCs w:val="24"/>
        </w:rPr>
        <w:t xml:space="preserve"> of anaemia</w:t>
      </w:r>
      <w:r w:rsidRPr="008909A9">
        <w:rPr>
          <w:rFonts w:ascii="Times New Roman" w:hAnsi="Times New Roman" w:cs="Times New Roman"/>
          <w:sz w:val="24"/>
          <w:szCs w:val="24"/>
        </w:rPr>
        <w:t>, it is considered normal. Statistics show that 50% of anaemia is caused by IDAs making it the most common nutritional deficiency in the world (Lo</w:t>
      </w:r>
      <w:r w:rsidR="00277B52" w:rsidRPr="008909A9">
        <w:rPr>
          <w:rFonts w:ascii="Times New Roman" w:hAnsi="Times New Roman" w:cs="Times New Roman"/>
          <w:sz w:val="24"/>
          <w:szCs w:val="24"/>
        </w:rPr>
        <w:t xml:space="preserve">w </w:t>
      </w:r>
      <w:r w:rsidR="00847BBA" w:rsidRPr="008909A9">
        <w:rPr>
          <w:rFonts w:ascii="Times New Roman" w:hAnsi="Times New Roman" w:cs="Times New Roman"/>
          <w:i/>
          <w:sz w:val="24"/>
          <w:szCs w:val="24"/>
        </w:rPr>
        <w:t>et al</w:t>
      </w:r>
      <w:r w:rsidR="00277B52" w:rsidRPr="008909A9">
        <w:rPr>
          <w:rFonts w:ascii="Times New Roman" w:hAnsi="Times New Roman" w:cs="Times New Roman"/>
          <w:sz w:val="24"/>
          <w:szCs w:val="24"/>
        </w:rPr>
        <w:t>., 2016). I</w:t>
      </w:r>
      <w:r w:rsidR="00C5691A" w:rsidRPr="008909A9">
        <w:rPr>
          <w:rFonts w:ascii="Times New Roman" w:hAnsi="Times New Roman" w:cs="Times New Roman"/>
          <w:sz w:val="24"/>
          <w:szCs w:val="24"/>
        </w:rPr>
        <w:t>ron deficiency anaemia is</w:t>
      </w:r>
      <w:r w:rsidRPr="008909A9">
        <w:rPr>
          <w:rFonts w:ascii="Times New Roman" w:hAnsi="Times New Roman" w:cs="Times New Roman"/>
          <w:sz w:val="24"/>
          <w:szCs w:val="24"/>
        </w:rPr>
        <w:t xml:space="preserve"> widely prevalent in countries like Liberia (21.2%) and Mozambique (17.3%). In the Asian context the prevalence of anaemia in children, non-pregnant women and pregnant women is said to be 42.0%, 31.6% and 39.3% respectively (WHO, 2011). Nutritional anaemia is on the red alert among the females of India; the causative factors are low intake of iron together with infections (Trakroo, Mahanta</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&amp;</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Mahanta, 2013). In addition to that there is a 30% prevalence of anaemia in non-pregnan</w:t>
      </w:r>
      <w:r w:rsidR="00095679" w:rsidRPr="008909A9">
        <w:rPr>
          <w:rFonts w:ascii="Times New Roman" w:hAnsi="Times New Roman" w:cs="Times New Roman"/>
          <w:sz w:val="24"/>
          <w:szCs w:val="24"/>
        </w:rPr>
        <w:t xml:space="preserve">t females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{"citationItems":[{"id":"ITEM-1","itemData":{"DOI":"10.3945/jn.113.183228.from","author":[{"dropping-particle":"","family":"Pickers","given":"Tea","non-dropping-particle":"","parse-names":false,"suffix":""},{"dropping-particle":"","family":"Haas","given":"Jere D","non-dropping-particle":"","parse-names":false,"suffix":""},{"dropping-particle":"","family":"Rahn","given":"Maike","non-dropping-particle":"","parse-names":false,"suffix":""},{"dropping-particle":"","family":"Venkatramanan","given":"Sudha","non-dropping-particle":"","parse-names":false,"suffix":""},{"dropping-particle":"","family":"Marquis","given":"Grace S","non-dropping-particle":"","parse-names":false,"suffix":""},{"dropping-particle":"","family":"Wenger","given":"Michael J","non-dropping-particle":"","parse-names":false,"suffix":""},{"dropping-particle":"","family":"Murray-kolb","given":"Laura E","non-dropping-particle":"","parse-names":false,"suffix":""},{"dropping-particle":"","family":"Wesley","given":"Annie S","non-dropping-particle":"","parse-names":false,"suffix":""},{"dropping-particle":"","family":"Reinhart","given":"Gregory A","non-dropping-particle":"","parse-names":false,"suffix":""}],"id":"ITEM-1","issued":{"date-parts":[["2014"]]},"title":"Double-Fortified Salt Is Efficacious in Improving Indicators of Iron Deficiency in Female Indian","type":"article-journal"},"uris":["http://www.mendeley.com/documents/?uuid=f2cbd221-0dcb-482d-b56f-9ef97ff24872"]}],"mendeley":{"formattedCitation":"(Pickers et al., 2014)","plainTextFormattedCitation":"(Pickers et al., 2014)","previouslyFormattedCitation":"(Pickers et al., 2014)"},"properties":{"noteIndex":0},"schema":"https://github.com/citation-style-language/schema/raw/master/csl-citation.json"}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095679" w:rsidRPr="008909A9">
        <w:rPr>
          <w:rFonts w:ascii="Times New Roman" w:hAnsi="Times New Roman" w:cs="Times New Roman"/>
          <w:noProof/>
          <w:sz w:val="24"/>
          <w:szCs w:val="24"/>
        </w:rPr>
        <w:t xml:space="preserve">(Pickers </w:t>
      </w:r>
      <w:r w:rsidR="00095679" w:rsidRPr="008909A9">
        <w:rPr>
          <w:rFonts w:ascii="Times New Roman" w:hAnsi="Times New Roman" w:cs="Times New Roman"/>
          <w:i/>
          <w:noProof/>
          <w:sz w:val="24"/>
          <w:szCs w:val="24"/>
        </w:rPr>
        <w:t>et al</w:t>
      </w:r>
      <w:r w:rsidR="00095679" w:rsidRPr="008909A9">
        <w:rPr>
          <w:rFonts w:ascii="Times New Roman" w:hAnsi="Times New Roman" w:cs="Times New Roman"/>
          <w:noProof/>
          <w:sz w:val="24"/>
          <w:szCs w:val="24"/>
        </w:rPr>
        <w:t>., 2014)</w:t>
      </w:r>
      <w:r w:rsidR="008E53FE" w:rsidRPr="008909A9">
        <w:rPr>
          <w:rFonts w:ascii="Times New Roman" w:hAnsi="Times New Roman" w:cs="Times New Roman"/>
          <w:sz w:val="24"/>
          <w:szCs w:val="24"/>
        </w:rPr>
        <w:fldChar w:fldCharType="end"/>
      </w:r>
      <w:r w:rsidRPr="008909A9">
        <w:rPr>
          <w:rFonts w:ascii="Times New Roman" w:hAnsi="Times New Roman" w:cs="Times New Roman"/>
          <w:sz w:val="24"/>
          <w:szCs w:val="24"/>
        </w:rPr>
        <w:t>. Proportion of the population having Hb levels less than 110g/L in India is 74.3 with a 95% CI of 73.4,</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 xml:space="preserve">75.1 and in Sri Lanka it is 29.9 with </w:t>
      </w:r>
      <w:r w:rsidR="00A760F9" w:rsidRPr="008909A9">
        <w:rPr>
          <w:rFonts w:ascii="Times New Roman" w:hAnsi="Times New Roman" w:cs="Times New Roman"/>
          <w:sz w:val="24"/>
          <w:szCs w:val="24"/>
        </w:rPr>
        <w:t xml:space="preserve">a </w:t>
      </w:r>
      <w:r w:rsidRPr="008909A9">
        <w:rPr>
          <w:rFonts w:ascii="Times New Roman" w:hAnsi="Times New Roman" w:cs="Times New Roman"/>
          <w:sz w:val="24"/>
          <w:szCs w:val="24"/>
        </w:rPr>
        <w:t xml:space="preserve">95% CI of 27.0-33.0 (WHO, 2005).  </w:t>
      </w:r>
    </w:p>
    <w:p w:rsidR="00FB1FE1" w:rsidRDefault="000E5011" w:rsidP="001121EC">
      <w:pPr>
        <w:jc w:val="both"/>
        <w:rPr>
          <w:rFonts w:ascii="Times New Roman" w:hAnsi="Times New Roman" w:cs="Times New Roman"/>
          <w:sz w:val="24"/>
          <w:szCs w:val="24"/>
        </w:rPr>
      </w:pPr>
      <w:r w:rsidRPr="008909A9">
        <w:rPr>
          <w:rFonts w:ascii="Times New Roman" w:hAnsi="Times New Roman" w:cs="Times New Roman"/>
          <w:sz w:val="24"/>
          <w:szCs w:val="24"/>
        </w:rPr>
        <w:t>R</w:t>
      </w:r>
      <w:r w:rsidR="001D100C" w:rsidRPr="008909A9">
        <w:rPr>
          <w:rFonts w:ascii="Times New Roman" w:hAnsi="Times New Roman" w:cs="Times New Roman"/>
          <w:sz w:val="24"/>
          <w:szCs w:val="24"/>
        </w:rPr>
        <w:t xml:space="preserve">isk factors of anaemia </w:t>
      </w:r>
      <w:r w:rsidRPr="008909A9">
        <w:rPr>
          <w:rFonts w:ascii="Times New Roman" w:hAnsi="Times New Roman" w:cs="Times New Roman"/>
          <w:sz w:val="24"/>
          <w:szCs w:val="24"/>
        </w:rPr>
        <w:t>can be categorized as</w:t>
      </w:r>
      <w:r w:rsidR="001D100C" w:rsidRPr="008909A9">
        <w:rPr>
          <w:rFonts w:ascii="Times New Roman" w:hAnsi="Times New Roman" w:cs="Times New Roman"/>
          <w:sz w:val="24"/>
          <w:szCs w:val="24"/>
        </w:rPr>
        <w:t xml:space="preserve"> proximal and distal factors. </w:t>
      </w:r>
      <w:r w:rsidR="00152801" w:rsidRPr="008909A9">
        <w:rPr>
          <w:rFonts w:ascii="Times New Roman" w:hAnsi="Times New Roman" w:cs="Times New Roman"/>
          <w:sz w:val="24"/>
          <w:szCs w:val="24"/>
        </w:rPr>
        <w:t xml:space="preserve">Proximal factors are those that are directly responsible for causing the health condition and in this case </w:t>
      </w:r>
      <w:r w:rsidR="0085282F" w:rsidRPr="008909A9">
        <w:rPr>
          <w:rFonts w:ascii="Times New Roman" w:hAnsi="Times New Roman" w:cs="Times New Roman"/>
          <w:sz w:val="24"/>
          <w:szCs w:val="24"/>
        </w:rPr>
        <w:t>iron</w:t>
      </w:r>
      <w:r w:rsidR="00F36659">
        <w:rPr>
          <w:rFonts w:ascii="Times New Roman" w:hAnsi="Times New Roman" w:cs="Times New Roman"/>
          <w:sz w:val="24"/>
          <w:szCs w:val="24"/>
        </w:rPr>
        <w:t xml:space="preserve"> </w:t>
      </w:r>
      <w:r w:rsidR="003A00D6" w:rsidRPr="008909A9">
        <w:rPr>
          <w:rFonts w:ascii="Times New Roman" w:hAnsi="Times New Roman" w:cs="Times New Roman"/>
          <w:sz w:val="24"/>
          <w:szCs w:val="24"/>
        </w:rPr>
        <w:t>deficiency;</w:t>
      </w:r>
      <w:r w:rsidR="00152801" w:rsidRPr="008909A9">
        <w:rPr>
          <w:rFonts w:ascii="Times New Roman" w:hAnsi="Times New Roman" w:cs="Times New Roman"/>
          <w:sz w:val="24"/>
          <w:szCs w:val="24"/>
        </w:rPr>
        <w:t xml:space="preserve"> low levels of vitamin A, </w:t>
      </w:r>
      <w:r w:rsidR="00873A48" w:rsidRPr="008909A9">
        <w:rPr>
          <w:rFonts w:ascii="Times New Roman" w:hAnsi="Times New Roman" w:cs="Times New Roman"/>
          <w:sz w:val="24"/>
          <w:szCs w:val="24"/>
        </w:rPr>
        <w:t xml:space="preserve">imbalanced </w:t>
      </w:r>
      <w:r w:rsidR="00152801" w:rsidRPr="008909A9">
        <w:rPr>
          <w:rFonts w:ascii="Times New Roman" w:hAnsi="Times New Roman" w:cs="Times New Roman"/>
          <w:sz w:val="24"/>
          <w:szCs w:val="24"/>
        </w:rPr>
        <w:t>body mass index, inflammation and infections such as malaria are a</w:t>
      </w:r>
      <w:r w:rsidR="00C5691A" w:rsidRPr="008909A9">
        <w:rPr>
          <w:rFonts w:ascii="Times New Roman" w:hAnsi="Times New Roman" w:cs="Times New Roman"/>
          <w:sz w:val="24"/>
          <w:szCs w:val="24"/>
        </w:rPr>
        <w:t xml:space="preserve"> few examples. Education, W</w:t>
      </w:r>
      <w:r w:rsidR="00152801" w:rsidRPr="008909A9">
        <w:rPr>
          <w:rFonts w:ascii="Times New Roman" w:hAnsi="Times New Roman" w:cs="Times New Roman"/>
          <w:sz w:val="24"/>
          <w:szCs w:val="24"/>
        </w:rPr>
        <w:t>ater</w:t>
      </w:r>
      <w:r w:rsidR="00C5691A" w:rsidRPr="008909A9">
        <w:rPr>
          <w:rFonts w:ascii="Times New Roman" w:hAnsi="Times New Roman" w:cs="Times New Roman"/>
          <w:sz w:val="24"/>
          <w:szCs w:val="24"/>
        </w:rPr>
        <w:t>, sanitation and hygiene (WASH)</w:t>
      </w:r>
      <w:r w:rsidR="00356727" w:rsidRPr="008909A9">
        <w:rPr>
          <w:rFonts w:ascii="Times New Roman" w:hAnsi="Times New Roman" w:cs="Times New Roman"/>
          <w:sz w:val="24"/>
          <w:szCs w:val="24"/>
        </w:rPr>
        <w:t xml:space="preserve"> and demography are </w:t>
      </w:r>
      <w:r w:rsidR="00C10BAA" w:rsidRPr="008909A9">
        <w:rPr>
          <w:rFonts w:ascii="Times New Roman" w:hAnsi="Times New Roman" w:cs="Times New Roman"/>
          <w:sz w:val="24"/>
          <w:szCs w:val="24"/>
        </w:rPr>
        <w:t xml:space="preserve">some of the identified </w:t>
      </w:r>
      <w:r w:rsidR="00356727" w:rsidRPr="008909A9">
        <w:rPr>
          <w:rFonts w:ascii="Times New Roman" w:hAnsi="Times New Roman" w:cs="Times New Roman"/>
          <w:sz w:val="24"/>
          <w:szCs w:val="24"/>
        </w:rPr>
        <w:t xml:space="preserve">distal </w:t>
      </w:r>
      <w:r w:rsidR="00C10BAA" w:rsidRPr="008909A9">
        <w:rPr>
          <w:rFonts w:ascii="Times New Roman" w:hAnsi="Times New Roman" w:cs="Times New Roman"/>
          <w:sz w:val="24"/>
          <w:szCs w:val="24"/>
        </w:rPr>
        <w:t xml:space="preserve">risk </w:t>
      </w:r>
      <w:r w:rsidR="00356727" w:rsidRPr="008909A9">
        <w:rPr>
          <w:rFonts w:ascii="Times New Roman" w:hAnsi="Times New Roman" w:cs="Times New Roman"/>
          <w:sz w:val="24"/>
          <w:szCs w:val="24"/>
        </w:rPr>
        <w:t xml:space="preserve">factors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{"citationItems":[{"id":"ITEM-1","itemData":{"DOI":"10.3945/ajcn.116.143073.Predictors","author":[{"dropping-particle":"","family":"Wirth","given":"James P","non-dropping-particle":"","parse-names":false,"suffix":""},{"dropping-particle":"","family":"Woodruff","given":"Bradley A","non-dropping-particle":"","parse-names":false,"suffix":""},{"dropping-particle":"","family":"Engle-stone","given":"Reina","non-dropping-particle":"","parse-names":false,"suffix":""},{"dropping-particle":"","family":"Namaste","given":"Sorrel M L","non-dropping-particle":"","parse-names":false,"suffix":""},{"dropping-particle":"","family":"Temple","given":"Victor J","non-dropping-particle":"","parse-names":false,"suffix":""},{"dropping-particle":"","family":"Petry","given":"Nicolai","non-dropping-particle":"","parse-names":false,"suffix":""},{"dropping-particle":"","family":"Macdonald","given":"Barbara","non-dropping-particle":"","parse-names":false,"suffix":""},{"dropping-particle":"","family":"Suchdev","given":"Parminder S","non-dropping-particle":"","parse-names":false,"suffix":""},{"dropping-particle":"","family":"Rohner","given":"Fabian","non-dropping-particle":"","parse-names":false,"suffix":""},{"dropping-particle":"","family":"Aaron","given":"Grant J","non-dropping-particle":"","parse-names":false,"suffix":""}],"id":"ITEM-1","issue":"C","issued":{"date-parts":[["2017"]]},"page":"3-5","title":"Predictors of anemia in women of reproductive age : Biomarkers Reflecting Inflammation and Nutritional Determinants of Anemia ( BRINDA ) project","type":"article-journal"},"uris":["http://www.mendeley.com/documents/?uuid=a18185cb-e65f-4496-88a7-3e9dd7d8cd2a"]}],"mendeley":{"formattedCitation":"(Wirth et al., 2017)","plainTextFormattedCitation":"(Wirth et al., 2017)","previouslyFormattedCitation":"(Wirth et al.,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356727" w:rsidRPr="008909A9">
        <w:rPr>
          <w:rFonts w:ascii="Times New Roman" w:hAnsi="Times New Roman" w:cs="Times New Roman"/>
          <w:noProof/>
          <w:sz w:val="24"/>
          <w:szCs w:val="24"/>
        </w:rPr>
        <w:t xml:space="preserve">(Wirth </w:t>
      </w:r>
      <w:r w:rsidR="00603644" w:rsidRPr="008909A9">
        <w:rPr>
          <w:rFonts w:ascii="Times New Roman" w:hAnsi="Times New Roman" w:cs="Times New Roman"/>
          <w:i/>
          <w:noProof/>
          <w:sz w:val="24"/>
          <w:szCs w:val="24"/>
        </w:rPr>
        <w:t>et al</w:t>
      </w:r>
      <w:r w:rsidR="00603644" w:rsidRPr="008909A9">
        <w:rPr>
          <w:rFonts w:ascii="Times New Roman" w:hAnsi="Times New Roman" w:cs="Times New Roman"/>
          <w:noProof/>
          <w:sz w:val="24"/>
          <w:szCs w:val="24"/>
        </w:rPr>
        <w:t>.,</w:t>
      </w:r>
      <w:r w:rsidR="00356727" w:rsidRPr="008909A9">
        <w:rPr>
          <w:rFonts w:ascii="Times New Roman" w:hAnsi="Times New Roman" w:cs="Times New Roman"/>
          <w:noProof/>
          <w:sz w:val="24"/>
          <w:szCs w:val="24"/>
        </w:rPr>
        <w:t xml:space="preserve"> 2017)</w:t>
      </w:r>
      <w:r w:rsidR="008E53FE" w:rsidRPr="008909A9">
        <w:rPr>
          <w:rFonts w:ascii="Times New Roman" w:hAnsi="Times New Roman" w:cs="Times New Roman"/>
          <w:sz w:val="24"/>
          <w:szCs w:val="24"/>
        </w:rPr>
        <w:fldChar w:fldCharType="end"/>
      </w:r>
      <w:r w:rsidR="00356727" w:rsidRPr="008909A9">
        <w:rPr>
          <w:rFonts w:ascii="Times New Roman" w:hAnsi="Times New Roman" w:cs="Times New Roman"/>
          <w:sz w:val="24"/>
          <w:szCs w:val="24"/>
        </w:rPr>
        <w:t>. Infants, young children, women of reproductive ag</w:t>
      </w:r>
      <w:r w:rsidR="008972B8" w:rsidRPr="008909A9">
        <w:rPr>
          <w:rFonts w:ascii="Times New Roman" w:hAnsi="Times New Roman" w:cs="Times New Roman"/>
          <w:sz w:val="24"/>
          <w:szCs w:val="24"/>
        </w:rPr>
        <w:t>e</w:t>
      </w:r>
      <w:r w:rsidR="0085282F" w:rsidRPr="008909A9">
        <w:rPr>
          <w:rFonts w:ascii="Times New Roman" w:hAnsi="Times New Roman" w:cs="Times New Roman"/>
          <w:sz w:val="24"/>
          <w:szCs w:val="24"/>
        </w:rPr>
        <w:t>, pregnant mothers</w:t>
      </w:r>
      <w:r w:rsidR="008972B8" w:rsidRPr="008909A9">
        <w:rPr>
          <w:rFonts w:ascii="Times New Roman" w:hAnsi="Times New Roman" w:cs="Times New Roman"/>
          <w:sz w:val="24"/>
          <w:szCs w:val="24"/>
        </w:rPr>
        <w:t xml:space="preserve"> and older adults are more vulnerable to</w:t>
      </w:r>
      <w:r w:rsidR="00356727" w:rsidRPr="008909A9">
        <w:rPr>
          <w:rFonts w:ascii="Times New Roman" w:hAnsi="Times New Roman" w:cs="Times New Roman"/>
          <w:sz w:val="24"/>
          <w:szCs w:val="24"/>
        </w:rPr>
        <w:t xml:space="preserve"> anaemia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{"citationItems":[{"id":"ITEM-1","itemData":{"ISBN":"9789241513067","abstract":"This reference document aims to help Member States and their partners in their efforts to make informed decisions on the appropriate nutrition actions to prevent and control nutritional anaemias. The suggestions, steps and course of actions proposed are intended for health workers covering a wide audience, including policy-makers, economists and technical and programme staff in ministries and organizations involved in the design, implementation and scaling-up of public health actions, to help in the design and implementation of a comprehensive nutrition-based strategy for combating nutritional anaemias. The document presents the key aspects to be taken into account when considering implementation of a programme for detection and control of anaemia at national or regional level. This manual is intended to contribute to discussions among stakeholders when selecting or prioritizing interventions to be undertaken in their specific context.","author":[{"dropping-particle":"","family":"World Health Organization","given":"","non-dropping-particle":"","parse-names":false,"suffix":""}],"container-title":"World Health Organization","id":"ITEM-1","issued":{"date-parts":[["2017"]]},"number-of-pages":"83","title":"Nutritional Anaemias : Tools for Effective Prevention","type":"book"},"uris":["http://www.mendeley.com/documents/?uuid=de66485c-484d-4ae8-9fb0-148c40b49043"]}],"mendeley":{"formattedCitation":"(World Health Organization, 2017)","manualFormatting":"(WHO, 2017)","plainTextFormattedCitation":"(World Health Organization, 2017)","previouslyFormattedCitation":"(World Health Organization,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603644" w:rsidRPr="008909A9">
        <w:rPr>
          <w:rFonts w:ascii="Times New Roman" w:hAnsi="Times New Roman" w:cs="Times New Roman"/>
          <w:noProof/>
          <w:sz w:val="24"/>
          <w:szCs w:val="24"/>
        </w:rPr>
        <w:t>(W</w:t>
      </w:r>
      <w:r w:rsidR="00873A48" w:rsidRPr="008909A9">
        <w:rPr>
          <w:rFonts w:ascii="Times New Roman" w:hAnsi="Times New Roman" w:cs="Times New Roman"/>
          <w:noProof/>
          <w:sz w:val="24"/>
          <w:szCs w:val="24"/>
        </w:rPr>
        <w:t>HO</w:t>
      </w:r>
      <w:r w:rsidR="00356727" w:rsidRPr="008909A9">
        <w:rPr>
          <w:rFonts w:ascii="Times New Roman" w:hAnsi="Times New Roman" w:cs="Times New Roman"/>
          <w:noProof/>
          <w:sz w:val="24"/>
          <w:szCs w:val="24"/>
        </w:rPr>
        <w:t>, 2017)</w:t>
      </w:r>
      <w:r w:rsidR="008E53FE" w:rsidRPr="008909A9">
        <w:rPr>
          <w:rFonts w:ascii="Times New Roman" w:hAnsi="Times New Roman" w:cs="Times New Roman"/>
          <w:sz w:val="24"/>
          <w:szCs w:val="24"/>
        </w:rPr>
        <w:fldChar w:fldCharType="end"/>
      </w:r>
      <w:r w:rsidR="00873A48" w:rsidRPr="008909A9">
        <w:rPr>
          <w:rFonts w:ascii="Times New Roman" w:hAnsi="Times New Roman" w:cs="Times New Roman"/>
          <w:sz w:val="24"/>
          <w:szCs w:val="24"/>
        </w:rPr>
        <w:t xml:space="preserve">. </w:t>
      </w:r>
      <w:r w:rsidR="00C10BAA" w:rsidRPr="008909A9">
        <w:rPr>
          <w:rFonts w:ascii="Times New Roman" w:hAnsi="Times New Roman" w:cs="Times New Roman"/>
          <w:sz w:val="24"/>
          <w:szCs w:val="24"/>
        </w:rPr>
        <w:t>A</w:t>
      </w:r>
      <w:r w:rsidR="00873A48" w:rsidRPr="008909A9">
        <w:rPr>
          <w:rFonts w:ascii="Times New Roman" w:hAnsi="Times New Roman" w:cs="Times New Roman"/>
          <w:sz w:val="24"/>
          <w:szCs w:val="24"/>
        </w:rPr>
        <w:t>naemia has a 3.9% prevalence among children from the age of 1-5</w:t>
      </w:r>
      <w:r w:rsidR="00F3665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{"citationItems":[{"id":"ITEM-1","itemData":{"ISBN":"9789251098882","author":[{"dropping-particle":"","family":"FAO","given":"Food and Agriculture Organization of the United Nations","non-dropping-particle":"","parse-names":false,"suffix":""}],"id":"ITEM-1","issued":{"date-parts":[["2017"]]},"title":"The state of food security and nutrition in the world","type":"book"},"uris":["http://www.mendeley.com/documents/?uuid=ad75bb32-49f1-47ec-9a6f-f4253221f6f7"]}],"mendeley":{"formattedCitation":"(FAO, 2017)","manualFormatting":"(Gupta et al., 2016; Food and Agriculture Organization, 2017","plainTextFormattedCitation":"(FAO, 2017)","previouslyFormattedCitation":"(FAO,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BE1D1F" w:rsidRPr="008909A9">
        <w:rPr>
          <w:rFonts w:ascii="Times New Roman" w:hAnsi="Times New Roman" w:cs="Times New Roman"/>
          <w:noProof/>
          <w:sz w:val="24"/>
          <w:szCs w:val="24"/>
        </w:rPr>
        <w:t>(</w:t>
      </w:r>
      <w:r w:rsidR="00C5691A" w:rsidRPr="008909A9">
        <w:rPr>
          <w:rFonts w:ascii="Times New Roman" w:hAnsi="Times New Roman" w:cs="Times New Roman"/>
          <w:noProof/>
          <w:sz w:val="24"/>
          <w:szCs w:val="24"/>
        </w:rPr>
        <w:t xml:space="preserve">Gupta </w:t>
      </w:r>
      <w:r w:rsidR="00C5691A" w:rsidRPr="008909A9">
        <w:rPr>
          <w:rFonts w:ascii="Times New Roman" w:hAnsi="Times New Roman" w:cs="Times New Roman"/>
          <w:i/>
          <w:noProof/>
          <w:sz w:val="24"/>
          <w:szCs w:val="24"/>
        </w:rPr>
        <w:t>et al</w:t>
      </w:r>
      <w:r w:rsidR="00C5691A" w:rsidRPr="008909A9">
        <w:rPr>
          <w:rFonts w:ascii="Times New Roman" w:hAnsi="Times New Roman" w:cs="Times New Roman"/>
          <w:noProof/>
          <w:sz w:val="24"/>
          <w:szCs w:val="24"/>
        </w:rPr>
        <w:t xml:space="preserve">., 2016; </w:t>
      </w:r>
      <w:r w:rsidR="00BE1D1F" w:rsidRPr="008909A9">
        <w:rPr>
          <w:rFonts w:ascii="Times New Roman" w:hAnsi="Times New Roman" w:cs="Times New Roman"/>
          <w:noProof/>
          <w:sz w:val="24"/>
          <w:szCs w:val="24"/>
        </w:rPr>
        <w:t>Food and Agriculture O</w:t>
      </w:r>
      <w:r w:rsidR="00D4003E" w:rsidRPr="008909A9">
        <w:rPr>
          <w:rFonts w:ascii="Times New Roman" w:hAnsi="Times New Roman" w:cs="Times New Roman"/>
          <w:noProof/>
          <w:sz w:val="24"/>
          <w:szCs w:val="24"/>
        </w:rPr>
        <w:t>rganization</w:t>
      </w:r>
      <w:r w:rsidR="00BE1D1F" w:rsidRPr="008909A9">
        <w:rPr>
          <w:rFonts w:ascii="Times New Roman" w:hAnsi="Times New Roman" w:cs="Times New Roman"/>
          <w:noProof/>
          <w:sz w:val="24"/>
          <w:szCs w:val="24"/>
        </w:rPr>
        <w:t>, 2017</w:t>
      </w:r>
      <w:r w:rsidR="008E53FE" w:rsidRPr="008909A9">
        <w:rPr>
          <w:rFonts w:ascii="Times New Roman" w:hAnsi="Times New Roman" w:cs="Times New Roman"/>
          <w:sz w:val="24"/>
          <w:szCs w:val="24"/>
        </w:rPr>
        <w:fldChar w:fldCharType="end"/>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{"citationItems":[{"id":"ITEM-1","itemData":{"DOI":"10.3390/nu8060330","author":[{"dropping-particle":"","family":"Gupta","given":"Priya M","non-dropping-particle":"","parse-names":false,"suffix":""},{"dropping-particle":"","family":"Perrine","given":"Cria G","non-dropping-particle":"","parse-names":false,"suffix":""},{"dropping-particle":"","family":"Mei","given":"Zuguo","non-dropping-particle":"","parse-names":false,"suffix":""},{"dropping-particle":"","family":"Scanlon","given":"Kelley S","non-dropping-particle":"","parse-names":false,"suffix":""}],"id":"ITEM-1","issued":{"date-parts":[["2016"]]},"page":"10-13","title":"Iron, Anemia, and Iron Deficiency Anemia among Young Children in the United States","type":"article-journal"},"uris":["http://www.mendeley.com/documents/?uuid=08be767b-6717-4be0-8e30-8a7479656279"]}],"mendeley":{"formattedCitation":"(Gupta et al., 2016)","manualFormatting":")","plainTextFormattedCitation":"(Gupta et al., 2016)","previouslyFormattedCitation":"(Gupta et al.,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873A48" w:rsidRPr="008909A9">
        <w:rPr>
          <w:rFonts w:ascii="Times New Roman" w:hAnsi="Times New Roman" w:cs="Times New Roman"/>
          <w:noProof/>
          <w:sz w:val="24"/>
          <w:szCs w:val="24"/>
        </w:rPr>
        <w:t>)</w:t>
      </w:r>
      <w:r w:rsidR="008E53FE" w:rsidRPr="008909A9">
        <w:rPr>
          <w:rFonts w:ascii="Times New Roman" w:hAnsi="Times New Roman" w:cs="Times New Roman"/>
          <w:sz w:val="24"/>
          <w:szCs w:val="24"/>
        </w:rPr>
        <w:fldChar w:fldCharType="end"/>
      </w:r>
      <w:r w:rsidR="00873A48" w:rsidRPr="008909A9">
        <w:rPr>
          <w:rFonts w:ascii="Times New Roman" w:hAnsi="Times New Roman" w:cs="Times New Roman"/>
          <w:sz w:val="24"/>
          <w:szCs w:val="24"/>
        </w:rPr>
        <w:t>.</w:t>
      </w:r>
      <w:r w:rsidR="0023654F">
        <w:rPr>
          <w:rFonts w:ascii="Times New Roman" w:hAnsi="Times New Roman" w:cs="Times New Roman"/>
          <w:sz w:val="24"/>
          <w:szCs w:val="24"/>
        </w:rPr>
        <w:t xml:space="preserve"> </w:t>
      </w:r>
      <w:r w:rsidR="00873A48" w:rsidRPr="008909A9">
        <w:rPr>
          <w:rFonts w:ascii="Times New Roman" w:hAnsi="Times New Roman" w:cs="Times New Roman"/>
          <w:sz w:val="24"/>
          <w:szCs w:val="24"/>
        </w:rPr>
        <w:t xml:space="preserve">Anaemia in women of reproductive age is increasing in an alarming rate (33% prevalence) which explains the Sustainable </w:t>
      </w:r>
      <w:r w:rsidR="00C10BAA" w:rsidRPr="008909A9">
        <w:rPr>
          <w:rFonts w:ascii="Times New Roman" w:hAnsi="Times New Roman" w:cs="Times New Roman"/>
          <w:sz w:val="24"/>
          <w:szCs w:val="24"/>
        </w:rPr>
        <w:t xml:space="preserve">Development Goal </w:t>
      </w:r>
      <w:r w:rsidR="00873A48" w:rsidRPr="008909A9">
        <w:rPr>
          <w:rFonts w:ascii="Times New Roman" w:hAnsi="Times New Roman" w:cs="Times New Roman"/>
          <w:sz w:val="24"/>
          <w:szCs w:val="24"/>
        </w:rPr>
        <w:t xml:space="preserve">2.2 that emphasises the nutritional needs of lactating, pregnant and girls who have reached adolescence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{"citationItems":[{"id":"ITEM-1","itemData":{"ISBN":"9789251098882","author":[{"dropping-particle":"","family":"FAO","given":"Food and Agriculture Organization of the United Nations","non-dropping-particle":"","parse-names":false,"suffix":""}],"id":"ITEM-1","issued":{"date-parts":[["2017"]]},"title":"The state of food security and nutrition in the world","type":"book"},"uris":["http://www.mendeley.com/documents/?uuid=ad75bb32-49f1-47ec-9a6f-f4253221f6f7"]}],"mendeley":{"formattedCitation":"(FAO, 2017)","manualFormatting":"(FAO, 2017)","plainTextFormattedCitation":"(FAO, 2017)","previouslyFormattedCitation":"(FAO,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873A48" w:rsidRPr="008909A9">
        <w:rPr>
          <w:rFonts w:ascii="Times New Roman" w:hAnsi="Times New Roman" w:cs="Times New Roman"/>
          <w:noProof/>
          <w:sz w:val="24"/>
          <w:szCs w:val="24"/>
        </w:rPr>
        <w:t>(F</w:t>
      </w:r>
      <w:r w:rsidR="00D4003E" w:rsidRPr="008909A9">
        <w:rPr>
          <w:rFonts w:ascii="Times New Roman" w:hAnsi="Times New Roman" w:cs="Times New Roman"/>
          <w:noProof/>
          <w:sz w:val="24"/>
          <w:szCs w:val="24"/>
        </w:rPr>
        <w:t>AO</w:t>
      </w:r>
      <w:r w:rsidR="00873A48" w:rsidRPr="008909A9">
        <w:rPr>
          <w:rFonts w:ascii="Times New Roman" w:hAnsi="Times New Roman" w:cs="Times New Roman"/>
          <w:noProof/>
          <w:sz w:val="24"/>
          <w:szCs w:val="24"/>
        </w:rPr>
        <w:t>, 2017)</w:t>
      </w:r>
      <w:r w:rsidR="008E53FE" w:rsidRPr="008909A9">
        <w:rPr>
          <w:rFonts w:ascii="Times New Roman" w:hAnsi="Times New Roman" w:cs="Times New Roman"/>
          <w:sz w:val="24"/>
          <w:szCs w:val="24"/>
        </w:rPr>
        <w:fldChar w:fldCharType="end"/>
      </w:r>
      <w:r w:rsidR="00873A48" w:rsidRPr="008909A9">
        <w:rPr>
          <w:rFonts w:ascii="Times New Roman" w:hAnsi="Times New Roman" w:cs="Times New Roman"/>
          <w:sz w:val="24"/>
          <w:szCs w:val="24"/>
        </w:rPr>
        <w:t xml:space="preserve">. Due to the loss of blood during menstruation, women are at higher risk when they are in the phase before menopause but after the onset of menarche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10.1002/14651858.CD009747.pub2.www.cochranelibrary.com","author":[{"dropping-particle":"","family":"Low","given":"MSY","non-dropping-particle":"","parse-names":false,"suffix":""},{"dropping-particle":"","family":"Speedy","given":"J","non-dropping-particle":"","parse-names":false,"suffix":""},{"dropping-particle":"","family":"Styles","given":"C.E","non-dropping-particle":"","parse-names":false,"suffix":""},{"dropping-particle":"","family":"De-regil","given":"L.M","non-dropping-particle":"","parse-names":false,"suffix":""},{"dropping-particle":"","family":"Pasricha","given":"S.R","non-dropping-particle":"","parse-names":false,"suffix":""}],"id":"ITEM-1","issue":"4","issued":{"date-parts":[["2016"]]},"title":"Daily iron supplementation for improving anaemia , iron status and health in menstruating women ( Review )","type":"article-journal"},"uris":["http://www.mendeley.com/documents/?uuid=51ac9791-f251-4b86-a83d-a084c7907a33"]}],"mendeley":{"formattedCitation":"(Low et al., 2016)","plainTextFormattedCitation":"(Low et al., 2016)","previouslyFormattedCitation":"(Low et al.,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114CC6" w:rsidRPr="008909A9">
        <w:rPr>
          <w:rFonts w:ascii="Times New Roman" w:hAnsi="Times New Roman" w:cs="Times New Roman"/>
          <w:noProof/>
          <w:sz w:val="24"/>
          <w:szCs w:val="24"/>
        </w:rPr>
        <w:t xml:space="preserve">(Low </w:t>
      </w:r>
      <w:r w:rsidR="00114CC6" w:rsidRPr="008909A9">
        <w:rPr>
          <w:rFonts w:ascii="Times New Roman" w:hAnsi="Times New Roman" w:cs="Times New Roman"/>
          <w:i/>
          <w:noProof/>
          <w:sz w:val="24"/>
          <w:szCs w:val="24"/>
        </w:rPr>
        <w:t>et al</w:t>
      </w:r>
      <w:r w:rsidR="00114CC6" w:rsidRPr="008909A9">
        <w:rPr>
          <w:rFonts w:ascii="Times New Roman" w:hAnsi="Times New Roman" w:cs="Times New Roman"/>
          <w:noProof/>
          <w:sz w:val="24"/>
          <w:szCs w:val="24"/>
        </w:rPr>
        <w:t>., 2016)</w:t>
      </w:r>
      <w:r w:rsidR="008E53FE" w:rsidRPr="008909A9">
        <w:rPr>
          <w:rFonts w:ascii="Times New Roman" w:hAnsi="Times New Roman" w:cs="Times New Roman"/>
          <w:sz w:val="24"/>
          <w:szCs w:val="24"/>
        </w:rPr>
        <w:fldChar w:fldCharType="end"/>
      </w:r>
      <w:r w:rsidR="00873A48" w:rsidRPr="008909A9">
        <w:rPr>
          <w:rFonts w:ascii="Times New Roman" w:hAnsi="Times New Roman" w:cs="Times New Roman"/>
          <w:sz w:val="24"/>
          <w:szCs w:val="24"/>
        </w:rPr>
        <w:t>. Adolescent girl</w:t>
      </w:r>
      <w:r w:rsidR="00C10BAA" w:rsidRPr="008909A9">
        <w:rPr>
          <w:rFonts w:ascii="Times New Roman" w:hAnsi="Times New Roman" w:cs="Times New Roman"/>
          <w:sz w:val="24"/>
          <w:szCs w:val="24"/>
        </w:rPr>
        <w:t>s</w:t>
      </w:r>
      <w:r w:rsidR="00873A48" w:rsidRPr="008909A9">
        <w:rPr>
          <w:rFonts w:ascii="Times New Roman" w:hAnsi="Times New Roman" w:cs="Times New Roman"/>
          <w:sz w:val="24"/>
          <w:szCs w:val="24"/>
        </w:rPr>
        <w:t xml:space="preserve"> have a higher requirement of iron due to growth thus needing more iron than their male counterparts. Research shows that with advancing age the prevalence of anaemia increases specially after the age of 50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10.1053/j.seminhematol.2008.06.006","author":[{"dropping-particle":"V","family":"Patel","given":"Kushang","non-dropping-particle":"","parse-names":false,"suffix":""}],"id":"ITEM-1","issued":{"date-parts":[["2008"]]},"page":"210-217","title":"Epidemiology of Anemia in Older Adults","type":"article-journal"},"uris":["http://www.mendeley.com/documents/?uuid=f4b29a15-aedf-4684-88af-69190832fb2a"]}],"mendeley":{"formattedCitation":"(Patel, 2008)","plainTextFormattedCitation":"(Patel, 2008)","previouslyFormattedCitation":"(Patel, 2008)"},"properties":{"noteIndex":0},"schema":"https://github.com/citation-style-language/schema/raw/master/csl-citation.json"}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873A48" w:rsidRPr="008909A9">
        <w:rPr>
          <w:rFonts w:ascii="Times New Roman" w:hAnsi="Times New Roman" w:cs="Times New Roman"/>
          <w:noProof/>
          <w:sz w:val="24"/>
          <w:szCs w:val="24"/>
        </w:rPr>
        <w:t>(Patel, 2008)</w:t>
      </w:r>
      <w:r w:rsidR="008E53FE" w:rsidRPr="008909A9">
        <w:rPr>
          <w:rFonts w:ascii="Times New Roman" w:hAnsi="Times New Roman" w:cs="Times New Roman"/>
          <w:sz w:val="24"/>
          <w:szCs w:val="24"/>
        </w:rPr>
        <w:fldChar w:fldCharType="end"/>
      </w:r>
      <w:r w:rsidR="00873A48" w:rsidRPr="008909A9">
        <w:rPr>
          <w:rFonts w:ascii="Times New Roman" w:hAnsi="Times New Roman" w:cs="Times New Roman"/>
          <w:sz w:val="24"/>
          <w:szCs w:val="24"/>
        </w:rPr>
        <w:t>. Symptoms of anaemia during its onset phase are not quite definite</w:t>
      </w:r>
      <w:r w:rsidR="00C10BAA" w:rsidRPr="008909A9">
        <w:rPr>
          <w:rFonts w:ascii="Times New Roman" w:hAnsi="Times New Roman" w:cs="Times New Roman"/>
          <w:sz w:val="24"/>
          <w:szCs w:val="24"/>
        </w:rPr>
        <w:t>,</w:t>
      </w:r>
      <w:r w:rsidR="00873A48" w:rsidRPr="008909A9">
        <w:rPr>
          <w:rFonts w:ascii="Times New Roman" w:hAnsi="Times New Roman" w:cs="Times New Roman"/>
          <w:sz w:val="24"/>
          <w:szCs w:val="24"/>
        </w:rPr>
        <w:t xml:space="preserve"> varying from shortness of breath, fatigue, weakness and pallor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10.1002/14651858.CD009747.pub2.www.cochranelibrary.com","author":[{"dropping-particle":"","family":"Low","given":"MSY","non-dropping-particle":"","parse-names":false,"suffix":""},{"dropping-particle":"","family":"Speedy","given":"J","non-dropping-particle":"","parse-names":false,"suffix":""},{"dropping-particle":"","family":"Styles","given":"C.E","non-dropping-particle":"","parse-names":false,"suffix":""},{"dropping-particle":"","family":"De-regil","given":"L.M","non-dropping-particle":"","parse-names":false,"suffix":""},{"dropping-particle":"","family":"Pasricha","given":"S.R","non-dropping-particle":"","parse-names":false,"suffix":""}],"id":"ITEM-1","issue":"4","issued":{"date-parts":[["2016"]]},"title":"Daily iron supplementation for improving anaemia , iron status and health in menstruating women ( Review )","type":"article-journal"},"uris":["http://www.mendeley.com/documents/?uuid=51ac9791-f251-4b86-a83d-a084c7907a33"]}],"mendeley":{"formattedCitation":"(Low et al., 2016)","plainTextFormattedCitation":"(Low et al., 2016)","previouslyFormattedCitation":"(Low et al.,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114CC6" w:rsidRPr="008909A9">
        <w:rPr>
          <w:rFonts w:ascii="Times New Roman" w:hAnsi="Times New Roman" w:cs="Times New Roman"/>
          <w:noProof/>
          <w:sz w:val="24"/>
          <w:szCs w:val="24"/>
        </w:rPr>
        <w:t xml:space="preserve">(Low </w:t>
      </w:r>
      <w:r w:rsidR="00114CC6" w:rsidRPr="008909A9">
        <w:rPr>
          <w:rFonts w:ascii="Times New Roman" w:hAnsi="Times New Roman" w:cs="Times New Roman"/>
          <w:i/>
          <w:noProof/>
          <w:sz w:val="24"/>
          <w:szCs w:val="24"/>
        </w:rPr>
        <w:t>et al</w:t>
      </w:r>
      <w:r w:rsidR="00114CC6" w:rsidRPr="008909A9">
        <w:rPr>
          <w:rFonts w:ascii="Times New Roman" w:hAnsi="Times New Roman" w:cs="Times New Roman"/>
          <w:noProof/>
          <w:sz w:val="24"/>
          <w:szCs w:val="24"/>
        </w:rPr>
        <w:t>., 2016)</w:t>
      </w:r>
      <w:r w:rsidR="008E53FE" w:rsidRPr="008909A9">
        <w:rPr>
          <w:rFonts w:ascii="Times New Roman" w:hAnsi="Times New Roman" w:cs="Times New Roman"/>
          <w:sz w:val="24"/>
          <w:szCs w:val="24"/>
        </w:rPr>
        <w:fldChar w:fldCharType="end"/>
      </w:r>
      <w:r w:rsidR="00873A48" w:rsidRPr="008909A9">
        <w:rPr>
          <w:rFonts w:ascii="Times New Roman" w:hAnsi="Times New Roman" w:cs="Times New Roman"/>
          <w:sz w:val="24"/>
          <w:szCs w:val="24"/>
        </w:rPr>
        <w:t xml:space="preserve">. It significantly lowers productivity, cognitive skills and immuno-competence. The effects are severe in old aged people as they can fall prey to dementia, disability and also could lead to death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{"citationItems":[{"id":"ITEM-1","itemData":{"ISBN":"9789241513067","abstract":"This reference document aims to help Member States and their partners in their efforts to make informed decisions on the appropriate nutrition actions to prevent and control nutritional anaemias. The suggestions, steps and course of actions proposed are intended for health workers covering a wide audience, including policy-makers, economists and technical and programme staff in ministries and organizations involved in the design, implementation and scaling-up of public health actions, to help in the design and implementation of a comprehensive nutrition-based strategy for combating nutritional anaemias. The document presents the key aspects to be taken into account when considering implementation of a programme for detection and control of anaemia at national or regional level. This manual is intended to contribute to discussions among stakeholders when selecting or prioritizing interventions to be undertaken in their specific context.","author":[{"dropping-particle":"","family":"World Health Organization","given":"","non-dropping-particle":"","parse-names":false,"suffix":""}],"container-title":"World Health Organization","id":"ITEM-1","issued":{"date-parts":[["2017"]]},"number-of-pages":"83","title":"Nutritional Anaemias : Tools for Effective Prevention","type":"book"},"uris":["http://www.mendeley.com/documents/?uuid=de66485c-484d-4ae8-9fb0-148c40b49043"]}],"mendeley":{"formattedCitation":"(World Health Organization, 2017)","manualFormatting":"(WHO, 2017)","plainTextFormattedCitation":"(World Health Organization, 2017)","previouslyFormattedCitation":"(World Health Organization,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D66528" w:rsidRPr="008909A9">
        <w:rPr>
          <w:rFonts w:ascii="Times New Roman" w:hAnsi="Times New Roman" w:cs="Times New Roman"/>
          <w:noProof/>
          <w:sz w:val="24"/>
          <w:szCs w:val="24"/>
        </w:rPr>
        <w:t>(WHO</w:t>
      </w:r>
      <w:r w:rsidR="00873A48" w:rsidRPr="008909A9">
        <w:rPr>
          <w:rFonts w:ascii="Times New Roman" w:hAnsi="Times New Roman" w:cs="Times New Roman"/>
          <w:noProof/>
          <w:sz w:val="24"/>
          <w:szCs w:val="24"/>
        </w:rPr>
        <w:t>, 2017)</w:t>
      </w:r>
      <w:r w:rsidR="008E53FE" w:rsidRPr="008909A9">
        <w:rPr>
          <w:rFonts w:ascii="Times New Roman" w:hAnsi="Times New Roman" w:cs="Times New Roman"/>
          <w:sz w:val="24"/>
          <w:szCs w:val="24"/>
        </w:rPr>
        <w:fldChar w:fldCharType="end"/>
      </w:r>
      <w:r w:rsidR="00873A48" w:rsidRPr="008909A9">
        <w:rPr>
          <w:rFonts w:ascii="Times New Roman" w:hAnsi="Times New Roman" w:cs="Times New Roman"/>
          <w:sz w:val="24"/>
          <w:szCs w:val="24"/>
        </w:rPr>
        <w:t xml:space="preserve">. </w:t>
      </w:r>
    </w:p>
    <w:p w:rsidR="00FB1FE1" w:rsidRDefault="00303A97" w:rsidP="00367922">
      <w:pPr>
        <w:jc w:val="both"/>
        <w:rPr>
          <w:rFonts w:ascii="Times New Roman" w:hAnsi="Times New Roman" w:cs="Times New Roman"/>
          <w:sz w:val="24"/>
          <w:szCs w:val="24"/>
        </w:rPr>
      </w:pPr>
      <w:r>
        <w:rPr>
          <w:rFonts w:ascii="Times New Roman" w:hAnsi="Times New Roman" w:cs="Times New Roman"/>
          <w:sz w:val="24"/>
          <w:szCs w:val="24"/>
        </w:rPr>
        <w:t>According to</w:t>
      </w:r>
      <w:r w:rsidR="00BB0675">
        <w:rPr>
          <w:rFonts w:ascii="Times New Roman" w:hAnsi="Times New Roman" w:cs="Times New Roman"/>
          <w:sz w:val="24"/>
          <w:szCs w:val="24"/>
        </w:rPr>
        <w:t xml:space="preserve"> WHO </w:t>
      </w:r>
      <w:r>
        <w:rPr>
          <w:rFonts w:ascii="Times New Roman" w:hAnsi="Times New Roman" w:cs="Times New Roman"/>
          <w:sz w:val="24"/>
          <w:szCs w:val="24"/>
        </w:rPr>
        <w:t>the haemoglobin cut-off for anaemia is</w:t>
      </w:r>
      <w:r w:rsidR="00F36659">
        <w:rPr>
          <w:rFonts w:ascii="Times New Roman" w:hAnsi="Times New Roman" w:cs="Times New Roman"/>
          <w:sz w:val="24"/>
          <w:szCs w:val="24"/>
        </w:rPr>
        <w:t xml:space="preserve"> Sri Lanka</w:t>
      </w:r>
      <w:r>
        <w:rPr>
          <w:rFonts w:ascii="Times New Roman" w:hAnsi="Times New Roman" w:cs="Times New Roman"/>
          <w:sz w:val="24"/>
          <w:szCs w:val="24"/>
        </w:rPr>
        <w:t xml:space="preserve"> </w:t>
      </w:r>
      <w:r w:rsidR="00F36659">
        <w:rPr>
          <w:rFonts w:ascii="Times New Roman" w:hAnsi="Times New Roman" w:cs="Times New Roman"/>
          <w:sz w:val="24"/>
          <w:szCs w:val="24"/>
        </w:rPr>
        <w:t>12.</w:t>
      </w:r>
      <w:r w:rsidR="00153D29">
        <w:rPr>
          <w:rFonts w:ascii="Times New Roman" w:hAnsi="Times New Roman" w:cs="Times New Roman"/>
          <w:sz w:val="24"/>
          <w:szCs w:val="24"/>
        </w:rPr>
        <w:t>0</w:t>
      </w:r>
      <w:r w:rsidR="00BB0675">
        <w:rPr>
          <w:rFonts w:ascii="Times New Roman" w:hAnsi="Times New Roman" w:cs="Times New Roman"/>
          <w:sz w:val="24"/>
          <w:szCs w:val="24"/>
        </w:rPr>
        <w:t xml:space="preserve"> g/L. </w:t>
      </w:r>
      <w:r>
        <w:rPr>
          <w:rFonts w:ascii="Times New Roman" w:hAnsi="Times New Roman" w:cs="Times New Roman"/>
          <w:sz w:val="24"/>
          <w:szCs w:val="24"/>
        </w:rPr>
        <w:t xml:space="preserve">However, </w:t>
      </w:r>
      <w:r w:rsidR="00BB0675">
        <w:rPr>
          <w:rFonts w:ascii="Times New Roman" w:hAnsi="Times New Roman" w:cs="Times New Roman"/>
          <w:sz w:val="24"/>
          <w:szCs w:val="24"/>
        </w:rPr>
        <w:t xml:space="preserve">since </w:t>
      </w:r>
      <w:r>
        <w:rPr>
          <w:rFonts w:ascii="Times New Roman" w:hAnsi="Times New Roman" w:cs="Times New Roman"/>
          <w:sz w:val="24"/>
          <w:szCs w:val="24"/>
        </w:rPr>
        <w:t xml:space="preserve">the </w:t>
      </w:r>
      <w:r w:rsidR="00BB0675">
        <w:rPr>
          <w:rFonts w:ascii="Times New Roman" w:hAnsi="Times New Roman" w:cs="Times New Roman"/>
          <w:sz w:val="24"/>
          <w:szCs w:val="24"/>
        </w:rPr>
        <w:t>research is conducted in Ha</w:t>
      </w:r>
      <w:r w:rsidR="0023654F">
        <w:rPr>
          <w:rFonts w:ascii="Times New Roman" w:hAnsi="Times New Roman" w:cs="Times New Roman"/>
          <w:sz w:val="24"/>
          <w:szCs w:val="24"/>
        </w:rPr>
        <w:t>nt</w:t>
      </w:r>
      <w:r w:rsidR="00367922">
        <w:rPr>
          <w:rFonts w:ascii="Times New Roman" w:hAnsi="Times New Roman" w:cs="Times New Roman"/>
          <w:sz w:val="24"/>
          <w:szCs w:val="24"/>
        </w:rPr>
        <w:t>ana which is approximately 130</w:t>
      </w:r>
      <w:r w:rsidR="00BB0675">
        <w:rPr>
          <w:rFonts w:ascii="Times New Roman" w:hAnsi="Times New Roman" w:cs="Times New Roman"/>
          <w:sz w:val="24"/>
          <w:szCs w:val="24"/>
        </w:rPr>
        <w:t>0</w:t>
      </w:r>
      <w:r w:rsidR="0023654F">
        <w:rPr>
          <w:rFonts w:ascii="Times New Roman" w:hAnsi="Times New Roman" w:cs="Times New Roman"/>
          <w:sz w:val="24"/>
          <w:szCs w:val="24"/>
        </w:rPr>
        <w:t xml:space="preserve"> </w:t>
      </w:r>
      <w:r w:rsidR="00BB0675">
        <w:rPr>
          <w:rFonts w:ascii="Times New Roman" w:hAnsi="Times New Roman" w:cs="Times New Roman"/>
          <w:sz w:val="24"/>
          <w:szCs w:val="24"/>
        </w:rPr>
        <w:t xml:space="preserve">m above normal sea level, an altitude correction is </w:t>
      </w:r>
      <w:r>
        <w:rPr>
          <w:rFonts w:ascii="Times New Roman" w:hAnsi="Times New Roman" w:cs="Times New Roman"/>
          <w:sz w:val="24"/>
          <w:szCs w:val="24"/>
        </w:rPr>
        <w:t>made</w:t>
      </w:r>
      <w:r w:rsidR="002131E9">
        <w:rPr>
          <w:rFonts w:ascii="Times New Roman" w:hAnsi="Times New Roman" w:cs="Times New Roman"/>
          <w:sz w:val="24"/>
          <w:szCs w:val="24"/>
        </w:rPr>
        <w:t xml:space="preserve"> as</w:t>
      </w:r>
      <w:r w:rsidR="00BB0675">
        <w:rPr>
          <w:rFonts w:ascii="Times New Roman" w:hAnsi="Times New Roman" w:cs="Times New Roman"/>
          <w:sz w:val="24"/>
          <w:szCs w:val="24"/>
        </w:rPr>
        <w:t xml:space="preserve"> mentioned in the WHO guidelines </w:t>
      </w:r>
      <w:r w:rsidR="008E53FE">
        <w:rPr>
          <w:rFonts w:ascii="Times New Roman" w:hAnsi="Times New Roman" w:cs="Times New Roman"/>
          <w:sz w:val="24"/>
          <w:szCs w:val="24"/>
        </w:rPr>
        <w:fldChar w:fldCharType="begin" w:fldLock="1"/>
      </w:r>
      <w:r w:rsidR="00367922">
        <w:rPr>
          <w:rFonts w:ascii="Times New Roman" w:hAnsi="Times New Roman" w:cs="Times New Roman"/>
          <w:sz w:val="24"/>
          <w:szCs w:val="24"/>
        </w:rPr>
        <w:instrText>ADDIN CSL_CITATION {"citationItems":[{"id":"ITEM-1","itemData":{"author":[{"dropping-particle":"","family":"World Health Organization","given":"","non-dropping-particle":"","parse-names":false,"suffix":""}],"container-title":"World Health Organization","id":"ITEM-1","issued":{"date-parts":[["2011"]]},"page":"1-6","title":"Haemoglobin concentrations for the diagnosis of anaemia and assessment of severity","type":"article-journal"},"uris":["http://www.mendeley.com/documents/?uuid=da6629b3-1d04-4034-9626-c87a59a69d3c"]}],"mendeley":{"formattedCitation":"(World Health Organization, 2011)","manualFormatting":"(WHO, 2011)","plainTextFormattedCitation":"(World Health Organization, 2011)","previouslyFormattedCitation":"(World Health Organization, 2011)"},"properties":{"noteIndex":0},"schema":"https://github.com/citation-style-language/schema/raw/master/csl-citation.json"}</w:instrText>
      </w:r>
      <w:r w:rsidR="008E53FE">
        <w:rPr>
          <w:rFonts w:ascii="Times New Roman" w:hAnsi="Times New Roman" w:cs="Times New Roman"/>
          <w:sz w:val="24"/>
          <w:szCs w:val="24"/>
        </w:rPr>
        <w:fldChar w:fldCharType="separate"/>
      </w:r>
      <w:r w:rsidR="00BB0675">
        <w:rPr>
          <w:rFonts w:ascii="Times New Roman" w:hAnsi="Times New Roman" w:cs="Times New Roman"/>
          <w:noProof/>
          <w:sz w:val="24"/>
          <w:szCs w:val="24"/>
        </w:rPr>
        <w:t>(WHO</w:t>
      </w:r>
      <w:r w:rsidR="00BB0675" w:rsidRPr="00BB0675">
        <w:rPr>
          <w:rFonts w:ascii="Times New Roman" w:hAnsi="Times New Roman" w:cs="Times New Roman"/>
          <w:noProof/>
          <w:sz w:val="24"/>
          <w:szCs w:val="24"/>
        </w:rPr>
        <w:t xml:space="preserve">, </w:t>
      </w:r>
      <w:r w:rsidR="00BB0675" w:rsidRPr="00BB0675">
        <w:rPr>
          <w:rFonts w:ascii="Times New Roman" w:hAnsi="Times New Roman" w:cs="Times New Roman"/>
          <w:noProof/>
          <w:sz w:val="24"/>
          <w:szCs w:val="24"/>
        </w:rPr>
        <w:lastRenderedPageBreak/>
        <w:t>2011)</w:t>
      </w:r>
      <w:r w:rsidR="008E53FE">
        <w:rPr>
          <w:rFonts w:ascii="Times New Roman" w:hAnsi="Times New Roman" w:cs="Times New Roman"/>
          <w:sz w:val="24"/>
          <w:szCs w:val="24"/>
        </w:rPr>
        <w:fldChar w:fldCharType="end"/>
      </w:r>
      <w:r w:rsidR="00571ECE">
        <w:rPr>
          <w:rFonts w:ascii="Times New Roman" w:hAnsi="Times New Roman" w:cs="Times New Roman"/>
          <w:sz w:val="24"/>
          <w:szCs w:val="24"/>
        </w:rPr>
        <w:t xml:space="preserve">. </w:t>
      </w:r>
      <w:r>
        <w:rPr>
          <w:rFonts w:ascii="Times New Roman" w:hAnsi="Times New Roman" w:cs="Times New Roman"/>
          <w:sz w:val="24"/>
          <w:szCs w:val="24"/>
        </w:rPr>
        <w:t>Therefore</w:t>
      </w:r>
      <w:r w:rsidR="002131E9">
        <w:rPr>
          <w:rFonts w:ascii="Times New Roman" w:hAnsi="Times New Roman" w:cs="Times New Roman"/>
          <w:sz w:val="24"/>
          <w:szCs w:val="24"/>
        </w:rPr>
        <w:t xml:space="preserve"> </w:t>
      </w:r>
      <w:r w:rsidR="00571ECE">
        <w:rPr>
          <w:rFonts w:ascii="Times New Roman" w:hAnsi="Times New Roman" w:cs="Times New Roman"/>
          <w:sz w:val="24"/>
          <w:szCs w:val="24"/>
        </w:rPr>
        <w:t xml:space="preserve">the cut-off </w:t>
      </w:r>
      <w:r>
        <w:rPr>
          <w:rFonts w:ascii="Times New Roman" w:hAnsi="Times New Roman" w:cs="Times New Roman"/>
          <w:sz w:val="24"/>
          <w:szCs w:val="24"/>
        </w:rPr>
        <w:t>in this study is 12.5</w:t>
      </w:r>
      <w:r w:rsidR="002131E9">
        <w:rPr>
          <w:rFonts w:ascii="Times New Roman" w:hAnsi="Times New Roman" w:cs="Times New Roman"/>
          <w:sz w:val="24"/>
          <w:szCs w:val="24"/>
        </w:rPr>
        <w:t xml:space="preserve"> g/dl</w:t>
      </w:r>
      <w:r>
        <w:rPr>
          <w:rFonts w:ascii="Times New Roman" w:hAnsi="Times New Roman" w:cs="Times New Roman"/>
          <w:sz w:val="24"/>
          <w:szCs w:val="24"/>
        </w:rPr>
        <w:t xml:space="preserve"> </w:t>
      </w:r>
      <w:r w:rsidR="00367922">
        <w:rPr>
          <w:rFonts w:ascii="Times New Roman" w:hAnsi="Times New Roman" w:cs="Times New Roman"/>
          <w:sz w:val="24"/>
          <w:szCs w:val="24"/>
        </w:rPr>
        <w:t xml:space="preserve">, </w:t>
      </w:r>
      <w:r>
        <w:rPr>
          <w:rFonts w:ascii="Times New Roman" w:hAnsi="Times New Roman" w:cs="Times New Roman"/>
          <w:sz w:val="24"/>
          <w:szCs w:val="24"/>
        </w:rPr>
        <w:t>except for the</w:t>
      </w:r>
      <w:r w:rsidR="002131E9">
        <w:rPr>
          <w:rFonts w:ascii="Times New Roman" w:hAnsi="Times New Roman" w:cs="Times New Roman"/>
          <w:sz w:val="24"/>
          <w:szCs w:val="24"/>
        </w:rPr>
        <w:t xml:space="preserve"> </w:t>
      </w:r>
      <w:r>
        <w:rPr>
          <w:rFonts w:ascii="Times New Roman" w:hAnsi="Times New Roman" w:cs="Times New Roman"/>
          <w:sz w:val="24"/>
          <w:szCs w:val="24"/>
        </w:rPr>
        <w:t>individuals</w:t>
      </w:r>
      <w:r w:rsidR="002131E9">
        <w:rPr>
          <w:rFonts w:ascii="Times New Roman" w:hAnsi="Times New Roman" w:cs="Times New Roman"/>
          <w:sz w:val="24"/>
          <w:szCs w:val="24"/>
        </w:rPr>
        <w:t xml:space="preserve"> </w:t>
      </w:r>
      <w:r w:rsidR="00367922">
        <w:rPr>
          <w:rFonts w:ascii="Times New Roman" w:hAnsi="Times New Roman" w:cs="Times New Roman"/>
          <w:sz w:val="24"/>
          <w:szCs w:val="24"/>
        </w:rPr>
        <w:t xml:space="preserve">that </w:t>
      </w:r>
      <w:r>
        <w:rPr>
          <w:rFonts w:ascii="Times New Roman" w:hAnsi="Times New Roman" w:cs="Times New Roman"/>
          <w:sz w:val="24"/>
          <w:szCs w:val="24"/>
        </w:rPr>
        <w:t>smoke</w:t>
      </w:r>
      <w:r w:rsidR="002131E9">
        <w:rPr>
          <w:rFonts w:ascii="Times New Roman" w:hAnsi="Times New Roman" w:cs="Times New Roman"/>
          <w:sz w:val="24"/>
          <w:szCs w:val="24"/>
        </w:rPr>
        <w:t xml:space="preserve"> </w:t>
      </w:r>
      <w:r w:rsidR="008E53FE">
        <w:rPr>
          <w:rFonts w:ascii="Times New Roman" w:hAnsi="Times New Roman" w:cs="Times New Roman"/>
          <w:sz w:val="24"/>
          <w:szCs w:val="24"/>
        </w:rPr>
        <w:fldChar w:fldCharType="begin" w:fldLock="1"/>
      </w:r>
      <w:r w:rsidR="00367922">
        <w:rPr>
          <w:rFonts w:ascii="Times New Roman" w:hAnsi="Times New Roman" w:cs="Times New Roman"/>
          <w:sz w:val="24"/>
          <w:szCs w:val="24"/>
        </w:rPr>
        <w:instrText>ADDIN CSL_CITATION {"citationItems":[{"id":"ITEM-1","itemData":{"DOI":"10.1111/j.1365-3156.2008.02143.x","ISBN":"1365-3156 (Electronic)\\n1360-2276 (Linking)","ISSN":"13602276","PMID":"18721184","abstract":"OBJECTIVE: To provide researchers with an unambiguous definition of anaemia using haemoglobin. METHODS: Review of recommendations by expert groups and review of the literature. RESULTS: This report provides an unambiguous approach to haemoglobin adjustments to define anaemia using international criteria. When determining anaemia using haemoglobin, it is important to account for pregnancy, altitude, cigarette smoking, and possibly ethnicity after removing unlikely values. These haemoglobin adjustments are presented. CONCLUSION: Recommendations for defining extreme haemoglobin values and for reporting anaemia and haemoglobin results are provided, and software programs to determine anaemia are described.","author":[{"dropping-particle":"","family":"Sullivan","given":"Kevin M.","non-dropping-particle":"","parse-names":false,"suffix":""},{"dropping-particle":"","family":"Mei","given":"Zuguo","non-dropping-particle":"","parse-names":false,"suffix":""},{"dropping-particle":"","family":"Grummer-Strawn","given":"Laurence","non-dropping-particle":"","parse-names":false,"suffix":""},{"dropping-particle":"","family":"Parvanta","given":"Ibrahim","non-dropping-particle":"","parse-names":false,"suffix":""}],"container-title":"Tropical Medicine and International Health","id":"ITEM-1","issue":"10","issued":{"date-parts":[["2008"]]},"page":"1267-1271","title":"Haemoglobin adjustments to define anaemia","type":"article-journal","volume":"13"},"uris":["http://www.mendeley.com/documents/?uuid=d76d86bb-8f43-4033-9007-eb4711f78ab5"]}],"mendeley":{"formattedCitation":"(Sullivan et al., 2008)","plainTextFormattedCitation":"(Sullivan et al., 2008)","previouslyFormattedCitation":"(Sullivan et al., 2008)"},"properties":{"noteIndex":0},"schema":"https://github.com/citation-style-language/schema/raw/master/csl-citation.json"}</w:instrText>
      </w:r>
      <w:r w:rsidR="008E53FE">
        <w:rPr>
          <w:rFonts w:ascii="Times New Roman" w:hAnsi="Times New Roman" w:cs="Times New Roman"/>
          <w:sz w:val="24"/>
          <w:szCs w:val="24"/>
        </w:rPr>
        <w:fldChar w:fldCharType="separate"/>
      </w:r>
      <w:r w:rsidR="00367922" w:rsidRPr="00367922">
        <w:rPr>
          <w:rFonts w:ascii="Times New Roman" w:hAnsi="Times New Roman" w:cs="Times New Roman"/>
          <w:noProof/>
          <w:sz w:val="24"/>
          <w:szCs w:val="24"/>
        </w:rPr>
        <w:t xml:space="preserve">(Sullivan </w:t>
      </w:r>
      <w:r w:rsidR="00367922" w:rsidRPr="00367922">
        <w:rPr>
          <w:rFonts w:ascii="Times New Roman" w:hAnsi="Times New Roman" w:cs="Times New Roman"/>
          <w:i/>
          <w:iCs/>
          <w:noProof/>
          <w:sz w:val="24"/>
          <w:szCs w:val="24"/>
        </w:rPr>
        <w:t>et al</w:t>
      </w:r>
      <w:r w:rsidR="00367922" w:rsidRPr="00367922">
        <w:rPr>
          <w:rFonts w:ascii="Times New Roman" w:hAnsi="Times New Roman" w:cs="Times New Roman"/>
          <w:noProof/>
          <w:sz w:val="24"/>
          <w:szCs w:val="24"/>
        </w:rPr>
        <w:t>., 2008)</w:t>
      </w:r>
      <w:r w:rsidR="008E53FE">
        <w:rPr>
          <w:rFonts w:ascii="Times New Roman" w:hAnsi="Times New Roman" w:cs="Times New Roman"/>
          <w:sz w:val="24"/>
          <w:szCs w:val="24"/>
        </w:rPr>
        <w:fldChar w:fldCharType="end"/>
      </w:r>
      <w:r w:rsidR="00BB0675">
        <w:rPr>
          <w:rFonts w:ascii="Times New Roman" w:hAnsi="Times New Roman" w:cs="Times New Roman"/>
          <w:sz w:val="24"/>
          <w:szCs w:val="24"/>
        </w:rPr>
        <w:t xml:space="preserve">. </w:t>
      </w:r>
      <w:r w:rsidR="001121EC" w:rsidRPr="008909A9">
        <w:rPr>
          <w:rFonts w:ascii="Times New Roman" w:hAnsi="Times New Roman" w:cs="Times New Roman"/>
          <w:sz w:val="24"/>
          <w:szCs w:val="24"/>
        </w:rPr>
        <w:t xml:space="preserve">The prevalence of anaemia in Sri Lanka among non-pregnant females between the ages 15-49 years is around 32.6% according to WHO (2016). </w:t>
      </w:r>
      <w:r w:rsidR="001121EC" w:rsidRPr="008909A9">
        <w:rPr>
          <w:rFonts w:ascii="Times New Roman" w:hAnsi="Times New Roman" w:cs="Times New Roman"/>
          <w:noProof/>
          <w:sz w:val="24"/>
          <w:szCs w:val="24"/>
        </w:rPr>
        <w:t>Demographic &amp; Health Survey</w:t>
      </w:r>
      <w:r w:rsidR="001121EC" w:rsidRPr="008909A9">
        <w:rPr>
          <w:rFonts w:ascii="Times New Roman" w:hAnsi="Times New Roman" w:cs="Times New Roman"/>
          <w:sz w:val="24"/>
          <w:szCs w:val="24"/>
        </w:rPr>
        <w:t xml:space="preserve"> suggests 38.1% of non-pregnant women are suffering with anaemia and trends show the prevalence increases with age.</w:t>
      </w:r>
      <w:r w:rsidR="00F36659">
        <w:rPr>
          <w:rFonts w:ascii="Times New Roman" w:hAnsi="Times New Roman" w:cs="Times New Roman"/>
          <w:sz w:val="24"/>
          <w:szCs w:val="24"/>
        </w:rPr>
        <w:t xml:space="preserve"> </w:t>
      </w:r>
      <w:r w:rsidR="001121EC" w:rsidRPr="008909A9">
        <w:rPr>
          <w:rFonts w:ascii="Times New Roman" w:hAnsi="Times New Roman" w:cs="Times New Roman"/>
          <w:sz w:val="24"/>
          <w:szCs w:val="24"/>
        </w:rPr>
        <w:t xml:space="preserve">A study conducted on female working population who have a low socioeconomic standard of living found that anaemia is of high prevalence in this population </w:t>
      </w:r>
      <w:r w:rsidR="008E53FE" w:rsidRPr="008909A9">
        <w:rPr>
          <w:rFonts w:ascii="Times New Roman" w:hAnsi="Times New Roman" w:cs="Times New Roman"/>
          <w:sz w:val="24"/>
          <w:szCs w:val="24"/>
        </w:rPr>
        <w:fldChar w:fldCharType="begin" w:fldLock="1"/>
      </w:r>
      <w:r w:rsidR="00036647">
        <w:rPr>
          <w:rFonts w:ascii="Times New Roman" w:hAnsi="Times New Roman" w:cs="Times New Roman"/>
          <w:sz w:val="24"/>
          <w:szCs w:val="24"/>
        </w:rPr>
        <w:instrText>ADDIN CSL_CITATION {"citationItems":[{"id":"ITEM-1","itemData":{"author":[{"dropping-particle":"","family":"Kalasuramath","given":"S","non-dropping-particle":"","parse-names":false,"suffix":""},{"dropping-particle":"","family":"VinodKumar","given":"CS","non-dropping-particle":"","parse-names":false,"suffix":""}],"container-title":"Indian journal of basic and applied medical reserch.","id":"ITEM-1","issue":"4","issued":{"date-parts":[["2015"]]},"page":"119-126","title":"Impact of anemia, Iron deficiency on physical and cardio respiratory fitness among young working women in India","type":"article-journal","volume":"4"},"uris":["http://www.mendeley.com/documents/?uuid=2fb27159-96fd-4eca-a5bf-e70686af2876"]}],"mendeley":{"formattedCitation":"(Kalasuramath &amp; VinodKumar, 2015)","manualFormatting":"(Kalasuramath &amp; Vinod Kumar, 2015)","plainTextFormattedCitation":"(Kalasuramath &amp; VinodKumar, 2015)","previouslyFormattedCitation":"(Kalasuramath &amp; VinodKumar, 2015)"},"properties":{"noteIndex":0},"schema":"https://github.com/citation-style-language/schema/raw/master/csl-citation.json"}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1121EC" w:rsidRPr="008909A9">
        <w:rPr>
          <w:rFonts w:ascii="Times New Roman" w:hAnsi="Times New Roman" w:cs="Times New Roman"/>
          <w:noProof/>
          <w:sz w:val="24"/>
          <w:szCs w:val="24"/>
        </w:rPr>
        <w:t>(Kalasuramath &amp; Vinod</w:t>
      </w:r>
      <w:r w:rsidR="00F36659">
        <w:rPr>
          <w:rFonts w:ascii="Times New Roman" w:hAnsi="Times New Roman" w:cs="Times New Roman"/>
          <w:noProof/>
          <w:sz w:val="24"/>
          <w:szCs w:val="24"/>
        </w:rPr>
        <w:t xml:space="preserve"> </w:t>
      </w:r>
      <w:r w:rsidR="001121EC" w:rsidRPr="008909A9">
        <w:rPr>
          <w:rFonts w:ascii="Times New Roman" w:hAnsi="Times New Roman" w:cs="Times New Roman"/>
          <w:noProof/>
          <w:sz w:val="24"/>
          <w:szCs w:val="24"/>
        </w:rPr>
        <w:t>Kumar, 2015)</w:t>
      </w:r>
      <w:r w:rsidR="008E53FE" w:rsidRPr="008909A9">
        <w:rPr>
          <w:rFonts w:ascii="Times New Roman" w:hAnsi="Times New Roman" w:cs="Times New Roman"/>
          <w:sz w:val="24"/>
          <w:szCs w:val="24"/>
        </w:rPr>
        <w:fldChar w:fldCharType="end"/>
      </w:r>
      <w:r w:rsidR="001121EC">
        <w:rPr>
          <w:rFonts w:ascii="Times New Roman" w:hAnsi="Times New Roman" w:cs="Times New Roman"/>
          <w:sz w:val="24"/>
          <w:szCs w:val="24"/>
        </w:rPr>
        <w:t>.</w:t>
      </w:r>
      <w:r w:rsidR="0023654F">
        <w:rPr>
          <w:rFonts w:ascii="Times New Roman" w:hAnsi="Times New Roman" w:cs="Times New Roman"/>
          <w:sz w:val="24"/>
          <w:szCs w:val="24"/>
        </w:rPr>
        <w:t xml:space="preserve"> </w:t>
      </w:r>
      <w:r w:rsidR="00FB1FE1" w:rsidRPr="008909A9">
        <w:rPr>
          <w:rFonts w:ascii="Times New Roman" w:hAnsi="Times New Roman" w:cs="Times New Roman"/>
          <w:sz w:val="24"/>
          <w:szCs w:val="24"/>
        </w:rPr>
        <w:t xml:space="preserve">Non-pregnant women in the estate population reported to be having a higher prevalence of anaemia in compared to the urban and rural crowd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{"citationItems":[{"id":"ITEM-1","itemData":{"author":[{"dropping-particle":"","family":"Demographic &amp; Health Survey","given":"","non-dropping-particle":"","parse-names":false,"suffix":""}],"id":"ITEM-1","issued":{"date-parts":[["2006"]]},"title":"Prevalence of Anaemia Among Children and Women in Sri Lanka","type":"article-journal"},"uris":["http://www.mendeley.com/documents/?uuid=7860388b-5f89-4464-be7a-673ca2c8c23d"]}],"mendeley":{"formattedCitation":"(Demographic &amp; Health Survey, 2006)","manualFormatting":"(Demographic &amp; Health Services, 2006)","plainTextFormattedCitation":"(Demographic &amp; Health Survey, 2006)","previouslyFormattedCitation":"(Demographic &amp; Health Survey, 2006)"},"properties":{"noteIndex":0},"schema":"https://github.com/citation-style-language/schema/raw/master/csl-citation.json"}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FB1FE1" w:rsidRPr="008909A9">
        <w:rPr>
          <w:rFonts w:ascii="Times New Roman" w:hAnsi="Times New Roman" w:cs="Times New Roman"/>
          <w:noProof/>
          <w:sz w:val="24"/>
          <w:szCs w:val="24"/>
        </w:rPr>
        <w:t>(Demographic &amp; Health Services, 2006)</w:t>
      </w:r>
      <w:r w:rsidR="008E53FE" w:rsidRPr="008909A9">
        <w:rPr>
          <w:rFonts w:ascii="Times New Roman" w:hAnsi="Times New Roman" w:cs="Times New Roman"/>
          <w:sz w:val="24"/>
          <w:szCs w:val="24"/>
        </w:rPr>
        <w:fldChar w:fldCharType="end"/>
      </w:r>
      <w:r w:rsidR="0023654F">
        <w:rPr>
          <w:rFonts w:ascii="Times New Roman" w:hAnsi="Times New Roman" w:cs="Times New Roman"/>
          <w:sz w:val="24"/>
          <w:szCs w:val="24"/>
        </w:rPr>
        <w:t xml:space="preserve">. </w:t>
      </w:r>
      <w:r w:rsidR="00FB1FE1" w:rsidRPr="008909A9">
        <w:rPr>
          <w:rFonts w:ascii="Times New Roman" w:hAnsi="Times New Roman" w:cs="Times New Roman"/>
          <w:sz w:val="24"/>
          <w:szCs w:val="24"/>
        </w:rPr>
        <w:t>About 20-29% of the non-pregnant women aged 15-49 years in Kandy are with anaemia (</w:t>
      </w:r>
      <w:r w:rsidR="00FB1FE1" w:rsidRPr="008909A9">
        <w:rPr>
          <w:rFonts w:ascii="Times New Roman" w:hAnsi="Times New Roman" w:cs="Times New Roman"/>
          <w:noProof/>
          <w:sz w:val="24"/>
          <w:szCs w:val="24"/>
        </w:rPr>
        <w:t>DHS, 2006)</w:t>
      </w:r>
      <w:r w:rsidR="00FB1FE1" w:rsidRPr="008909A9">
        <w:rPr>
          <w:rFonts w:ascii="Times New Roman" w:hAnsi="Times New Roman" w:cs="Times New Roman"/>
          <w:sz w:val="24"/>
          <w:szCs w:val="24"/>
        </w:rPr>
        <w:t xml:space="preserve">. It is also suspected that they consume high amounts of tea which is an inhibitor of iron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10.1002/14651858.CD009747.pub2.www.cochranelibrary.com","author":[{"dropping-particle":"","family":"Low","given":"MSY","non-dropping-particle":"","parse-names":false,"suffix":""},{"dropping-particle":"","family":"Speedy","given":"J","non-dropping-particle":"","parse-names":false,"suffix":""},{"dropping-particle":"","family":"Styles","given":"C.E","non-dropping-particle":"","parse-names":false,"suffix":""},{"dropping-particle":"","family":"De-regil","given":"L.M","non-dropping-particle":"","parse-names":false,"suffix":""},{"dropping-particle":"","family":"Pasricha","given":"S.R","non-dropping-particle":"","parse-names":false,"suffix":""}],"id":"ITEM-1","issue":"4","issued":{"date-parts":[["2016"]]},"title":"Daily iron supplementation for improving anaemia , iron status and health in menstruating women ( Review )","type":"article-journal"},"uris":["http://www.mendeley.com/documents/?uuid=51ac9791-f251-4b86-a83d-a084c7907a33"]}],"mendeley":{"formattedCitation":"(Low et al., 2016)","plainTextFormattedCitation":"(Low et al., 2016)","previouslyFormattedCitation":"(Low et al., 2016)"},"properties":{"noteIndex":0},"schema":"https://github.com/citation-style-language/schema/raw/master/csl-citation.json"}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FB1FE1" w:rsidRPr="008909A9">
        <w:rPr>
          <w:rFonts w:ascii="Times New Roman" w:hAnsi="Times New Roman" w:cs="Times New Roman"/>
          <w:noProof/>
          <w:sz w:val="24"/>
          <w:szCs w:val="24"/>
        </w:rPr>
        <w:t xml:space="preserve">(Low </w:t>
      </w:r>
      <w:r w:rsidR="00FB1FE1" w:rsidRPr="008909A9">
        <w:rPr>
          <w:rFonts w:ascii="Times New Roman" w:hAnsi="Times New Roman" w:cs="Times New Roman"/>
          <w:i/>
          <w:noProof/>
          <w:sz w:val="24"/>
          <w:szCs w:val="24"/>
        </w:rPr>
        <w:t>et al</w:t>
      </w:r>
      <w:r w:rsidR="00FB1FE1" w:rsidRPr="008909A9">
        <w:rPr>
          <w:rFonts w:ascii="Times New Roman" w:hAnsi="Times New Roman" w:cs="Times New Roman"/>
          <w:noProof/>
          <w:sz w:val="24"/>
          <w:szCs w:val="24"/>
        </w:rPr>
        <w:t>., 2016)</w:t>
      </w:r>
      <w:r w:rsidR="008E53FE" w:rsidRPr="008909A9">
        <w:rPr>
          <w:rFonts w:ascii="Times New Roman" w:hAnsi="Times New Roman" w:cs="Times New Roman"/>
          <w:sz w:val="24"/>
          <w:szCs w:val="24"/>
        </w:rPr>
        <w:fldChar w:fldCharType="end"/>
      </w:r>
      <w:r w:rsidR="00FB1FE1" w:rsidRPr="008909A9">
        <w:rPr>
          <w:rFonts w:ascii="Times New Roman" w:hAnsi="Times New Roman" w:cs="Times New Roman"/>
          <w:sz w:val="24"/>
          <w:szCs w:val="24"/>
        </w:rPr>
        <w:t>.</w:t>
      </w:r>
    </w:p>
    <w:p w:rsidR="00367922" w:rsidRPr="001121EC" w:rsidRDefault="00367922" w:rsidP="00367922">
      <w:pPr>
        <w:jc w:val="both"/>
        <w:rPr>
          <w:rFonts w:ascii="Times New Roman" w:hAnsi="Times New Roman" w:cs="Times New Roman"/>
          <w:sz w:val="24"/>
          <w:szCs w:val="24"/>
        </w:rPr>
      </w:pPr>
    </w:p>
    <w:p w:rsidR="005D500B" w:rsidRPr="008909A9" w:rsidRDefault="005D500B" w:rsidP="008909A9">
      <w:pPr>
        <w:pStyle w:val="ListParagraph"/>
        <w:numPr>
          <w:ilvl w:val="1"/>
          <w:numId w:val="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Justification </w:t>
      </w:r>
    </w:p>
    <w:p w:rsidR="00BD7654" w:rsidRDefault="00DF6DA6" w:rsidP="008909A9">
      <w:pPr>
        <w:widowControl w:val="0"/>
        <w:autoSpaceDE w:val="0"/>
        <w:autoSpaceDN w:val="0"/>
        <w:adjustRightInd w:val="0"/>
        <w:jc w:val="both"/>
        <w:rPr>
          <w:rFonts w:ascii="Times New Roman" w:hAnsi="Times New Roman" w:cs="Times New Roman"/>
          <w:sz w:val="24"/>
          <w:szCs w:val="24"/>
        </w:rPr>
      </w:pPr>
      <w:r w:rsidRPr="008909A9">
        <w:rPr>
          <w:rFonts w:ascii="Times New Roman" w:hAnsi="Times New Roman" w:cs="Times New Roman"/>
          <w:sz w:val="24"/>
          <w:szCs w:val="24"/>
        </w:rPr>
        <w:t xml:space="preserve">Tea is a major plantation crop in Sri Lanka accounting for around 10% of cultivated acreage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{"citationItems":[{"id":"ITEM-1","itemData":{"author":[{"dropping-particle":"","family":"Samarasinghe","given":"Vidyamali","non-dropping-particle":"","parse-names":false,"suffix":""}],"id":"ITEM-1","issue":"3","issued":{"date-parts":[["1993"]]},"page":"329-340","title":"Puppets on a String : Women ' s Wage Work and Empowerment among Female Tea Plantation Workers of Sri Lanka","type":"article-journal","volume":"27"},"uris":["http://www.mendeley.com/documents/?uuid=0a28704d-27cf-4b7b-a74c-5bc317ce1e64"]}],"mendeley":{"formattedCitation":"(Samarasinghe, 1993)","plainTextFormattedCitation":"(Samarasinghe, 1993)","previouslyFormattedCitation":"(Samarasinghe, 1993)"},"properties":{"noteIndex":0},"schema":"https://github.com/citation-style-language/schema/raw/master/csl-citation.json"}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D717FC" w:rsidRPr="008909A9">
        <w:rPr>
          <w:rFonts w:ascii="Times New Roman" w:hAnsi="Times New Roman" w:cs="Times New Roman"/>
          <w:noProof/>
          <w:sz w:val="24"/>
          <w:szCs w:val="24"/>
        </w:rPr>
        <w:t>(Samarasinghe, 1993)</w:t>
      </w:r>
      <w:r w:rsidR="008E53FE" w:rsidRPr="008909A9">
        <w:rPr>
          <w:rFonts w:ascii="Times New Roman" w:hAnsi="Times New Roman" w:cs="Times New Roman"/>
          <w:sz w:val="24"/>
          <w:szCs w:val="24"/>
        </w:rPr>
        <w:fldChar w:fldCharType="end"/>
      </w:r>
      <w:r w:rsidR="00D717FC" w:rsidRPr="008909A9">
        <w:rPr>
          <w:rFonts w:ascii="Times New Roman" w:hAnsi="Times New Roman" w:cs="Times New Roman"/>
          <w:sz w:val="24"/>
          <w:szCs w:val="24"/>
        </w:rPr>
        <w:t>.</w:t>
      </w:r>
      <w:r w:rsidRPr="008909A9">
        <w:rPr>
          <w:rFonts w:ascii="Times New Roman" w:hAnsi="Times New Roman" w:cs="Times New Roman"/>
          <w:sz w:val="24"/>
          <w:szCs w:val="24"/>
        </w:rPr>
        <w:t xml:space="preserve"> T</w:t>
      </w:r>
      <w:r w:rsidR="00BD7654" w:rsidRPr="008909A9">
        <w:rPr>
          <w:rFonts w:ascii="Times New Roman" w:hAnsi="Times New Roman" w:cs="Times New Roman"/>
          <w:sz w:val="24"/>
          <w:szCs w:val="24"/>
        </w:rPr>
        <w:t>h</w:t>
      </w:r>
      <w:r w:rsidRPr="008909A9">
        <w:rPr>
          <w:rFonts w:ascii="Times New Roman" w:hAnsi="Times New Roman" w:cs="Times New Roman"/>
          <w:sz w:val="24"/>
          <w:szCs w:val="24"/>
        </w:rPr>
        <w:t>is industry holds up to 6% of the total work force in the country</w:t>
      </w:r>
      <w:r w:rsidR="00D717FC" w:rsidRPr="008909A9">
        <w:rPr>
          <w:rFonts w:ascii="Times New Roman" w:hAnsi="Times New Roman" w:cs="Times New Roman"/>
          <w:sz w:val="24"/>
          <w:szCs w:val="24"/>
        </w:rPr>
        <w:t>.</w:t>
      </w:r>
      <w:r w:rsidR="00F36659">
        <w:rPr>
          <w:rFonts w:ascii="Times New Roman" w:hAnsi="Times New Roman" w:cs="Times New Roman"/>
          <w:sz w:val="24"/>
          <w:szCs w:val="24"/>
        </w:rPr>
        <w:t xml:space="preserve"> </w:t>
      </w:r>
      <w:r w:rsidR="00BD7654" w:rsidRPr="008909A9">
        <w:rPr>
          <w:rFonts w:ascii="Times New Roman" w:hAnsi="Times New Roman" w:cs="Times New Roman"/>
          <w:sz w:val="24"/>
          <w:szCs w:val="24"/>
        </w:rPr>
        <w:t xml:space="preserve">Female tea-pluckers face a double burden situation, where they have to work </w:t>
      </w:r>
      <w:r w:rsidR="00522E09" w:rsidRPr="008909A9">
        <w:rPr>
          <w:rFonts w:ascii="Times New Roman" w:hAnsi="Times New Roman" w:cs="Times New Roman"/>
          <w:sz w:val="24"/>
          <w:szCs w:val="24"/>
        </w:rPr>
        <w:t>in the estate as tea pluckers</w:t>
      </w:r>
      <w:r w:rsidR="00F36659">
        <w:rPr>
          <w:rFonts w:ascii="Times New Roman" w:hAnsi="Times New Roman" w:cs="Times New Roman"/>
          <w:sz w:val="24"/>
          <w:szCs w:val="24"/>
        </w:rPr>
        <w:t xml:space="preserve"> </w:t>
      </w:r>
      <w:r w:rsidR="00522E09" w:rsidRPr="008909A9">
        <w:rPr>
          <w:rFonts w:ascii="Times New Roman" w:hAnsi="Times New Roman" w:cs="Times New Roman"/>
          <w:sz w:val="24"/>
          <w:szCs w:val="24"/>
        </w:rPr>
        <w:t xml:space="preserve">and </w:t>
      </w:r>
      <w:r w:rsidR="00BD7654" w:rsidRPr="008909A9">
        <w:rPr>
          <w:rFonts w:ascii="Times New Roman" w:hAnsi="Times New Roman" w:cs="Times New Roman"/>
          <w:sz w:val="24"/>
          <w:szCs w:val="24"/>
        </w:rPr>
        <w:t>manage the household by themselves. Research shows that 77.4% of the women are illiterate therefore giving rise to the need for an interview administered questionnaire. Their level of nutrition is also tampered due to male bias in intra-household food allocation</w:t>
      </w:r>
      <w:r w:rsidR="00F3665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{"citationItems":[{"id":"ITEM-1","itemData":{"author":[{"dropping-particle":"","family":"Samarasinghe","given":"Vidyamali","non-dropping-particle":"","parse-names":false,"suffix":""}],"id":"ITEM-1","issue":"3","issued":{"date-parts":[["1993"]]},"page":"329-340","title":"Puppets on a String : Women ' s Wage Work and Empowerment among Female Tea Plantation Workers of Sri Lanka","type":"article-journal","volume":"27"},"uris":["http://www.mendeley.com/documents/?uuid=0a28704d-27cf-4b7b-a74c-5bc317ce1e64"]}],"mendeley":{"formattedCitation":"(Samarasinghe, 1993)","plainTextFormattedCitation":"(Samarasinghe, 1993)","previouslyFormattedCitation":"(Samarasinghe, 1993)"},"properties":{"noteIndex":0},"schema":"https://github.com/citation-style-language/schema/raw/master/csl-citation.json"}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D717FC" w:rsidRPr="008909A9">
        <w:rPr>
          <w:rFonts w:ascii="Times New Roman" w:hAnsi="Times New Roman" w:cs="Times New Roman"/>
          <w:noProof/>
          <w:sz w:val="24"/>
          <w:szCs w:val="24"/>
        </w:rPr>
        <w:t>(Samarasinghe, 1993)</w:t>
      </w:r>
      <w:r w:rsidR="008E53FE" w:rsidRPr="008909A9">
        <w:rPr>
          <w:rFonts w:ascii="Times New Roman" w:hAnsi="Times New Roman" w:cs="Times New Roman"/>
          <w:sz w:val="24"/>
          <w:szCs w:val="24"/>
        </w:rPr>
        <w:fldChar w:fldCharType="end"/>
      </w:r>
      <w:r w:rsidR="00BD7654" w:rsidRPr="008909A9">
        <w:rPr>
          <w:rFonts w:ascii="Times New Roman" w:hAnsi="Times New Roman" w:cs="Times New Roman"/>
          <w:sz w:val="24"/>
          <w:szCs w:val="24"/>
        </w:rPr>
        <w:t>.</w:t>
      </w:r>
      <w:r w:rsidR="00FB1FE1">
        <w:rPr>
          <w:rFonts w:ascii="Times New Roman" w:hAnsi="Times New Roman" w:cs="Times New Roman"/>
          <w:sz w:val="24"/>
          <w:szCs w:val="24"/>
        </w:rPr>
        <w:t xml:space="preserve"> Data shows that there is a high prevalence of anaemi</w:t>
      </w:r>
      <w:r w:rsidR="00DB6E6C">
        <w:rPr>
          <w:rFonts w:ascii="Times New Roman" w:hAnsi="Times New Roman" w:cs="Times New Roman"/>
          <w:sz w:val="24"/>
          <w:szCs w:val="24"/>
        </w:rPr>
        <w:t>a in Kandy and the government of</w:t>
      </w:r>
      <w:r w:rsidR="00FB1FE1">
        <w:rPr>
          <w:rFonts w:ascii="Times New Roman" w:hAnsi="Times New Roman" w:cs="Times New Roman"/>
          <w:sz w:val="24"/>
          <w:szCs w:val="24"/>
        </w:rPr>
        <w:t xml:space="preserve"> Sri Lanka has issued </w:t>
      </w:r>
      <w:r w:rsidR="00DB6E6C">
        <w:rPr>
          <w:rFonts w:ascii="Times New Roman" w:hAnsi="Times New Roman" w:cs="Times New Roman"/>
          <w:sz w:val="24"/>
          <w:szCs w:val="24"/>
        </w:rPr>
        <w:t>cabinet</w:t>
      </w:r>
      <w:r w:rsidR="00FB1FE1">
        <w:rPr>
          <w:rFonts w:ascii="Times New Roman" w:hAnsi="Times New Roman" w:cs="Times New Roman"/>
          <w:sz w:val="24"/>
          <w:szCs w:val="24"/>
        </w:rPr>
        <w:t xml:space="preserve"> decisi</w:t>
      </w:r>
      <w:r w:rsidR="00DB6E6C">
        <w:rPr>
          <w:rFonts w:ascii="Times New Roman" w:hAnsi="Times New Roman" w:cs="Times New Roman"/>
          <w:sz w:val="24"/>
          <w:szCs w:val="24"/>
        </w:rPr>
        <w:t xml:space="preserve">on in June 2018 stating “Promoting nutrition of meals by adding Iron and Folic acid to minimize anaemia” (Ministry of Finance and Mass Media, 2018). </w:t>
      </w:r>
    </w:p>
    <w:p w:rsidR="00FB1FE1" w:rsidRPr="008909A9" w:rsidRDefault="00FB1FE1" w:rsidP="008909A9">
      <w:pPr>
        <w:widowControl w:val="0"/>
        <w:autoSpaceDE w:val="0"/>
        <w:autoSpaceDN w:val="0"/>
        <w:adjustRightInd w:val="0"/>
        <w:jc w:val="both"/>
        <w:rPr>
          <w:rFonts w:ascii="Times New Roman" w:hAnsi="Times New Roman" w:cs="Times New Roman"/>
          <w:sz w:val="24"/>
          <w:szCs w:val="24"/>
        </w:rPr>
      </w:pPr>
    </w:p>
    <w:p w:rsidR="001F1177" w:rsidRPr="008909A9" w:rsidRDefault="005D500B" w:rsidP="008909A9">
      <w:pPr>
        <w:pStyle w:val="ListParagraph"/>
        <w:widowControl w:val="0"/>
        <w:numPr>
          <w:ilvl w:val="1"/>
          <w:numId w:val="2"/>
        </w:numPr>
        <w:autoSpaceDE w:val="0"/>
        <w:autoSpaceDN w:val="0"/>
        <w:adjustRightInd w:val="0"/>
        <w:jc w:val="both"/>
        <w:rPr>
          <w:rFonts w:ascii="Times New Roman" w:hAnsi="Times New Roman" w:cs="Times New Roman"/>
          <w:b/>
          <w:sz w:val="24"/>
          <w:szCs w:val="24"/>
        </w:rPr>
      </w:pPr>
      <w:r w:rsidRPr="008909A9">
        <w:rPr>
          <w:rFonts w:ascii="Times New Roman" w:hAnsi="Times New Roman" w:cs="Times New Roman"/>
          <w:b/>
          <w:sz w:val="24"/>
          <w:szCs w:val="24"/>
        </w:rPr>
        <w:t xml:space="preserve">Objectives </w:t>
      </w:r>
    </w:p>
    <w:p w:rsidR="005D500B" w:rsidRPr="008909A9" w:rsidRDefault="00BD7654" w:rsidP="008909A9">
      <w:pPr>
        <w:ind w:firstLine="0"/>
        <w:jc w:val="both"/>
        <w:rPr>
          <w:rFonts w:ascii="Times New Roman" w:hAnsi="Times New Roman" w:cs="Times New Roman"/>
          <w:b/>
          <w:sz w:val="24"/>
          <w:szCs w:val="24"/>
        </w:rPr>
      </w:pPr>
      <w:r w:rsidRPr="008909A9">
        <w:rPr>
          <w:rFonts w:ascii="Times New Roman" w:hAnsi="Times New Roman" w:cs="Times New Roman"/>
          <w:b/>
          <w:sz w:val="24"/>
          <w:szCs w:val="24"/>
        </w:rPr>
        <w:t xml:space="preserve">1.3.1 </w:t>
      </w:r>
      <w:r w:rsidR="001F1177" w:rsidRPr="008909A9">
        <w:rPr>
          <w:rFonts w:ascii="Times New Roman" w:hAnsi="Times New Roman" w:cs="Times New Roman"/>
          <w:b/>
          <w:sz w:val="24"/>
          <w:szCs w:val="24"/>
        </w:rPr>
        <w:t>General o</w:t>
      </w:r>
      <w:r w:rsidR="005D500B" w:rsidRPr="008909A9">
        <w:rPr>
          <w:rFonts w:ascii="Times New Roman" w:hAnsi="Times New Roman" w:cs="Times New Roman"/>
          <w:b/>
          <w:sz w:val="24"/>
          <w:szCs w:val="24"/>
        </w:rPr>
        <w:t xml:space="preserve">bjectives </w:t>
      </w:r>
    </w:p>
    <w:p w:rsidR="001F1177" w:rsidRPr="008909A9" w:rsidRDefault="00471CE3" w:rsidP="008909A9">
      <w:pPr>
        <w:pStyle w:val="ListParagraph"/>
        <w:numPr>
          <w:ilvl w:val="0"/>
          <w:numId w:val="4"/>
        </w:numPr>
        <w:jc w:val="both"/>
        <w:rPr>
          <w:rFonts w:ascii="Times New Roman" w:hAnsi="Times New Roman" w:cs="Times New Roman"/>
          <w:sz w:val="24"/>
          <w:szCs w:val="24"/>
        </w:rPr>
      </w:pPr>
      <w:r w:rsidRPr="008909A9">
        <w:rPr>
          <w:rFonts w:ascii="Times New Roman" w:hAnsi="Times New Roman" w:cs="Times New Roman"/>
          <w:sz w:val="24"/>
          <w:szCs w:val="24"/>
        </w:rPr>
        <w:t>To determine the pr</w:t>
      </w:r>
      <w:r w:rsidRPr="008909A9">
        <w:rPr>
          <w:rFonts w:ascii="Times New Roman" w:hAnsi="Times New Roman" w:cs="Times New Roman"/>
          <w:color w:val="000000" w:themeColor="text1"/>
          <w:sz w:val="24"/>
          <w:szCs w:val="24"/>
        </w:rPr>
        <w:t>oportion</w:t>
      </w:r>
      <w:r w:rsidRPr="008909A9">
        <w:rPr>
          <w:rFonts w:ascii="Times New Roman" w:hAnsi="Times New Roman" w:cs="Times New Roman"/>
          <w:sz w:val="24"/>
          <w:szCs w:val="24"/>
        </w:rPr>
        <w:t>, kn</w:t>
      </w:r>
      <w:r w:rsidR="00C328E8">
        <w:rPr>
          <w:rFonts w:ascii="Times New Roman" w:hAnsi="Times New Roman" w:cs="Times New Roman"/>
          <w:sz w:val="24"/>
          <w:szCs w:val="24"/>
        </w:rPr>
        <w:t>owledge and selected associated</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factors on anaemia among non-pregnant females of reproductive age in a tea estate community in Hantana, Kandy district, Sri Lanka</w:t>
      </w:r>
      <w:r w:rsidR="00B63678" w:rsidRPr="008909A9">
        <w:rPr>
          <w:rFonts w:ascii="Times New Roman" w:hAnsi="Times New Roman" w:cs="Times New Roman"/>
          <w:sz w:val="24"/>
          <w:szCs w:val="24"/>
        </w:rPr>
        <w:t>.</w:t>
      </w:r>
    </w:p>
    <w:p w:rsidR="001F1177" w:rsidRPr="008909A9" w:rsidRDefault="001F1177" w:rsidP="008909A9">
      <w:pPr>
        <w:pStyle w:val="ListParagraph"/>
        <w:ind w:left="630" w:firstLine="0"/>
        <w:jc w:val="both"/>
        <w:rPr>
          <w:rFonts w:ascii="Times New Roman" w:hAnsi="Times New Roman" w:cs="Times New Roman"/>
          <w:b/>
          <w:sz w:val="24"/>
          <w:szCs w:val="24"/>
        </w:rPr>
      </w:pPr>
    </w:p>
    <w:p w:rsidR="001F1177" w:rsidRPr="008909A9" w:rsidRDefault="001F1177" w:rsidP="008909A9">
      <w:pPr>
        <w:pStyle w:val="ListParagraph"/>
        <w:numPr>
          <w:ilvl w:val="2"/>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Specific objectives </w:t>
      </w:r>
    </w:p>
    <w:p w:rsidR="00D5367E" w:rsidRPr="008909A9" w:rsidRDefault="00D5367E" w:rsidP="008909A9">
      <w:pPr>
        <w:pStyle w:val="ListParagraph"/>
        <w:ind w:firstLine="0"/>
        <w:jc w:val="both"/>
        <w:rPr>
          <w:rFonts w:ascii="Times New Roman" w:hAnsi="Times New Roman" w:cs="Times New Roman"/>
          <w:b/>
          <w:sz w:val="24"/>
          <w:szCs w:val="24"/>
        </w:rPr>
      </w:pPr>
    </w:p>
    <w:p w:rsidR="00471CE3" w:rsidRPr="008909A9" w:rsidRDefault="00471CE3" w:rsidP="008909A9">
      <w:pPr>
        <w:pStyle w:val="ListParagraph"/>
        <w:numPr>
          <w:ilvl w:val="0"/>
          <w:numId w:val="4"/>
        </w:numPr>
        <w:jc w:val="both"/>
        <w:rPr>
          <w:rFonts w:ascii="Times New Roman" w:hAnsi="Times New Roman" w:cs="Times New Roman"/>
          <w:sz w:val="24"/>
          <w:szCs w:val="24"/>
        </w:rPr>
      </w:pPr>
      <w:r w:rsidRPr="008909A9">
        <w:rPr>
          <w:rFonts w:ascii="Times New Roman" w:hAnsi="Times New Roman" w:cs="Times New Roman"/>
          <w:sz w:val="24"/>
          <w:szCs w:val="24"/>
        </w:rPr>
        <w:t>To determine the proportion</w:t>
      </w:r>
      <w:r w:rsidR="00F36659">
        <w:rPr>
          <w:rFonts w:ascii="Times New Roman" w:hAnsi="Times New Roman" w:cs="Times New Roman"/>
          <w:sz w:val="24"/>
          <w:szCs w:val="24"/>
        </w:rPr>
        <w:t xml:space="preserve"> </w:t>
      </w:r>
      <w:r w:rsidRPr="008909A9">
        <w:rPr>
          <w:rFonts w:ascii="Times New Roman" w:hAnsi="Times New Roman" w:cs="Times New Roman"/>
          <w:sz w:val="24"/>
          <w:szCs w:val="24"/>
        </w:rPr>
        <w:t xml:space="preserve">of anaemia among non-pregnant females of reproductive </w:t>
      </w:r>
      <w:r w:rsidR="00B63678" w:rsidRPr="008909A9">
        <w:rPr>
          <w:rFonts w:ascii="Times New Roman" w:hAnsi="Times New Roman" w:cs="Times New Roman"/>
          <w:sz w:val="24"/>
          <w:szCs w:val="24"/>
        </w:rPr>
        <w:t>age in</w:t>
      </w:r>
      <w:r w:rsidRPr="008909A9">
        <w:rPr>
          <w:rFonts w:ascii="Times New Roman" w:hAnsi="Times New Roman" w:cs="Times New Roman"/>
          <w:sz w:val="24"/>
          <w:szCs w:val="24"/>
        </w:rPr>
        <w:t xml:space="preserve"> a tea estate community in Hantana, Kandy district, Sri Lanka</w:t>
      </w:r>
      <w:r w:rsidR="00B63678" w:rsidRPr="008909A9">
        <w:rPr>
          <w:rFonts w:ascii="Times New Roman" w:hAnsi="Times New Roman" w:cs="Times New Roman"/>
          <w:sz w:val="24"/>
          <w:szCs w:val="24"/>
        </w:rPr>
        <w:t>.</w:t>
      </w:r>
    </w:p>
    <w:p w:rsidR="00701F57" w:rsidRPr="008909A9" w:rsidRDefault="00471CE3" w:rsidP="008909A9">
      <w:pPr>
        <w:pStyle w:val="ListParagraph"/>
        <w:numPr>
          <w:ilvl w:val="0"/>
          <w:numId w:val="4"/>
        </w:numPr>
        <w:jc w:val="both"/>
        <w:rPr>
          <w:rFonts w:ascii="Times New Roman" w:hAnsi="Times New Roman" w:cs="Times New Roman"/>
          <w:sz w:val="24"/>
          <w:szCs w:val="24"/>
        </w:rPr>
      </w:pPr>
      <w:r w:rsidRPr="008909A9">
        <w:rPr>
          <w:rFonts w:ascii="Times New Roman" w:hAnsi="Times New Roman" w:cs="Times New Roman"/>
          <w:sz w:val="24"/>
          <w:szCs w:val="24"/>
        </w:rPr>
        <w:t xml:space="preserve">To determine the knowledge </w:t>
      </w:r>
      <w:r w:rsidR="00B63678" w:rsidRPr="008909A9">
        <w:rPr>
          <w:rFonts w:ascii="Times New Roman" w:hAnsi="Times New Roman" w:cs="Times New Roman"/>
          <w:sz w:val="24"/>
          <w:szCs w:val="24"/>
        </w:rPr>
        <w:t>on anaemia among non-pregnant females of reproductive age in a tea estate community in Hantana, Kandy district, Sri Lanka.</w:t>
      </w:r>
    </w:p>
    <w:p w:rsidR="00367922" w:rsidRPr="0023654F" w:rsidRDefault="00D5367E" w:rsidP="0023654F">
      <w:pPr>
        <w:pStyle w:val="ListParagraph"/>
        <w:numPr>
          <w:ilvl w:val="0"/>
          <w:numId w:val="4"/>
        </w:numPr>
        <w:rPr>
          <w:rFonts w:ascii="Times New Roman" w:hAnsi="Times New Roman" w:cs="Times New Roman"/>
          <w:b/>
          <w:sz w:val="24"/>
          <w:szCs w:val="24"/>
        </w:rPr>
      </w:pPr>
      <w:r w:rsidRPr="008909A9">
        <w:rPr>
          <w:rFonts w:ascii="Times New Roman" w:hAnsi="Times New Roman" w:cs="Times New Roman"/>
          <w:sz w:val="24"/>
          <w:szCs w:val="24"/>
        </w:rPr>
        <w:t>T</w:t>
      </w:r>
      <w:r w:rsidR="00272EF2" w:rsidRPr="008909A9">
        <w:rPr>
          <w:rFonts w:ascii="Times New Roman" w:hAnsi="Times New Roman" w:cs="Times New Roman"/>
          <w:sz w:val="24"/>
          <w:szCs w:val="24"/>
        </w:rPr>
        <w:t xml:space="preserve">o assess the </w:t>
      </w:r>
      <w:r w:rsidR="00C328E8">
        <w:rPr>
          <w:rFonts w:ascii="Times New Roman" w:hAnsi="Times New Roman" w:cs="Times New Roman"/>
          <w:sz w:val="24"/>
          <w:szCs w:val="24"/>
        </w:rPr>
        <w:t>selected associated</w:t>
      </w:r>
      <w:r w:rsidR="00B63678" w:rsidRPr="008909A9">
        <w:rPr>
          <w:rFonts w:ascii="Times New Roman" w:hAnsi="Times New Roman" w:cs="Times New Roman"/>
          <w:sz w:val="24"/>
          <w:szCs w:val="24"/>
        </w:rPr>
        <w:t xml:space="preserve"> factors of anaemia among non-pregnant females of reproductive age in a tea estate community in Hantana, Kandy district, Sri Lanka.</w:t>
      </w:r>
    </w:p>
    <w:p w:rsidR="0023654F" w:rsidRPr="0023654F" w:rsidRDefault="0023654F" w:rsidP="0023654F">
      <w:pPr>
        <w:pStyle w:val="ListParagraph"/>
        <w:ind w:left="630" w:firstLine="0"/>
        <w:rPr>
          <w:rFonts w:ascii="Times New Roman" w:hAnsi="Times New Roman" w:cs="Times New Roman"/>
          <w:b/>
          <w:sz w:val="24"/>
          <w:szCs w:val="24"/>
        </w:rPr>
      </w:pPr>
    </w:p>
    <w:p w:rsidR="002E7417" w:rsidRPr="008909A9" w:rsidRDefault="002E7417" w:rsidP="008909A9">
      <w:pPr>
        <w:pStyle w:val="ListParagraph"/>
        <w:numPr>
          <w:ilvl w:val="0"/>
          <w:numId w:val="12"/>
        </w:numPr>
        <w:jc w:val="both"/>
        <w:rPr>
          <w:rFonts w:ascii="Times New Roman" w:hAnsi="Times New Roman" w:cs="Times New Roman"/>
          <w:b/>
          <w:sz w:val="24"/>
          <w:szCs w:val="24"/>
        </w:rPr>
      </w:pPr>
      <w:r w:rsidRPr="008909A9">
        <w:rPr>
          <w:rFonts w:ascii="Times New Roman" w:hAnsi="Times New Roman" w:cs="Times New Roman"/>
          <w:b/>
          <w:sz w:val="24"/>
          <w:szCs w:val="24"/>
        </w:rPr>
        <w:lastRenderedPageBreak/>
        <w:t xml:space="preserve">Materials and methods </w:t>
      </w:r>
    </w:p>
    <w:p w:rsidR="002E7417" w:rsidRPr="008909A9" w:rsidRDefault="002E7417" w:rsidP="008909A9">
      <w:pPr>
        <w:ind w:firstLine="0"/>
        <w:jc w:val="both"/>
        <w:rPr>
          <w:rFonts w:ascii="Times New Roman" w:hAnsi="Times New Roman" w:cs="Times New Roman"/>
          <w:b/>
          <w:sz w:val="24"/>
          <w:szCs w:val="24"/>
        </w:rPr>
      </w:pPr>
      <w:r w:rsidRPr="008909A9">
        <w:rPr>
          <w:rFonts w:ascii="Times New Roman" w:hAnsi="Times New Roman" w:cs="Times New Roman"/>
          <w:b/>
          <w:sz w:val="24"/>
          <w:szCs w:val="24"/>
        </w:rPr>
        <w:t xml:space="preserve">2.1 Study design </w:t>
      </w:r>
    </w:p>
    <w:p w:rsidR="007D19F2" w:rsidRDefault="002E7417"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Descriptive </w:t>
      </w:r>
      <w:r w:rsidR="00522E09" w:rsidRPr="008909A9">
        <w:rPr>
          <w:rFonts w:ascii="Times New Roman" w:hAnsi="Times New Roman" w:cs="Times New Roman"/>
          <w:sz w:val="24"/>
          <w:szCs w:val="24"/>
        </w:rPr>
        <w:t>cross-sectional</w:t>
      </w:r>
      <w:r w:rsidRPr="008909A9">
        <w:rPr>
          <w:rFonts w:ascii="Times New Roman" w:hAnsi="Times New Roman" w:cs="Times New Roman"/>
          <w:sz w:val="24"/>
          <w:szCs w:val="24"/>
        </w:rPr>
        <w:t xml:space="preserve"> study </w:t>
      </w:r>
    </w:p>
    <w:p w:rsidR="00367922" w:rsidRPr="008909A9" w:rsidRDefault="00367922" w:rsidP="008909A9">
      <w:pPr>
        <w:ind w:firstLine="0"/>
        <w:jc w:val="both"/>
        <w:rPr>
          <w:rFonts w:ascii="Times New Roman" w:hAnsi="Times New Roman" w:cs="Times New Roman"/>
          <w:sz w:val="24"/>
          <w:szCs w:val="24"/>
        </w:rPr>
      </w:pPr>
    </w:p>
    <w:p w:rsidR="00E0713F" w:rsidRPr="008909A9" w:rsidRDefault="00E0713F" w:rsidP="008909A9">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Study setting </w:t>
      </w:r>
    </w:p>
    <w:p w:rsidR="00701F57" w:rsidRDefault="0023654F" w:rsidP="008909A9">
      <w:pPr>
        <w:jc w:val="both"/>
        <w:rPr>
          <w:rFonts w:ascii="Times New Roman" w:hAnsi="Times New Roman" w:cs="Times New Roman"/>
          <w:sz w:val="24"/>
          <w:szCs w:val="24"/>
        </w:rPr>
      </w:pPr>
      <w:r>
        <w:rPr>
          <w:rFonts w:ascii="Times New Roman" w:hAnsi="Times New Roman" w:cs="Times New Roman"/>
          <w:sz w:val="24"/>
          <w:szCs w:val="24"/>
        </w:rPr>
        <w:t>Hant</w:t>
      </w:r>
      <w:r w:rsidR="005E1144">
        <w:rPr>
          <w:rFonts w:ascii="Times New Roman" w:hAnsi="Times New Roman" w:cs="Times New Roman"/>
          <w:sz w:val="24"/>
          <w:szCs w:val="24"/>
        </w:rPr>
        <w:t>ana</w:t>
      </w:r>
      <w:r w:rsidR="00F36659">
        <w:rPr>
          <w:rFonts w:ascii="Times New Roman" w:hAnsi="Times New Roman" w:cs="Times New Roman"/>
          <w:sz w:val="24"/>
          <w:szCs w:val="24"/>
        </w:rPr>
        <w:t xml:space="preserve"> </w:t>
      </w:r>
      <w:r w:rsidR="00E763B8" w:rsidRPr="008909A9">
        <w:rPr>
          <w:rFonts w:ascii="Times New Roman" w:hAnsi="Times New Roman" w:cs="Times New Roman"/>
          <w:sz w:val="24"/>
          <w:szCs w:val="24"/>
        </w:rPr>
        <w:t xml:space="preserve">estate tea factory </w:t>
      </w:r>
      <w:r w:rsidR="003E488F" w:rsidRPr="008909A9">
        <w:rPr>
          <w:rFonts w:ascii="Times New Roman" w:hAnsi="Times New Roman" w:cs="Times New Roman"/>
          <w:sz w:val="24"/>
          <w:szCs w:val="24"/>
        </w:rPr>
        <w:t>is</w:t>
      </w:r>
      <w:r w:rsidR="00F36659">
        <w:rPr>
          <w:rFonts w:ascii="Times New Roman" w:hAnsi="Times New Roman" w:cs="Times New Roman"/>
          <w:sz w:val="24"/>
          <w:szCs w:val="24"/>
        </w:rPr>
        <w:t xml:space="preserve"> </w:t>
      </w:r>
      <w:r>
        <w:rPr>
          <w:rFonts w:ascii="Times New Roman" w:hAnsi="Times New Roman" w:cs="Times New Roman"/>
          <w:sz w:val="24"/>
          <w:szCs w:val="24"/>
        </w:rPr>
        <w:t>the larg</w:t>
      </w:r>
      <w:r w:rsidR="00C46652" w:rsidRPr="008909A9">
        <w:rPr>
          <w:rFonts w:ascii="Times New Roman" w:hAnsi="Times New Roman" w:cs="Times New Roman"/>
          <w:sz w:val="24"/>
          <w:szCs w:val="24"/>
        </w:rPr>
        <w:t>est estate in Hantana</w:t>
      </w:r>
      <w:r w:rsidR="00F36659">
        <w:rPr>
          <w:rFonts w:ascii="Times New Roman" w:hAnsi="Times New Roman" w:cs="Times New Roman"/>
          <w:sz w:val="24"/>
          <w:szCs w:val="24"/>
        </w:rPr>
        <w:t xml:space="preserve"> </w:t>
      </w:r>
      <w:r w:rsidR="00F332DC" w:rsidRPr="008909A9">
        <w:rPr>
          <w:rFonts w:ascii="Times New Roman" w:hAnsi="Times New Roman" w:cs="Times New Roman"/>
          <w:sz w:val="24"/>
          <w:szCs w:val="24"/>
        </w:rPr>
        <w:t xml:space="preserve">area </w:t>
      </w:r>
      <w:r w:rsidR="00C46652" w:rsidRPr="008909A9">
        <w:rPr>
          <w:rFonts w:ascii="Times New Roman" w:hAnsi="Times New Roman" w:cs="Times New Roman"/>
          <w:sz w:val="24"/>
          <w:szCs w:val="24"/>
        </w:rPr>
        <w:t>situated near Uduwela</w:t>
      </w:r>
      <w:r w:rsidR="00F36659">
        <w:rPr>
          <w:rFonts w:ascii="Times New Roman" w:hAnsi="Times New Roman" w:cs="Times New Roman"/>
          <w:sz w:val="24"/>
          <w:szCs w:val="24"/>
        </w:rPr>
        <w:t xml:space="preserve"> </w:t>
      </w:r>
      <w:r w:rsidR="00C46652" w:rsidRPr="008909A9">
        <w:rPr>
          <w:rFonts w:ascii="Times New Roman" w:hAnsi="Times New Roman" w:cs="Times New Roman"/>
          <w:sz w:val="24"/>
          <w:szCs w:val="24"/>
        </w:rPr>
        <w:t xml:space="preserve">road. It consists </w:t>
      </w:r>
      <w:r w:rsidR="00F332DC" w:rsidRPr="008909A9">
        <w:rPr>
          <w:rFonts w:ascii="Times New Roman" w:hAnsi="Times New Roman" w:cs="Times New Roman"/>
          <w:sz w:val="24"/>
          <w:szCs w:val="24"/>
        </w:rPr>
        <w:t xml:space="preserve">of a </w:t>
      </w:r>
      <w:r w:rsidR="00C46652" w:rsidRPr="008909A9">
        <w:rPr>
          <w:rFonts w:ascii="Times New Roman" w:hAnsi="Times New Roman" w:cs="Times New Roman"/>
          <w:sz w:val="24"/>
          <w:szCs w:val="24"/>
        </w:rPr>
        <w:t>total population of</w:t>
      </w:r>
      <w:r w:rsidR="00F36659">
        <w:rPr>
          <w:rFonts w:ascii="Times New Roman" w:hAnsi="Times New Roman" w:cs="Times New Roman"/>
          <w:sz w:val="24"/>
          <w:szCs w:val="24"/>
        </w:rPr>
        <w:t xml:space="preserve"> </w:t>
      </w:r>
      <w:r w:rsidR="008047F8">
        <w:rPr>
          <w:rFonts w:ascii="Times New Roman" w:hAnsi="Times New Roman" w:cs="Times New Roman"/>
          <w:sz w:val="24"/>
          <w:szCs w:val="24"/>
        </w:rPr>
        <w:t>3000</w:t>
      </w:r>
      <w:r w:rsidR="00F36659">
        <w:rPr>
          <w:rFonts w:ascii="Times New Roman" w:hAnsi="Times New Roman" w:cs="Times New Roman"/>
          <w:sz w:val="24"/>
          <w:szCs w:val="24"/>
        </w:rPr>
        <w:t xml:space="preserve"> </w:t>
      </w:r>
      <w:r w:rsidR="00BA5A8C" w:rsidRPr="008909A9">
        <w:rPr>
          <w:rFonts w:ascii="Times New Roman" w:hAnsi="Times New Roman" w:cs="Times New Roman"/>
          <w:sz w:val="24"/>
          <w:szCs w:val="24"/>
        </w:rPr>
        <w:t>tea estate workers.</w:t>
      </w:r>
      <w:r w:rsidR="00571ECE">
        <w:rPr>
          <w:rFonts w:ascii="Times New Roman" w:hAnsi="Times New Roman" w:cs="Times New Roman"/>
          <w:sz w:val="24"/>
          <w:szCs w:val="24"/>
        </w:rPr>
        <w:t xml:space="preserve"> It is situated at an altitude of 1300</w:t>
      </w:r>
      <w:r>
        <w:rPr>
          <w:rFonts w:ascii="Times New Roman" w:hAnsi="Times New Roman" w:cs="Times New Roman"/>
          <w:sz w:val="24"/>
          <w:szCs w:val="24"/>
        </w:rPr>
        <w:t xml:space="preserve"> </w:t>
      </w:r>
      <w:r w:rsidR="00571ECE">
        <w:rPr>
          <w:rFonts w:ascii="Times New Roman" w:hAnsi="Times New Roman" w:cs="Times New Roman"/>
          <w:sz w:val="24"/>
          <w:szCs w:val="24"/>
        </w:rPr>
        <w:t>m from sea level with a temperature of 30</w:t>
      </w:r>
      <w:r>
        <w:rPr>
          <w:rFonts w:ascii="Times New Roman" w:hAnsi="Times New Roman" w:cs="Times New Roman"/>
          <w:sz w:val="24"/>
          <w:szCs w:val="24"/>
        </w:rPr>
        <w:t xml:space="preserve"> </w:t>
      </w:r>
      <w:r w:rsidR="00571ECE">
        <w:rPr>
          <w:rFonts w:ascii="Times New Roman" w:hAnsi="Times New Roman" w:cs="Times New Roman"/>
          <w:sz w:val="24"/>
          <w:szCs w:val="24"/>
        </w:rPr>
        <w:t xml:space="preserve">ºC and humidity of 93%. </w:t>
      </w:r>
    </w:p>
    <w:p w:rsidR="00367922" w:rsidRPr="008909A9" w:rsidRDefault="00367922" w:rsidP="008909A9">
      <w:pPr>
        <w:jc w:val="both"/>
        <w:rPr>
          <w:rFonts w:ascii="Times New Roman" w:hAnsi="Times New Roman" w:cs="Times New Roman"/>
          <w:sz w:val="24"/>
          <w:szCs w:val="24"/>
        </w:rPr>
      </w:pPr>
    </w:p>
    <w:p w:rsidR="00310C95" w:rsidRPr="008909A9" w:rsidRDefault="00D610EA" w:rsidP="008909A9">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Study period </w:t>
      </w:r>
    </w:p>
    <w:p w:rsidR="007D19F2" w:rsidRDefault="00A23A3D" w:rsidP="00367922">
      <w:pPr>
        <w:jc w:val="both"/>
        <w:rPr>
          <w:rFonts w:ascii="Times New Roman" w:hAnsi="Times New Roman" w:cs="Times New Roman"/>
          <w:sz w:val="24"/>
          <w:szCs w:val="24"/>
        </w:rPr>
      </w:pPr>
      <w:r w:rsidRPr="008909A9">
        <w:rPr>
          <w:rFonts w:ascii="Times New Roman" w:hAnsi="Times New Roman" w:cs="Times New Roman"/>
          <w:sz w:val="24"/>
          <w:szCs w:val="24"/>
        </w:rPr>
        <w:t>The research</w:t>
      </w:r>
      <w:r w:rsidR="00F36659">
        <w:rPr>
          <w:rFonts w:ascii="Times New Roman" w:hAnsi="Times New Roman" w:cs="Times New Roman"/>
          <w:sz w:val="24"/>
          <w:szCs w:val="24"/>
        </w:rPr>
        <w:t xml:space="preserve"> </w:t>
      </w:r>
      <w:r w:rsidR="00B5758E" w:rsidRPr="008909A9">
        <w:rPr>
          <w:rFonts w:ascii="Times New Roman" w:hAnsi="Times New Roman" w:cs="Times New Roman"/>
          <w:sz w:val="24"/>
          <w:szCs w:val="24"/>
        </w:rPr>
        <w:t>will be conducted</w:t>
      </w:r>
      <w:r w:rsidR="00F36659">
        <w:rPr>
          <w:rFonts w:ascii="Times New Roman" w:hAnsi="Times New Roman" w:cs="Times New Roman"/>
          <w:sz w:val="24"/>
          <w:szCs w:val="24"/>
        </w:rPr>
        <w:t xml:space="preserve"> </w:t>
      </w:r>
      <w:r w:rsidR="00DB6F78">
        <w:rPr>
          <w:rFonts w:ascii="Times New Roman" w:hAnsi="Times New Roman" w:cs="Times New Roman"/>
          <w:sz w:val="24"/>
          <w:szCs w:val="24"/>
        </w:rPr>
        <w:t>from August 2018 to April</w:t>
      </w:r>
      <w:r w:rsidR="00D610EA" w:rsidRPr="008909A9">
        <w:rPr>
          <w:rFonts w:ascii="Times New Roman" w:hAnsi="Times New Roman" w:cs="Times New Roman"/>
          <w:sz w:val="24"/>
          <w:szCs w:val="24"/>
        </w:rPr>
        <w:t xml:space="preserve"> 2019</w:t>
      </w:r>
      <w:r w:rsidR="00B5758E" w:rsidRPr="008909A9">
        <w:rPr>
          <w:rFonts w:ascii="Times New Roman" w:hAnsi="Times New Roman" w:cs="Times New Roman"/>
          <w:sz w:val="24"/>
          <w:szCs w:val="24"/>
        </w:rPr>
        <w:t xml:space="preserve"> for</w:t>
      </w:r>
      <w:r w:rsidR="00E763B8" w:rsidRPr="008909A9">
        <w:rPr>
          <w:rFonts w:ascii="Times New Roman" w:hAnsi="Times New Roman" w:cs="Times New Roman"/>
          <w:sz w:val="24"/>
          <w:szCs w:val="24"/>
        </w:rPr>
        <w:t xml:space="preserve"> an </w:t>
      </w:r>
      <w:r w:rsidR="007A1051" w:rsidRPr="008909A9">
        <w:rPr>
          <w:rFonts w:ascii="Times New Roman" w:hAnsi="Times New Roman" w:cs="Times New Roman"/>
          <w:sz w:val="24"/>
          <w:szCs w:val="24"/>
        </w:rPr>
        <w:t>8 months</w:t>
      </w:r>
      <w:r w:rsidR="00F36659">
        <w:rPr>
          <w:rFonts w:ascii="Times New Roman" w:hAnsi="Times New Roman" w:cs="Times New Roman"/>
          <w:sz w:val="24"/>
          <w:szCs w:val="24"/>
        </w:rPr>
        <w:t xml:space="preserve"> </w:t>
      </w:r>
      <w:r w:rsidR="00B5758E" w:rsidRPr="008909A9">
        <w:rPr>
          <w:rFonts w:ascii="Times New Roman" w:hAnsi="Times New Roman" w:cs="Times New Roman"/>
          <w:sz w:val="24"/>
          <w:szCs w:val="24"/>
        </w:rPr>
        <w:t>period</w:t>
      </w:r>
      <w:r w:rsidR="007A1051" w:rsidRPr="008909A9">
        <w:rPr>
          <w:rFonts w:ascii="Times New Roman" w:hAnsi="Times New Roman" w:cs="Times New Roman"/>
          <w:sz w:val="24"/>
          <w:szCs w:val="24"/>
        </w:rPr>
        <w:t>.</w:t>
      </w:r>
    </w:p>
    <w:p w:rsidR="00367922" w:rsidRPr="008909A9" w:rsidRDefault="00367922" w:rsidP="00367922">
      <w:pPr>
        <w:jc w:val="both"/>
        <w:rPr>
          <w:rFonts w:ascii="Times New Roman" w:hAnsi="Times New Roman" w:cs="Times New Roman"/>
          <w:sz w:val="24"/>
          <w:szCs w:val="24"/>
        </w:rPr>
      </w:pPr>
    </w:p>
    <w:p w:rsidR="007A1051" w:rsidRPr="008909A9" w:rsidRDefault="007A1051" w:rsidP="008909A9">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Study population </w:t>
      </w:r>
      <w:r w:rsidR="003B3269" w:rsidRPr="008909A9">
        <w:rPr>
          <w:rFonts w:ascii="Times New Roman" w:hAnsi="Times New Roman" w:cs="Times New Roman"/>
          <w:b/>
          <w:sz w:val="24"/>
          <w:szCs w:val="24"/>
        </w:rPr>
        <w:t xml:space="preserve">with Inclusion and Exclusion criteria </w:t>
      </w:r>
    </w:p>
    <w:p w:rsidR="007A1051" w:rsidRPr="008909A9" w:rsidRDefault="00427C81" w:rsidP="008909A9">
      <w:pPr>
        <w:jc w:val="both"/>
        <w:rPr>
          <w:rFonts w:ascii="Times New Roman" w:hAnsi="Times New Roman" w:cs="Times New Roman"/>
          <w:sz w:val="24"/>
          <w:szCs w:val="24"/>
        </w:rPr>
      </w:pPr>
      <w:r w:rsidRPr="008909A9">
        <w:rPr>
          <w:rFonts w:ascii="Times New Roman" w:hAnsi="Times New Roman" w:cs="Times New Roman"/>
          <w:sz w:val="24"/>
          <w:szCs w:val="24"/>
        </w:rPr>
        <w:t xml:space="preserve">Study population is the </w:t>
      </w:r>
      <w:r w:rsidR="00BA5A8C" w:rsidRPr="008909A9">
        <w:rPr>
          <w:rFonts w:ascii="Times New Roman" w:hAnsi="Times New Roman" w:cs="Times New Roman"/>
          <w:sz w:val="24"/>
          <w:szCs w:val="24"/>
        </w:rPr>
        <w:t xml:space="preserve">non-pregnant females of reproductive age in a tea estate community </w:t>
      </w:r>
      <w:r w:rsidR="004F6210" w:rsidRPr="008909A9">
        <w:rPr>
          <w:rFonts w:ascii="Times New Roman" w:hAnsi="Times New Roman" w:cs="Times New Roman"/>
          <w:sz w:val="24"/>
          <w:szCs w:val="24"/>
        </w:rPr>
        <w:t xml:space="preserve">in </w:t>
      </w:r>
      <w:r w:rsidR="007826FB" w:rsidRPr="008909A9">
        <w:rPr>
          <w:rFonts w:ascii="Times New Roman" w:hAnsi="Times New Roman" w:cs="Times New Roman"/>
          <w:sz w:val="24"/>
          <w:szCs w:val="24"/>
        </w:rPr>
        <w:t>Hantana</w:t>
      </w:r>
      <w:r w:rsidR="004F6210" w:rsidRPr="008909A9">
        <w:rPr>
          <w:rFonts w:ascii="Times New Roman" w:hAnsi="Times New Roman" w:cs="Times New Roman"/>
          <w:sz w:val="24"/>
          <w:szCs w:val="24"/>
        </w:rPr>
        <w:t>, Kandy district.</w:t>
      </w:r>
      <w:r w:rsidR="00F36659">
        <w:rPr>
          <w:rFonts w:ascii="Times New Roman" w:hAnsi="Times New Roman" w:cs="Times New Roman"/>
          <w:sz w:val="24"/>
          <w:szCs w:val="24"/>
        </w:rPr>
        <w:t xml:space="preserve"> </w:t>
      </w:r>
      <w:r w:rsidR="00B004E9" w:rsidRPr="008909A9">
        <w:rPr>
          <w:rFonts w:ascii="Times New Roman" w:hAnsi="Times New Roman" w:cs="Times New Roman"/>
          <w:sz w:val="24"/>
          <w:szCs w:val="24"/>
        </w:rPr>
        <w:t>This study setting</w:t>
      </w:r>
      <w:r w:rsidR="0090715F" w:rsidRPr="008909A9">
        <w:rPr>
          <w:rFonts w:ascii="Times New Roman" w:hAnsi="Times New Roman" w:cs="Times New Roman"/>
          <w:sz w:val="24"/>
          <w:szCs w:val="24"/>
        </w:rPr>
        <w:t xml:space="preserve"> has been chosen due to logistical reason</w:t>
      </w:r>
      <w:r w:rsidR="00B5758E" w:rsidRPr="008909A9">
        <w:rPr>
          <w:rFonts w:ascii="Times New Roman" w:hAnsi="Times New Roman" w:cs="Times New Roman"/>
          <w:sz w:val="24"/>
          <w:szCs w:val="24"/>
        </w:rPr>
        <w:t>s</w:t>
      </w:r>
      <w:r w:rsidR="0090715F" w:rsidRPr="008909A9">
        <w:rPr>
          <w:rFonts w:ascii="Times New Roman" w:hAnsi="Times New Roman" w:cs="Times New Roman"/>
          <w:sz w:val="24"/>
          <w:szCs w:val="24"/>
        </w:rPr>
        <w:t xml:space="preserve"> coupled with the questionable prevalence of anaemia in </w:t>
      </w:r>
      <w:r w:rsidR="00B5758E" w:rsidRPr="008909A9">
        <w:rPr>
          <w:rFonts w:ascii="Times New Roman" w:hAnsi="Times New Roman" w:cs="Times New Roman"/>
          <w:sz w:val="24"/>
          <w:szCs w:val="24"/>
        </w:rPr>
        <w:t>the</w:t>
      </w:r>
      <w:r w:rsidR="00F36659">
        <w:rPr>
          <w:rFonts w:ascii="Times New Roman" w:hAnsi="Times New Roman" w:cs="Times New Roman"/>
          <w:sz w:val="24"/>
          <w:szCs w:val="24"/>
        </w:rPr>
        <w:t xml:space="preserve"> </w:t>
      </w:r>
      <w:r w:rsidR="0090715F" w:rsidRPr="008909A9">
        <w:rPr>
          <w:rFonts w:ascii="Times New Roman" w:hAnsi="Times New Roman" w:cs="Times New Roman"/>
          <w:sz w:val="24"/>
          <w:szCs w:val="24"/>
        </w:rPr>
        <w:t xml:space="preserve">region. </w:t>
      </w:r>
    </w:p>
    <w:p w:rsidR="001A1601" w:rsidRPr="008909A9" w:rsidRDefault="002738C5"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Inclusion – Non-pregnant f</w:t>
      </w:r>
      <w:r w:rsidR="00A23A3D" w:rsidRPr="008909A9">
        <w:rPr>
          <w:rFonts w:ascii="Times New Roman" w:hAnsi="Times New Roman" w:cs="Times New Roman"/>
          <w:sz w:val="24"/>
          <w:szCs w:val="24"/>
        </w:rPr>
        <w:t>em</w:t>
      </w:r>
      <w:r w:rsidRPr="008909A9">
        <w:rPr>
          <w:rFonts w:ascii="Times New Roman" w:hAnsi="Times New Roman" w:cs="Times New Roman"/>
          <w:sz w:val="24"/>
          <w:szCs w:val="24"/>
        </w:rPr>
        <w:t>ales of</w:t>
      </w:r>
      <w:r w:rsidR="00BA5A8C" w:rsidRPr="008909A9">
        <w:rPr>
          <w:rFonts w:ascii="Times New Roman" w:hAnsi="Times New Roman" w:cs="Times New Roman"/>
          <w:sz w:val="24"/>
          <w:szCs w:val="24"/>
        </w:rPr>
        <w:t xml:space="preserve"> reproductive age</w:t>
      </w:r>
      <w:r w:rsidR="00F36659">
        <w:rPr>
          <w:rFonts w:ascii="Times New Roman" w:hAnsi="Times New Roman" w:cs="Times New Roman"/>
          <w:sz w:val="24"/>
          <w:szCs w:val="24"/>
        </w:rPr>
        <w:t xml:space="preserve"> </w:t>
      </w:r>
      <w:r w:rsidR="00E90C87" w:rsidRPr="008909A9">
        <w:rPr>
          <w:rFonts w:ascii="Times New Roman" w:hAnsi="Times New Roman" w:cs="Times New Roman"/>
          <w:sz w:val="24"/>
          <w:szCs w:val="24"/>
        </w:rPr>
        <w:t xml:space="preserve">residing in the estate </w:t>
      </w:r>
    </w:p>
    <w:p w:rsidR="007D19F2" w:rsidRDefault="00A23A3D"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Exclusion </w:t>
      </w:r>
      <w:r w:rsidR="00C2719A" w:rsidRPr="008909A9">
        <w:rPr>
          <w:rFonts w:ascii="Times New Roman" w:hAnsi="Times New Roman" w:cs="Times New Roman"/>
          <w:sz w:val="24"/>
          <w:szCs w:val="24"/>
        </w:rPr>
        <w:t>–Fe</w:t>
      </w:r>
      <w:r w:rsidR="001A1601" w:rsidRPr="008909A9">
        <w:rPr>
          <w:rFonts w:ascii="Times New Roman" w:hAnsi="Times New Roman" w:cs="Times New Roman"/>
          <w:sz w:val="24"/>
          <w:szCs w:val="24"/>
        </w:rPr>
        <w:t xml:space="preserve">males who </w:t>
      </w:r>
      <w:r w:rsidR="00B5758E" w:rsidRPr="008909A9">
        <w:rPr>
          <w:rFonts w:ascii="Times New Roman" w:hAnsi="Times New Roman" w:cs="Times New Roman"/>
          <w:sz w:val="24"/>
          <w:szCs w:val="24"/>
        </w:rPr>
        <w:t xml:space="preserve">are not voluntary to donate their blood sample </w:t>
      </w:r>
    </w:p>
    <w:p w:rsidR="00367922" w:rsidRPr="008909A9" w:rsidRDefault="00367922" w:rsidP="008909A9">
      <w:pPr>
        <w:ind w:firstLine="0"/>
        <w:jc w:val="both"/>
        <w:rPr>
          <w:rFonts w:ascii="Times New Roman" w:hAnsi="Times New Roman" w:cs="Times New Roman"/>
          <w:sz w:val="24"/>
          <w:szCs w:val="24"/>
        </w:rPr>
      </w:pPr>
    </w:p>
    <w:p w:rsidR="004865D4" w:rsidRPr="008909A9" w:rsidRDefault="00C10BA2" w:rsidP="008909A9">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Calculation of sample size </w:t>
      </w:r>
    </w:p>
    <w:p w:rsidR="00C10BA2" w:rsidRPr="008909A9" w:rsidRDefault="00C10BA2" w:rsidP="008909A9">
      <w:pPr>
        <w:jc w:val="both"/>
        <w:rPr>
          <w:rFonts w:ascii="Times New Roman" w:hAnsi="Times New Roman" w:cs="Times New Roman"/>
          <w:sz w:val="24"/>
          <w:szCs w:val="24"/>
        </w:rPr>
      </w:pPr>
      <w:r w:rsidRPr="008909A9">
        <w:rPr>
          <w:rFonts w:ascii="Times New Roman" w:hAnsi="Times New Roman" w:cs="Times New Roman"/>
          <w:sz w:val="24"/>
          <w:szCs w:val="24"/>
        </w:rPr>
        <w:t>The Lwanga and Lemeshow equation is used to determine the sample size required to conduct this research</w:t>
      </w:r>
      <w:r w:rsidR="00F36659">
        <w:rPr>
          <w:rFonts w:ascii="Times New Roman" w:hAnsi="Times New Roman" w:cs="Times New Roman"/>
          <w:sz w:val="24"/>
          <w:szCs w:val="24"/>
        </w:rPr>
        <w:t xml:space="preserve">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{"citationItems":[{"id":"ITEM-1","itemData":{"author":[{"dropping-particle":"","family":"Lwanga","given":"S K","non-dropping-particle":"","parse-names":false,"suffix":""},{"dropping-particle":"","family":"Lemeshow","given":"S","non-dropping-particle":"","parse-names":false,"suffix":""}],"id":"ITEM-1","issued":{"date-parts":[["1991"]]},"title":"Sample size determination in health studies","type":"article"},"uris":["http://www.mendeley.com/documents/?uuid=bd1a4088-a308-4daf-aca8-5cbb737c6068"]}],"mendeley":{"formattedCitation":"(Lwanga &amp; Lemeshow, 1991)","manualFormatting":"(Lwanga &amp; Lemeshow, 1991)","plainTextFormattedCitation":"(Lwanga &amp; Lemeshow, 1991)","previouslyFormattedCitation":"(Lwanga &amp; Lemeshow, 1991)"},"properties":{"noteIndex":0},"schema":"https://github.com/citation-style-language/schema/raw/master/csl-citation.json"}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0000442D" w:rsidRPr="008909A9">
        <w:rPr>
          <w:rFonts w:ascii="Times New Roman" w:hAnsi="Times New Roman" w:cs="Times New Roman"/>
          <w:noProof/>
          <w:sz w:val="24"/>
          <w:szCs w:val="24"/>
        </w:rPr>
        <w:t>(Lwanga &amp; Lemeshow, 1991)</w:t>
      </w:r>
      <w:r w:rsidR="008E53FE" w:rsidRPr="008909A9">
        <w:rPr>
          <w:rFonts w:ascii="Times New Roman" w:hAnsi="Times New Roman" w:cs="Times New Roman"/>
          <w:sz w:val="24"/>
          <w:szCs w:val="24"/>
        </w:rPr>
        <w:fldChar w:fldCharType="end"/>
      </w:r>
      <w:r w:rsidR="0000442D" w:rsidRPr="008909A9">
        <w:rPr>
          <w:rFonts w:ascii="Times New Roman" w:hAnsi="Times New Roman" w:cs="Times New Roman"/>
          <w:sz w:val="24"/>
          <w:szCs w:val="24"/>
        </w:rPr>
        <w:t>.</w:t>
      </w:r>
      <w:r w:rsidR="0023654F">
        <w:rPr>
          <w:rFonts w:ascii="Times New Roman" w:hAnsi="Times New Roman" w:cs="Times New Roman"/>
          <w:sz w:val="24"/>
          <w:szCs w:val="24"/>
        </w:rPr>
        <w:t xml:space="preserve"> </w:t>
      </w:r>
      <w:r w:rsidR="0062411A" w:rsidRPr="008909A9">
        <w:rPr>
          <w:rFonts w:ascii="Times New Roman" w:hAnsi="Times New Roman" w:cs="Times New Roman"/>
          <w:sz w:val="24"/>
          <w:szCs w:val="24"/>
        </w:rPr>
        <w:t>Confidence interval of this study is set to 95% therefore the standard deviation is 1.96.</w:t>
      </w:r>
      <w:r w:rsidR="00D41710" w:rsidRPr="008909A9">
        <w:rPr>
          <w:rFonts w:ascii="Times New Roman" w:hAnsi="Times New Roman" w:cs="Times New Roman"/>
          <w:sz w:val="24"/>
          <w:szCs w:val="24"/>
        </w:rPr>
        <w:t xml:space="preserve"> In Kandy, the prevalence of anaemia is said to be 29% among non-pregnant females according t</w:t>
      </w:r>
      <w:r w:rsidR="00B5758E" w:rsidRPr="008909A9">
        <w:rPr>
          <w:rFonts w:ascii="Times New Roman" w:hAnsi="Times New Roman" w:cs="Times New Roman"/>
          <w:sz w:val="24"/>
          <w:szCs w:val="24"/>
        </w:rPr>
        <w:t>o</w:t>
      </w:r>
      <w:r w:rsidR="00F36659">
        <w:rPr>
          <w:rFonts w:ascii="Times New Roman" w:hAnsi="Times New Roman" w:cs="Times New Roman"/>
          <w:sz w:val="24"/>
          <w:szCs w:val="24"/>
        </w:rPr>
        <w:t xml:space="preserve"> </w:t>
      </w:r>
      <w:r w:rsidR="00D41710" w:rsidRPr="008909A9">
        <w:rPr>
          <w:rFonts w:ascii="Times New Roman" w:hAnsi="Times New Roman" w:cs="Times New Roman"/>
          <w:sz w:val="24"/>
          <w:szCs w:val="24"/>
        </w:rPr>
        <w:t xml:space="preserve">DHS (2006). </w:t>
      </w:r>
    </w:p>
    <w:p w:rsidR="00C10BA2" w:rsidRPr="008909A9" w:rsidRDefault="00C10BA2"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n = Z²P(1-P) / d² </w:t>
      </w:r>
    </w:p>
    <w:p w:rsidR="00C10BA2" w:rsidRPr="008909A9" w:rsidRDefault="00E608D3"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Where</w:t>
      </w:r>
      <w:r w:rsidR="00C10BA2" w:rsidRPr="008909A9">
        <w:rPr>
          <w:rFonts w:ascii="Times New Roman" w:hAnsi="Times New Roman" w:cs="Times New Roman"/>
          <w:sz w:val="24"/>
          <w:szCs w:val="24"/>
        </w:rPr>
        <w:t xml:space="preserve">; n = sample size </w:t>
      </w:r>
    </w:p>
    <w:p w:rsidR="00C10BA2" w:rsidRPr="008909A9" w:rsidRDefault="00C10BA2"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            Z = critical value of specified confidence interval</w:t>
      </w:r>
    </w:p>
    <w:p w:rsidR="00C10BA2" w:rsidRPr="008909A9" w:rsidRDefault="0062411A"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d = desired precision</w:t>
      </w:r>
    </w:p>
    <w:p w:rsidR="0062411A" w:rsidRPr="008909A9" w:rsidRDefault="0062411A"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            P = estimate of population </w:t>
      </w:r>
    </w:p>
    <w:p w:rsidR="0062411A" w:rsidRPr="008909A9" w:rsidRDefault="0062411A"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lastRenderedPageBreak/>
        <w:t xml:space="preserve">n = Z²P(1-P) / d² </w:t>
      </w:r>
    </w:p>
    <w:p w:rsidR="0062411A" w:rsidRPr="008909A9" w:rsidRDefault="0062411A"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n = 1.96² × </w:t>
      </w:r>
      <w:r w:rsidR="00D41710" w:rsidRPr="008909A9">
        <w:rPr>
          <w:rFonts w:ascii="Times New Roman" w:hAnsi="Times New Roman" w:cs="Times New Roman"/>
          <w:sz w:val="24"/>
          <w:szCs w:val="24"/>
        </w:rPr>
        <w:t>0.29</w:t>
      </w:r>
      <w:r w:rsidR="00755762" w:rsidRPr="008909A9">
        <w:rPr>
          <w:rFonts w:ascii="Times New Roman" w:hAnsi="Times New Roman" w:cs="Times New Roman"/>
          <w:sz w:val="24"/>
          <w:szCs w:val="24"/>
        </w:rPr>
        <w:t xml:space="preserve"> × 0.</w:t>
      </w:r>
      <w:r w:rsidR="00D41710" w:rsidRPr="008909A9">
        <w:rPr>
          <w:rFonts w:ascii="Times New Roman" w:hAnsi="Times New Roman" w:cs="Times New Roman"/>
          <w:sz w:val="24"/>
          <w:szCs w:val="24"/>
        </w:rPr>
        <w:t>71</w:t>
      </w:r>
      <w:r w:rsidR="00310C95" w:rsidRPr="008909A9">
        <w:rPr>
          <w:rFonts w:ascii="Times New Roman" w:hAnsi="Times New Roman" w:cs="Times New Roman"/>
          <w:sz w:val="24"/>
          <w:szCs w:val="24"/>
        </w:rPr>
        <w:t xml:space="preserve">/ </w:t>
      </w:r>
      <w:r w:rsidR="00755762" w:rsidRPr="008909A9">
        <w:rPr>
          <w:rFonts w:ascii="Times New Roman" w:hAnsi="Times New Roman" w:cs="Times New Roman"/>
          <w:sz w:val="24"/>
          <w:szCs w:val="24"/>
        </w:rPr>
        <w:t>0.05 × 0.05</w:t>
      </w:r>
    </w:p>
    <w:p w:rsidR="007D19F2" w:rsidRDefault="0062411A" w:rsidP="008909A9">
      <w:p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n = </w:t>
      </w:r>
      <w:r w:rsidR="000B4142" w:rsidRPr="008909A9">
        <w:rPr>
          <w:rFonts w:ascii="Times New Roman" w:hAnsi="Times New Roman" w:cs="Times New Roman"/>
          <w:sz w:val="24"/>
          <w:szCs w:val="24"/>
        </w:rPr>
        <w:t>316</w:t>
      </w:r>
    </w:p>
    <w:p w:rsidR="00367922" w:rsidRPr="008909A9" w:rsidRDefault="00367922" w:rsidP="008909A9">
      <w:pPr>
        <w:ind w:firstLine="0"/>
        <w:jc w:val="both"/>
        <w:rPr>
          <w:rFonts w:ascii="Times New Roman" w:hAnsi="Times New Roman" w:cs="Times New Roman"/>
          <w:sz w:val="24"/>
          <w:szCs w:val="24"/>
        </w:rPr>
      </w:pPr>
    </w:p>
    <w:p w:rsidR="002F34F5" w:rsidRPr="008909A9" w:rsidRDefault="002F34F5" w:rsidP="008909A9">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Sampling technique </w:t>
      </w:r>
    </w:p>
    <w:p w:rsidR="001121EC" w:rsidRDefault="0090715F" w:rsidP="00367922">
      <w:pPr>
        <w:jc w:val="both"/>
        <w:rPr>
          <w:rFonts w:ascii="Times New Roman" w:hAnsi="Times New Roman" w:cs="Times New Roman"/>
          <w:sz w:val="24"/>
          <w:szCs w:val="24"/>
        </w:rPr>
      </w:pPr>
      <w:r w:rsidRPr="008909A9">
        <w:rPr>
          <w:rFonts w:ascii="Times New Roman" w:hAnsi="Times New Roman" w:cs="Times New Roman"/>
          <w:sz w:val="24"/>
          <w:szCs w:val="24"/>
        </w:rPr>
        <w:t>Simple r</w:t>
      </w:r>
      <w:r w:rsidR="006F1CDD" w:rsidRPr="008909A9">
        <w:rPr>
          <w:rFonts w:ascii="Times New Roman" w:hAnsi="Times New Roman" w:cs="Times New Roman"/>
          <w:sz w:val="24"/>
          <w:szCs w:val="24"/>
        </w:rPr>
        <w:t xml:space="preserve">andom sampling technique will be </w:t>
      </w:r>
      <w:r w:rsidR="00BD071A" w:rsidRPr="008909A9">
        <w:rPr>
          <w:rFonts w:ascii="Times New Roman" w:hAnsi="Times New Roman" w:cs="Times New Roman"/>
          <w:sz w:val="24"/>
          <w:szCs w:val="24"/>
        </w:rPr>
        <w:t xml:space="preserve">used </w:t>
      </w:r>
      <w:r w:rsidRPr="008909A9">
        <w:rPr>
          <w:rFonts w:ascii="Times New Roman" w:hAnsi="Times New Roman" w:cs="Times New Roman"/>
          <w:sz w:val="24"/>
          <w:szCs w:val="24"/>
        </w:rPr>
        <w:t xml:space="preserve">when </w:t>
      </w:r>
      <w:r w:rsidR="003D2E0D" w:rsidRPr="008909A9">
        <w:rPr>
          <w:rFonts w:ascii="Times New Roman" w:hAnsi="Times New Roman" w:cs="Times New Roman"/>
          <w:sz w:val="24"/>
          <w:szCs w:val="24"/>
        </w:rPr>
        <w:t>selecting</w:t>
      </w:r>
      <w:r w:rsidR="0023654F">
        <w:rPr>
          <w:rFonts w:ascii="Times New Roman" w:hAnsi="Times New Roman" w:cs="Times New Roman"/>
          <w:sz w:val="24"/>
          <w:szCs w:val="24"/>
        </w:rPr>
        <w:t xml:space="preserve"> </w:t>
      </w:r>
      <w:r w:rsidRPr="008909A9">
        <w:rPr>
          <w:rFonts w:ascii="Times New Roman" w:hAnsi="Times New Roman" w:cs="Times New Roman"/>
          <w:sz w:val="24"/>
          <w:szCs w:val="24"/>
        </w:rPr>
        <w:t>the sample populati</w:t>
      </w:r>
      <w:r w:rsidR="003D2E0D" w:rsidRPr="008909A9">
        <w:rPr>
          <w:rFonts w:ascii="Times New Roman" w:hAnsi="Times New Roman" w:cs="Times New Roman"/>
          <w:sz w:val="24"/>
          <w:szCs w:val="24"/>
        </w:rPr>
        <w:t>on</w:t>
      </w:r>
      <w:r w:rsidRPr="008909A9">
        <w:rPr>
          <w:rFonts w:ascii="Times New Roman" w:hAnsi="Times New Roman" w:cs="Times New Roman"/>
          <w:sz w:val="24"/>
          <w:szCs w:val="24"/>
        </w:rPr>
        <w:t xml:space="preserve">. The sampling frame in this case is the list of </w:t>
      </w:r>
      <w:r w:rsidR="00BD071A" w:rsidRPr="008909A9">
        <w:rPr>
          <w:rFonts w:ascii="Times New Roman" w:hAnsi="Times New Roman" w:cs="Times New Roman"/>
          <w:sz w:val="24"/>
          <w:szCs w:val="24"/>
        </w:rPr>
        <w:t xml:space="preserve">female </w:t>
      </w:r>
      <w:r w:rsidRPr="008909A9">
        <w:rPr>
          <w:rFonts w:ascii="Times New Roman" w:hAnsi="Times New Roman" w:cs="Times New Roman"/>
          <w:sz w:val="24"/>
          <w:szCs w:val="24"/>
        </w:rPr>
        <w:t xml:space="preserve">tea estate </w:t>
      </w:r>
      <w:r w:rsidR="00BD071A" w:rsidRPr="008909A9">
        <w:rPr>
          <w:rFonts w:ascii="Times New Roman" w:hAnsi="Times New Roman" w:cs="Times New Roman"/>
          <w:sz w:val="24"/>
          <w:szCs w:val="24"/>
        </w:rPr>
        <w:t>dwellers</w:t>
      </w:r>
      <w:r w:rsidR="0023654F">
        <w:rPr>
          <w:rFonts w:ascii="Times New Roman" w:hAnsi="Times New Roman" w:cs="Times New Roman"/>
          <w:sz w:val="24"/>
          <w:szCs w:val="24"/>
        </w:rPr>
        <w:t xml:space="preserve"> </w:t>
      </w:r>
      <w:r w:rsidR="006F1CDD" w:rsidRPr="008909A9">
        <w:rPr>
          <w:rFonts w:ascii="Times New Roman" w:hAnsi="Times New Roman" w:cs="Times New Roman"/>
          <w:sz w:val="24"/>
          <w:szCs w:val="24"/>
        </w:rPr>
        <w:t>which will be extracted fro</w:t>
      </w:r>
      <w:r w:rsidR="00B004E9" w:rsidRPr="008909A9">
        <w:rPr>
          <w:rFonts w:ascii="Times New Roman" w:hAnsi="Times New Roman" w:cs="Times New Roman"/>
          <w:sz w:val="24"/>
          <w:szCs w:val="24"/>
        </w:rPr>
        <w:t>m the estate manager</w:t>
      </w:r>
      <w:r w:rsidR="001F0325" w:rsidRPr="008909A9">
        <w:rPr>
          <w:rFonts w:ascii="Times New Roman" w:hAnsi="Times New Roman" w:cs="Times New Roman"/>
          <w:sz w:val="24"/>
          <w:szCs w:val="24"/>
        </w:rPr>
        <w:t xml:space="preserve"> where </w:t>
      </w:r>
      <w:r w:rsidR="005F75C7">
        <w:rPr>
          <w:rFonts w:ascii="Times New Roman" w:hAnsi="Times New Roman" w:cs="Times New Roman"/>
          <w:sz w:val="24"/>
          <w:szCs w:val="24"/>
        </w:rPr>
        <w:t>316</w:t>
      </w:r>
      <w:r w:rsidR="006F1CDD" w:rsidRPr="008909A9">
        <w:rPr>
          <w:rFonts w:ascii="Times New Roman" w:hAnsi="Times New Roman" w:cs="Times New Roman"/>
          <w:sz w:val="24"/>
          <w:szCs w:val="24"/>
        </w:rPr>
        <w:t xml:space="preserve"> female workers will be</w:t>
      </w:r>
      <w:r w:rsidR="0023654F">
        <w:rPr>
          <w:rFonts w:ascii="Times New Roman" w:hAnsi="Times New Roman" w:cs="Times New Roman"/>
          <w:sz w:val="24"/>
          <w:szCs w:val="24"/>
        </w:rPr>
        <w:t xml:space="preserve"> </w:t>
      </w:r>
      <w:r w:rsidR="006F1CDD" w:rsidRPr="008909A9">
        <w:rPr>
          <w:rFonts w:ascii="Times New Roman" w:hAnsi="Times New Roman" w:cs="Times New Roman"/>
          <w:sz w:val="24"/>
          <w:szCs w:val="24"/>
        </w:rPr>
        <w:t>randomly,</w:t>
      </w:r>
      <w:r w:rsidRPr="008909A9">
        <w:rPr>
          <w:rFonts w:ascii="Times New Roman" w:hAnsi="Times New Roman" w:cs="Times New Roman"/>
          <w:sz w:val="24"/>
          <w:szCs w:val="24"/>
        </w:rPr>
        <w:t xml:space="preserve"> selected using a random number generator. </w:t>
      </w:r>
    </w:p>
    <w:p w:rsidR="00367922" w:rsidRPr="008909A9" w:rsidRDefault="00367922" w:rsidP="00367922">
      <w:pPr>
        <w:jc w:val="both"/>
        <w:rPr>
          <w:rFonts w:ascii="Times New Roman" w:hAnsi="Times New Roman" w:cs="Times New Roman"/>
          <w:sz w:val="24"/>
          <w:szCs w:val="24"/>
        </w:rPr>
      </w:pPr>
    </w:p>
    <w:p w:rsidR="0090715F" w:rsidRPr="008909A9" w:rsidRDefault="0090715F" w:rsidP="008909A9">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Study Instruments </w:t>
      </w:r>
    </w:p>
    <w:p w:rsidR="0090715F" w:rsidRPr="008909A9" w:rsidRDefault="00E608D3" w:rsidP="0058236A">
      <w:pPr>
        <w:pStyle w:val="ListParagraph"/>
        <w:numPr>
          <w:ilvl w:val="2"/>
          <w:numId w:val="14"/>
        </w:numPr>
        <w:ind w:left="806" w:firstLine="0"/>
        <w:jc w:val="both"/>
        <w:rPr>
          <w:rFonts w:ascii="Times New Roman" w:hAnsi="Times New Roman" w:cs="Times New Roman"/>
          <w:b/>
          <w:sz w:val="24"/>
          <w:szCs w:val="24"/>
        </w:rPr>
      </w:pPr>
      <w:r w:rsidRPr="008909A9">
        <w:rPr>
          <w:rFonts w:ascii="Times New Roman" w:hAnsi="Times New Roman" w:cs="Times New Roman"/>
          <w:b/>
          <w:sz w:val="24"/>
          <w:szCs w:val="24"/>
        </w:rPr>
        <w:t>Questionnaire</w:t>
      </w:r>
    </w:p>
    <w:p w:rsidR="00E608D3" w:rsidRPr="008909A9" w:rsidRDefault="00E608D3" w:rsidP="0058236A">
      <w:pPr>
        <w:ind w:left="806"/>
        <w:jc w:val="both"/>
        <w:rPr>
          <w:rFonts w:ascii="Times New Roman" w:hAnsi="Times New Roman" w:cs="Times New Roman"/>
          <w:sz w:val="24"/>
          <w:szCs w:val="24"/>
        </w:rPr>
      </w:pPr>
      <w:r w:rsidRPr="008909A9">
        <w:rPr>
          <w:rFonts w:ascii="Times New Roman" w:hAnsi="Times New Roman" w:cs="Times New Roman"/>
          <w:sz w:val="24"/>
          <w:szCs w:val="24"/>
        </w:rPr>
        <w:t xml:space="preserve">Pretested interviewer administered questionnaire </w:t>
      </w:r>
      <w:r w:rsidR="00D717FC" w:rsidRPr="008909A9">
        <w:rPr>
          <w:rFonts w:ascii="Times New Roman" w:hAnsi="Times New Roman" w:cs="Times New Roman"/>
          <w:sz w:val="24"/>
          <w:szCs w:val="24"/>
        </w:rPr>
        <w:t xml:space="preserve">(Annexure V) </w:t>
      </w:r>
      <w:r w:rsidRPr="008909A9">
        <w:rPr>
          <w:rFonts w:ascii="Times New Roman" w:hAnsi="Times New Roman" w:cs="Times New Roman"/>
          <w:sz w:val="24"/>
          <w:szCs w:val="24"/>
        </w:rPr>
        <w:t>will be used together with a 24-hour dietary recall. Questionnaire will be developed in English language and it will be translated to Sinhala and Tamil language</w:t>
      </w:r>
      <w:r w:rsidR="00AC5193" w:rsidRPr="008909A9">
        <w:rPr>
          <w:rFonts w:ascii="Times New Roman" w:hAnsi="Times New Roman" w:cs="Times New Roman"/>
          <w:sz w:val="24"/>
          <w:szCs w:val="24"/>
        </w:rPr>
        <w:t>s</w:t>
      </w:r>
      <w:r w:rsidRPr="008909A9">
        <w:rPr>
          <w:rFonts w:ascii="Times New Roman" w:hAnsi="Times New Roman" w:cs="Times New Roman"/>
          <w:sz w:val="24"/>
          <w:szCs w:val="24"/>
        </w:rPr>
        <w:t>.</w:t>
      </w:r>
      <w:r w:rsidR="007D19F2">
        <w:rPr>
          <w:rFonts w:ascii="Times New Roman" w:hAnsi="Times New Roman" w:cs="Times New Roman"/>
          <w:sz w:val="24"/>
          <w:szCs w:val="24"/>
        </w:rPr>
        <w:t xml:space="preserve"> A trained data collector who speaks the native language will administer this questionnaire to all.</w:t>
      </w:r>
      <w:r w:rsidRPr="008909A9">
        <w:rPr>
          <w:rFonts w:ascii="Times New Roman" w:hAnsi="Times New Roman" w:cs="Times New Roman"/>
          <w:sz w:val="24"/>
          <w:szCs w:val="24"/>
        </w:rPr>
        <w:t xml:space="preserve"> Further validation of questionnaire will be revised by </w:t>
      </w:r>
      <w:r w:rsidR="00AC5193" w:rsidRPr="008909A9">
        <w:rPr>
          <w:rFonts w:ascii="Times New Roman" w:hAnsi="Times New Roman" w:cs="Times New Roman"/>
          <w:sz w:val="24"/>
          <w:szCs w:val="24"/>
        </w:rPr>
        <w:t>a haematologist</w:t>
      </w:r>
      <w:r w:rsidRPr="008909A9">
        <w:rPr>
          <w:rFonts w:ascii="Times New Roman" w:hAnsi="Times New Roman" w:cs="Times New Roman"/>
          <w:sz w:val="24"/>
          <w:szCs w:val="24"/>
        </w:rPr>
        <w:t>.</w:t>
      </w:r>
      <w:r w:rsidR="0023654F">
        <w:rPr>
          <w:rFonts w:ascii="Times New Roman" w:hAnsi="Times New Roman" w:cs="Times New Roman"/>
          <w:sz w:val="24"/>
          <w:szCs w:val="24"/>
        </w:rPr>
        <w:t xml:space="preserve"> </w:t>
      </w:r>
      <w:r w:rsidR="00915AB8" w:rsidRPr="008909A9">
        <w:rPr>
          <w:rFonts w:ascii="Times New Roman" w:hAnsi="Times New Roman" w:cs="Times New Roman"/>
          <w:sz w:val="24"/>
          <w:szCs w:val="24"/>
        </w:rPr>
        <w:t>The questionnaire is divided into sections as mentioned below;</w:t>
      </w:r>
    </w:p>
    <w:p w:rsidR="00915AB8" w:rsidRPr="008909A9" w:rsidRDefault="00915AB8" w:rsidP="0058236A">
      <w:pPr>
        <w:pStyle w:val="ListParagraph"/>
        <w:numPr>
          <w:ilvl w:val="0"/>
          <w:numId w:val="11"/>
        </w:numPr>
        <w:ind w:firstLine="0"/>
        <w:jc w:val="both"/>
        <w:rPr>
          <w:rFonts w:ascii="Times New Roman" w:hAnsi="Times New Roman" w:cs="Times New Roman"/>
          <w:sz w:val="24"/>
          <w:szCs w:val="24"/>
        </w:rPr>
      </w:pPr>
      <w:r w:rsidRPr="008909A9">
        <w:rPr>
          <w:rFonts w:ascii="Times New Roman" w:hAnsi="Times New Roman" w:cs="Times New Roman"/>
          <w:sz w:val="24"/>
          <w:szCs w:val="24"/>
        </w:rPr>
        <w:t>Part I – Socio-demogra</w:t>
      </w:r>
      <w:r w:rsidR="00BA5A8C" w:rsidRPr="008909A9">
        <w:rPr>
          <w:rFonts w:ascii="Times New Roman" w:hAnsi="Times New Roman" w:cs="Times New Roman"/>
          <w:sz w:val="24"/>
          <w:szCs w:val="24"/>
        </w:rPr>
        <w:t>phy, clinical representation and nutritional assessment</w:t>
      </w:r>
    </w:p>
    <w:p w:rsidR="00915AB8" w:rsidRPr="008909A9" w:rsidRDefault="00915AB8" w:rsidP="0058236A">
      <w:pPr>
        <w:pStyle w:val="ListParagraph"/>
        <w:numPr>
          <w:ilvl w:val="0"/>
          <w:numId w:val="11"/>
        </w:num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Part II </w:t>
      </w:r>
      <w:r w:rsidR="00B97A76" w:rsidRPr="008909A9">
        <w:rPr>
          <w:rFonts w:ascii="Times New Roman" w:hAnsi="Times New Roman" w:cs="Times New Roman"/>
          <w:sz w:val="24"/>
          <w:szCs w:val="24"/>
        </w:rPr>
        <w:t xml:space="preserve">–Reproductive health </w:t>
      </w:r>
    </w:p>
    <w:p w:rsidR="00B97A76" w:rsidRPr="008909A9" w:rsidRDefault="00B97A76" w:rsidP="0058236A">
      <w:pPr>
        <w:pStyle w:val="ListParagraph"/>
        <w:numPr>
          <w:ilvl w:val="0"/>
          <w:numId w:val="11"/>
        </w:num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Part III – Knowledge on anaemia </w:t>
      </w:r>
    </w:p>
    <w:p w:rsidR="00930654" w:rsidRPr="008909A9" w:rsidRDefault="00B97A76" w:rsidP="0058236A">
      <w:pPr>
        <w:pStyle w:val="ListParagraph"/>
        <w:numPr>
          <w:ilvl w:val="0"/>
          <w:numId w:val="11"/>
        </w:numPr>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Part VI- 24 hour dietary recall </w:t>
      </w:r>
    </w:p>
    <w:p w:rsidR="00930654" w:rsidRPr="008909A9" w:rsidRDefault="00930654" w:rsidP="008909A9">
      <w:pPr>
        <w:pStyle w:val="ListParagraph"/>
        <w:ind w:firstLine="0"/>
        <w:jc w:val="both"/>
        <w:rPr>
          <w:rFonts w:ascii="Times New Roman" w:hAnsi="Times New Roman" w:cs="Times New Roman"/>
          <w:sz w:val="24"/>
          <w:szCs w:val="24"/>
        </w:rPr>
      </w:pPr>
    </w:p>
    <w:p w:rsidR="00930654" w:rsidRDefault="00930654" w:rsidP="0058236A">
      <w:pPr>
        <w:pStyle w:val="ListParagraph"/>
        <w:numPr>
          <w:ilvl w:val="2"/>
          <w:numId w:val="14"/>
        </w:numPr>
        <w:ind w:left="806" w:firstLine="0"/>
        <w:jc w:val="both"/>
        <w:rPr>
          <w:rFonts w:ascii="Times New Roman" w:hAnsi="Times New Roman" w:cs="Times New Roman"/>
          <w:b/>
          <w:sz w:val="24"/>
          <w:szCs w:val="24"/>
        </w:rPr>
      </w:pPr>
      <w:r w:rsidRPr="008909A9">
        <w:rPr>
          <w:rFonts w:ascii="Times New Roman" w:hAnsi="Times New Roman" w:cs="Times New Roman"/>
          <w:b/>
          <w:sz w:val="24"/>
          <w:szCs w:val="24"/>
        </w:rPr>
        <w:t>Measure of anthropometry (BMI- Body Mass Index)</w:t>
      </w:r>
    </w:p>
    <w:p w:rsidR="0058236A" w:rsidRDefault="0058236A" w:rsidP="0058236A">
      <w:pPr>
        <w:ind w:left="806"/>
        <w:jc w:val="both"/>
        <w:rPr>
          <w:rFonts w:ascii="Times New Roman" w:hAnsi="Times New Roman" w:cs="Times New Roman"/>
          <w:sz w:val="24"/>
          <w:szCs w:val="24"/>
        </w:rPr>
      </w:pPr>
      <w:r w:rsidRPr="0058236A">
        <w:rPr>
          <w:rFonts w:ascii="Times New Roman" w:hAnsi="Times New Roman" w:cs="Times New Roman"/>
          <w:sz w:val="24"/>
          <w:szCs w:val="24"/>
        </w:rPr>
        <w:t xml:space="preserve">A mathematical formula will be used to measure BMI. Weight will be measured using a scale in ‘Kg’ while height will be measured using a tape measure in ‘cm’ and later will be converted to ‘m’ </w:t>
      </w:r>
      <w:r w:rsidR="008E53FE" w:rsidRPr="0058236A">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{"citationItems":[{"id":"ITEM-1","itemData":{"DOI":"10.1017/S1368980009005187","author":[{"dropping-particle":"","family":"Eftekhari","given":"M H","non-dropping-particle":"","parse-names":false,"suffix":""},{"dropping-particle":"","family":"Shidfar","given":"F","non-dropping-particle":"","parse-names":false,"suffix":""}],"id":"ITEM-1","issue":"12","issued":{"date-parts":[["2009"]]},"page":"2377-2381","title":"The relationship between BMI and iron status in iron-deficient adolescent Iranian girls","type":"article-journal","volume":"12"},"uris":["http://www.mendeley.com/documents/?uuid=1e84f48d-58c9-417c-bf81-1c9cadd6c0a0"]}],"mendeley":{"formattedCitation":"(Eftekhari &amp; Shidfar, 2009)","plainTextFormattedCitation":"(Eftekhari &amp; Shidfar, 2009)","previouslyFormattedCitation":"(Eftekhari &amp; Shidfar, 2009)"},"properties":{"noteIndex":0},"schema":"https://github.com/citation-style-language/schema/raw/master/csl-citation.json"}</w:instrText>
      </w:r>
      <w:r w:rsidR="008E53FE" w:rsidRPr="0058236A">
        <w:rPr>
          <w:rFonts w:ascii="Times New Roman" w:hAnsi="Times New Roman" w:cs="Times New Roman"/>
          <w:sz w:val="24"/>
          <w:szCs w:val="24"/>
        </w:rPr>
        <w:fldChar w:fldCharType="separate"/>
      </w:r>
      <w:r w:rsidRPr="0058236A">
        <w:rPr>
          <w:rFonts w:ascii="Times New Roman" w:hAnsi="Times New Roman" w:cs="Times New Roman"/>
          <w:noProof/>
          <w:sz w:val="24"/>
          <w:szCs w:val="24"/>
        </w:rPr>
        <w:t>(Eftekhari &amp; Shidfar, 2009)</w:t>
      </w:r>
      <w:r w:rsidR="008E53FE" w:rsidRPr="0058236A">
        <w:rPr>
          <w:rFonts w:ascii="Times New Roman" w:hAnsi="Times New Roman" w:cs="Times New Roman"/>
          <w:sz w:val="24"/>
          <w:szCs w:val="24"/>
        </w:rPr>
        <w:fldChar w:fldCharType="end"/>
      </w:r>
      <w:r w:rsidRPr="0058236A">
        <w:rPr>
          <w:rFonts w:ascii="Times New Roman" w:hAnsi="Times New Roman" w:cs="Times New Roman"/>
          <w:sz w:val="24"/>
          <w:szCs w:val="24"/>
        </w:rPr>
        <w:t xml:space="preserve">. All these measurements will be taken by the principal investigator. The equation given below will be used to calculate BMI. </w:t>
      </w:r>
    </w:p>
    <w:p w:rsidR="0058236A" w:rsidRPr="008909A9" w:rsidRDefault="0058236A" w:rsidP="0058236A">
      <w:pPr>
        <w:ind w:left="810" w:firstLine="0"/>
        <w:jc w:val="both"/>
        <w:rPr>
          <w:rFonts w:ascii="Times New Roman" w:hAnsi="Times New Roman" w:cs="Times New Roman"/>
          <w:sz w:val="24"/>
          <w:szCs w:val="24"/>
        </w:rPr>
      </w:pPr>
      <w:r w:rsidRPr="008909A9">
        <w:rPr>
          <w:rFonts w:ascii="Times New Roman" w:hAnsi="Times New Roman" w:cs="Times New Roman"/>
          <w:sz w:val="24"/>
          <w:szCs w:val="24"/>
        </w:rPr>
        <w:t>BMI = weight (kg) / height² (m²)</w:t>
      </w:r>
    </w:p>
    <w:p w:rsidR="0058236A" w:rsidRPr="008909A9" w:rsidRDefault="0058236A" w:rsidP="0058236A">
      <w:pPr>
        <w:ind w:left="810" w:firstLine="0"/>
        <w:jc w:val="both"/>
        <w:rPr>
          <w:rFonts w:ascii="Times New Roman" w:hAnsi="Times New Roman" w:cs="Times New Roman"/>
          <w:sz w:val="24"/>
          <w:szCs w:val="24"/>
        </w:rPr>
      </w:pPr>
      <w:r w:rsidRPr="008909A9">
        <w:rPr>
          <w:rFonts w:ascii="Times New Roman" w:hAnsi="Times New Roman" w:cs="Times New Roman"/>
          <w:sz w:val="24"/>
          <w:szCs w:val="24"/>
        </w:rPr>
        <w:t>Kg- kilograms; m- meters</w:t>
      </w:r>
    </w:p>
    <w:p w:rsidR="00214FD5" w:rsidRPr="00367922" w:rsidRDefault="0058236A" w:rsidP="00367922">
      <w:pPr>
        <w:ind w:left="810" w:firstLine="0"/>
        <w:jc w:val="both"/>
        <w:rPr>
          <w:rFonts w:ascii="Times New Roman" w:hAnsi="Times New Roman" w:cs="Times New Roman"/>
          <w:sz w:val="24"/>
          <w:szCs w:val="24"/>
        </w:rPr>
      </w:pPr>
      <w:r w:rsidRPr="008909A9">
        <w:rPr>
          <w:rFonts w:ascii="Times New Roman" w:hAnsi="Times New Roman" w:cs="Times New Roman"/>
          <w:sz w:val="24"/>
          <w:szCs w:val="24"/>
        </w:rPr>
        <w:t>Normal range of BMI is from 18.5</w:t>
      </w:r>
      <w:r w:rsidR="00CA6F95">
        <w:rPr>
          <w:rFonts w:ascii="Times New Roman" w:hAnsi="Times New Roman" w:cs="Times New Roman"/>
          <w:sz w:val="24"/>
          <w:szCs w:val="24"/>
        </w:rPr>
        <w:t xml:space="preserve"> </w:t>
      </w:r>
      <w:r w:rsidRPr="008909A9">
        <w:rPr>
          <w:rFonts w:ascii="Times New Roman" w:hAnsi="Times New Roman" w:cs="Times New Roman"/>
          <w:sz w:val="24"/>
          <w:szCs w:val="24"/>
        </w:rPr>
        <w:t xml:space="preserve">- 24.9. Overweight 25-29.9 and obesity is more than 30 and underweight &lt;18.5 </w:t>
      </w:r>
      <w:r w:rsidR="008E53FE" w:rsidRPr="008909A9">
        <w:rPr>
          <w:rFonts w:ascii="Times New Roman" w:hAnsi="Times New Roman" w:cs="Times New Roman"/>
          <w:sz w:val="24"/>
          <w:szCs w:val="24"/>
        </w:rPr>
        <w:fldChar w:fldCharType="begin" w:fldLock="1"/>
      </w:r>
      <w:r w:rsidR="00C622CD">
        <w:rPr>
          <w:rFonts w:ascii="Times New Roman" w:hAnsi="Times New Roman" w:cs="Times New Roman"/>
          <w:sz w:val="24"/>
          <w:szCs w:val="24"/>
        </w:rPr>
        <w:instrText>ADDIN CSL_CITATION {"citationItems":[{"id":"ITEM-1","itemData":{"DOI":"10.3390/nu9111216","ISSN":"20726643","PMID":"29113086","abstract":"Women of reproductive age are at increased risk for iron deficiency (ID) and iron deficiency anemia (IDA), with both implicated in decreased cognitive function (CF). Obesity may complicate this association via inflammatory-mediated ferritin elevation. This cross-sectional study examined the association between hematological iron status (iron replete (IR), ID or IDA) and CF in healthy, young (18-35 years) women of normal-weight (NW: BMI 18.5-24.9 kg/m(2)) or obese-weight (OB: BMI &gt;30 kg/m(2)). Participants completed a validated, computer-based cognition assessment evaluating impulsivity, attention, information processing, memory and executive function; CF reported as z-scores (mean +/- SD). Iron status and CF were compared between groups via ANOVA, with adjustment for potential confounders (BMI, physical activity, C-reactive protein) via ANCOVA. A total of 157 NW and 142 OB women (25.8 +/- 5.1 years) participated. Prevalence of ID and IDA were 14% and 6% respectively, with no significant difference between NW and OB groups. Women with IDA scored significantly lower on attention (although within normal range; +/-1 z-score), compared to ID (IDA: -0.75 +/- 1.89; ID: 0.53 +/- 1.37; p = 0.004) but not IR (0.03 +/- 1.33, p = 0.21) groups; there were no significant differences between ID and IR groups (p = 0.34). Adjustment for confounders did not significantly alter these results. In conclusion, women with IDA showed significantly reduced attention compared to women with ID.","author":[{"dropping-particle":"","family":"Cook","given":"Rebecca L.","non-dropping-particle":"","parse-names":false,"suffix":""},{"dropping-particle":"","family":"O’Dwyer","given":"Nicholas J.","non-dropping-particle":"","parse-names":false,"suffix":""},{"dropping-particle":"","family":"Parker","given":"Helen M.","non-dropping-particle":"","parse-names":false,"suffix":""},{"dropping-particle":"","family":"Donges","given":"Cheyne E.","non-dropping-particle":"","parse-names":false,"suffix":""},{"dropping-particle":"","family":"Cheng","given":"Hoi Lun","non-dropping-particle":"","parse-names":false,"suffix":""},{"dropping-particle":"","family":"Steinbeck","given":"Katharine S.","non-dropping-particle":"","parse-names":false,"suffix":""},{"dropping-particle":"","family":"Cox","given":"Eka P.","non-dropping-particle":"","parse-names":false,"suffix":""},{"dropping-particle":"","family":"Franklin","given":"Janet L.","non-dropping-particle":"","parse-names":false,"suffix":""},{"dropping-particle":"","family":"Garg","given":"Manohar L.","non-dropping-particle":"","parse-names":false,"suffix":""},{"dropping-particle":"","family":"Rooney","given":"Kieron B.","non-dropping-particle":"","parse-names":false,"suffix":""},{"dropping-particle":"","family":"O’Connor","given":"Helen T.","non-dropping-particle":"","parse-names":false,"suffix":""}],"container-title":"Nutrients","id":"ITEM-1","issue":"11","issued":{"date-parts":[["2017"]]},"page":"1-13","title":"Iron deficiency anemia, not iron deficiency, is associated with reduced attention in healthy young women","type":"article-journal","volume":"9"},"uris":["http://www.mendeley.com/documents/?uuid=4315e639-8c3a-4666-9365-3446f890d879"]}],"mendeley":{"formattedCitation":"(Cook et al., 2017)","plainTextFormattedCitation":"(Cook et al., 2017)","previouslyFormattedCitation":"(Cook et al., 2017)"},"properties":{"noteIndex":0},"schema":"https://github.com/citation-style-language/schema/raw/master/csl-citation.json"}</w:instrText>
      </w:r>
      <w:r w:rsidR="008E53FE" w:rsidRPr="008909A9">
        <w:rPr>
          <w:rFonts w:ascii="Times New Roman" w:hAnsi="Times New Roman" w:cs="Times New Roman"/>
          <w:sz w:val="24"/>
          <w:szCs w:val="24"/>
        </w:rPr>
        <w:fldChar w:fldCharType="separate"/>
      </w:r>
      <w:r w:rsidRPr="008909A9">
        <w:rPr>
          <w:rFonts w:ascii="Times New Roman" w:hAnsi="Times New Roman" w:cs="Times New Roman"/>
          <w:noProof/>
          <w:sz w:val="24"/>
          <w:szCs w:val="24"/>
        </w:rPr>
        <w:t xml:space="preserve">(Cook </w:t>
      </w:r>
      <w:r w:rsidRPr="008909A9">
        <w:rPr>
          <w:rFonts w:ascii="Times New Roman" w:hAnsi="Times New Roman" w:cs="Times New Roman"/>
          <w:i/>
          <w:noProof/>
          <w:sz w:val="24"/>
          <w:szCs w:val="24"/>
        </w:rPr>
        <w:t>et al</w:t>
      </w:r>
      <w:r w:rsidRPr="008909A9">
        <w:rPr>
          <w:rFonts w:ascii="Times New Roman" w:hAnsi="Times New Roman" w:cs="Times New Roman"/>
          <w:noProof/>
          <w:sz w:val="24"/>
          <w:szCs w:val="24"/>
        </w:rPr>
        <w:t>., 2017)</w:t>
      </w:r>
      <w:r w:rsidR="008E53FE" w:rsidRPr="008909A9">
        <w:rPr>
          <w:rFonts w:ascii="Times New Roman" w:hAnsi="Times New Roman" w:cs="Times New Roman"/>
          <w:sz w:val="24"/>
          <w:szCs w:val="24"/>
        </w:rPr>
        <w:fldChar w:fldCharType="end"/>
      </w:r>
      <w:r w:rsidRPr="008909A9">
        <w:rPr>
          <w:rFonts w:ascii="Times New Roman" w:hAnsi="Times New Roman" w:cs="Times New Roman"/>
          <w:sz w:val="24"/>
          <w:szCs w:val="24"/>
        </w:rPr>
        <w:t xml:space="preserve">. </w:t>
      </w:r>
    </w:p>
    <w:p w:rsidR="00214FD5" w:rsidRDefault="00214FD5" w:rsidP="0058236A">
      <w:pPr>
        <w:pStyle w:val="ListParagraph"/>
        <w:ind w:left="806" w:firstLine="0"/>
        <w:jc w:val="both"/>
        <w:rPr>
          <w:rFonts w:ascii="Times New Roman" w:hAnsi="Times New Roman" w:cs="Times New Roman"/>
          <w:b/>
          <w:sz w:val="24"/>
          <w:szCs w:val="24"/>
        </w:rPr>
      </w:pPr>
    </w:p>
    <w:p w:rsidR="0090715F" w:rsidRDefault="0058236A" w:rsidP="0058236A">
      <w:pPr>
        <w:pStyle w:val="ListParagraph"/>
        <w:numPr>
          <w:ilvl w:val="2"/>
          <w:numId w:val="14"/>
        </w:numPr>
        <w:ind w:left="806" w:firstLine="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Laboratory methods </w:t>
      </w:r>
      <w:r w:rsidRPr="0058236A">
        <w:rPr>
          <w:rFonts w:ascii="Times New Roman" w:hAnsi="Times New Roman" w:cs="Times New Roman"/>
          <w:b/>
          <w:sz w:val="24"/>
          <w:szCs w:val="24"/>
        </w:rPr>
        <w:t>(Blood haemoglobin measurement</w:t>
      </w:r>
      <w:r w:rsidR="003D6920">
        <w:rPr>
          <w:rFonts w:ascii="Times New Roman" w:hAnsi="Times New Roman" w:cs="Times New Roman"/>
          <w:b/>
          <w:sz w:val="24"/>
          <w:szCs w:val="24"/>
        </w:rPr>
        <w:t xml:space="preserve"> and blood picture</w:t>
      </w:r>
      <w:r w:rsidRPr="0058236A">
        <w:rPr>
          <w:rFonts w:ascii="Times New Roman" w:hAnsi="Times New Roman" w:cs="Times New Roman"/>
          <w:b/>
          <w:sz w:val="24"/>
          <w:szCs w:val="24"/>
        </w:rPr>
        <w:t>)</w:t>
      </w:r>
    </w:p>
    <w:p w:rsidR="0058236A" w:rsidRPr="0058236A" w:rsidRDefault="0058236A" w:rsidP="0058236A">
      <w:pPr>
        <w:pStyle w:val="ListParagraph"/>
        <w:ind w:left="806" w:firstLine="0"/>
        <w:jc w:val="both"/>
        <w:rPr>
          <w:rFonts w:ascii="Times New Roman" w:hAnsi="Times New Roman" w:cs="Times New Roman"/>
          <w:b/>
          <w:sz w:val="24"/>
          <w:szCs w:val="24"/>
        </w:rPr>
      </w:pPr>
    </w:p>
    <w:p w:rsidR="00E81FBB" w:rsidRDefault="00C72D93" w:rsidP="003D6920">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Mindray five-part </w:t>
      </w:r>
      <w:r w:rsidR="006F59F4">
        <w:rPr>
          <w:rFonts w:ascii="Times New Roman" w:hAnsi="Times New Roman" w:cs="Times New Roman"/>
          <w:sz w:val="24"/>
          <w:szCs w:val="24"/>
        </w:rPr>
        <w:t xml:space="preserve">automated blood analyser will be used to measure RBC parameters such as Hb concentration, </w:t>
      </w:r>
      <w:r>
        <w:rPr>
          <w:rFonts w:ascii="Times New Roman" w:hAnsi="Times New Roman" w:cs="Times New Roman"/>
          <w:sz w:val="24"/>
          <w:szCs w:val="24"/>
        </w:rPr>
        <w:t xml:space="preserve">haematocrit, </w:t>
      </w:r>
      <w:r w:rsidR="001121EC">
        <w:rPr>
          <w:rFonts w:ascii="Times New Roman" w:hAnsi="Times New Roman" w:cs="Times New Roman"/>
          <w:sz w:val="24"/>
          <w:szCs w:val="24"/>
        </w:rPr>
        <w:t xml:space="preserve">WBC (White blood cells) differential count, </w:t>
      </w:r>
      <w:r>
        <w:rPr>
          <w:rFonts w:ascii="Times New Roman" w:hAnsi="Times New Roman" w:cs="Times New Roman"/>
          <w:sz w:val="24"/>
          <w:szCs w:val="24"/>
        </w:rPr>
        <w:t>mean cell haemoglobin (MCH), mean corpuscular volume (MCV), mean corpuscular haemoglobin concentration (MCHC) and RBC count. This blood analyser uses the principle of tri-angle laser scatter, chemical dye and flowcytometry technology to deduce the parameters.</w:t>
      </w:r>
      <w:r w:rsidR="00C31893">
        <w:rPr>
          <w:rFonts w:ascii="Times New Roman" w:hAnsi="Times New Roman" w:cs="Times New Roman"/>
          <w:sz w:val="24"/>
          <w:szCs w:val="24"/>
        </w:rPr>
        <w:t xml:space="preserve"> A minimum sample volume of 15</w:t>
      </w:r>
      <w:r w:rsidR="0023654F">
        <w:rPr>
          <w:rFonts w:ascii="Times New Roman" w:hAnsi="Times New Roman" w:cs="Times New Roman"/>
          <w:sz w:val="24"/>
          <w:szCs w:val="24"/>
        </w:rPr>
        <w:t xml:space="preserve"> </w:t>
      </w:r>
      <w:r w:rsidR="00C31893">
        <w:rPr>
          <w:rFonts w:ascii="Times New Roman" w:hAnsi="Times New Roman" w:cs="Times New Roman"/>
          <w:sz w:val="24"/>
          <w:szCs w:val="24"/>
        </w:rPr>
        <w:t>µL is required.</w:t>
      </w:r>
      <w:r w:rsidR="003D6920">
        <w:rPr>
          <w:rFonts w:ascii="Times New Roman" w:hAnsi="Times New Roman" w:cs="Times New Roman"/>
          <w:sz w:val="24"/>
          <w:szCs w:val="24"/>
        </w:rPr>
        <w:t xml:space="preserve"> Blood will also be smeared on a clean slide and stained in Leishman stain according to a set protocol to be visualised under the microscope. The blood picture diagnosis will be done by a haematologist for the purpose of characterising anaemia. </w:t>
      </w:r>
    </w:p>
    <w:p w:rsidR="003D6920" w:rsidRPr="003D6920" w:rsidRDefault="003D6920" w:rsidP="003D6920">
      <w:pPr>
        <w:pStyle w:val="ListParagraph"/>
        <w:jc w:val="both"/>
        <w:rPr>
          <w:rFonts w:ascii="Times New Roman" w:hAnsi="Times New Roman" w:cs="Times New Roman"/>
          <w:sz w:val="24"/>
          <w:szCs w:val="24"/>
        </w:rPr>
      </w:pPr>
    </w:p>
    <w:p w:rsidR="00E608D3" w:rsidRPr="003D6920" w:rsidRDefault="003D6920" w:rsidP="003D6920">
      <w:pPr>
        <w:pStyle w:val="ListParagraph"/>
        <w:numPr>
          <w:ilvl w:val="1"/>
          <w:numId w:val="12"/>
        </w:numPr>
        <w:jc w:val="both"/>
        <w:rPr>
          <w:rFonts w:ascii="Times New Roman" w:hAnsi="Times New Roman" w:cs="Times New Roman"/>
          <w:b/>
          <w:sz w:val="24"/>
          <w:szCs w:val="24"/>
        </w:rPr>
      </w:pPr>
      <w:r>
        <w:rPr>
          <w:rFonts w:ascii="Times New Roman" w:hAnsi="Times New Roman" w:cs="Times New Roman"/>
          <w:b/>
          <w:sz w:val="24"/>
          <w:szCs w:val="24"/>
        </w:rPr>
        <w:t>S</w:t>
      </w:r>
      <w:r w:rsidR="00E608D3" w:rsidRPr="003D6920">
        <w:rPr>
          <w:rFonts w:ascii="Times New Roman" w:hAnsi="Times New Roman" w:cs="Times New Roman"/>
          <w:b/>
          <w:sz w:val="24"/>
          <w:szCs w:val="24"/>
        </w:rPr>
        <w:t xml:space="preserve">tudy Implementation </w:t>
      </w:r>
    </w:p>
    <w:p w:rsidR="00332542" w:rsidRDefault="006F1CDD" w:rsidP="008909A9">
      <w:pPr>
        <w:jc w:val="both"/>
        <w:rPr>
          <w:rFonts w:ascii="Times New Roman" w:hAnsi="Times New Roman" w:cs="Times New Roman"/>
          <w:sz w:val="24"/>
          <w:szCs w:val="24"/>
        </w:rPr>
      </w:pPr>
      <w:r w:rsidRPr="008909A9">
        <w:rPr>
          <w:rFonts w:ascii="Times New Roman" w:hAnsi="Times New Roman" w:cs="Times New Roman"/>
          <w:sz w:val="24"/>
          <w:szCs w:val="24"/>
        </w:rPr>
        <w:t xml:space="preserve">Questionnaire will be pretested on a different estate population in the same district. BMI measurement and blood samples will also be collected from people who will be willing to voluntarily participate. </w:t>
      </w:r>
    </w:p>
    <w:p w:rsidR="001121EC" w:rsidRPr="008909A9" w:rsidRDefault="001121EC" w:rsidP="008909A9">
      <w:pPr>
        <w:jc w:val="both"/>
        <w:rPr>
          <w:rFonts w:ascii="Times New Roman" w:hAnsi="Times New Roman" w:cs="Times New Roman"/>
          <w:sz w:val="24"/>
          <w:szCs w:val="24"/>
        </w:rPr>
      </w:pPr>
    </w:p>
    <w:p w:rsidR="00E608D3" w:rsidRPr="008909A9" w:rsidRDefault="00E608D3" w:rsidP="003D6920">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Data analysis </w:t>
      </w:r>
    </w:p>
    <w:p w:rsidR="001121EC" w:rsidRDefault="006F1CDD" w:rsidP="00833933">
      <w:pPr>
        <w:jc w:val="both"/>
        <w:rPr>
          <w:rFonts w:ascii="Times New Roman" w:hAnsi="Times New Roman" w:cs="Times New Roman"/>
          <w:sz w:val="24"/>
          <w:szCs w:val="24"/>
        </w:rPr>
      </w:pPr>
      <w:r w:rsidRPr="008909A9">
        <w:rPr>
          <w:rFonts w:ascii="Times New Roman" w:hAnsi="Times New Roman" w:cs="Times New Roman"/>
          <w:sz w:val="24"/>
          <w:szCs w:val="24"/>
        </w:rPr>
        <w:t>IBM SPSS Statis</w:t>
      </w:r>
      <w:r w:rsidR="00115544" w:rsidRPr="008909A9">
        <w:rPr>
          <w:rFonts w:ascii="Times New Roman" w:hAnsi="Times New Roman" w:cs="Times New Roman"/>
          <w:sz w:val="24"/>
          <w:szCs w:val="24"/>
        </w:rPr>
        <w:t>tics software package version 25</w:t>
      </w:r>
      <w:r w:rsidRPr="008909A9">
        <w:rPr>
          <w:rFonts w:ascii="Times New Roman" w:hAnsi="Times New Roman" w:cs="Times New Roman"/>
          <w:sz w:val="24"/>
          <w:szCs w:val="24"/>
        </w:rPr>
        <w:t xml:space="preserve"> will be used to process and analyse the data.</w:t>
      </w:r>
      <w:r w:rsidR="0023654F">
        <w:rPr>
          <w:rFonts w:ascii="Times New Roman" w:hAnsi="Times New Roman" w:cs="Times New Roman"/>
          <w:sz w:val="24"/>
          <w:szCs w:val="24"/>
        </w:rPr>
        <w:t xml:space="preserve"> </w:t>
      </w:r>
      <w:r w:rsidR="007D19F2">
        <w:rPr>
          <w:rFonts w:ascii="Times New Roman" w:hAnsi="Times New Roman" w:cs="Times New Roman"/>
          <w:sz w:val="24"/>
          <w:szCs w:val="24"/>
        </w:rPr>
        <w:t>Knowledge will be given sc</w:t>
      </w:r>
      <w:r w:rsidR="00370F57">
        <w:rPr>
          <w:rFonts w:ascii="Times New Roman" w:hAnsi="Times New Roman" w:cs="Times New Roman"/>
          <w:sz w:val="24"/>
          <w:szCs w:val="24"/>
        </w:rPr>
        <w:t>ores</w:t>
      </w:r>
      <w:r w:rsidR="001121EC">
        <w:rPr>
          <w:rFonts w:ascii="Times New Roman" w:hAnsi="Times New Roman" w:cs="Times New Roman"/>
          <w:sz w:val="24"/>
          <w:szCs w:val="24"/>
        </w:rPr>
        <w:t xml:space="preserve"> and based on that it will be assessed as good, moderate and poor knowledge</w:t>
      </w:r>
      <w:r w:rsidR="00370F57">
        <w:rPr>
          <w:rFonts w:ascii="Times New Roman" w:hAnsi="Times New Roman" w:cs="Times New Roman"/>
          <w:sz w:val="24"/>
          <w:szCs w:val="24"/>
        </w:rPr>
        <w:t xml:space="preserve">. </w:t>
      </w:r>
      <w:r w:rsidR="00096A9B" w:rsidRPr="008909A9">
        <w:rPr>
          <w:rFonts w:ascii="Times New Roman" w:hAnsi="Times New Roman" w:cs="Times New Roman"/>
          <w:sz w:val="24"/>
          <w:szCs w:val="24"/>
        </w:rPr>
        <w:t>Descriptive</w:t>
      </w:r>
      <w:r w:rsidR="00BA5A8C" w:rsidRPr="008909A9">
        <w:rPr>
          <w:rFonts w:ascii="Times New Roman" w:hAnsi="Times New Roman" w:cs="Times New Roman"/>
          <w:sz w:val="24"/>
          <w:szCs w:val="24"/>
        </w:rPr>
        <w:t xml:space="preserve"> statistics will be used to describe the data set</w:t>
      </w:r>
      <w:r w:rsidR="00D41710" w:rsidRPr="008909A9">
        <w:rPr>
          <w:rFonts w:ascii="Times New Roman" w:hAnsi="Times New Roman" w:cs="Times New Roman"/>
          <w:sz w:val="24"/>
          <w:szCs w:val="24"/>
        </w:rPr>
        <w:t xml:space="preserve">. </w:t>
      </w:r>
      <w:r w:rsidR="00096A9B" w:rsidRPr="008909A9">
        <w:rPr>
          <w:rFonts w:ascii="Times New Roman" w:hAnsi="Times New Roman" w:cs="Times New Roman"/>
          <w:sz w:val="24"/>
          <w:szCs w:val="24"/>
        </w:rPr>
        <w:t>Chi-square</w:t>
      </w:r>
      <w:r w:rsidR="007E5595">
        <w:rPr>
          <w:rFonts w:ascii="Times New Roman" w:hAnsi="Times New Roman" w:cs="Times New Roman"/>
          <w:sz w:val="24"/>
          <w:szCs w:val="24"/>
        </w:rPr>
        <w:t xml:space="preserve"> test</w:t>
      </w:r>
      <w:r w:rsidR="00096A9B" w:rsidRPr="008909A9">
        <w:rPr>
          <w:rFonts w:ascii="Times New Roman" w:hAnsi="Times New Roman" w:cs="Times New Roman"/>
          <w:sz w:val="24"/>
          <w:szCs w:val="24"/>
        </w:rPr>
        <w:t xml:space="preserve"> will be used to determine the relationship between the variables. </w:t>
      </w:r>
      <w:r w:rsidR="00D41710" w:rsidRPr="008909A9">
        <w:rPr>
          <w:rFonts w:ascii="Times New Roman" w:hAnsi="Times New Roman" w:cs="Times New Roman"/>
          <w:sz w:val="24"/>
          <w:szCs w:val="24"/>
        </w:rPr>
        <w:t>T-test is the statistical method used to compare the means of two variables such as the age and monthly income and its association in anaemia.</w:t>
      </w:r>
      <w:r w:rsidR="001121EC">
        <w:rPr>
          <w:rFonts w:ascii="Times New Roman" w:hAnsi="Times New Roman" w:cs="Times New Roman"/>
          <w:sz w:val="24"/>
          <w:szCs w:val="24"/>
        </w:rPr>
        <w:t xml:space="preserve"> Depending on the uni-variant analysis the multi-variant analysis will be carried out.</w:t>
      </w:r>
      <w:r w:rsidR="0023654F">
        <w:rPr>
          <w:rFonts w:ascii="Times New Roman" w:hAnsi="Times New Roman" w:cs="Times New Roman"/>
          <w:sz w:val="24"/>
          <w:szCs w:val="24"/>
        </w:rPr>
        <w:t xml:space="preserve"> </w:t>
      </w:r>
      <w:r w:rsidR="00115544" w:rsidRPr="008909A9">
        <w:rPr>
          <w:rFonts w:ascii="Times New Roman" w:hAnsi="Times New Roman" w:cs="Times New Roman"/>
          <w:sz w:val="24"/>
          <w:szCs w:val="24"/>
        </w:rPr>
        <w:t xml:space="preserve">The </w:t>
      </w:r>
      <w:r w:rsidR="00096A9B" w:rsidRPr="008909A9">
        <w:rPr>
          <w:rFonts w:ascii="Times New Roman" w:hAnsi="Times New Roman" w:cs="Times New Roman"/>
          <w:sz w:val="24"/>
          <w:szCs w:val="24"/>
        </w:rPr>
        <w:t>proportion</w:t>
      </w:r>
      <w:r w:rsidR="00D41710" w:rsidRPr="008909A9">
        <w:rPr>
          <w:rFonts w:ascii="Times New Roman" w:hAnsi="Times New Roman" w:cs="Times New Roman"/>
          <w:sz w:val="24"/>
          <w:szCs w:val="24"/>
        </w:rPr>
        <w:t xml:space="preserve"> will be given with a confidence interval (CI). </w:t>
      </w:r>
      <w:r w:rsidR="00833933">
        <w:rPr>
          <w:rFonts w:ascii="Times New Roman" w:hAnsi="Times New Roman" w:cs="Times New Roman"/>
          <w:sz w:val="24"/>
          <w:szCs w:val="24"/>
        </w:rPr>
        <w:t xml:space="preserve">The cut-off for anaemia will be corrected according to altitude and smoking status as mention in WHO </w:t>
      </w:r>
      <w:r w:rsidR="008E53FE">
        <w:rPr>
          <w:rFonts w:ascii="Times New Roman" w:hAnsi="Times New Roman" w:cs="Times New Roman"/>
          <w:sz w:val="24"/>
          <w:szCs w:val="24"/>
        </w:rPr>
        <w:fldChar w:fldCharType="begin" w:fldLock="1"/>
      </w:r>
      <w:r w:rsidR="00BB0675">
        <w:rPr>
          <w:rFonts w:ascii="Times New Roman" w:hAnsi="Times New Roman" w:cs="Times New Roman"/>
          <w:sz w:val="24"/>
          <w:szCs w:val="24"/>
        </w:rPr>
        <w:instrText>ADDIN CSL_CITATION {"citationItems":[{"id":"ITEM-1","itemData":{"author":[{"dropping-particle":"","family":"World Health Organization","given":"","non-dropping-particle":"","parse-names":false,"suffix":""}],"container-title":"World Health Organization","id":"ITEM-1","issued":{"date-parts":[["2011"]]},"page":"1-6","title":"Haemoglobin concentrations for the diagnosis of anaemia and assessment of severity","type":"article-journal"},"uris":["http://www.mendeley.com/documents/?uuid=da6629b3-1d04-4034-9626-c87a59a69d3c"]}],"mendeley":{"formattedCitation":"(World Health Organization, 2011)","manualFormatting":"(2011)","plainTextFormattedCitation":"(World Health Organization, 2011)","previouslyFormattedCitation":"(World Health Organization, 2011)"},"properties":{"noteIndex":0},"schema":"https://github.com/citation-style-language/schema/raw/master/csl-citation.json"}</w:instrText>
      </w:r>
      <w:r w:rsidR="008E53FE">
        <w:rPr>
          <w:rFonts w:ascii="Times New Roman" w:hAnsi="Times New Roman" w:cs="Times New Roman"/>
          <w:sz w:val="24"/>
          <w:szCs w:val="24"/>
        </w:rPr>
        <w:fldChar w:fldCharType="separate"/>
      </w:r>
      <w:r w:rsidR="00833933">
        <w:rPr>
          <w:rFonts w:ascii="Times New Roman" w:hAnsi="Times New Roman" w:cs="Times New Roman"/>
          <w:noProof/>
          <w:sz w:val="24"/>
          <w:szCs w:val="24"/>
        </w:rPr>
        <w:t>(</w:t>
      </w:r>
      <w:r w:rsidR="00833933" w:rsidRPr="00833933">
        <w:rPr>
          <w:rFonts w:ascii="Times New Roman" w:hAnsi="Times New Roman" w:cs="Times New Roman"/>
          <w:noProof/>
          <w:sz w:val="24"/>
          <w:szCs w:val="24"/>
        </w:rPr>
        <w:t>2011)</w:t>
      </w:r>
      <w:r w:rsidR="008E53FE">
        <w:rPr>
          <w:rFonts w:ascii="Times New Roman" w:hAnsi="Times New Roman" w:cs="Times New Roman"/>
          <w:sz w:val="24"/>
          <w:szCs w:val="24"/>
        </w:rPr>
        <w:fldChar w:fldCharType="end"/>
      </w:r>
      <w:r w:rsidR="00833933">
        <w:rPr>
          <w:rFonts w:ascii="Times New Roman" w:hAnsi="Times New Roman" w:cs="Times New Roman"/>
          <w:sz w:val="24"/>
          <w:szCs w:val="24"/>
        </w:rPr>
        <w:t>.</w:t>
      </w:r>
    </w:p>
    <w:p w:rsidR="00833933" w:rsidRPr="008909A9" w:rsidRDefault="00833933" w:rsidP="00833933">
      <w:pPr>
        <w:jc w:val="both"/>
        <w:rPr>
          <w:rFonts w:ascii="Times New Roman" w:hAnsi="Times New Roman" w:cs="Times New Roman"/>
          <w:sz w:val="24"/>
          <w:szCs w:val="24"/>
        </w:rPr>
      </w:pPr>
    </w:p>
    <w:p w:rsidR="006F1CDD" w:rsidRPr="008909A9" w:rsidRDefault="00E608D3" w:rsidP="003D6920">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t xml:space="preserve">Administrative requirement </w:t>
      </w:r>
    </w:p>
    <w:p w:rsidR="00833933" w:rsidRDefault="006F1CDD" w:rsidP="00BB0675">
      <w:pPr>
        <w:jc w:val="both"/>
        <w:rPr>
          <w:rFonts w:ascii="Times New Roman" w:hAnsi="Times New Roman" w:cs="Times New Roman"/>
          <w:sz w:val="24"/>
          <w:szCs w:val="24"/>
        </w:rPr>
      </w:pPr>
      <w:r w:rsidRPr="008909A9">
        <w:rPr>
          <w:rFonts w:ascii="Times New Roman" w:hAnsi="Times New Roman" w:cs="Times New Roman"/>
          <w:sz w:val="24"/>
          <w:szCs w:val="24"/>
        </w:rPr>
        <w:t xml:space="preserve">Permission will be taken from the estate management </w:t>
      </w:r>
      <w:r w:rsidR="00E81FBB" w:rsidRPr="008909A9">
        <w:rPr>
          <w:rFonts w:ascii="Times New Roman" w:hAnsi="Times New Roman" w:cs="Times New Roman"/>
          <w:sz w:val="24"/>
          <w:szCs w:val="24"/>
        </w:rPr>
        <w:t>(Janatha Estates Development Board)</w:t>
      </w:r>
      <w:r w:rsidR="00833933">
        <w:rPr>
          <w:rFonts w:ascii="Times New Roman" w:hAnsi="Times New Roman" w:cs="Times New Roman"/>
          <w:sz w:val="24"/>
          <w:szCs w:val="24"/>
        </w:rPr>
        <w:t xml:space="preserve"> and estate doctor</w:t>
      </w:r>
      <w:r w:rsidR="0023654F">
        <w:rPr>
          <w:rFonts w:ascii="Times New Roman" w:hAnsi="Times New Roman" w:cs="Times New Roman"/>
          <w:sz w:val="24"/>
          <w:szCs w:val="24"/>
        </w:rPr>
        <w:t xml:space="preserve"> </w:t>
      </w:r>
      <w:r w:rsidR="00BD071A" w:rsidRPr="008909A9">
        <w:rPr>
          <w:rFonts w:ascii="Times New Roman" w:hAnsi="Times New Roman" w:cs="Times New Roman"/>
          <w:sz w:val="24"/>
          <w:szCs w:val="24"/>
        </w:rPr>
        <w:t xml:space="preserve">prior </w:t>
      </w:r>
      <w:r w:rsidRPr="008909A9">
        <w:rPr>
          <w:rFonts w:ascii="Times New Roman" w:hAnsi="Times New Roman" w:cs="Times New Roman"/>
          <w:sz w:val="24"/>
          <w:szCs w:val="24"/>
        </w:rPr>
        <w:t>to th</w:t>
      </w:r>
      <w:r w:rsidR="00BD071A" w:rsidRPr="008909A9">
        <w:rPr>
          <w:rFonts w:ascii="Times New Roman" w:hAnsi="Times New Roman" w:cs="Times New Roman"/>
          <w:sz w:val="24"/>
          <w:szCs w:val="24"/>
        </w:rPr>
        <w:t>e</w:t>
      </w:r>
      <w:r w:rsidRPr="008909A9">
        <w:rPr>
          <w:rFonts w:ascii="Times New Roman" w:hAnsi="Times New Roman" w:cs="Times New Roman"/>
          <w:sz w:val="24"/>
          <w:szCs w:val="24"/>
        </w:rPr>
        <w:t xml:space="preserve"> research</w:t>
      </w:r>
      <w:r w:rsidR="00833933">
        <w:rPr>
          <w:rFonts w:ascii="Times New Roman" w:hAnsi="Times New Roman" w:cs="Times New Roman"/>
          <w:sz w:val="24"/>
          <w:szCs w:val="24"/>
        </w:rPr>
        <w:t xml:space="preserve">. Prior approval will also be taken from the Regional Director of Health services and also the MOH in Hantana area before data collection. </w:t>
      </w:r>
      <w:r w:rsidR="00367922">
        <w:rPr>
          <w:rFonts w:ascii="Times New Roman" w:hAnsi="Times New Roman" w:cs="Times New Roman"/>
          <w:sz w:val="24"/>
          <w:szCs w:val="24"/>
        </w:rPr>
        <w:t>The mother and child clinic of the estate are the premises to be used for data collection and prior approval will be taken from the mid-wives/nurses working there.</w:t>
      </w:r>
    </w:p>
    <w:p w:rsidR="00833933" w:rsidRDefault="00833933" w:rsidP="00833933">
      <w:pPr>
        <w:jc w:val="both"/>
        <w:rPr>
          <w:rFonts w:ascii="Times New Roman" w:hAnsi="Times New Roman" w:cs="Times New Roman"/>
          <w:sz w:val="24"/>
          <w:szCs w:val="24"/>
        </w:rPr>
      </w:pPr>
    </w:p>
    <w:p w:rsidR="00367922" w:rsidRPr="008909A9" w:rsidRDefault="00367922" w:rsidP="00367922">
      <w:pPr>
        <w:ind w:firstLine="0"/>
        <w:jc w:val="both"/>
        <w:rPr>
          <w:rFonts w:ascii="Times New Roman" w:hAnsi="Times New Roman" w:cs="Times New Roman"/>
          <w:sz w:val="24"/>
          <w:szCs w:val="24"/>
        </w:rPr>
      </w:pPr>
    </w:p>
    <w:p w:rsidR="006F1CDD" w:rsidRPr="008909A9" w:rsidRDefault="00A05606" w:rsidP="003D6920">
      <w:pPr>
        <w:pStyle w:val="ListParagraph"/>
        <w:numPr>
          <w:ilvl w:val="1"/>
          <w:numId w:val="12"/>
        </w:numPr>
        <w:jc w:val="both"/>
        <w:rPr>
          <w:rFonts w:ascii="Times New Roman" w:hAnsi="Times New Roman" w:cs="Times New Roman"/>
          <w:b/>
          <w:sz w:val="24"/>
          <w:szCs w:val="24"/>
        </w:rPr>
      </w:pPr>
      <w:r w:rsidRPr="008909A9">
        <w:rPr>
          <w:rFonts w:ascii="Times New Roman" w:hAnsi="Times New Roman" w:cs="Times New Roman"/>
          <w:b/>
          <w:sz w:val="24"/>
          <w:szCs w:val="24"/>
        </w:rPr>
        <w:lastRenderedPageBreak/>
        <w:t>Ethical issues and clearance</w:t>
      </w:r>
    </w:p>
    <w:p w:rsidR="006F1CDD" w:rsidRPr="008909A9" w:rsidRDefault="00D91136" w:rsidP="0058236A">
      <w:pPr>
        <w:jc w:val="both"/>
        <w:rPr>
          <w:rFonts w:ascii="Times New Roman" w:hAnsi="Times New Roman" w:cs="Times New Roman"/>
          <w:b/>
          <w:sz w:val="24"/>
          <w:szCs w:val="24"/>
        </w:rPr>
      </w:pPr>
      <w:r w:rsidRPr="008909A9">
        <w:rPr>
          <w:rFonts w:ascii="Times New Roman" w:hAnsi="Times New Roman" w:cs="Times New Roman"/>
          <w:sz w:val="24"/>
          <w:szCs w:val="24"/>
        </w:rPr>
        <w:t xml:space="preserve">Ethical clearance will be obtained from </w:t>
      </w:r>
      <w:r w:rsidR="006F1CDD" w:rsidRPr="008909A9">
        <w:rPr>
          <w:rFonts w:ascii="Times New Roman" w:hAnsi="Times New Roman" w:cs="Times New Roman"/>
          <w:sz w:val="24"/>
          <w:szCs w:val="24"/>
        </w:rPr>
        <w:t>National Institute of Health Science (NIHS)</w:t>
      </w:r>
      <w:r w:rsidR="00CA724E" w:rsidRPr="008909A9">
        <w:rPr>
          <w:rFonts w:ascii="Times New Roman" w:hAnsi="Times New Roman" w:cs="Times New Roman"/>
          <w:sz w:val="24"/>
          <w:szCs w:val="24"/>
        </w:rPr>
        <w:t>,</w:t>
      </w:r>
      <w:r w:rsidR="006F1CDD" w:rsidRPr="008909A9">
        <w:rPr>
          <w:rFonts w:ascii="Times New Roman" w:hAnsi="Times New Roman" w:cs="Times New Roman"/>
          <w:sz w:val="24"/>
          <w:szCs w:val="24"/>
        </w:rPr>
        <w:t xml:space="preserve"> Kalutara. Information sheet</w:t>
      </w:r>
      <w:r w:rsidR="0023654F">
        <w:rPr>
          <w:rFonts w:ascii="Times New Roman" w:hAnsi="Times New Roman" w:cs="Times New Roman"/>
          <w:sz w:val="24"/>
          <w:szCs w:val="24"/>
        </w:rPr>
        <w:t xml:space="preserve"> </w:t>
      </w:r>
      <w:r w:rsidR="00D717FC" w:rsidRPr="008909A9">
        <w:rPr>
          <w:rFonts w:ascii="Times New Roman" w:hAnsi="Times New Roman" w:cs="Times New Roman"/>
          <w:sz w:val="24"/>
          <w:szCs w:val="24"/>
        </w:rPr>
        <w:t>(Annexure III)</w:t>
      </w:r>
      <w:r w:rsidR="006F1CDD" w:rsidRPr="008909A9">
        <w:rPr>
          <w:rFonts w:ascii="Times New Roman" w:hAnsi="Times New Roman" w:cs="Times New Roman"/>
          <w:sz w:val="24"/>
          <w:szCs w:val="24"/>
        </w:rPr>
        <w:t>will be given to all participants and they will be given the choice to participate as well as the choice to withdraw during any given period during the research. Any queries of the participants will be addressed by the researcher. Informed consent forms</w:t>
      </w:r>
      <w:r w:rsidR="00D717FC" w:rsidRPr="008909A9">
        <w:rPr>
          <w:rFonts w:ascii="Times New Roman" w:hAnsi="Times New Roman" w:cs="Times New Roman"/>
          <w:sz w:val="24"/>
          <w:szCs w:val="24"/>
        </w:rPr>
        <w:t xml:space="preserve"> (A</w:t>
      </w:r>
      <w:r w:rsidR="00901838">
        <w:rPr>
          <w:rFonts w:ascii="Times New Roman" w:hAnsi="Times New Roman" w:cs="Times New Roman"/>
          <w:sz w:val="24"/>
          <w:szCs w:val="24"/>
        </w:rPr>
        <w:t>nnexure IV</w:t>
      </w:r>
      <w:r w:rsidR="00D717FC" w:rsidRPr="008909A9">
        <w:rPr>
          <w:rFonts w:ascii="Times New Roman" w:hAnsi="Times New Roman" w:cs="Times New Roman"/>
          <w:sz w:val="24"/>
          <w:szCs w:val="24"/>
        </w:rPr>
        <w:t>)</w:t>
      </w:r>
      <w:r w:rsidR="006F1CDD" w:rsidRPr="008909A9">
        <w:rPr>
          <w:rFonts w:ascii="Times New Roman" w:hAnsi="Times New Roman" w:cs="Times New Roman"/>
          <w:sz w:val="24"/>
          <w:szCs w:val="24"/>
        </w:rPr>
        <w:t xml:space="preserve"> will be presented </w:t>
      </w:r>
      <w:r w:rsidR="006E7CDC" w:rsidRPr="008909A9">
        <w:rPr>
          <w:rFonts w:ascii="Times New Roman" w:hAnsi="Times New Roman" w:cs="Times New Roman"/>
          <w:sz w:val="24"/>
          <w:szCs w:val="24"/>
        </w:rPr>
        <w:t>to all subjects before extracti</w:t>
      </w:r>
      <w:r w:rsidR="00180DAB" w:rsidRPr="008909A9">
        <w:rPr>
          <w:rFonts w:ascii="Times New Roman" w:hAnsi="Times New Roman" w:cs="Times New Roman"/>
          <w:sz w:val="24"/>
          <w:szCs w:val="24"/>
        </w:rPr>
        <w:t>ng data from questionnaire</w:t>
      </w:r>
      <w:r w:rsidR="00930654" w:rsidRPr="008909A9">
        <w:rPr>
          <w:rFonts w:ascii="Times New Roman" w:hAnsi="Times New Roman" w:cs="Times New Roman"/>
          <w:sz w:val="24"/>
          <w:szCs w:val="24"/>
        </w:rPr>
        <w:t>, BMI</w:t>
      </w:r>
      <w:r w:rsidR="0023654F">
        <w:rPr>
          <w:rFonts w:ascii="Times New Roman" w:hAnsi="Times New Roman" w:cs="Times New Roman"/>
          <w:sz w:val="24"/>
          <w:szCs w:val="24"/>
        </w:rPr>
        <w:t xml:space="preserve"> </w:t>
      </w:r>
      <w:r w:rsidR="006E7CDC" w:rsidRPr="008909A9">
        <w:rPr>
          <w:rFonts w:ascii="Times New Roman" w:hAnsi="Times New Roman" w:cs="Times New Roman"/>
          <w:sz w:val="24"/>
          <w:szCs w:val="24"/>
        </w:rPr>
        <w:t>and drawing blood samples.</w:t>
      </w:r>
      <w:r w:rsidR="0023654F">
        <w:rPr>
          <w:rFonts w:ascii="Times New Roman" w:hAnsi="Times New Roman" w:cs="Times New Roman"/>
          <w:sz w:val="24"/>
          <w:szCs w:val="24"/>
        </w:rPr>
        <w:t xml:space="preserve"> </w:t>
      </w:r>
      <w:r w:rsidR="006E7CDC" w:rsidRPr="008909A9">
        <w:rPr>
          <w:rFonts w:ascii="Times New Roman" w:hAnsi="Times New Roman" w:cs="Times New Roman"/>
          <w:sz w:val="24"/>
          <w:szCs w:val="24"/>
        </w:rPr>
        <w:t xml:space="preserve">The researcher will perform </w:t>
      </w:r>
      <w:r w:rsidR="00CA724E" w:rsidRPr="008909A9">
        <w:rPr>
          <w:rFonts w:ascii="Times New Roman" w:hAnsi="Times New Roman" w:cs="Times New Roman"/>
          <w:sz w:val="24"/>
          <w:szCs w:val="24"/>
        </w:rPr>
        <w:t xml:space="preserve">the </w:t>
      </w:r>
      <w:r w:rsidR="006E7CDC" w:rsidRPr="008909A9">
        <w:rPr>
          <w:rFonts w:ascii="Times New Roman" w:hAnsi="Times New Roman" w:cs="Times New Roman"/>
          <w:sz w:val="24"/>
          <w:szCs w:val="24"/>
        </w:rPr>
        <w:t>research without disrupting the day to day activities</w:t>
      </w:r>
      <w:r w:rsidRPr="008909A9">
        <w:rPr>
          <w:rFonts w:ascii="Times New Roman" w:hAnsi="Times New Roman" w:cs="Times New Roman"/>
          <w:sz w:val="24"/>
          <w:szCs w:val="24"/>
        </w:rPr>
        <w:t xml:space="preserve"> in the estate</w:t>
      </w:r>
      <w:r w:rsidR="006E7CDC" w:rsidRPr="008909A9">
        <w:rPr>
          <w:rFonts w:ascii="Times New Roman" w:hAnsi="Times New Roman" w:cs="Times New Roman"/>
          <w:sz w:val="24"/>
          <w:szCs w:val="24"/>
        </w:rPr>
        <w:t xml:space="preserve">. </w:t>
      </w:r>
      <w:r w:rsidR="00096A9B" w:rsidRPr="008909A9">
        <w:rPr>
          <w:rFonts w:ascii="Times New Roman" w:hAnsi="Times New Roman" w:cs="Times New Roman"/>
          <w:sz w:val="24"/>
          <w:szCs w:val="24"/>
        </w:rPr>
        <w:t xml:space="preserve">The social and private life of the workers will not be affected if they refuse to participate in the research. </w:t>
      </w:r>
      <w:r w:rsidR="006E7CDC" w:rsidRPr="008909A9">
        <w:rPr>
          <w:rFonts w:ascii="Times New Roman" w:hAnsi="Times New Roman" w:cs="Times New Roman"/>
          <w:sz w:val="24"/>
          <w:szCs w:val="24"/>
        </w:rPr>
        <w:t xml:space="preserve">A trained licensed phlebotomist will be hired by the researcher to draw blood from participants. Privacy and Confidentiality of participants will be maintained before, during and after the completion of the research. Principal investigator will have all data bases and questionnaires. </w:t>
      </w:r>
      <w:r w:rsidR="00096A9B" w:rsidRPr="008909A9">
        <w:rPr>
          <w:rFonts w:ascii="Times New Roman" w:hAnsi="Times New Roman" w:cs="Times New Roman"/>
          <w:sz w:val="24"/>
          <w:szCs w:val="24"/>
        </w:rPr>
        <w:t xml:space="preserve">All standard precautions and protocols will be followed when collecting, storing and transporting blood samples from Kandy to Colombo and the test will be conducted within 24 hours. Blood samples will be discarded in an appropriate manner within 2 days of collection. </w:t>
      </w:r>
      <w:r w:rsidR="006E7CDC" w:rsidRPr="008909A9">
        <w:rPr>
          <w:rFonts w:ascii="Times New Roman" w:hAnsi="Times New Roman" w:cs="Times New Roman"/>
          <w:sz w:val="24"/>
          <w:szCs w:val="24"/>
        </w:rPr>
        <w:t xml:space="preserve">After the completion of the research, a health education program will be conducted on the study population on anaemia. All subjects who are suspected in having anaemia will be advised to seek medical attention immediately. </w:t>
      </w:r>
    </w:p>
    <w:p w:rsidR="00A05606" w:rsidRPr="008909A9" w:rsidRDefault="00A05606" w:rsidP="008909A9">
      <w:pPr>
        <w:ind w:firstLine="0"/>
        <w:jc w:val="both"/>
        <w:rPr>
          <w:rFonts w:ascii="Times New Roman" w:hAnsi="Times New Roman" w:cs="Times New Roman"/>
          <w:sz w:val="24"/>
          <w:szCs w:val="24"/>
        </w:rPr>
      </w:pPr>
    </w:p>
    <w:p w:rsidR="006E7CDC" w:rsidRPr="008909A9" w:rsidRDefault="006E7CDC" w:rsidP="008909A9">
      <w:pPr>
        <w:ind w:firstLine="0"/>
        <w:jc w:val="both"/>
        <w:rPr>
          <w:rFonts w:ascii="Times New Roman" w:hAnsi="Times New Roman" w:cs="Times New Roman"/>
          <w:sz w:val="24"/>
          <w:szCs w:val="24"/>
        </w:rPr>
      </w:pPr>
    </w:p>
    <w:p w:rsidR="006E7CDC" w:rsidRPr="008909A9" w:rsidRDefault="006E7CDC" w:rsidP="008909A9">
      <w:pPr>
        <w:ind w:firstLine="0"/>
        <w:jc w:val="both"/>
        <w:rPr>
          <w:rFonts w:ascii="Times New Roman" w:hAnsi="Times New Roman" w:cs="Times New Roman"/>
          <w:sz w:val="24"/>
          <w:szCs w:val="24"/>
        </w:rPr>
      </w:pPr>
    </w:p>
    <w:p w:rsidR="006E7CDC" w:rsidRPr="008909A9" w:rsidRDefault="006E7CDC" w:rsidP="008909A9">
      <w:pPr>
        <w:ind w:firstLine="0"/>
        <w:jc w:val="both"/>
        <w:rPr>
          <w:rFonts w:ascii="Times New Roman" w:hAnsi="Times New Roman" w:cs="Times New Roman"/>
          <w:sz w:val="24"/>
          <w:szCs w:val="24"/>
        </w:rPr>
      </w:pPr>
    </w:p>
    <w:p w:rsidR="006E7CDC" w:rsidRPr="008909A9" w:rsidRDefault="006E7CDC" w:rsidP="008909A9">
      <w:pPr>
        <w:ind w:firstLine="0"/>
        <w:jc w:val="both"/>
        <w:rPr>
          <w:rFonts w:ascii="Times New Roman" w:hAnsi="Times New Roman" w:cs="Times New Roman"/>
          <w:sz w:val="24"/>
          <w:szCs w:val="24"/>
        </w:rPr>
      </w:pPr>
    </w:p>
    <w:p w:rsidR="006E7CDC" w:rsidRPr="008909A9" w:rsidRDefault="006E7CDC" w:rsidP="008909A9">
      <w:pPr>
        <w:ind w:firstLine="0"/>
        <w:rPr>
          <w:rFonts w:ascii="Times New Roman" w:hAnsi="Times New Roman" w:cs="Times New Roman"/>
          <w:sz w:val="24"/>
          <w:szCs w:val="24"/>
        </w:rPr>
      </w:pPr>
    </w:p>
    <w:p w:rsidR="006E7CDC" w:rsidRPr="008909A9" w:rsidRDefault="006E7CDC" w:rsidP="008909A9">
      <w:pPr>
        <w:ind w:firstLine="0"/>
        <w:rPr>
          <w:rFonts w:ascii="Times New Roman" w:hAnsi="Times New Roman" w:cs="Times New Roman"/>
          <w:sz w:val="24"/>
          <w:szCs w:val="24"/>
        </w:rPr>
      </w:pPr>
    </w:p>
    <w:p w:rsidR="00B97707" w:rsidRPr="008909A9" w:rsidRDefault="00B97707" w:rsidP="008909A9">
      <w:pPr>
        <w:ind w:firstLine="0"/>
        <w:rPr>
          <w:rFonts w:ascii="Times New Roman" w:hAnsi="Times New Roman" w:cs="Times New Roman"/>
          <w:sz w:val="24"/>
          <w:szCs w:val="24"/>
        </w:rPr>
      </w:pPr>
    </w:p>
    <w:p w:rsidR="00332542" w:rsidRPr="008909A9" w:rsidRDefault="00332542" w:rsidP="008909A9">
      <w:pPr>
        <w:ind w:firstLine="0"/>
        <w:rPr>
          <w:rFonts w:ascii="Times New Roman" w:hAnsi="Times New Roman" w:cs="Times New Roman"/>
          <w:sz w:val="24"/>
          <w:szCs w:val="24"/>
        </w:rPr>
      </w:pPr>
    </w:p>
    <w:p w:rsidR="00364A93" w:rsidRPr="008909A9" w:rsidRDefault="00364A93" w:rsidP="008909A9">
      <w:pPr>
        <w:rPr>
          <w:rFonts w:ascii="Times New Roman" w:hAnsi="Times New Roman" w:cs="Times New Roman"/>
          <w:b/>
          <w:sz w:val="24"/>
          <w:szCs w:val="24"/>
        </w:rPr>
      </w:pPr>
      <w:r w:rsidRPr="008909A9">
        <w:rPr>
          <w:rFonts w:ascii="Times New Roman" w:hAnsi="Times New Roman" w:cs="Times New Roman"/>
          <w:b/>
          <w:sz w:val="24"/>
          <w:szCs w:val="24"/>
        </w:rPr>
        <w:br w:type="page"/>
      </w:r>
    </w:p>
    <w:p w:rsidR="00BE1D1F" w:rsidRPr="008909A9" w:rsidRDefault="00BE1D1F" w:rsidP="008909A9">
      <w:pPr>
        <w:ind w:firstLine="0"/>
        <w:rPr>
          <w:rFonts w:ascii="Times New Roman" w:hAnsi="Times New Roman" w:cs="Times New Roman"/>
          <w:b/>
          <w:sz w:val="24"/>
          <w:szCs w:val="24"/>
        </w:rPr>
      </w:pPr>
      <w:r w:rsidRPr="008909A9">
        <w:rPr>
          <w:rFonts w:ascii="Times New Roman" w:hAnsi="Times New Roman" w:cs="Times New Roman"/>
          <w:b/>
          <w:sz w:val="24"/>
          <w:szCs w:val="24"/>
        </w:rPr>
        <w:lastRenderedPageBreak/>
        <w:t xml:space="preserve">References </w:t>
      </w:r>
    </w:p>
    <w:p w:rsidR="00367922" w:rsidRPr="00367922" w:rsidRDefault="008E53FE"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8909A9">
        <w:rPr>
          <w:rFonts w:ascii="Times New Roman" w:hAnsi="Times New Roman" w:cs="Times New Roman"/>
          <w:sz w:val="24"/>
          <w:szCs w:val="24"/>
        </w:rPr>
        <w:fldChar w:fldCharType="begin" w:fldLock="1"/>
      </w:r>
      <w:r w:rsidR="00847BBA" w:rsidRPr="008909A9">
        <w:rPr>
          <w:rFonts w:ascii="Times New Roman" w:hAnsi="Times New Roman" w:cs="Times New Roman"/>
          <w:sz w:val="24"/>
          <w:szCs w:val="24"/>
        </w:rPr>
        <w:instrText xml:space="preserve">ADDIN Mendeley Bibliography CSL_BIBLIOGRAPHY </w:instrText>
      </w:r>
      <w:r w:rsidRPr="008909A9">
        <w:rPr>
          <w:rFonts w:ascii="Times New Roman" w:hAnsi="Times New Roman" w:cs="Times New Roman"/>
          <w:sz w:val="24"/>
          <w:szCs w:val="24"/>
        </w:rPr>
        <w:fldChar w:fldCharType="separate"/>
      </w:r>
      <w:r w:rsidR="0023654F">
        <w:rPr>
          <w:rFonts w:ascii="Times New Roman" w:hAnsi="Times New Roman" w:cs="Times New Roman"/>
          <w:noProof/>
          <w:sz w:val="24"/>
          <w:szCs w:val="24"/>
        </w:rPr>
        <w:t xml:space="preserve">Cappellini, M. D. </w:t>
      </w:r>
      <w:r w:rsidR="00367922" w:rsidRPr="00367922">
        <w:rPr>
          <w:rFonts w:ascii="Times New Roman" w:hAnsi="Times New Roman" w:cs="Times New Roman"/>
          <w:noProof/>
          <w:sz w:val="24"/>
          <w:szCs w:val="24"/>
        </w:rPr>
        <w:t>&amp; Motta, I. (2015). Anemia in Clinical Pra</w:t>
      </w:r>
      <w:r w:rsidR="0023654F">
        <w:rPr>
          <w:rFonts w:ascii="Times New Roman" w:hAnsi="Times New Roman" w:cs="Times New Roman"/>
          <w:noProof/>
          <w:sz w:val="24"/>
          <w:szCs w:val="24"/>
        </w:rPr>
        <w:t>ctice — De fi nition and Classifi</w:t>
      </w:r>
      <w:r w:rsidR="00367922" w:rsidRPr="00367922">
        <w:rPr>
          <w:rFonts w:ascii="Times New Roman" w:hAnsi="Times New Roman" w:cs="Times New Roman"/>
          <w:noProof/>
          <w:sz w:val="24"/>
          <w:szCs w:val="24"/>
        </w:rPr>
        <w:t xml:space="preserve">cation: Does Hemoglobin Change With Aging?, </w:t>
      </w:r>
      <w:r w:rsidR="00367922" w:rsidRPr="00367922">
        <w:rPr>
          <w:rFonts w:ascii="Times New Roman" w:hAnsi="Times New Roman" w:cs="Times New Roman"/>
          <w:i/>
          <w:iCs/>
          <w:noProof/>
          <w:sz w:val="24"/>
          <w:szCs w:val="24"/>
        </w:rPr>
        <w:t>52</w:t>
      </w:r>
      <w:r w:rsidR="00367922" w:rsidRPr="00367922">
        <w:rPr>
          <w:rFonts w:ascii="Times New Roman" w:hAnsi="Times New Roman" w:cs="Times New Roman"/>
          <w:noProof/>
          <w:sz w:val="24"/>
          <w:szCs w:val="24"/>
        </w:rPr>
        <w:t>(4), 261–269. https://doi.org/10.1053/j.seminhematol.2015.07.006</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Cook, R. L., O’Dwyer, N. J., Parker, H. M., Donges, C. E., C</w:t>
      </w:r>
      <w:r w:rsidR="0023654F">
        <w:rPr>
          <w:rFonts w:ascii="Times New Roman" w:hAnsi="Times New Roman" w:cs="Times New Roman"/>
          <w:noProof/>
          <w:sz w:val="24"/>
          <w:szCs w:val="24"/>
        </w:rPr>
        <w:t>heng, H. L., Steinbeck, K. S. &amp;</w:t>
      </w:r>
      <w:r w:rsidRPr="00367922">
        <w:rPr>
          <w:rFonts w:ascii="Times New Roman" w:hAnsi="Times New Roman" w:cs="Times New Roman"/>
          <w:noProof/>
          <w:sz w:val="24"/>
          <w:szCs w:val="24"/>
        </w:rPr>
        <w:t xml:space="preserve"> O’Connor, H. T. (2017). Iron deficiency anemia, not iron deficiency, is associated with reduced attention in healthy young women. </w:t>
      </w:r>
      <w:r w:rsidRPr="00367922">
        <w:rPr>
          <w:rFonts w:ascii="Times New Roman" w:hAnsi="Times New Roman" w:cs="Times New Roman"/>
          <w:i/>
          <w:iCs/>
          <w:noProof/>
          <w:sz w:val="24"/>
          <w:szCs w:val="24"/>
        </w:rPr>
        <w:t>Nutrients</w:t>
      </w:r>
      <w:r w:rsidRPr="00367922">
        <w:rPr>
          <w:rFonts w:ascii="Times New Roman" w:hAnsi="Times New Roman" w:cs="Times New Roman"/>
          <w:noProof/>
          <w:sz w:val="24"/>
          <w:szCs w:val="24"/>
        </w:rPr>
        <w:t xml:space="preserve">, </w:t>
      </w:r>
      <w:r w:rsidRPr="00367922">
        <w:rPr>
          <w:rFonts w:ascii="Times New Roman" w:hAnsi="Times New Roman" w:cs="Times New Roman"/>
          <w:i/>
          <w:iCs/>
          <w:noProof/>
          <w:sz w:val="24"/>
          <w:szCs w:val="24"/>
        </w:rPr>
        <w:t>9</w:t>
      </w:r>
      <w:r w:rsidRPr="00367922">
        <w:rPr>
          <w:rFonts w:ascii="Times New Roman" w:hAnsi="Times New Roman" w:cs="Times New Roman"/>
          <w:noProof/>
          <w:sz w:val="24"/>
          <w:szCs w:val="24"/>
        </w:rPr>
        <w:t>(11), 1–13. https://doi.org/10.3390/nu9111216</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Demographic &amp; Health Survey. (2006). Prevalence of Anaemia Among Children and Women in Sri Lanka.</w:t>
      </w:r>
    </w:p>
    <w:p w:rsidR="00367922" w:rsidRPr="00367922" w:rsidRDefault="0023654F"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Eftekhari, M. H.</w:t>
      </w:r>
      <w:r w:rsidR="00367922" w:rsidRPr="00367922">
        <w:rPr>
          <w:rFonts w:ascii="Times New Roman" w:hAnsi="Times New Roman" w:cs="Times New Roman"/>
          <w:noProof/>
          <w:sz w:val="24"/>
          <w:szCs w:val="24"/>
        </w:rPr>
        <w:t xml:space="preserve"> &amp; Shidfar, F. (2009). The relationship between BMI and iron status in iron-deficient adolescent Iranian girls, </w:t>
      </w:r>
      <w:r w:rsidR="00367922" w:rsidRPr="00367922">
        <w:rPr>
          <w:rFonts w:ascii="Times New Roman" w:hAnsi="Times New Roman" w:cs="Times New Roman"/>
          <w:i/>
          <w:iCs/>
          <w:noProof/>
          <w:sz w:val="24"/>
          <w:szCs w:val="24"/>
        </w:rPr>
        <w:t>12</w:t>
      </w:r>
      <w:r w:rsidR="00367922" w:rsidRPr="00367922">
        <w:rPr>
          <w:rFonts w:ascii="Times New Roman" w:hAnsi="Times New Roman" w:cs="Times New Roman"/>
          <w:noProof/>
          <w:sz w:val="24"/>
          <w:szCs w:val="24"/>
        </w:rPr>
        <w:t>(12), 2377–2381. https://doi.org/10.1017/S1368980009005187</w:t>
      </w:r>
    </w:p>
    <w:p w:rsidR="00367922" w:rsidRPr="00367922" w:rsidRDefault="002131E9"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FAO, Food </w:t>
      </w:r>
      <w:r w:rsidR="00367922" w:rsidRPr="00367922">
        <w:rPr>
          <w:rFonts w:ascii="Times New Roman" w:hAnsi="Times New Roman" w:cs="Times New Roman"/>
          <w:noProof/>
          <w:sz w:val="24"/>
          <w:szCs w:val="24"/>
        </w:rPr>
        <w:t xml:space="preserve">and </w:t>
      </w:r>
      <w:r>
        <w:rPr>
          <w:rFonts w:ascii="Times New Roman" w:hAnsi="Times New Roman" w:cs="Times New Roman"/>
          <w:noProof/>
          <w:sz w:val="24"/>
          <w:szCs w:val="24"/>
        </w:rPr>
        <w:t xml:space="preserve">agriculture organization </w:t>
      </w:r>
      <w:r w:rsidR="00367922" w:rsidRPr="00367922">
        <w:rPr>
          <w:rFonts w:ascii="Times New Roman" w:hAnsi="Times New Roman" w:cs="Times New Roman"/>
          <w:noProof/>
          <w:sz w:val="24"/>
          <w:szCs w:val="24"/>
        </w:rPr>
        <w:t xml:space="preserve">of the U. N. (2017). </w:t>
      </w:r>
      <w:r w:rsidR="00367922" w:rsidRPr="00367922">
        <w:rPr>
          <w:rFonts w:ascii="Times New Roman" w:hAnsi="Times New Roman" w:cs="Times New Roman"/>
          <w:i/>
          <w:iCs/>
          <w:noProof/>
          <w:sz w:val="24"/>
          <w:szCs w:val="24"/>
        </w:rPr>
        <w:t>The state of food security and nutrition in the world</w:t>
      </w:r>
      <w:r w:rsidR="00367922" w:rsidRPr="00367922">
        <w:rPr>
          <w:rFonts w:ascii="Times New Roman" w:hAnsi="Times New Roman" w:cs="Times New Roman"/>
          <w:noProof/>
          <w:sz w:val="24"/>
          <w:szCs w:val="24"/>
        </w:rPr>
        <w:t>. Retrieved from http://www.fao.org/3/a-I7695e.pdf</w:t>
      </w:r>
      <w:bookmarkStart w:id="0" w:name="_GoBack"/>
      <w:bookmarkEnd w:id="0"/>
    </w:p>
    <w:p w:rsidR="00367922" w:rsidRPr="00367922" w:rsidRDefault="0023654F"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Gilgen, D. </w:t>
      </w:r>
      <w:r w:rsidR="00367922" w:rsidRPr="00367922">
        <w:rPr>
          <w:rFonts w:ascii="Times New Roman" w:hAnsi="Times New Roman" w:cs="Times New Roman"/>
          <w:noProof/>
          <w:sz w:val="24"/>
          <w:szCs w:val="24"/>
        </w:rPr>
        <w:t xml:space="preserve">&amp; Rosetta, L. (2001). Intestinal helminth infections , anaemia and labour productivity of female tea pluckers in Bangladesh, </w:t>
      </w:r>
      <w:r w:rsidR="00367922" w:rsidRPr="00367922">
        <w:rPr>
          <w:rFonts w:ascii="Times New Roman" w:hAnsi="Times New Roman" w:cs="Times New Roman"/>
          <w:i/>
          <w:iCs/>
          <w:noProof/>
          <w:sz w:val="24"/>
          <w:szCs w:val="24"/>
        </w:rPr>
        <w:t>6</w:t>
      </w:r>
      <w:r w:rsidR="00367922" w:rsidRPr="00367922">
        <w:rPr>
          <w:rFonts w:ascii="Times New Roman" w:hAnsi="Times New Roman" w:cs="Times New Roman"/>
          <w:noProof/>
          <w:sz w:val="24"/>
          <w:szCs w:val="24"/>
        </w:rPr>
        <w:t>(6), 449–457.</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Gupta,</w:t>
      </w:r>
      <w:r w:rsidR="0023654F">
        <w:rPr>
          <w:rFonts w:ascii="Times New Roman" w:hAnsi="Times New Roman" w:cs="Times New Roman"/>
          <w:noProof/>
          <w:sz w:val="24"/>
          <w:szCs w:val="24"/>
        </w:rPr>
        <w:t xml:space="preserve"> P. M., Perrine, C. G., Mei, Z.</w:t>
      </w:r>
      <w:r w:rsidRPr="00367922">
        <w:rPr>
          <w:rFonts w:ascii="Times New Roman" w:hAnsi="Times New Roman" w:cs="Times New Roman"/>
          <w:noProof/>
          <w:sz w:val="24"/>
          <w:szCs w:val="24"/>
        </w:rPr>
        <w:t xml:space="preserve"> &amp; Scanlon, K. S. (2016). Iron, Anemia, and Iron Deficiency Anemia among Young Children in the United States, 10–13. https://doi.org/10.3390/nu8060330</w:t>
      </w:r>
    </w:p>
    <w:p w:rsidR="00367922" w:rsidRPr="00367922" w:rsidRDefault="0023654F"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Janz, T., Johnson, R. &amp; Rubenstein, S.</w:t>
      </w:r>
      <w:r w:rsidR="00367922" w:rsidRPr="00367922">
        <w:rPr>
          <w:rFonts w:ascii="Times New Roman" w:hAnsi="Times New Roman" w:cs="Times New Roman"/>
          <w:noProof/>
          <w:sz w:val="24"/>
          <w:szCs w:val="24"/>
        </w:rPr>
        <w:t xml:space="preserve"> (2013). Anemia In The Emergency Department : Evaluation And Treatment.</w:t>
      </w:r>
    </w:p>
    <w:p w:rsidR="00367922" w:rsidRPr="00367922" w:rsidRDefault="0023654F"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Kalasuramath, S. </w:t>
      </w:r>
      <w:r w:rsidR="00367922" w:rsidRPr="00367922">
        <w:rPr>
          <w:rFonts w:ascii="Times New Roman" w:hAnsi="Times New Roman" w:cs="Times New Roman"/>
          <w:noProof/>
          <w:sz w:val="24"/>
          <w:szCs w:val="24"/>
        </w:rPr>
        <w:t>&amp; Vinod</w:t>
      </w:r>
      <w:r>
        <w:rPr>
          <w:rFonts w:ascii="Times New Roman" w:hAnsi="Times New Roman" w:cs="Times New Roman"/>
          <w:noProof/>
          <w:sz w:val="24"/>
          <w:szCs w:val="24"/>
        </w:rPr>
        <w:t xml:space="preserve"> </w:t>
      </w:r>
      <w:r w:rsidR="00367922" w:rsidRPr="00367922">
        <w:rPr>
          <w:rFonts w:ascii="Times New Roman" w:hAnsi="Times New Roman" w:cs="Times New Roman"/>
          <w:noProof/>
          <w:sz w:val="24"/>
          <w:szCs w:val="24"/>
        </w:rPr>
        <w:t xml:space="preserve">Kumar, C. (2015). Impact of anemia, Iron deficiency on physical and cardio respiratory fitness among young working women in India. </w:t>
      </w:r>
      <w:r w:rsidR="00367922" w:rsidRPr="00367922">
        <w:rPr>
          <w:rFonts w:ascii="Times New Roman" w:hAnsi="Times New Roman" w:cs="Times New Roman"/>
          <w:i/>
          <w:iCs/>
          <w:noProof/>
          <w:sz w:val="24"/>
          <w:szCs w:val="24"/>
        </w:rPr>
        <w:t>Indian Journal of Basic and Applied Medical Reserch.</w:t>
      </w:r>
      <w:r w:rsidR="00367922" w:rsidRPr="00367922">
        <w:rPr>
          <w:rFonts w:ascii="Times New Roman" w:hAnsi="Times New Roman" w:cs="Times New Roman"/>
          <w:noProof/>
          <w:sz w:val="24"/>
          <w:szCs w:val="24"/>
        </w:rPr>
        <w:t xml:space="preserve">, </w:t>
      </w:r>
      <w:r w:rsidR="00367922" w:rsidRPr="00367922">
        <w:rPr>
          <w:rFonts w:ascii="Times New Roman" w:hAnsi="Times New Roman" w:cs="Times New Roman"/>
          <w:i/>
          <w:iCs/>
          <w:noProof/>
          <w:sz w:val="24"/>
          <w:szCs w:val="24"/>
        </w:rPr>
        <w:t>4</w:t>
      </w:r>
      <w:r w:rsidR="00367922" w:rsidRPr="00367922">
        <w:rPr>
          <w:rFonts w:ascii="Times New Roman" w:hAnsi="Times New Roman" w:cs="Times New Roman"/>
          <w:noProof/>
          <w:sz w:val="24"/>
          <w:szCs w:val="24"/>
        </w:rPr>
        <w:t>(4), 119–126.</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Low, M</w:t>
      </w:r>
      <w:r w:rsidR="0023654F">
        <w:rPr>
          <w:rFonts w:ascii="Times New Roman" w:hAnsi="Times New Roman" w:cs="Times New Roman"/>
          <w:noProof/>
          <w:sz w:val="24"/>
          <w:szCs w:val="24"/>
        </w:rPr>
        <w:t>. S. Y</w:t>
      </w:r>
      <w:r w:rsidRPr="00367922">
        <w:rPr>
          <w:rFonts w:ascii="Times New Roman" w:hAnsi="Times New Roman" w:cs="Times New Roman"/>
          <w:noProof/>
          <w:sz w:val="24"/>
          <w:szCs w:val="24"/>
        </w:rPr>
        <w:t>., Speedy, J., Styles, C.</w:t>
      </w:r>
      <w:r w:rsidR="0023654F">
        <w:rPr>
          <w:rFonts w:ascii="Times New Roman" w:hAnsi="Times New Roman" w:cs="Times New Roman"/>
          <w:noProof/>
          <w:sz w:val="24"/>
          <w:szCs w:val="24"/>
        </w:rPr>
        <w:t xml:space="preserve"> E</w:t>
      </w:r>
      <w:r w:rsidRPr="00367922">
        <w:rPr>
          <w:rFonts w:ascii="Times New Roman" w:hAnsi="Times New Roman" w:cs="Times New Roman"/>
          <w:noProof/>
          <w:sz w:val="24"/>
          <w:szCs w:val="24"/>
        </w:rPr>
        <w:t xml:space="preserve">., De-regil, L. </w:t>
      </w:r>
      <w:r w:rsidR="0023654F">
        <w:rPr>
          <w:rFonts w:ascii="Times New Roman" w:hAnsi="Times New Roman" w:cs="Times New Roman"/>
          <w:noProof/>
          <w:sz w:val="24"/>
          <w:szCs w:val="24"/>
        </w:rPr>
        <w:t>M. &amp; Pasricha, S.</w:t>
      </w:r>
      <w:r w:rsidRPr="00367922">
        <w:rPr>
          <w:rFonts w:ascii="Times New Roman" w:hAnsi="Times New Roman" w:cs="Times New Roman"/>
          <w:noProof/>
          <w:sz w:val="24"/>
          <w:szCs w:val="24"/>
        </w:rPr>
        <w:t xml:space="preserve"> (2016). Daily iron supplementation for improving anaemia , iron status and health in menstruating women ( Review ), (4). https://doi.org/10.1002/14651858.CD009747.pub2.www.cochranelibrary.com</w:t>
      </w:r>
    </w:p>
    <w:p w:rsidR="00367922" w:rsidRDefault="0023654F"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Lwanga, S. K. </w:t>
      </w:r>
      <w:r w:rsidR="00367922" w:rsidRPr="00367922">
        <w:rPr>
          <w:rFonts w:ascii="Times New Roman" w:hAnsi="Times New Roman" w:cs="Times New Roman"/>
          <w:noProof/>
          <w:sz w:val="24"/>
          <w:szCs w:val="24"/>
        </w:rPr>
        <w:t>&amp; Lemeshow, S. (1991). Sample size determination in health studies.</w:t>
      </w:r>
    </w:p>
    <w:p w:rsidR="0023654F" w:rsidRDefault="0023654F"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 xml:space="preserve">Ministry of Finance and Mass Media (2018). Decisions taken by the Cabinet Ministers at its meeting held on the 31. 07. 2018. Retrieved from </w:t>
      </w:r>
      <w:r w:rsidR="00AD16E8">
        <w:rPr>
          <w:rFonts w:ascii="Times New Roman" w:hAnsi="Times New Roman" w:cs="Times New Roman"/>
          <w:noProof/>
          <w:sz w:val="24"/>
          <w:szCs w:val="24"/>
        </w:rPr>
        <w:t>https://www.media.gov.lk/news-archives/press-releases. [Accessed date 16/8/18]</w:t>
      </w:r>
    </w:p>
    <w:p w:rsidR="00AD16E8" w:rsidRPr="00367922" w:rsidRDefault="00AD16E8"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Pr>
          <w:rFonts w:ascii="Times New Roman" w:hAnsi="Times New Roman" w:cs="Times New Roman"/>
          <w:noProof/>
          <w:sz w:val="24"/>
          <w:szCs w:val="24"/>
        </w:rPr>
        <w:t>National Heart, Lung and Blood Institute. (2015). Anaemia https://www.nhlbi.nih.gov/health-topics/anemia [Accessed on 19/6/18]</w:t>
      </w:r>
    </w:p>
    <w:p w:rsidR="0023654F" w:rsidRPr="00367922" w:rsidRDefault="00367922" w:rsidP="0023654F">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Patel, K. V. (2008). Epidemiology of Anemia in Older Adults, 210–217. https://doi.org/10.1053/j.seminhematol.2008.06.006</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 xml:space="preserve">Petry, N., Olofin, I., Hurrell, R. F., Boy, </w:t>
      </w:r>
      <w:r w:rsidR="00AD16E8">
        <w:rPr>
          <w:rFonts w:ascii="Times New Roman" w:hAnsi="Times New Roman" w:cs="Times New Roman"/>
          <w:noProof/>
          <w:sz w:val="24"/>
          <w:szCs w:val="24"/>
        </w:rPr>
        <w:t xml:space="preserve">E., Wirth, J. P., Moursi, M. &amp; </w:t>
      </w:r>
      <w:r w:rsidRPr="00367922">
        <w:rPr>
          <w:rFonts w:ascii="Times New Roman" w:hAnsi="Times New Roman" w:cs="Times New Roman"/>
          <w:noProof/>
          <w:sz w:val="24"/>
          <w:szCs w:val="24"/>
        </w:rPr>
        <w:t xml:space="preserve">Rohner, F. (2016). The Proportion of Anemia Associated with Iron Deficiency in Low , Medium , and High </w:t>
      </w:r>
      <w:r w:rsidRPr="00367922">
        <w:rPr>
          <w:rFonts w:ascii="Times New Roman" w:hAnsi="Times New Roman" w:cs="Times New Roman"/>
          <w:noProof/>
          <w:sz w:val="24"/>
          <w:szCs w:val="24"/>
        </w:rPr>
        <w:lastRenderedPageBreak/>
        <w:t>Human Development Index Countries : A Systematic Analysis of National Surveys, 1–17. https://doi.org/10.3390/nu8110693</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 xml:space="preserve">Pickers, T., Haas, J. D., Rahn, M., Venkatramanan, S., </w:t>
      </w:r>
      <w:r w:rsidR="00AD16E8">
        <w:rPr>
          <w:rFonts w:ascii="Times New Roman" w:hAnsi="Times New Roman" w:cs="Times New Roman"/>
          <w:noProof/>
          <w:sz w:val="24"/>
          <w:szCs w:val="24"/>
        </w:rPr>
        <w:t>Marquis, G. S., Wenger, M. J. &amp;</w:t>
      </w:r>
      <w:r w:rsidRPr="00367922">
        <w:rPr>
          <w:rFonts w:ascii="Times New Roman" w:hAnsi="Times New Roman" w:cs="Times New Roman"/>
          <w:noProof/>
          <w:sz w:val="24"/>
          <w:szCs w:val="24"/>
        </w:rPr>
        <w:t xml:space="preserve"> Reinhart, G. A. (2014). Double-Fortified Salt Is Efficacious in Improving Indicators of Iron Deficiency in Female Indian. https://doi.org/10.3945/jn.113.183228.from</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Samarasinghe, V. (1993)</w:t>
      </w:r>
      <w:r w:rsidR="00AD16E8">
        <w:rPr>
          <w:rFonts w:ascii="Times New Roman" w:hAnsi="Times New Roman" w:cs="Times New Roman"/>
          <w:noProof/>
          <w:sz w:val="24"/>
          <w:szCs w:val="24"/>
        </w:rPr>
        <w:t>. Puppets on a String : Women'</w:t>
      </w:r>
      <w:r w:rsidRPr="00367922">
        <w:rPr>
          <w:rFonts w:ascii="Times New Roman" w:hAnsi="Times New Roman" w:cs="Times New Roman"/>
          <w:noProof/>
          <w:sz w:val="24"/>
          <w:szCs w:val="24"/>
        </w:rPr>
        <w:t xml:space="preserve">s Wage Work and Empowerment among Female Tea Plantation Workers of Sri Lanka, </w:t>
      </w:r>
      <w:r w:rsidRPr="00367922">
        <w:rPr>
          <w:rFonts w:ascii="Times New Roman" w:hAnsi="Times New Roman" w:cs="Times New Roman"/>
          <w:i/>
          <w:iCs/>
          <w:noProof/>
          <w:sz w:val="24"/>
          <w:szCs w:val="24"/>
        </w:rPr>
        <w:t>27</w:t>
      </w:r>
      <w:r w:rsidRPr="00367922">
        <w:rPr>
          <w:rFonts w:ascii="Times New Roman" w:hAnsi="Times New Roman" w:cs="Times New Roman"/>
          <w:noProof/>
          <w:sz w:val="24"/>
          <w:szCs w:val="24"/>
        </w:rPr>
        <w:t>(3), 329–340.</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Sullivan, K. M.,</w:t>
      </w:r>
      <w:r>
        <w:rPr>
          <w:rFonts w:ascii="Times New Roman" w:hAnsi="Times New Roman" w:cs="Times New Roman"/>
          <w:noProof/>
          <w:sz w:val="24"/>
          <w:szCs w:val="24"/>
        </w:rPr>
        <w:t xml:space="preserve"> Mei, Z., Grummer-Strawn, L</w:t>
      </w:r>
      <w:r w:rsidR="00AD16E8">
        <w:rPr>
          <w:rFonts w:ascii="Times New Roman" w:hAnsi="Times New Roman" w:cs="Times New Roman"/>
          <w:noProof/>
          <w:sz w:val="24"/>
          <w:szCs w:val="24"/>
        </w:rPr>
        <w:t xml:space="preserve">. </w:t>
      </w:r>
      <w:r w:rsidRPr="00367922">
        <w:rPr>
          <w:rFonts w:ascii="Times New Roman" w:hAnsi="Times New Roman" w:cs="Times New Roman"/>
          <w:noProof/>
          <w:sz w:val="24"/>
          <w:szCs w:val="24"/>
        </w:rPr>
        <w:t xml:space="preserve">&amp; Parvanta, I. (2008). Haemoglobin adjustments to define anaemia. </w:t>
      </w:r>
      <w:r w:rsidRPr="00367922">
        <w:rPr>
          <w:rFonts w:ascii="Times New Roman" w:hAnsi="Times New Roman" w:cs="Times New Roman"/>
          <w:i/>
          <w:iCs/>
          <w:noProof/>
          <w:sz w:val="24"/>
          <w:szCs w:val="24"/>
        </w:rPr>
        <w:t>Tropical Medicine and International Health</w:t>
      </w:r>
      <w:r w:rsidRPr="00367922">
        <w:rPr>
          <w:rFonts w:ascii="Times New Roman" w:hAnsi="Times New Roman" w:cs="Times New Roman"/>
          <w:noProof/>
          <w:sz w:val="24"/>
          <w:szCs w:val="24"/>
        </w:rPr>
        <w:t xml:space="preserve">, </w:t>
      </w:r>
      <w:r w:rsidRPr="00367922">
        <w:rPr>
          <w:rFonts w:ascii="Times New Roman" w:hAnsi="Times New Roman" w:cs="Times New Roman"/>
          <w:i/>
          <w:iCs/>
          <w:noProof/>
          <w:sz w:val="24"/>
          <w:szCs w:val="24"/>
        </w:rPr>
        <w:t>13</w:t>
      </w:r>
      <w:r w:rsidRPr="00367922">
        <w:rPr>
          <w:rFonts w:ascii="Times New Roman" w:hAnsi="Times New Roman" w:cs="Times New Roman"/>
          <w:noProof/>
          <w:sz w:val="24"/>
          <w:szCs w:val="24"/>
        </w:rPr>
        <w:t>(10), 1267–1271. https://doi.org/10.1111/j.1365-3156.2008.02143.x</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WHO/CDC. (2005). Worldwide prevalence of anaemia. Retrieved from http://apps.who.int/iris/bitstream/handle/10665/43894/9789241596657_eng.pdf?sequence=1</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 xml:space="preserve">Wirth, J. P., Woodruff, B. A., Engle-stone, R., Namaste, S. M. </w:t>
      </w:r>
      <w:r w:rsidR="00AD16E8">
        <w:rPr>
          <w:rFonts w:ascii="Times New Roman" w:hAnsi="Times New Roman" w:cs="Times New Roman"/>
          <w:noProof/>
          <w:sz w:val="24"/>
          <w:szCs w:val="24"/>
        </w:rPr>
        <w:t xml:space="preserve">L., Temple, V. J., Petry, N. &amp; </w:t>
      </w:r>
      <w:r w:rsidRPr="00367922">
        <w:rPr>
          <w:rFonts w:ascii="Times New Roman" w:hAnsi="Times New Roman" w:cs="Times New Roman"/>
          <w:noProof/>
          <w:sz w:val="24"/>
          <w:szCs w:val="24"/>
        </w:rPr>
        <w:t>Aaron, G. J. (2017). Predictors of anemia in women of reproductive age : Biomarkers Reflecting Inflammation and Nutritional Determinants of Anemia ( BRINDA ) project, (C), 3–5. https://doi.org/10.3945/ajcn.116.143073.Predictors</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 xml:space="preserve">World Health Organization. (2011). Haemoglobin concentrations for the diagnosis of anaemia and assessment of severity. </w:t>
      </w:r>
      <w:r w:rsidRPr="00367922">
        <w:rPr>
          <w:rFonts w:ascii="Times New Roman" w:hAnsi="Times New Roman" w:cs="Times New Roman"/>
          <w:i/>
          <w:iCs/>
          <w:noProof/>
          <w:sz w:val="24"/>
          <w:szCs w:val="24"/>
        </w:rPr>
        <w:t>World Health Organization</w:t>
      </w:r>
      <w:r w:rsidRPr="00367922">
        <w:rPr>
          <w:rFonts w:ascii="Times New Roman" w:hAnsi="Times New Roman" w:cs="Times New Roman"/>
          <w:noProof/>
          <w:sz w:val="24"/>
          <w:szCs w:val="24"/>
        </w:rPr>
        <w:t>, 1–6. Retrieved from http://www.who.int/vmnis/indicators/haemoglobin.pdf</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szCs w:val="24"/>
        </w:rPr>
      </w:pPr>
      <w:r w:rsidRPr="00367922">
        <w:rPr>
          <w:rFonts w:ascii="Times New Roman" w:hAnsi="Times New Roman" w:cs="Times New Roman"/>
          <w:noProof/>
          <w:sz w:val="24"/>
          <w:szCs w:val="24"/>
        </w:rPr>
        <w:t>World Health Organization. (2015). The global prevelance of anaemia 2011. Retrieved from http://www.who.int/vmnis/anaemia/prevalence/summary/anaemia_data_status_t2/en/</w:t>
      </w:r>
    </w:p>
    <w:p w:rsidR="00367922" w:rsidRPr="00367922" w:rsidRDefault="00367922" w:rsidP="00367922">
      <w:pPr>
        <w:widowControl w:val="0"/>
        <w:autoSpaceDE w:val="0"/>
        <w:autoSpaceDN w:val="0"/>
        <w:adjustRightInd w:val="0"/>
        <w:spacing w:line="240" w:lineRule="auto"/>
        <w:ind w:left="480" w:hanging="480"/>
        <w:rPr>
          <w:rFonts w:ascii="Times New Roman" w:hAnsi="Times New Roman" w:cs="Times New Roman"/>
          <w:noProof/>
          <w:sz w:val="24"/>
        </w:rPr>
      </w:pPr>
      <w:r w:rsidRPr="00367922">
        <w:rPr>
          <w:rFonts w:ascii="Times New Roman" w:hAnsi="Times New Roman" w:cs="Times New Roman"/>
          <w:noProof/>
          <w:sz w:val="24"/>
          <w:szCs w:val="24"/>
        </w:rPr>
        <w:t xml:space="preserve">World Health Organization. (2017). </w:t>
      </w:r>
      <w:r w:rsidRPr="00367922">
        <w:rPr>
          <w:rFonts w:ascii="Times New Roman" w:hAnsi="Times New Roman" w:cs="Times New Roman"/>
          <w:i/>
          <w:iCs/>
          <w:noProof/>
          <w:sz w:val="24"/>
          <w:szCs w:val="24"/>
        </w:rPr>
        <w:t>Nutritional Anaemias : Tools for Effective Prevention</w:t>
      </w:r>
      <w:r w:rsidRPr="00367922">
        <w:rPr>
          <w:rFonts w:ascii="Times New Roman" w:hAnsi="Times New Roman" w:cs="Times New Roman"/>
          <w:noProof/>
          <w:sz w:val="24"/>
          <w:szCs w:val="24"/>
        </w:rPr>
        <w:t xml:space="preserve">. </w:t>
      </w:r>
      <w:r w:rsidRPr="00367922">
        <w:rPr>
          <w:rFonts w:ascii="Times New Roman" w:hAnsi="Times New Roman" w:cs="Times New Roman"/>
          <w:i/>
          <w:iCs/>
          <w:noProof/>
          <w:sz w:val="24"/>
          <w:szCs w:val="24"/>
        </w:rPr>
        <w:t>World Health Organization</w:t>
      </w:r>
      <w:r w:rsidRPr="00367922">
        <w:rPr>
          <w:rFonts w:ascii="Times New Roman" w:hAnsi="Times New Roman" w:cs="Times New Roman"/>
          <w:noProof/>
          <w:sz w:val="24"/>
          <w:szCs w:val="24"/>
        </w:rPr>
        <w:t>.</w:t>
      </w:r>
    </w:p>
    <w:p w:rsidR="00631D94" w:rsidRPr="008909A9" w:rsidRDefault="008E53FE" w:rsidP="00367922">
      <w:pPr>
        <w:widowControl w:val="0"/>
        <w:autoSpaceDE w:val="0"/>
        <w:autoSpaceDN w:val="0"/>
        <w:adjustRightInd w:val="0"/>
        <w:spacing w:line="240" w:lineRule="auto"/>
        <w:ind w:left="480" w:hanging="480"/>
        <w:rPr>
          <w:rStyle w:val="Hyperlink"/>
          <w:rFonts w:ascii="Times New Roman" w:hAnsi="Times New Roman" w:cs="Times New Roman"/>
          <w:color w:val="auto"/>
          <w:sz w:val="24"/>
          <w:szCs w:val="24"/>
          <w:u w:val="none"/>
        </w:rPr>
      </w:pPr>
      <w:r w:rsidRPr="008909A9">
        <w:rPr>
          <w:rFonts w:ascii="Times New Roman" w:hAnsi="Times New Roman" w:cs="Times New Roman"/>
          <w:sz w:val="24"/>
          <w:szCs w:val="24"/>
        </w:rPr>
        <w:fldChar w:fldCharType="end"/>
      </w:r>
    </w:p>
    <w:p w:rsidR="00C9562A" w:rsidRPr="008909A9" w:rsidRDefault="00C9562A" w:rsidP="008909A9">
      <w:pPr>
        <w:widowControl w:val="0"/>
        <w:autoSpaceDE w:val="0"/>
        <w:autoSpaceDN w:val="0"/>
        <w:adjustRightInd w:val="0"/>
        <w:ind w:left="480" w:hanging="480"/>
        <w:rPr>
          <w:rStyle w:val="Hyperlink"/>
          <w:rFonts w:ascii="Times New Roman" w:hAnsi="Times New Roman" w:cs="Times New Roman"/>
          <w:color w:val="auto"/>
          <w:sz w:val="24"/>
          <w:szCs w:val="24"/>
          <w:u w:val="none"/>
        </w:rPr>
      </w:pPr>
    </w:p>
    <w:p w:rsidR="00C13027" w:rsidRPr="008909A9" w:rsidRDefault="00C13027" w:rsidP="008909A9">
      <w:pPr>
        <w:widowControl w:val="0"/>
        <w:autoSpaceDE w:val="0"/>
        <w:autoSpaceDN w:val="0"/>
        <w:adjustRightInd w:val="0"/>
        <w:ind w:firstLine="0"/>
        <w:rPr>
          <w:rStyle w:val="Hyperlink"/>
          <w:rFonts w:ascii="Times New Roman" w:hAnsi="Times New Roman" w:cs="Times New Roman"/>
          <w:color w:val="auto"/>
          <w:sz w:val="24"/>
          <w:szCs w:val="24"/>
          <w:u w:val="none"/>
        </w:rPr>
      </w:pPr>
    </w:p>
    <w:p w:rsidR="00764FD3" w:rsidRPr="008909A9" w:rsidRDefault="00764FD3" w:rsidP="008909A9">
      <w:pPr>
        <w:widowControl w:val="0"/>
        <w:autoSpaceDE w:val="0"/>
        <w:autoSpaceDN w:val="0"/>
        <w:adjustRightInd w:val="0"/>
        <w:ind w:firstLine="0"/>
        <w:rPr>
          <w:rStyle w:val="Hyperlink"/>
          <w:rFonts w:ascii="Times New Roman" w:hAnsi="Times New Roman" w:cs="Times New Roman"/>
          <w:color w:val="auto"/>
          <w:sz w:val="24"/>
          <w:szCs w:val="24"/>
          <w:u w:val="none"/>
        </w:rPr>
      </w:pPr>
    </w:p>
    <w:p w:rsidR="00764FD3" w:rsidRPr="008909A9" w:rsidRDefault="00764FD3" w:rsidP="008909A9">
      <w:pPr>
        <w:widowControl w:val="0"/>
        <w:autoSpaceDE w:val="0"/>
        <w:autoSpaceDN w:val="0"/>
        <w:adjustRightInd w:val="0"/>
        <w:ind w:firstLine="0"/>
        <w:rPr>
          <w:rStyle w:val="Hyperlink"/>
          <w:rFonts w:ascii="Times New Roman" w:hAnsi="Times New Roman" w:cs="Times New Roman"/>
          <w:color w:val="auto"/>
          <w:sz w:val="24"/>
          <w:szCs w:val="24"/>
          <w:u w:val="none"/>
        </w:rPr>
      </w:pPr>
    </w:p>
    <w:p w:rsidR="00764FD3" w:rsidRPr="008909A9" w:rsidRDefault="00764FD3" w:rsidP="008909A9">
      <w:pPr>
        <w:widowControl w:val="0"/>
        <w:autoSpaceDE w:val="0"/>
        <w:autoSpaceDN w:val="0"/>
        <w:adjustRightInd w:val="0"/>
        <w:ind w:firstLine="0"/>
        <w:rPr>
          <w:rStyle w:val="Hyperlink"/>
          <w:rFonts w:ascii="Times New Roman" w:hAnsi="Times New Roman" w:cs="Times New Roman"/>
          <w:color w:val="auto"/>
          <w:sz w:val="24"/>
          <w:szCs w:val="24"/>
          <w:u w:val="none"/>
        </w:rPr>
      </w:pPr>
    </w:p>
    <w:p w:rsidR="00764FD3" w:rsidRPr="008909A9" w:rsidRDefault="00764FD3" w:rsidP="008909A9">
      <w:pPr>
        <w:widowControl w:val="0"/>
        <w:autoSpaceDE w:val="0"/>
        <w:autoSpaceDN w:val="0"/>
        <w:adjustRightInd w:val="0"/>
        <w:ind w:firstLine="0"/>
        <w:rPr>
          <w:rStyle w:val="Hyperlink"/>
          <w:rFonts w:ascii="Times New Roman" w:hAnsi="Times New Roman" w:cs="Times New Roman"/>
          <w:color w:val="auto"/>
          <w:sz w:val="24"/>
          <w:szCs w:val="24"/>
          <w:u w:val="none"/>
        </w:rPr>
      </w:pPr>
    </w:p>
    <w:p w:rsidR="00764FD3" w:rsidRDefault="00764FD3" w:rsidP="008909A9">
      <w:pPr>
        <w:widowControl w:val="0"/>
        <w:autoSpaceDE w:val="0"/>
        <w:autoSpaceDN w:val="0"/>
        <w:adjustRightInd w:val="0"/>
        <w:ind w:firstLine="0"/>
        <w:rPr>
          <w:rStyle w:val="Hyperlink"/>
          <w:rFonts w:ascii="Times New Roman" w:hAnsi="Times New Roman" w:cs="Times New Roman"/>
          <w:color w:val="auto"/>
          <w:sz w:val="24"/>
          <w:szCs w:val="24"/>
          <w:u w:val="none"/>
        </w:rPr>
      </w:pPr>
    </w:p>
    <w:p w:rsidR="002131E9" w:rsidRDefault="002131E9" w:rsidP="008909A9">
      <w:pPr>
        <w:widowControl w:val="0"/>
        <w:autoSpaceDE w:val="0"/>
        <w:autoSpaceDN w:val="0"/>
        <w:adjustRightInd w:val="0"/>
        <w:ind w:firstLine="0"/>
        <w:rPr>
          <w:rStyle w:val="Hyperlink"/>
          <w:rFonts w:ascii="Times New Roman" w:hAnsi="Times New Roman" w:cs="Times New Roman"/>
          <w:color w:val="auto"/>
          <w:sz w:val="24"/>
          <w:szCs w:val="24"/>
          <w:u w:val="none"/>
        </w:rPr>
      </w:pPr>
    </w:p>
    <w:p w:rsidR="00214FD5" w:rsidRDefault="00214FD5" w:rsidP="008909A9">
      <w:pPr>
        <w:widowControl w:val="0"/>
        <w:autoSpaceDE w:val="0"/>
        <w:autoSpaceDN w:val="0"/>
        <w:adjustRightInd w:val="0"/>
        <w:ind w:firstLine="0"/>
        <w:jc w:val="both"/>
        <w:rPr>
          <w:rStyle w:val="Hyperlink"/>
          <w:rFonts w:ascii="Times New Roman" w:hAnsi="Times New Roman" w:cs="Times New Roman"/>
          <w:color w:val="auto"/>
          <w:sz w:val="24"/>
          <w:szCs w:val="24"/>
          <w:u w:val="none"/>
        </w:rPr>
      </w:pPr>
    </w:p>
    <w:p w:rsidR="00AD16E8" w:rsidRDefault="00AD16E8" w:rsidP="008909A9">
      <w:pPr>
        <w:widowControl w:val="0"/>
        <w:autoSpaceDE w:val="0"/>
        <w:autoSpaceDN w:val="0"/>
        <w:adjustRightInd w:val="0"/>
        <w:ind w:firstLine="0"/>
        <w:jc w:val="both"/>
        <w:rPr>
          <w:rStyle w:val="Hyperlink"/>
          <w:rFonts w:ascii="Times New Roman" w:hAnsi="Times New Roman" w:cs="Times New Roman"/>
          <w:color w:val="auto"/>
          <w:sz w:val="24"/>
          <w:szCs w:val="24"/>
          <w:u w:val="none"/>
        </w:rPr>
      </w:pPr>
    </w:p>
    <w:p w:rsidR="00C13027" w:rsidRPr="008909A9" w:rsidRDefault="00C13027" w:rsidP="008909A9">
      <w:pPr>
        <w:widowControl w:val="0"/>
        <w:autoSpaceDE w:val="0"/>
        <w:autoSpaceDN w:val="0"/>
        <w:adjustRightInd w:val="0"/>
        <w:ind w:firstLine="0"/>
        <w:jc w:val="both"/>
        <w:rPr>
          <w:rFonts w:ascii="Times New Roman" w:hAnsi="Times New Roman" w:cs="Times New Roman"/>
          <w:b/>
          <w:sz w:val="24"/>
          <w:szCs w:val="24"/>
        </w:rPr>
      </w:pPr>
      <w:r w:rsidRPr="008909A9">
        <w:rPr>
          <w:rFonts w:ascii="Times New Roman" w:hAnsi="Times New Roman" w:cs="Times New Roman"/>
          <w:b/>
          <w:sz w:val="24"/>
          <w:szCs w:val="24"/>
        </w:rPr>
        <w:lastRenderedPageBreak/>
        <w:t xml:space="preserve">Annexure I </w:t>
      </w:r>
    </w:p>
    <w:p w:rsidR="00C13027" w:rsidRPr="008909A9" w:rsidRDefault="00C13027" w:rsidP="008909A9">
      <w:pPr>
        <w:widowControl w:val="0"/>
        <w:autoSpaceDE w:val="0"/>
        <w:autoSpaceDN w:val="0"/>
        <w:adjustRightInd w:val="0"/>
        <w:ind w:left="720" w:hanging="720"/>
        <w:jc w:val="both"/>
        <w:rPr>
          <w:rFonts w:ascii="Times New Roman" w:hAnsi="Times New Roman" w:cs="Times New Roman"/>
          <w:b/>
          <w:sz w:val="24"/>
          <w:szCs w:val="24"/>
        </w:rPr>
      </w:pPr>
      <w:r w:rsidRPr="008909A9">
        <w:rPr>
          <w:rFonts w:ascii="Times New Roman" w:hAnsi="Times New Roman" w:cs="Times New Roman"/>
          <w:b/>
          <w:sz w:val="24"/>
          <w:szCs w:val="24"/>
        </w:rPr>
        <w:t xml:space="preserve">Time frame </w:t>
      </w:r>
    </w:p>
    <w:p w:rsidR="00C13027" w:rsidRPr="008909A9" w:rsidRDefault="00C13027" w:rsidP="008909A9">
      <w:pPr>
        <w:widowControl w:val="0"/>
        <w:autoSpaceDE w:val="0"/>
        <w:autoSpaceDN w:val="0"/>
        <w:adjustRightInd w:val="0"/>
        <w:ind w:left="720" w:hanging="720"/>
        <w:jc w:val="both"/>
        <w:rPr>
          <w:rFonts w:ascii="Times New Roman" w:hAnsi="Times New Roman" w:cs="Times New Roman"/>
          <w:sz w:val="24"/>
          <w:szCs w:val="24"/>
        </w:rPr>
      </w:pPr>
      <w:r w:rsidRPr="008909A9">
        <w:rPr>
          <w:rFonts w:ascii="Times New Roman" w:hAnsi="Times New Roman" w:cs="Times New Roman"/>
          <w:sz w:val="24"/>
          <w:szCs w:val="24"/>
        </w:rPr>
        <w:t>Gantt chart</w:t>
      </w:r>
    </w:p>
    <w:tbl>
      <w:tblPr>
        <w:tblStyle w:val="TableGrid"/>
        <w:tblW w:w="0" w:type="auto"/>
        <w:tblInd w:w="108" w:type="dxa"/>
        <w:tblLayout w:type="fixed"/>
        <w:tblLook w:val="04A0"/>
      </w:tblPr>
      <w:tblGrid>
        <w:gridCol w:w="3240"/>
        <w:gridCol w:w="720"/>
        <w:gridCol w:w="630"/>
        <w:gridCol w:w="630"/>
        <w:gridCol w:w="720"/>
        <w:gridCol w:w="720"/>
        <w:gridCol w:w="630"/>
        <w:gridCol w:w="630"/>
        <w:gridCol w:w="630"/>
        <w:gridCol w:w="585"/>
      </w:tblGrid>
      <w:tr w:rsidR="00DF3336" w:rsidRPr="008909A9" w:rsidTr="00DF3336">
        <w:tc>
          <w:tcPr>
            <w:tcW w:w="32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Activity </w:t>
            </w:r>
          </w:p>
        </w:tc>
        <w:tc>
          <w:tcPr>
            <w:tcW w:w="72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Aug</w:t>
            </w:r>
          </w:p>
        </w:tc>
        <w:tc>
          <w:tcPr>
            <w:tcW w:w="63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Sep</w:t>
            </w:r>
          </w:p>
        </w:tc>
        <w:tc>
          <w:tcPr>
            <w:tcW w:w="63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Oct</w:t>
            </w:r>
          </w:p>
        </w:tc>
        <w:tc>
          <w:tcPr>
            <w:tcW w:w="72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Nov</w:t>
            </w:r>
          </w:p>
        </w:tc>
        <w:tc>
          <w:tcPr>
            <w:tcW w:w="72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Dec</w:t>
            </w:r>
          </w:p>
        </w:tc>
        <w:tc>
          <w:tcPr>
            <w:tcW w:w="63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Jan</w:t>
            </w:r>
          </w:p>
        </w:tc>
        <w:tc>
          <w:tcPr>
            <w:tcW w:w="63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Feb</w:t>
            </w:r>
          </w:p>
        </w:tc>
        <w:tc>
          <w:tcPr>
            <w:tcW w:w="630"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Mar</w:t>
            </w:r>
          </w:p>
        </w:tc>
        <w:tc>
          <w:tcPr>
            <w:tcW w:w="585" w:type="dxa"/>
          </w:tcPr>
          <w:p w:rsidR="00DF3336" w:rsidRPr="008909A9" w:rsidRDefault="002F4108"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Ap</w:t>
            </w:r>
          </w:p>
        </w:tc>
      </w:tr>
      <w:tr w:rsidR="00DF3336" w:rsidRPr="008909A9" w:rsidTr="00DF3336">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Literature survey</w:t>
            </w:r>
          </w:p>
        </w:tc>
        <w:tc>
          <w:tcPr>
            <w:tcW w:w="72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r w:rsidR="00DF3336" w:rsidRPr="008909A9" w:rsidTr="00DF3336">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 xml:space="preserve">Proposal writing </w:t>
            </w:r>
          </w:p>
        </w:tc>
        <w:tc>
          <w:tcPr>
            <w:tcW w:w="72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r w:rsidR="00DF3336" w:rsidRPr="008909A9" w:rsidTr="00C622CD">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 xml:space="preserve">Ethical clearance </w:t>
            </w:r>
          </w:p>
        </w:tc>
        <w:tc>
          <w:tcPr>
            <w:tcW w:w="72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r w:rsidR="00DF3336" w:rsidRPr="008909A9" w:rsidTr="00C622CD">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 xml:space="preserve">Sample collection </w:t>
            </w: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Borders>
              <w:bottom w:val="single" w:sz="4" w:space="0" w:color="000000" w:themeColor="text1"/>
            </w:tcBorders>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r w:rsidR="00DF3336" w:rsidRPr="008909A9" w:rsidTr="00C622CD">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 xml:space="preserve">Data collection </w:t>
            </w: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FFFFFF" w:themeFill="background1"/>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Borders>
              <w:bottom w:val="single" w:sz="4" w:space="0" w:color="auto"/>
            </w:tcBorders>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r w:rsidR="00DF3336" w:rsidRPr="008909A9" w:rsidTr="00C622CD">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 xml:space="preserve">Data entry </w:t>
            </w: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Borders>
              <w:top w:val="single" w:sz="4" w:space="0" w:color="auto"/>
            </w:tcBorders>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r w:rsidR="00DF3336" w:rsidRPr="008909A9" w:rsidTr="00C622CD">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Data analysis/Sample experimentation</w:t>
            </w: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auto"/>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r w:rsidR="00DF3336" w:rsidRPr="008909A9" w:rsidTr="00DF3336">
        <w:tc>
          <w:tcPr>
            <w:tcW w:w="3240" w:type="dxa"/>
          </w:tcPr>
          <w:p w:rsidR="00DF3336" w:rsidRPr="008909A9" w:rsidRDefault="00DF3336" w:rsidP="008909A9">
            <w:pPr>
              <w:widowControl w:val="0"/>
              <w:autoSpaceDE w:val="0"/>
              <w:autoSpaceDN w:val="0"/>
              <w:adjustRightInd w:val="0"/>
              <w:spacing w:line="276" w:lineRule="auto"/>
              <w:ind w:firstLine="0"/>
              <w:rPr>
                <w:rFonts w:ascii="Times New Roman" w:hAnsi="Times New Roman" w:cs="Times New Roman"/>
                <w:sz w:val="24"/>
                <w:szCs w:val="24"/>
              </w:rPr>
            </w:pPr>
            <w:r w:rsidRPr="008909A9">
              <w:rPr>
                <w:rFonts w:ascii="Times New Roman" w:hAnsi="Times New Roman" w:cs="Times New Roman"/>
                <w:sz w:val="24"/>
                <w:szCs w:val="24"/>
              </w:rPr>
              <w:t xml:space="preserve">Report writing </w:t>
            </w: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72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630"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c>
          <w:tcPr>
            <w:tcW w:w="585" w:type="dxa"/>
            <w:shd w:val="clear" w:color="auto" w:fill="C4BC96" w:themeFill="background2" w:themeFillShade="BF"/>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p>
        </w:tc>
      </w:tr>
    </w:tbl>
    <w:p w:rsidR="00C13027" w:rsidRPr="008909A9" w:rsidRDefault="00C13027" w:rsidP="008909A9">
      <w:pPr>
        <w:widowControl w:val="0"/>
        <w:autoSpaceDE w:val="0"/>
        <w:autoSpaceDN w:val="0"/>
        <w:adjustRightInd w:val="0"/>
        <w:ind w:left="720" w:hanging="720"/>
        <w:jc w:val="both"/>
        <w:rPr>
          <w:rFonts w:ascii="Times New Roman" w:hAnsi="Times New Roman" w:cs="Times New Roman"/>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214FD5" w:rsidRDefault="00214FD5" w:rsidP="008909A9">
      <w:pPr>
        <w:widowControl w:val="0"/>
        <w:autoSpaceDE w:val="0"/>
        <w:autoSpaceDN w:val="0"/>
        <w:adjustRightInd w:val="0"/>
        <w:ind w:left="720" w:hanging="720"/>
        <w:jc w:val="both"/>
        <w:rPr>
          <w:rFonts w:ascii="Times New Roman" w:hAnsi="Times New Roman" w:cs="Times New Roman"/>
          <w:b/>
          <w:sz w:val="24"/>
          <w:szCs w:val="24"/>
        </w:rPr>
      </w:pPr>
    </w:p>
    <w:p w:rsidR="00DF3336" w:rsidRPr="008909A9" w:rsidRDefault="00DF3336" w:rsidP="008909A9">
      <w:pPr>
        <w:widowControl w:val="0"/>
        <w:autoSpaceDE w:val="0"/>
        <w:autoSpaceDN w:val="0"/>
        <w:adjustRightInd w:val="0"/>
        <w:ind w:left="720" w:hanging="720"/>
        <w:jc w:val="both"/>
        <w:rPr>
          <w:rFonts w:ascii="Times New Roman" w:hAnsi="Times New Roman" w:cs="Times New Roman"/>
          <w:b/>
          <w:sz w:val="24"/>
          <w:szCs w:val="24"/>
        </w:rPr>
      </w:pPr>
      <w:r w:rsidRPr="008909A9">
        <w:rPr>
          <w:rFonts w:ascii="Times New Roman" w:hAnsi="Times New Roman" w:cs="Times New Roman"/>
          <w:b/>
          <w:sz w:val="24"/>
          <w:szCs w:val="24"/>
        </w:rPr>
        <w:lastRenderedPageBreak/>
        <w:t xml:space="preserve">Annexure II </w:t>
      </w:r>
    </w:p>
    <w:p w:rsidR="00DF3336" w:rsidRPr="008909A9" w:rsidRDefault="00DF3336" w:rsidP="008909A9">
      <w:pPr>
        <w:widowControl w:val="0"/>
        <w:autoSpaceDE w:val="0"/>
        <w:autoSpaceDN w:val="0"/>
        <w:adjustRightInd w:val="0"/>
        <w:ind w:left="720" w:hanging="720"/>
        <w:jc w:val="both"/>
        <w:rPr>
          <w:rFonts w:ascii="Times New Roman" w:hAnsi="Times New Roman" w:cs="Times New Roman"/>
          <w:b/>
          <w:sz w:val="24"/>
          <w:szCs w:val="24"/>
        </w:rPr>
      </w:pPr>
      <w:r w:rsidRPr="008909A9">
        <w:rPr>
          <w:rFonts w:ascii="Times New Roman" w:hAnsi="Times New Roman" w:cs="Times New Roman"/>
          <w:b/>
          <w:sz w:val="24"/>
          <w:szCs w:val="24"/>
        </w:rPr>
        <w:t xml:space="preserve">Budget </w:t>
      </w:r>
    </w:p>
    <w:tbl>
      <w:tblPr>
        <w:tblStyle w:val="TableGrid"/>
        <w:tblW w:w="0" w:type="auto"/>
        <w:tblInd w:w="108" w:type="dxa"/>
        <w:tblLook w:val="04A0"/>
      </w:tblPr>
      <w:tblGrid>
        <w:gridCol w:w="7740"/>
        <w:gridCol w:w="1395"/>
      </w:tblGrid>
      <w:tr w:rsidR="00DF3336" w:rsidRPr="008909A9" w:rsidTr="00DF3336">
        <w:tc>
          <w:tcPr>
            <w:tcW w:w="77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b/>
                <w:sz w:val="24"/>
                <w:szCs w:val="24"/>
              </w:rPr>
            </w:pPr>
            <w:r w:rsidRPr="008909A9">
              <w:rPr>
                <w:rFonts w:ascii="Times New Roman" w:hAnsi="Times New Roman" w:cs="Times New Roman"/>
                <w:b/>
                <w:sz w:val="24"/>
                <w:szCs w:val="24"/>
              </w:rPr>
              <w:t xml:space="preserve">Items estimated </w:t>
            </w:r>
          </w:p>
        </w:tc>
        <w:tc>
          <w:tcPr>
            <w:tcW w:w="1395"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b/>
                <w:sz w:val="24"/>
                <w:szCs w:val="24"/>
              </w:rPr>
            </w:pPr>
            <w:r w:rsidRPr="008909A9">
              <w:rPr>
                <w:rFonts w:ascii="Times New Roman" w:hAnsi="Times New Roman" w:cs="Times New Roman"/>
                <w:b/>
                <w:sz w:val="24"/>
                <w:szCs w:val="24"/>
              </w:rPr>
              <w:t>Cost (Rs.)</w:t>
            </w:r>
          </w:p>
        </w:tc>
      </w:tr>
      <w:tr w:rsidR="00DF3336" w:rsidRPr="008909A9" w:rsidTr="00DF3336">
        <w:tc>
          <w:tcPr>
            <w:tcW w:w="77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r w:rsidRPr="008909A9">
              <w:rPr>
                <w:rFonts w:ascii="Times New Roman" w:hAnsi="Times New Roman" w:cs="Times New Roman"/>
                <w:sz w:val="24"/>
                <w:szCs w:val="24"/>
              </w:rPr>
              <w:t>Travel</w:t>
            </w:r>
          </w:p>
        </w:tc>
        <w:tc>
          <w:tcPr>
            <w:tcW w:w="1395" w:type="dxa"/>
          </w:tcPr>
          <w:p w:rsidR="00DF3336" w:rsidRPr="008909A9" w:rsidRDefault="00DF3336" w:rsidP="008909A9">
            <w:pPr>
              <w:widowControl w:val="0"/>
              <w:autoSpaceDE w:val="0"/>
              <w:autoSpaceDN w:val="0"/>
              <w:adjustRightInd w:val="0"/>
              <w:spacing w:line="276" w:lineRule="auto"/>
              <w:ind w:firstLine="0"/>
              <w:jc w:val="right"/>
              <w:rPr>
                <w:rFonts w:ascii="Times New Roman" w:hAnsi="Times New Roman" w:cs="Times New Roman"/>
                <w:sz w:val="24"/>
                <w:szCs w:val="24"/>
              </w:rPr>
            </w:pPr>
            <w:r w:rsidRPr="008909A9">
              <w:rPr>
                <w:rFonts w:ascii="Times New Roman" w:hAnsi="Times New Roman" w:cs="Times New Roman"/>
                <w:sz w:val="24"/>
                <w:szCs w:val="24"/>
              </w:rPr>
              <w:t>5000</w:t>
            </w:r>
          </w:p>
        </w:tc>
      </w:tr>
      <w:tr w:rsidR="00DF3336" w:rsidRPr="008909A9" w:rsidTr="00DF3336">
        <w:tc>
          <w:tcPr>
            <w:tcW w:w="77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r w:rsidRPr="008909A9">
              <w:rPr>
                <w:rFonts w:ascii="Times New Roman" w:hAnsi="Times New Roman" w:cs="Times New Roman"/>
                <w:sz w:val="24"/>
                <w:szCs w:val="24"/>
              </w:rPr>
              <w:t>Printing</w:t>
            </w:r>
          </w:p>
        </w:tc>
        <w:tc>
          <w:tcPr>
            <w:tcW w:w="1395" w:type="dxa"/>
          </w:tcPr>
          <w:p w:rsidR="00DF3336" w:rsidRPr="008909A9" w:rsidRDefault="00DF3336" w:rsidP="008909A9">
            <w:pPr>
              <w:widowControl w:val="0"/>
              <w:autoSpaceDE w:val="0"/>
              <w:autoSpaceDN w:val="0"/>
              <w:adjustRightInd w:val="0"/>
              <w:spacing w:line="276" w:lineRule="auto"/>
              <w:ind w:firstLine="0"/>
              <w:jc w:val="right"/>
              <w:rPr>
                <w:rFonts w:ascii="Times New Roman" w:hAnsi="Times New Roman" w:cs="Times New Roman"/>
                <w:sz w:val="24"/>
                <w:szCs w:val="24"/>
              </w:rPr>
            </w:pPr>
            <w:r w:rsidRPr="008909A9">
              <w:rPr>
                <w:rFonts w:ascii="Times New Roman" w:hAnsi="Times New Roman" w:cs="Times New Roman"/>
                <w:sz w:val="24"/>
                <w:szCs w:val="24"/>
              </w:rPr>
              <w:t>5000</w:t>
            </w:r>
          </w:p>
        </w:tc>
      </w:tr>
      <w:tr w:rsidR="00DF3336" w:rsidRPr="008909A9" w:rsidTr="00DF3336">
        <w:tc>
          <w:tcPr>
            <w:tcW w:w="7740" w:type="dxa"/>
          </w:tcPr>
          <w:p w:rsidR="00DF3336" w:rsidRPr="008909A9" w:rsidRDefault="00A423D3" w:rsidP="008909A9">
            <w:pPr>
              <w:widowControl w:val="0"/>
              <w:autoSpaceDE w:val="0"/>
              <w:autoSpaceDN w:val="0"/>
              <w:adjustRightInd w:val="0"/>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Full blood count </w:t>
            </w:r>
          </w:p>
        </w:tc>
        <w:tc>
          <w:tcPr>
            <w:tcW w:w="1395" w:type="dxa"/>
          </w:tcPr>
          <w:p w:rsidR="00DF3336" w:rsidRPr="008909A9" w:rsidRDefault="00A423D3" w:rsidP="008909A9">
            <w:pPr>
              <w:widowControl w:val="0"/>
              <w:autoSpaceDE w:val="0"/>
              <w:autoSpaceDN w:val="0"/>
              <w:adjustRightInd w:val="0"/>
              <w:spacing w:line="276" w:lineRule="auto"/>
              <w:ind w:firstLine="0"/>
              <w:jc w:val="right"/>
              <w:rPr>
                <w:rFonts w:ascii="Times New Roman" w:hAnsi="Times New Roman" w:cs="Times New Roman"/>
                <w:sz w:val="24"/>
                <w:szCs w:val="24"/>
              </w:rPr>
            </w:pPr>
            <w:r>
              <w:rPr>
                <w:rFonts w:ascii="Times New Roman" w:hAnsi="Times New Roman" w:cs="Times New Roman"/>
                <w:sz w:val="24"/>
                <w:szCs w:val="24"/>
              </w:rPr>
              <w:t>140,000</w:t>
            </w:r>
          </w:p>
        </w:tc>
      </w:tr>
      <w:tr w:rsidR="00DF3336" w:rsidRPr="008909A9" w:rsidTr="00DF3336">
        <w:tc>
          <w:tcPr>
            <w:tcW w:w="77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Blood collection tubes and syringes </w:t>
            </w:r>
          </w:p>
        </w:tc>
        <w:tc>
          <w:tcPr>
            <w:tcW w:w="1395" w:type="dxa"/>
          </w:tcPr>
          <w:p w:rsidR="00DF3336" w:rsidRPr="008909A9" w:rsidRDefault="00A423D3" w:rsidP="008909A9">
            <w:pPr>
              <w:widowControl w:val="0"/>
              <w:autoSpaceDE w:val="0"/>
              <w:autoSpaceDN w:val="0"/>
              <w:adjustRightInd w:val="0"/>
              <w:spacing w:line="276" w:lineRule="auto"/>
              <w:ind w:firstLine="0"/>
              <w:jc w:val="right"/>
              <w:rPr>
                <w:rFonts w:ascii="Times New Roman" w:hAnsi="Times New Roman" w:cs="Times New Roman"/>
                <w:sz w:val="24"/>
                <w:szCs w:val="24"/>
              </w:rPr>
            </w:pPr>
            <w:r>
              <w:rPr>
                <w:rFonts w:ascii="Times New Roman" w:hAnsi="Times New Roman" w:cs="Times New Roman"/>
                <w:sz w:val="24"/>
                <w:szCs w:val="24"/>
              </w:rPr>
              <w:t>10,000</w:t>
            </w:r>
          </w:p>
        </w:tc>
      </w:tr>
      <w:tr w:rsidR="00DF3336" w:rsidRPr="008909A9" w:rsidTr="00DF3336">
        <w:tc>
          <w:tcPr>
            <w:tcW w:w="77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r w:rsidRPr="008909A9">
              <w:rPr>
                <w:rFonts w:ascii="Times New Roman" w:hAnsi="Times New Roman" w:cs="Times New Roman"/>
                <w:sz w:val="24"/>
                <w:szCs w:val="24"/>
              </w:rPr>
              <w:t xml:space="preserve">Clearance charges </w:t>
            </w:r>
          </w:p>
        </w:tc>
        <w:tc>
          <w:tcPr>
            <w:tcW w:w="1395" w:type="dxa"/>
          </w:tcPr>
          <w:p w:rsidR="00DF3336" w:rsidRPr="008909A9" w:rsidRDefault="00DF3336" w:rsidP="008909A9">
            <w:pPr>
              <w:widowControl w:val="0"/>
              <w:autoSpaceDE w:val="0"/>
              <w:autoSpaceDN w:val="0"/>
              <w:adjustRightInd w:val="0"/>
              <w:spacing w:line="276" w:lineRule="auto"/>
              <w:ind w:firstLine="0"/>
              <w:jc w:val="right"/>
              <w:rPr>
                <w:rFonts w:ascii="Times New Roman" w:hAnsi="Times New Roman" w:cs="Times New Roman"/>
                <w:sz w:val="24"/>
                <w:szCs w:val="24"/>
              </w:rPr>
            </w:pPr>
            <w:r w:rsidRPr="008909A9">
              <w:rPr>
                <w:rFonts w:ascii="Times New Roman" w:hAnsi="Times New Roman" w:cs="Times New Roman"/>
                <w:sz w:val="24"/>
                <w:szCs w:val="24"/>
              </w:rPr>
              <w:t>3000</w:t>
            </w:r>
          </w:p>
        </w:tc>
      </w:tr>
      <w:tr w:rsidR="00DF3336" w:rsidRPr="008909A9" w:rsidTr="00DF3336">
        <w:tc>
          <w:tcPr>
            <w:tcW w:w="77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r w:rsidRPr="008909A9">
              <w:rPr>
                <w:rFonts w:ascii="Times New Roman" w:hAnsi="Times New Roman" w:cs="Times New Roman"/>
                <w:sz w:val="24"/>
                <w:szCs w:val="24"/>
              </w:rPr>
              <w:t>Miscellaneous</w:t>
            </w:r>
          </w:p>
        </w:tc>
        <w:tc>
          <w:tcPr>
            <w:tcW w:w="1395" w:type="dxa"/>
          </w:tcPr>
          <w:p w:rsidR="00DF3336" w:rsidRPr="008909A9" w:rsidRDefault="008047F8" w:rsidP="008909A9">
            <w:pPr>
              <w:widowControl w:val="0"/>
              <w:autoSpaceDE w:val="0"/>
              <w:autoSpaceDN w:val="0"/>
              <w:adjustRightInd w:val="0"/>
              <w:spacing w:line="276" w:lineRule="auto"/>
              <w:ind w:firstLine="0"/>
              <w:jc w:val="right"/>
              <w:rPr>
                <w:rFonts w:ascii="Times New Roman" w:hAnsi="Times New Roman" w:cs="Times New Roman"/>
                <w:sz w:val="24"/>
                <w:szCs w:val="24"/>
              </w:rPr>
            </w:pPr>
            <w:r>
              <w:rPr>
                <w:rFonts w:ascii="Times New Roman" w:hAnsi="Times New Roman" w:cs="Times New Roman"/>
                <w:sz w:val="24"/>
                <w:szCs w:val="24"/>
              </w:rPr>
              <w:t>10</w:t>
            </w:r>
            <w:r w:rsidR="00DF3336" w:rsidRPr="008909A9">
              <w:rPr>
                <w:rFonts w:ascii="Times New Roman" w:hAnsi="Times New Roman" w:cs="Times New Roman"/>
                <w:sz w:val="24"/>
                <w:szCs w:val="24"/>
              </w:rPr>
              <w:t>000</w:t>
            </w:r>
          </w:p>
        </w:tc>
      </w:tr>
      <w:tr w:rsidR="00DF3336" w:rsidRPr="008909A9" w:rsidTr="00DF3336">
        <w:tc>
          <w:tcPr>
            <w:tcW w:w="7740" w:type="dxa"/>
          </w:tcPr>
          <w:p w:rsidR="00DF3336" w:rsidRPr="008909A9" w:rsidRDefault="00DF3336" w:rsidP="008909A9">
            <w:pPr>
              <w:widowControl w:val="0"/>
              <w:autoSpaceDE w:val="0"/>
              <w:autoSpaceDN w:val="0"/>
              <w:adjustRightInd w:val="0"/>
              <w:spacing w:line="276" w:lineRule="auto"/>
              <w:ind w:firstLine="0"/>
              <w:jc w:val="both"/>
              <w:rPr>
                <w:rFonts w:ascii="Times New Roman" w:hAnsi="Times New Roman" w:cs="Times New Roman"/>
                <w:sz w:val="24"/>
                <w:szCs w:val="24"/>
              </w:rPr>
            </w:pPr>
            <w:r w:rsidRPr="008909A9">
              <w:rPr>
                <w:rFonts w:ascii="Times New Roman" w:hAnsi="Times New Roman" w:cs="Times New Roman"/>
                <w:sz w:val="24"/>
                <w:szCs w:val="24"/>
              </w:rPr>
              <w:t>Total</w:t>
            </w:r>
          </w:p>
        </w:tc>
        <w:tc>
          <w:tcPr>
            <w:tcW w:w="1395" w:type="dxa"/>
          </w:tcPr>
          <w:p w:rsidR="00DF3336" w:rsidRPr="008909A9" w:rsidRDefault="00A423D3" w:rsidP="008909A9">
            <w:pPr>
              <w:widowControl w:val="0"/>
              <w:autoSpaceDE w:val="0"/>
              <w:autoSpaceDN w:val="0"/>
              <w:adjustRightInd w:val="0"/>
              <w:spacing w:line="276" w:lineRule="auto"/>
              <w:ind w:firstLine="0"/>
              <w:jc w:val="right"/>
              <w:rPr>
                <w:rFonts w:ascii="Times New Roman" w:hAnsi="Times New Roman" w:cs="Times New Roman"/>
                <w:sz w:val="24"/>
                <w:szCs w:val="24"/>
              </w:rPr>
            </w:pPr>
            <w:r>
              <w:rPr>
                <w:rFonts w:ascii="Times New Roman" w:hAnsi="Times New Roman" w:cs="Times New Roman"/>
                <w:sz w:val="24"/>
                <w:szCs w:val="24"/>
              </w:rPr>
              <w:t>168</w:t>
            </w:r>
            <w:r w:rsidR="00DF3336" w:rsidRPr="008909A9">
              <w:rPr>
                <w:rFonts w:ascii="Times New Roman" w:hAnsi="Times New Roman" w:cs="Times New Roman"/>
                <w:sz w:val="24"/>
                <w:szCs w:val="24"/>
              </w:rPr>
              <w:t>,000</w:t>
            </w:r>
          </w:p>
        </w:tc>
      </w:tr>
    </w:tbl>
    <w:p w:rsidR="00DF3336" w:rsidRPr="008909A9" w:rsidRDefault="00DF3336" w:rsidP="008909A9">
      <w:pPr>
        <w:widowControl w:val="0"/>
        <w:autoSpaceDE w:val="0"/>
        <w:autoSpaceDN w:val="0"/>
        <w:adjustRightInd w:val="0"/>
        <w:ind w:left="720" w:hanging="720"/>
        <w:jc w:val="both"/>
        <w:rPr>
          <w:rFonts w:ascii="Times New Roman" w:hAnsi="Times New Roman" w:cs="Times New Roman"/>
          <w:sz w:val="24"/>
          <w:szCs w:val="24"/>
        </w:rPr>
      </w:pPr>
    </w:p>
    <w:p w:rsidR="007E1259" w:rsidRPr="008909A9" w:rsidRDefault="007E1259" w:rsidP="008909A9">
      <w:pPr>
        <w:widowControl w:val="0"/>
        <w:autoSpaceDE w:val="0"/>
        <w:autoSpaceDN w:val="0"/>
        <w:adjustRightInd w:val="0"/>
        <w:ind w:left="720" w:hanging="720"/>
        <w:jc w:val="both"/>
        <w:rPr>
          <w:rFonts w:ascii="Times New Roman" w:hAnsi="Times New Roman" w:cs="Times New Roman"/>
          <w:sz w:val="24"/>
          <w:szCs w:val="24"/>
        </w:rPr>
      </w:pPr>
    </w:p>
    <w:p w:rsidR="007E1259" w:rsidRPr="008909A9" w:rsidRDefault="007E1259" w:rsidP="008909A9">
      <w:pPr>
        <w:widowControl w:val="0"/>
        <w:autoSpaceDE w:val="0"/>
        <w:autoSpaceDN w:val="0"/>
        <w:adjustRightInd w:val="0"/>
        <w:ind w:left="720" w:hanging="720"/>
        <w:jc w:val="both"/>
        <w:rPr>
          <w:rFonts w:ascii="Times New Roman" w:hAnsi="Times New Roman" w:cs="Times New Roman"/>
          <w:sz w:val="24"/>
          <w:szCs w:val="24"/>
        </w:rPr>
      </w:pPr>
    </w:p>
    <w:p w:rsidR="007E1259" w:rsidRPr="008909A9" w:rsidRDefault="007E1259" w:rsidP="008909A9">
      <w:pPr>
        <w:widowControl w:val="0"/>
        <w:autoSpaceDE w:val="0"/>
        <w:autoSpaceDN w:val="0"/>
        <w:adjustRightInd w:val="0"/>
        <w:ind w:left="720" w:hanging="720"/>
        <w:jc w:val="both"/>
        <w:rPr>
          <w:rFonts w:ascii="Times New Roman" w:hAnsi="Times New Roman" w:cs="Times New Roman"/>
          <w:sz w:val="24"/>
          <w:szCs w:val="24"/>
        </w:rPr>
      </w:pPr>
    </w:p>
    <w:p w:rsidR="007E1259" w:rsidRPr="008909A9" w:rsidRDefault="007E1259" w:rsidP="008909A9">
      <w:pPr>
        <w:widowControl w:val="0"/>
        <w:autoSpaceDE w:val="0"/>
        <w:autoSpaceDN w:val="0"/>
        <w:adjustRightInd w:val="0"/>
        <w:ind w:left="720" w:hanging="720"/>
        <w:jc w:val="both"/>
        <w:rPr>
          <w:rFonts w:ascii="Times New Roman" w:hAnsi="Times New Roman" w:cs="Times New Roman"/>
          <w:sz w:val="24"/>
          <w:szCs w:val="24"/>
        </w:rPr>
      </w:pPr>
    </w:p>
    <w:p w:rsidR="007E1259" w:rsidRPr="008909A9" w:rsidRDefault="007E1259" w:rsidP="008909A9">
      <w:pPr>
        <w:widowControl w:val="0"/>
        <w:autoSpaceDE w:val="0"/>
        <w:autoSpaceDN w:val="0"/>
        <w:adjustRightInd w:val="0"/>
        <w:ind w:left="720" w:hanging="720"/>
        <w:jc w:val="both"/>
        <w:rPr>
          <w:rFonts w:ascii="Times New Roman" w:hAnsi="Times New Roman" w:cs="Times New Roman"/>
          <w:sz w:val="24"/>
          <w:szCs w:val="24"/>
        </w:rPr>
      </w:pPr>
    </w:p>
    <w:p w:rsidR="007E1259" w:rsidRPr="008909A9" w:rsidRDefault="007E1259" w:rsidP="008909A9">
      <w:pPr>
        <w:widowControl w:val="0"/>
        <w:autoSpaceDE w:val="0"/>
        <w:autoSpaceDN w:val="0"/>
        <w:adjustRightInd w:val="0"/>
        <w:ind w:left="720" w:hanging="720"/>
        <w:jc w:val="both"/>
        <w:rPr>
          <w:rFonts w:ascii="Times New Roman" w:hAnsi="Times New Roman" w:cs="Times New Roman"/>
          <w:sz w:val="24"/>
          <w:szCs w:val="24"/>
        </w:rPr>
      </w:pPr>
    </w:p>
    <w:p w:rsidR="007E1259" w:rsidRPr="008909A9" w:rsidRDefault="007E1259" w:rsidP="008909A9">
      <w:pPr>
        <w:widowControl w:val="0"/>
        <w:autoSpaceDE w:val="0"/>
        <w:autoSpaceDN w:val="0"/>
        <w:adjustRightInd w:val="0"/>
        <w:ind w:left="720" w:hanging="720"/>
        <w:jc w:val="both"/>
        <w:rPr>
          <w:rFonts w:ascii="Times New Roman" w:hAnsi="Times New Roman" w:cs="Times New Roman"/>
          <w:sz w:val="24"/>
          <w:szCs w:val="24"/>
        </w:rPr>
      </w:pPr>
    </w:p>
    <w:p w:rsidR="00901838" w:rsidRDefault="00901838">
      <w:pPr>
        <w:rPr>
          <w:rFonts w:ascii="Times New Roman" w:hAnsi="Times New Roman" w:cs="Times New Roman"/>
          <w:b/>
          <w:sz w:val="24"/>
          <w:szCs w:val="24"/>
        </w:rPr>
      </w:pPr>
      <w:r>
        <w:rPr>
          <w:rFonts w:ascii="Times New Roman" w:hAnsi="Times New Roman" w:cs="Times New Roman"/>
          <w:b/>
          <w:sz w:val="24"/>
          <w:szCs w:val="24"/>
        </w:rPr>
        <w:br w:type="page"/>
      </w:r>
    </w:p>
    <w:p w:rsidR="008047F8" w:rsidRDefault="00901838" w:rsidP="008047F8">
      <w:pPr>
        <w:ind w:firstLine="0"/>
        <w:rPr>
          <w:rFonts w:ascii="Times New Roman" w:hAnsi="Times New Roman" w:cs="Times New Roman"/>
          <w:b/>
          <w:sz w:val="24"/>
          <w:szCs w:val="24"/>
        </w:rPr>
      </w:pPr>
      <w:r>
        <w:rPr>
          <w:rFonts w:ascii="Times New Roman" w:hAnsi="Times New Roman" w:cs="Times New Roman"/>
          <w:b/>
          <w:sz w:val="24"/>
          <w:szCs w:val="24"/>
        </w:rPr>
        <w:lastRenderedPageBreak/>
        <w:t>Annexure III</w:t>
      </w:r>
    </w:p>
    <w:p w:rsidR="00AE1AA1" w:rsidRDefault="00861EB5" w:rsidP="00AE1AA1">
      <w:pPr>
        <w:ind w:firstLine="0"/>
        <w:rPr>
          <w:rFonts w:ascii="Times New Roman" w:hAnsi="Times New Roman" w:cs="Times New Roman"/>
          <w:b/>
          <w:sz w:val="24"/>
          <w:szCs w:val="24"/>
        </w:rPr>
      </w:pPr>
      <w:r>
        <w:rPr>
          <w:rFonts w:ascii="Times New Roman" w:hAnsi="Times New Roman" w:cs="Times New Roman"/>
          <w:b/>
          <w:sz w:val="24"/>
          <w:szCs w:val="24"/>
        </w:rPr>
        <w:t xml:space="preserve">Information sheet </w:t>
      </w:r>
    </w:p>
    <w:p w:rsidR="00901838" w:rsidRDefault="00901838" w:rsidP="00AE1AA1">
      <w:pPr>
        <w:ind w:firstLine="0"/>
        <w:jc w:val="center"/>
        <w:rPr>
          <w:rFonts w:ascii="Times New Roman" w:hAnsi="Times New Roman" w:cs="Times New Roman"/>
          <w:b/>
          <w:sz w:val="24"/>
          <w:szCs w:val="24"/>
        </w:rPr>
      </w:pPr>
      <w:r>
        <w:rPr>
          <w:rFonts w:ascii="Times New Roman" w:hAnsi="Times New Roman" w:cs="Times New Roman"/>
          <w:b/>
          <w:sz w:val="24"/>
          <w:szCs w:val="24"/>
        </w:rPr>
        <w:t>PR</w:t>
      </w:r>
      <w:r w:rsidRPr="005F5E7F">
        <w:rPr>
          <w:rFonts w:ascii="Times New Roman" w:hAnsi="Times New Roman" w:cs="Times New Roman"/>
          <w:b/>
          <w:color w:val="000000" w:themeColor="text1"/>
          <w:sz w:val="24"/>
          <w:szCs w:val="24"/>
        </w:rPr>
        <w:t>OPO</w:t>
      </w:r>
      <w:r>
        <w:rPr>
          <w:rFonts w:ascii="Times New Roman" w:hAnsi="Times New Roman" w:cs="Times New Roman"/>
          <w:b/>
          <w:color w:val="000000" w:themeColor="text1"/>
          <w:sz w:val="24"/>
          <w:szCs w:val="24"/>
        </w:rPr>
        <w:t>R</w:t>
      </w:r>
      <w:r w:rsidRPr="005F5E7F">
        <w:rPr>
          <w:rFonts w:ascii="Times New Roman" w:hAnsi="Times New Roman" w:cs="Times New Roman"/>
          <w:b/>
          <w:color w:val="000000" w:themeColor="text1"/>
          <w:sz w:val="24"/>
          <w:szCs w:val="24"/>
        </w:rPr>
        <w:t>TION</w:t>
      </w:r>
      <w:r>
        <w:rPr>
          <w:rFonts w:ascii="Times New Roman" w:hAnsi="Times New Roman" w:cs="Times New Roman"/>
          <w:b/>
          <w:sz w:val="24"/>
          <w:szCs w:val="24"/>
        </w:rPr>
        <w:t>, KNOWLEDGE AND  SELECTED ASSOCIATED FACTORS OF AN</w:t>
      </w:r>
      <w:r w:rsidRPr="00935F0F">
        <w:rPr>
          <w:rFonts w:ascii="Times New Roman" w:hAnsi="Times New Roman" w:cs="Times New Roman"/>
          <w:b/>
          <w:sz w:val="24"/>
          <w:szCs w:val="24"/>
        </w:rPr>
        <w:t>AE</w:t>
      </w:r>
      <w:r>
        <w:rPr>
          <w:rFonts w:ascii="Times New Roman" w:hAnsi="Times New Roman" w:cs="Times New Roman"/>
          <w:b/>
          <w:sz w:val="24"/>
          <w:szCs w:val="24"/>
        </w:rPr>
        <w:t>MIA AMONG NON-PREGNANT FEMALES OF REPRODUCTIVE AGE IN A TEA ESTATE COMMUNITY IN HANT</w:t>
      </w:r>
      <w:r w:rsidRPr="00935F0F">
        <w:rPr>
          <w:rFonts w:ascii="Times New Roman" w:hAnsi="Times New Roman" w:cs="Times New Roman"/>
          <w:b/>
          <w:sz w:val="24"/>
          <w:szCs w:val="24"/>
        </w:rPr>
        <w:t>ANA, KANDY DISTRICT</w:t>
      </w:r>
      <w:r>
        <w:rPr>
          <w:rFonts w:ascii="Times New Roman" w:hAnsi="Times New Roman" w:cs="Times New Roman"/>
          <w:b/>
          <w:sz w:val="24"/>
          <w:szCs w:val="24"/>
        </w:rPr>
        <w:t>, SRI LANKA.</w:t>
      </w:r>
    </w:p>
    <w:p w:rsidR="00901838"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Name of Proposal and version</w:t>
      </w:r>
    </w:p>
    <w:p w:rsidR="00901838" w:rsidRPr="00702A18" w:rsidRDefault="00901838" w:rsidP="008047F8">
      <w:pPr>
        <w:ind w:firstLine="0"/>
        <w:jc w:val="both"/>
        <w:rPr>
          <w:rFonts w:ascii="Times New Roman" w:hAnsi="Times New Roman" w:cs="Times New Roman"/>
          <w:sz w:val="24"/>
          <w:szCs w:val="24"/>
        </w:rPr>
      </w:pPr>
      <w:r w:rsidRPr="00702A18">
        <w:rPr>
          <w:rFonts w:ascii="Times New Roman" w:hAnsi="Times New Roman" w:cs="Times New Roman"/>
          <w:sz w:val="24"/>
          <w:szCs w:val="24"/>
        </w:rPr>
        <w:t>Prevalence and knowledge on anaemia and its selected associated factors among non-pregnant females within the age of 18-49 in a tea estate community in Hantana, Kandy district, Sri Lanka</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b/>
          <w:sz w:val="24"/>
          <w:szCs w:val="24"/>
        </w:rPr>
        <w:t xml:space="preserve">Introduction </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 xml:space="preserve">I am Asma Sheriff an undergraduate student, following a degree program of Biomedical Science at Management and Science Institute (MSI). I am doing a research on Anaemia, which is quite widespread in this country. I am going to give you the necessary information and invite you to be part of this research. You are not obliged to give your decision today regarding your participation in the research. Before you decide, you can talk to anyone you feel comfortable with about the research. In case of any queries people feel free to ask me and I will take my time and clarify your doubts. If you have any further doubts you may ask the supervisor. </w:t>
      </w:r>
    </w:p>
    <w:p w:rsidR="00901838" w:rsidRPr="005A54B4"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 xml:space="preserve">Purpose of the research </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Anaemia is one of the most common disease conditions in this country. A lot of people are unaware that they have this condition; they fail to detect and treat it during its early onset. The main symptoms of anaemia are lethargy and decreased productivity. Each population has its own specific risk factors that will contribute to anaemia. The reason we are doing this research is to find out how many people are affected by anaemia, and to find out why they develop anaemia.</w:t>
      </w:r>
    </w:p>
    <w:p w:rsidR="00901838" w:rsidRPr="005A54B4" w:rsidRDefault="00901838" w:rsidP="008047F8">
      <w:pPr>
        <w:ind w:firstLine="0"/>
        <w:jc w:val="both"/>
        <w:rPr>
          <w:rFonts w:ascii="Times New Roman" w:hAnsi="Times New Roman" w:cs="Times New Roman"/>
          <w:b/>
          <w:sz w:val="24"/>
          <w:szCs w:val="24"/>
          <w:lang w:val="en-US"/>
        </w:rPr>
      </w:pPr>
      <w:r w:rsidRPr="005A54B4">
        <w:rPr>
          <w:rFonts w:ascii="Times New Roman" w:hAnsi="Times New Roman" w:cs="Times New Roman"/>
          <w:b/>
          <w:sz w:val="24"/>
          <w:szCs w:val="24"/>
        </w:rPr>
        <w:t xml:space="preserve">Type of Research </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This research will involve a single injection into your arm followed by the measurement of BMI (body mass index). A questionnaire will also have to be filled.</w:t>
      </w:r>
    </w:p>
    <w:p w:rsidR="00901838" w:rsidRPr="005A54B4" w:rsidRDefault="00901838" w:rsidP="008047F8">
      <w:pPr>
        <w:ind w:firstLine="0"/>
        <w:jc w:val="both"/>
        <w:rPr>
          <w:rFonts w:ascii="Times New Roman" w:hAnsi="Times New Roman" w:cs="Times New Roman"/>
          <w:b/>
          <w:bCs/>
          <w:sz w:val="24"/>
          <w:szCs w:val="24"/>
        </w:rPr>
      </w:pPr>
      <w:r w:rsidRPr="005A54B4">
        <w:rPr>
          <w:rFonts w:ascii="Times New Roman" w:hAnsi="Times New Roman" w:cs="Times New Roman"/>
          <w:b/>
          <w:bCs/>
          <w:sz w:val="24"/>
          <w:szCs w:val="24"/>
        </w:rPr>
        <w:t>Participant selection</w:t>
      </w:r>
    </w:p>
    <w:p w:rsidR="00901838" w:rsidRPr="00AF6612" w:rsidRDefault="00901838" w:rsidP="008047F8">
      <w:pPr>
        <w:ind w:firstLine="0"/>
        <w:jc w:val="both"/>
        <w:rPr>
          <w:rFonts w:ascii="Times New Roman" w:hAnsi="Times New Roman" w:cs="Times New Roman"/>
          <w:bCs/>
          <w:sz w:val="24"/>
          <w:szCs w:val="24"/>
        </w:rPr>
      </w:pPr>
      <w:r w:rsidRPr="005A54B4">
        <w:rPr>
          <w:rFonts w:ascii="Times New Roman" w:hAnsi="Times New Roman" w:cs="Times New Roman"/>
          <w:bCs/>
          <w:sz w:val="24"/>
          <w:szCs w:val="24"/>
        </w:rPr>
        <w:t>We are inviting all female tea estate workers to participate in this research on anaemia. Everyone in the estate had equal chance of being selected. Your participation would help me in obtaining results that could benefit the estate community.</w:t>
      </w:r>
    </w:p>
    <w:p w:rsidR="00901838" w:rsidRDefault="00901838" w:rsidP="008047F8">
      <w:pPr>
        <w:ind w:firstLine="0"/>
        <w:jc w:val="both"/>
        <w:rPr>
          <w:rFonts w:ascii="Times New Roman" w:hAnsi="Times New Roman" w:cs="Times New Roman"/>
          <w:b/>
          <w:bCs/>
          <w:sz w:val="24"/>
          <w:szCs w:val="24"/>
        </w:rPr>
      </w:pPr>
    </w:p>
    <w:p w:rsidR="00901838" w:rsidRDefault="00901838" w:rsidP="008047F8">
      <w:pPr>
        <w:ind w:firstLine="0"/>
        <w:jc w:val="both"/>
        <w:rPr>
          <w:rFonts w:ascii="Times New Roman" w:hAnsi="Times New Roman" w:cs="Times New Roman"/>
          <w:b/>
          <w:bCs/>
          <w:sz w:val="24"/>
          <w:szCs w:val="24"/>
        </w:rPr>
      </w:pPr>
    </w:p>
    <w:p w:rsidR="00901838" w:rsidRPr="005A54B4" w:rsidRDefault="00901838" w:rsidP="008047F8">
      <w:pPr>
        <w:ind w:firstLine="0"/>
        <w:jc w:val="both"/>
        <w:rPr>
          <w:rFonts w:ascii="Times New Roman" w:hAnsi="Times New Roman" w:cs="Times New Roman"/>
          <w:b/>
          <w:bCs/>
          <w:sz w:val="24"/>
          <w:szCs w:val="24"/>
        </w:rPr>
      </w:pPr>
      <w:r w:rsidRPr="005A54B4">
        <w:rPr>
          <w:rFonts w:ascii="Times New Roman" w:hAnsi="Times New Roman" w:cs="Times New Roman"/>
          <w:b/>
          <w:bCs/>
          <w:sz w:val="24"/>
          <w:szCs w:val="24"/>
        </w:rPr>
        <w:lastRenderedPageBreak/>
        <w:t>Voluntary Participation</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Your participation in this research is entirely voluntary. You have the choice if you want to participate or not. Regardless of your participation, your day to day work will remain the same and no change will be incurred upon you. If you choose to participate, you will be provided with the results obtained from your tests and measurements which will be of use when treatment for anaemia is required. You can change your mind later and stop participating even if you agreed earlier.</w:t>
      </w:r>
    </w:p>
    <w:p w:rsidR="00901838" w:rsidRPr="005A54B4"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Procedure and Protocol</w:t>
      </w:r>
    </w:p>
    <w:p w:rsidR="00901838" w:rsidRPr="00901838" w:rsidRDefault="00901838" w:rsidP="008047F8">
      <w:pPr>
        <w:pStyle w:val="ListParagraph"/>
        <w:numPr>
          <w:ilvl w:val="0"/>
          <w:numId w:val="17"/>
        </w:numPr>
        <w:ind w:firstLine="0"/>
        <w:jc w:val="both"/>
        <w:rPr>
          <w:rFonts w:ascii="Times New Roman" w:hAnsi="Times New Roman" w:cs="Times New Roman"/>
          <w:b/>
          <w:sz w:val="24"/>
          <w:szCs w:val="24"/>
        </w:rPr>
      </w:pPr>
      <w:r w:rsidRPr="00901838">
        <w:rPr>
          <w:rFonts w:ascii="Times New Roman" w:hAnsi="Times New Roman" w:cs="Times New Roman"/>
          <w:b/>
          <w:sz w:val="24"/>
          <w:szCs w:val="24"/>
        </w:rPr>
        <w:t xml:space="preserve">Unfamiliar Procedure </w:t>
      </w:r>
    </w:p>
    <w:p w:rsidR="00901838" w:rsidRPr="005A54B4" w:rsidRDefault="00901838" w:rsidP="008047F8">
      <w:pPr>
        <w:pStyle w:val="ListParagraph"/>
        <w:ind w:firstLine="0"/>
        <w:jc w:val="both"/>
        <w:rPr>
          <w:rFonts w:ascii="Times New Roman" w:hAnsi="Times New Roman" w:cs="Times New Roman"/>
          <w:sz w:val="24"/>
          <w:szCs w:val="24"/>
        </w:rPr>
      </w:pPr>
      <w:r w:rsidRPr="005A54B4">
        <w:rPr>
          <w:rFonts w:ascii="Times New Roman" w:hAnsi="Times New Roman" w:cs="Times New Roman"/>
          <w:sz w:val="24"/>
          <w:szCs w:val="24"/>
        </w:rPr>
        <w:t>You will first have to complete an interview based questionnaire. After which measurements of your height and weight will be taken. We will take blood from your arm using a syringe and needle. We will take about 2ml of blood to measure your haemoglobin level. The left-over blood samples will be destroyed within 3 days of collection.</w:t>
      </w:r>
      <w:r w:rsidR="00AD16E8">
        <w:rPr>
          <w:rFonts w:ascii="Times New Roman" w:hAnsi="Times New Roman" w:cs="Times New Roman"/>
          <w:sz w:val="24"/>
          <w:szCs w:val="24"/>
        </w:rPr>
        <w:t xml:space="preserve"> </w:t>
      </w:r>
      <w:r w:rsidRPr="005A54B4">
        <w:rPr>
          <w:rFonts w:ascii="Times New Roman" w:hAnsi="Times New Roman" w:cs="Times New Roman"/>
          <w:sz w:val="24"/>
          <w:szCs w:val="24"/>
        </w:rPr>
        <w:t>Samples taken for the research will not be used for any other purpose.</w:t>
      </w:r>
    </w:p>
    <w:p w:rsidR="00901838" w:rsidRPr="005A54B4" w:rsidRDefault="00901838" w:rsidP="008047F8">
      <w:pPr>
        <w:pStyle w:val="ListParagraph"/>
        <w:ind w:firstLine="0"/>
        <w:jc w:val="both"/>
        <w:rPr>
          <w:rFonts w:ascii="Times New Roman" w:hAnsi="Times New Roman" w:cs="Times New Roman"/>
          <w:sz w:val="24"/>
          <w:szCs w:val="24"/>
        </w:rPr>
      </w:pPr>
    </w:p>
    <w:p w:rsidR="00901838" w:rsidRPr="00901838" w:rsidRDefault="00901838" w:rsidP="008047F8">
      <w:pPr>
        <w:pStyle w:val="ListParagraph"/>
        <w:numPr>
          <w:ilvl w:val="0"/>
          <w:numId w:val="17"/>
        </w:numPr>
        <w:ind w:firstLine="0"/>
        <w:jc w:val="both"/>
        <w:rPr>
          <w:rFonts w:ascii="Times New Roman" w:hAnsi="Times New Roman" w:cs="Times New Roman"/>
          <w:b/>
          <w:sz w:val="24"/>
          <w:szCs w:val="24"/>
        </w:rPr>
      </w:pPr>
      <w:r w:rsidRPr="00901838">
        <w:rPr>
          <w:rFonts w:ascii="Times New Roman" w:hAnsi="Times New Roman" w:cs="Times New Roman"/>
          <w:b/>
          <w:sz w:val="24"/>
          <w:szCs w:val="24"/>
        </w:rPr>
        <w:t>Description process</w:t>
      </w:r>
    </w:p>
    <w:p w:rsidR="00901838" w:rsidRPr="005A54B4" w:rsidRDefault="00901838" w:rsidP="008047F8">
      <w:pPr>
        <w:pStyle w:val="ListParagraph"/>
        <w:ind w:firstLine="0"/>
        <w:jc w:val="both"/>
        <w:rPr>
          <w:rFonts w:ascii="Times New Roman" w:hAnsi="Times New Roman" w:cs="Times New Roman"/>
          <w:sz w:val="24"/>
          <w:szCs w:val="24"/>
        </w:rPr>
      </w:pPr>
      <w:r w:rsidRPr="005A54B4">
        <w:rPr>
          <w:rFonts w:ascii="Times New Roman" w:hAnsi="Times New Roman" w:cs="Times New Roman"/>
          <w:sz w:val="24"/>
          <w:szCs w:val="24"/>
        </w:rPr>
        <w:t>During the course of the research the following will be conducted,</w:t>
      </w:r>
    </w:p>
    <w:p w:rsidR="00901838" w:rsidRPr="005A54B4" w:rsidRDefault="00901838" w:rsidP="008047F8">
      <w:pPr>
        <w:pStyle w:val="ListParagraph"/>
        <w:numPr>
          <w:ilvl w:val="0"/>
          <w:numId w:val="16"/>
        </w:numPr>
        <w:ind w:firstLine="0"/>
        <w:jc w:val="both"/>
        <w:rPr>
          <w:rFonts w:ascii="Times New Roman" w:hAnsi="Times New Roman" w:cs="Times New Roman"/>
          <w:sz w:val="24"/>
          <w:szCs w:val="24"/>
        </w:rPr>
      </w:pPr>
      <w:r w:rsidRPr="005A54B4">
        <w:rPr>
          <w:rFonts w:ascii="Times New Roman" w:hAnsi="Times New Roman" w:cs="Times New Roman"/>
          <w:sz w:val="24"/>
          <w:szCs w:val="24"/>
        </w:rPr>
        <w:t>A few questions will be asked about your general health, hygiene and diet</w:t>
      </w:r>
      <w:r>
        <w:rPr>
          <w:rFonts w:ascii="Times New Roman" w:hAnsi="Times New Roman" w:cs="Times New Roman"/>
          <w:sz w:val="24"/>
          <w:szCs w:val="24"/>
        </w:rPr>
        <w:t xml:space="preserve">. </w:t>
      </w:r>
    </w:p>
    <w:p w:rsidR="00901838" w:rsidRPr="005A54B4" w:rsidRDefault="00901838" w:rsidP="008047F8">
      <w:pPr>
        <w:pStyle w:val="ListParagraph"/>
        <w:numPr>
          <w:ilvl w:val="0"/>
          <w:numId w:val="16"/>
        </w:numPr>
        <w:ind w:firstLine="0"/>
        <w:jc w:val="both"/>
        <w:rPr>
          <w:rFonts w:ascii="Times New Roman" w:hAnsi="Times New Roman" w:cs="Times New Roman"/>
          <w:sz w:val="24"/>
          <w:szCs w:val="24"/>
        </w:rPr>
      </w:pPr>
      <w:r w:rsidRPr="005A54B4">
        <w:rPr>
          <w:rFonts w:ascii="Times New Roman" w:hAnsi="Times New Roman" w:cs="Times New Roman"/>
          <w:sz w:val="24"/>
          <w:szCs w:val="24"/>
        </w:rPr>
        <w:t>Your height will be measured using a tape while your weight will be measured using a scale.</w:t>
      </w:r>
    </w:p>
    <w:p w:rsidR="00901838" w:rsidRDefault="00901838" w:rsidP="008047F8">
      <w:pPr>
        <w:pStyle w:val="ListParagraph"/>
        <w:numPr>
          <w:ilvl w:val="0"/>
          <w:numId w:val="16"/>
        </w:numPr>
        <w:ind w:firstLine="0"/>
        <w:jc w:val="both"/>
        <w:rPr>
          <w:rFonts w:ascii="Times New Roman" w:hAnsi="Times New Roman" w:cs="Times New Roman"/>
          <w:sz w:val="24"/>
          <w:szCs w:val="24"/>
        </w:rPr>
      </w:pPr>
      <w:r w:rsidRPr="005A54B4">
        <w:rPr>
          <w:rFonts w:ascii="Times New Roman" w:hAnsi="Times New Roman" w:cs="Times New Roman"/>
          <w:sz w:val="24"/>
          <w:szCs w:val="24"/>
        </w:rPr>
        <w:t>A small amount of blood, equal to the volume of a teaspoon will be taken from your arm with a syringe. This blood will be tested for the level of haemoglobin which will indicate if you are suffering from anaemia or not.</w:t>
      </w:r>
    </w:p>
    <w:p w:rsidR="00901838" w:rsidRPr="00901838" w:rsidRDefault="00901838" w:rsidP="008047F8">
      <w:pPr>
        <w:ind w:firstLine="0"/>
        <w:jc w:val="both"/>
        <w:rPr>
          <w:rFonts w:ascii="Times New Roman" w:hAnsi="Times New Roman" w:cs="Times New Roman"/>
          <w:sz w:val="24"/>
          <w:szCs w:val="24"/>
        </w:rPr>
      </w:pPr>
      <w:r w:rsidRPr="00901838">
        <w:rPr>
          <w:rFonts w:ascii="Times New Roman" w:hAnsi="Times New Roman" w:cs="Times New Roman"/>
          <w:b/>
          <w:sz w:val="24"/>
          <w:szCs w:val="24"/>
        </w:rPr>
        <w:t xml:space="preserve">Duration </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The research will take place over a period of 8 months. During that time we would like to meet you twice within the course of the 8 months for the collection of sample and information. At the end of the 8</w:t>
      </w:r>
      <w:r w:rsidRPr="005A54B4">
        <w:rPr>
          <w:rFonts w:ascii="Times New Roman" w:hAnsi="Times New Roman" w:cs="Times New Roman"/>
          <w:sz w:val="24"/>
          <w:szCs w:val="24"/>
          <w:vertAlign w:val="superscript"/>
        </w:rPr>
        <w:t>th</w:t>
      </w:r>
      <w:r w:rsidRPr="005A54B4">
        <w:rPr>
          <w:rFonts w:ascii="Times New Roman" w:hAnsi="Times New Roman" w:cs="Times New Roman"/>
          <w:sz w:val="24"/>
          <w:szCs w:val="24"/>
        </w:rPr>
        <w:t xml:space="preserve"> month the research will be completed.</w:t>
      </w:r>
    </w:p>
    <w:p w:rsidR="00901838" w:rsidRPr="005A54B4"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Side effects</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There might be temporary swelling around the area from which blood was drawn. It is possible that it may cause some problems that we are unaware of. However, we will follow you closely to make sure there are no major side effects.</w:t>
      </w:r>
    </w:p>
    <w:p w:rsidR="00901838" w:rsidRPr="005A54B4"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Risks</w:t>
      </w:r>
    </w:p>
    <w:p w:rsidR="00901838"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By participating in this research it is possible that you will be at risk than you would otherwise be. There is for example a risk that your condition of anaemia may not be detected. If anything unexpected happens during the collection of blood we will provide you with the necessary first ai</w:t>
      </w:r>
      <w:r>
        <w:rPr>
          <w:rFonts w:ascii="Times New Roman" w:hAnsi="Times New Roman" w:cs="Times New Roman"/>
          <w:sz w:val="24"/>
          <w:szCs w:val="24"/>
        </w:rPr>
        <w:t>d</w:t>
      </w:r>
      <w:r w:rsidR="002131E9">
        <w:rPr>
          <w:rFonts w:ascii="Times New Roman" w:hAnsi="Times New Roman" w:cs="Times New Roman"/>
          <w:sz w:val="24"/>
          <w:szCs w:val="24"/>
        </w:rPr>
        <w:t xml:space="preserve"> </w:t>
      </w:r>
      <w:r w:rsidRPr="005A54B4">
        <w:rPr>
          <w:rFonts w:ascii="Times New Roman" w:hAnsi="Times New Roman" w:cs="Times New Roman"/>
          <w:sz w:val="24"/>
          <w:szCs w:val="24"/>
        </w:rPr>
        <w:t xml:space="preserve">and medical attention required. </w:t>
      </w:r>
    </w:p>
    <w:p w:rsidR="00861EB5" w:rsidRDefault="00861EB5" w:rsidP="008047F8">
      <w:pPr>
        <w:ind w:firstLine="0"/>
        <w:jc w:val="both"/>
        <w:rPr>
          <w:rFonts w:ascii="Times New Roman" w:hAnsi="Times New Roman" w:cs="Times New Roman"/>
          <w:b/>
          <w:sz w:val="24"/>
          <w:szCs w:val="24"/>
        </w:rPr>
      </w:pPr>
    </w:p>
    <w:p w:rsidR="00901838"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b/>
          <w:sz w:val="24"/>
          <w:szCs w:val="24"/>
        </w:rPr>
        <w:lastRenderedPageBreak/>
        <w:t>Benefits</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If you participate in this research, you will receive a free check on your haemoglobin level. Your participation is likely to help us find the answer to the associated factors that lead to anaemia. It is a benefit to the society because anaemia reduces productivity.</w:t>
      </w:r>
    </w:p>
    <w:p w:rsidR="00901838" w:rsidRPr="005A54B4"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Reimbursements</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 xml:space="preserve">You will not be given any money or incentives to take part in the research. </w:t>
      </w:r>
    </w:p>
    <w:p w:rsidR="00901838" w:rsidRPr="005A54B4"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 xml:space="preserve">Confidentiality </w:t>
      </w:r>
    </w:p>
    <w:p w:rsidR="00901838" w:rsidRPr="005A54B4" w:rsidRDefault="00901838" w:rsidP="008047F8">
      <w:pPr>
        <w:ind w:firstLine="0"/>
        <w:jc w:val="both"/>
        <w:rPr>
          <w:rFonts w:ascii="Times New Roman" w:hAnsi="Times New Roman" w:cs="Times New Roman"/>
          <w:sz w:val="24"/>
          <w:szCs w:val="24"/>
        </w:rPr>
      </w:pPr>
      <w:r w:rsidRPr="005A54B4">
        <w:rPr>
          <w:rFonts w:ascii="Times New Roman" w:hAnsi="Times New Roman" w:cs="Times New Roman"/>
          <w:sz w:val="24"/>
          <w:szCs w:val="24"/>
        </w:rPr>
        <w:t xml:space="preserve">With this research, we are hoping to make better the estate community in terms of a single aspect of health being anaemia. It is possible that if others in the community are aware that you are participating, they may ask you questions. We will not be sharing the identity of the participants of this research. Complete confidentiality will be maintained with all the information that is collected throughout the research. Only the investigator will have all the information about you, any information about you will be replaced by a number or name to make it anonymous. A lock and key will be used to lock your information in its encrypted form. Your information will not be disclosed to anyone but the principle investigator. </w:t>
      </w:r>
    </w:p>
    <w:p w:rsidR="00901838" w:rsidRPr="005A54B4" w:rsidRDefault="00901838" w:rsidP="008047F8">
      <w:pPr>
        <w:ind w:firstLine="0"/>
        <w:jc w:val="both"/>
        <w:rPr>
          <w:rFonts w:ascii="Times New Roman" w:hAnsi="Times New Roman" w:cs="Times New Roman"/>
          <w:b/>
          <w:sz w:val="24"/>
          <w:szCs w:val="24"/>
        </w:rPr>
      </w:pPr>
      <w:r w:rsidRPr="005A54B4">
        <w:rPr>
          <w:rFonts w:ascii="Times New Roman" w:hAnsi="Times New Roman" w:cs="Times New Roman"/>
          <w:b/>
          <w:sz w:val="24"/>
          <w:szCs w:val="24"/>
        </w:rPr>
        <w:t xml:space="preserve">Sharing the Results </w:t>
      </w:r>
    </w:p>
    <w:p w:rsidR="00901838" w:rsidRPr="005A54B4" w:rsidRDefault="00901838" w:rsidP="008047F8">
      <w:pPr>
        <w:ind w:firstLine="0"/>
        <w:jc w:val="both"/>
        <w:rPr>
          <w:rFonts w:ascii="Times New Roman" w:hAnsi="Times New Roman" w:cs="Times New Roman"/>
          <w:bCs/>
          <w:sz w:val="24"/>
          <w:szCs w:val="24"/>
          <w:lang w:val="en-US"/>
        </w:rPr>
      </w:pPr>
      <w:r w:rsidRPr="005A54B4">
        <w:rPr>
          <w:rFonts w:ascii="Times New Roman" w:hAnsi="Times New Roman" w:cs="Times New Roman"/>
          <w:bCs/>
          <w:sz w:val="24"/>
          <w:szCs w:val="24"/>
          <w:lang w:val="en-US"/>
        </w:rPr>
        <w:t>The knowledge that we get from doing this research will be shared with you through a community meeting before publishing the research. Confidential information will not be shared. We will then publish the results for the interest of other people who might be interested in our research.</w:t>
      </w:r>
    </w:p>
    <w:p w:rsidR="00901838" w:rsidRPr="005A54B4" w:rsidRDefault="00901838" w:rsidP="008047F8">
      <w:pPr>
        <w:ind w:firstLine="0"/>
        <w:jc w:val="both"/>
        <w:rPr>
          <w:rFonts w:ascii="Times New Roman" w:hAnsi="Times New Roman" w:cs="Times New Roman"/>
          <w:b/>
          <w:bCs/>
          <w:sz w:val="24"/>
          <w:szCs w:val="24"/>
          <w:lang w:val="en-US"/>
        </w:rPr>
      </w:pPr>
      <w:r w:rsidRPr="005A54B4">
        <w:rPr>
          <w:rFonts w:ascii="Times New Roman" w:hAnsi="Times New Roman" w:cs="Times New Roman"/>
          <w:b/>
          <w:bCs/>
          <w:sz w:val="24"/>
          <w:szCs w:val="24"/>
          <w:lang w:val="en-US"/>
        </w:rPr>
        <w:t xml:space="preserve">Right to Refuse or Withdraw </w:t>
      </w:r>
    </w:p>
    <w:p w:rsidR="00901838" w:rsidRPr="005A54B4" w:rsidRDefault="00901838" w:rsidP="008047F8">
      <w:pPr>
        <w:ind w:firstLine="0"/>
        <w:jc w:val="both"/>
        <w:rPr>
          <w:rFonts w:ascii="Times New Roman" w:hAnsi="Times New Roman" w:cs="Times New Roman"/>
          <w:iCs/>
          <w:sz w:val="24"/>
          <w:szCs w:val="24"/>
          <w:lang w:val="en-US"/>
        </w:rPr>
      </w:pPr>
      <w:r w:rsidRPr="005A54B4">
        <w:rPr>
          <w:rFonts w:ascii="Times New Roman" w:hAnsi="Times New Roman" w:cs="Times New Roman"/>
          <w:iCs/>
          <w:sz w:val="24"/>
          <w:szCs w:val="24"/>
          <w:lang w:val="en-US"/>
        </w:rPr>
        <w:t xml:space="preserve">You do not have to take part in this research if you do not wish to do so and refusing to participate will not affect your life or work in anyway.  You will still have all the benefits that you would otherwise have at the estate. You may stop participating in the research at any time that you wish without losing any of your rights as a participant here. </w:t>
      </w:r>
    </w:p>
    <w:p w:rsidR="00901838" w:rsidRPr="005A54B4" w:rsidRDefault="00901838" w:rsidP="008047F8">
      <w:pPr>
        <w:ind w:firstLine="0"/>
        <w:jc w:val="both"/>
        <w:rPr>
          <w:rFonts w:ascii="Times New Roman" w:hAnsi="Times New Roman" w:cs="Times New Roman"/>
          <w:b/>
          <w:iCs/>
          <w:sz w:val="24"/>
          <w:szCs w:val="24"/>
          <w:lang w:val="en-US"/>
        </w:rPr>
      </w:pPr>
      <w:r w:rsidRPr="005A54B4">
        <w:rPr>
          <w:rFonts w:ascii="Times New Roman" w:hAnsi="Times New Roman" w:cs="Times New Roman"/>
          <w:b/>
          <w:iCs/>
          <w:sz w:val="24"/>
          <w:szCs w:val="24"/>
          <w:lang w:val="en-US"/>
        </w:rPr>
        <w:t xml:space="preserve">Alternatives to participating </w:t>
      </w:r>
    </w:p>
    <w:p w:rsidR="00901838" w:rsidRDefault="00901838" w:rsidP="008047F8">
      <w:pPr>
        <w:ind w:firstLine="0"/>
        <w:jc w:val="both"/>
        <w:rPr>
          <w:rFonts w:ascii="Times New Roman" w:hAnsi="Times New Roman" w:cs="Times New Roman"/>
          <w:iCs/>
          <w:sz w:val="24"/>
          <w:szCs w:val="24"/>
          <w:lang w:val="en-US"/>
        </w:rPr>
      </w:pPr>
      <w:r w:rsidRPr="005A54B4">
        <w:rPr>
          <w:rFonts w:ascii="Times New Roman" w:hAnsi="Times New Roman" w:cs="Times New Roman"/>
          <w:iCs/>
          <w:sz w:val="24"/>
          <w:szCs w:val="24"/>
          <w:lang w:val="en-US"/>
        </w:rPr>
        <w:t>If you do not wish to take part in the research you can proceed with your day to day work at the estate.</w:t>
      </w:r>
    </w:p>
    <w:p w:rsidR="00901838" w:rsidRPr="005A54B4" w:rsidRDefault="00901838" w:rsidP="008047F8">
      <w:pPr>
        <w:ind w:firstLine="0"/>
        <w:jc w:val="both"/>
        <w:rPr>
          <w:rFonts w:ascii="Times New Roman" w:hAnsi="Times New Roman" w:cs="Times New Roman"/>
          <w:iCs/>
          <w:sz w:val="24"/>
          <w:szCs w:val="24"/>
          <w:lang w:val="en-US"/>
        </w:rPr>
      </w:pPr>
      <w:r w:rsidRPr="005A54B4">
        <w:rPr>
          <w:rFonts w:ascii="Times New Roman" w:hAnsi="Times New Roman" w:cs="Times New Roman"/>
          <w:b/>
          <w:iCs/>
          <w:sz w:val="24"/>
          <w:szCs w:val="24"/>
          <w:lang w:val="en-US"/>
        </w:rPr>
        <w:t>Who to Contact</w:t>
      </w:r>
    </w:p>
    <w:p w:rsidR="00901838" w:rsidRPr="005A54B4" w:rsidRDefault="00901838" w:rsidP="008047F8">
      <w:pPr>
        <w:ind w:firstLine="0"/>
        <w:jc w:val="both"/>
        <w:rPr>
          <w:rFonts w:ascii="Times New Roman" w:hAnsi="Times New Roman" w:cs="Times New Roman"/>
          <w:iCs/>
          <w:sz w:val="24"/>
          <w:szCs w:val="24"/>
          <w:lang w:val="en-US"/>
        </w:rPr>
      </w:pPr>
      <w:r w:rsidRPr="005A54B4">
        <w:rPr>
          <w:rFonts w:ascii="Times New Roman" w:hAnsi="Times New Roman" w:cs="Times New Roman"/>
          <w:iCs/>
          <w:sz w:val="24"/>
          <w:szCs w:val="24"/>
          <w:lang w:val="en-US"/>
        </w:rPr>
        <w:t>If you have any questions you may ask them now or later, even after the study has started. If you wish to ask any questions later, you may contact any of the following</w:t>
      </w:r>
      <w:r w:rsidR="00861EB5">
        <w:rPr>
          <w:rFonts w:ascii="Times New Roman" w:hAnsi="Times New Roman" w:cs="Times New Roman"/>
          <w:iCs/>
          <w:sz w:val="24"/>
          <w:szCs w:val="24"/>
          <w:lang w:val="en-US"/>
        </w:rPr>
        <w:t>:</w:t>
      </w:r>
    </w:p>
    <w:p w:rsidR="00901838" w:rsidRPr="00861EB5" w:rsidRDefault="00901838" w:rsidP="008047F8">
      <w:pPr>
        <w:ind w:firstLine="0"/>
        <w:jc w:val="both"/>
        <w:rPr>
          <w:rFonts w:ascii="Times New Roman" w:hAnsi="Times New Roman" w:cs="Times New Roman"/>
          <w:iCs/>
          <w:sz w:val="24"/>
          <w:szCs w:val="24"/>
          <w:lang w:val="en-US"/>
        </w:rPr>
      </w:pPr>
      <w:r w:rsidRPr="005A54B4">
        <w:rPr>
          <w:rFonts w:ascii="Times New Roman" w:hAnsi="Times New Roman" w:cs="Times New Roman"/>
          <w:iCs/>
          <w:sz w:val="24"/>
          <w:szCs w:val="24"/>
          <w:lang w:val="en-US"/>
        </w:rPr>
        <w:t>Asma Sheriff – 0765342831</w:t>
      </w:r>
      <w:r w:rsidR="002131E9">
        <w:rPr>
          <w:rFonts w:ascii="Times New Roman" w:hAnsi="Times New Roman" w:cs="Times New Roman"/>
          <w:iCs/>
          <w:sz w:val="24"/>
          <w:szCs w:val="24"/>
          <w:lang w:val="en-US"/>
        </w:rPr>
        <w:t xml:space="preserve">             </w:t>
      </w:r>
      <w:r w:rsidRPr="005A54B4">
        <w:rPr>
          <w:rFonts w:ascii="Times New Roman" w:hAnsi="Times New Roman" w:cs="Times New Roman"/>
          <w:iCs/>
          <w:sz w:val="24"/>
          <w:szCs w:val="24"/>
          <w:lang w:val="en-US"/>
        </w:rPr>
        <w:t>Kalpani</w:t>
      </w:r>
      <w:r w:rsidR="00AD16E8">
        <w:rPr>
          <w:rFonts w:ascii="Times New Roman" w:hAnsi="Times New Roman" w:cs="Times New Roman"/>
          <w:iCs/>
          <w:sz w:val="24"/>
          <w:szCs w:val="24"/>
          <w:lang w:val="en-US"/>
        </w:rPr>
        <w:t xml:space="preserve"> </w:t>
      </w:r>
      <w:r w:rsidRPr="005A54B4">
        <w:rPr>
          <w:rFonts w:ascii="Times New Roman" w:hAnsi="Times New Roman" w:cs="Times New Roman"/>
          <w:iCs/>
          <w:sz w:val="24"/>
          <w:szCs w:val="24"/>
          <w:lang w:val="en-US"/>
        </w:rPr>
        <w:t>Bandaranayak</w:t>
      </w:r>
      <w:r>
        <w:rPr>
          <w:rFonts w:ascii="Times New Roman" w:hAnsi="Times New Roman" w:cs="Times New Roman"/>
          <w:iCs/>
          <w:sz w:val="24"/>
          <w:szCs w:val="24"/>
          <w:lang w:val="en-US"/>
        </w:rPr>
        <w:t>a</w:t>
      </w:r>
      <w:r w:rsidRPr="005A54B4">
        <w:rPr>
          <w:rFonts w:ascii="Times New Roman" w:hAnsi="Times New Roman" w:cs="Times New Roman"/>
          <w:iCs/>
          <w:sz w:val="24"/>
          <w:szCs w:val="24"/>
          <w:lang w:val="en-US"/>
        </w:rPr>
        <w:t>- 0759360565</w:t>
      </w:r>
    </w:p>
    <w:p w:rsidR="00901838" w:rsidRPr="005F5EC2" w:rsidRDefault="00901838" w:rsidP="008047F8">
      <w:pPr>
        <w:ind w:firstLine="0"/>
        <w:jc w:val="both"/>
        <w:rPr>
          <w:rFonts w:ascii="Times New Roman" w:hAnsi="Times New Roman" w:cs="Times New Roman"/>
          <w:bCs/>
          <w:iCs/>
          <w:sz w:val="24"/>
          <w:szCs w:val="24"/>
          <w:lang w:val="en-US"/>
        </w:rPr>
      </w:pPr>
      <w:r w:rsidRPr="005A54B4">
        <w:rPr>
          <w:rFonts w:ascii="Times New Roman" w:hAnsi="Times New Roman" w:cs="Times New Roman"/>
          <w:bCs/>
          <w:iCs/>
          <w:sz w:val="24"/>
          <w:szCs w:val="24"/>
          <w:lang w:val="en-US"/>
        </w:rPr>
        <w:t xml:space="preserve">This proposal has been </w:t>
      </w:r>
      <w:r w:rsidRPr="005F5EC2">
        <w:rPr>
          <w:rFonts w:ascii="Times New Roman" w:hAnsi="Times New Roman" w:cs="Times New Roman"/>
          <w:bCs/>
          <w:iCs/>
          <w:sz w:val="24"/>
          <w:szCs w:val="24"/>
          <w:lang w:val="en-US"/>
        </w:rPr>
        <w:t xml:space="preserve">reviewed and approved by NIHS Kalutara, which is a committee whose task it is to make sure that research participants are protected from harm.  If you wish </w:t>
      </w:r>
      <w:r w:rsidRPr="005F5EC2">
        <w:rPr>
          <w:rFonts w:ascii="Times New Roman" w:hAnsi="Times New Roman" w:cs="Times New Roman"/>
          <w:bCs/>
          <w:iCs/>
          <w:sz w:val="24"/>
          <w:szCs w:val="24"/>
          <w:lang w:val="en-US"/>
        </w:rPr>
        <w:lastRenderedPageBreak/>
        <w:t xml:space="preserve">to find about more about them, contact +94 34 2222264 or +94 34 2222001. </w:t>
      </w:r>
      <w:r w:rsidRPr="005F5EC2">
        <w:rPr>
          <w:rFonts w:ascii="Times New Roman" w:hAnsi="Times New Roman" w:cs="Times New Roman"/>
          <w:sz w:val="24"/>
          <w:szCs w:val="24"/>
        </w:rPr>
        <w:t xml:space="preserve">You can ask me any more questions about any part of the research study, if you wish to. Do you have any questions?  </w:t>
      </w:r>
    </w:p>
    <w:p w:rsidR="00901838" w:rsidRPr="005A54B4" w:rsidRDefault="00901838" w:rsidP="00901838">
      <w:pPr>
        <w:jc w:val="both"/>
        <w:rPr>
          <w:rFonts w:ascii="Times New Roman" w:hAnsi="Times New Roman" w:cs="Times New Roman"/>
          <w:sz w:val="24"/>
          <w:szCs w:val="24"/>
        </w:rPr>
      </w:pPr>
    </w:p>
    <w:p w:rsidR="008047F8" w:rsidRDefault="008047F8">
      <w:pPr>
        <w:rPr>
          <w:rFonts w:ascii="Times New Roman" w:hAnsi="Times New Roman" w:cs="Times New Roman"/>
          <w:b/>
          <w:sz w:val="24"/>
          <w:szCs w:val="24"/>
        </w:rPr>
      </w:pPr>
      <w:r>
        <w:rPr>
          <w:rFonts w:ascii="Times New Roman" w:hAnsi="Times New Roman" w:cs="Times New Roman"/>
          <w:b/>
          <w:sz w:val="24"/>
          <w:szCs w:val="24"/>
        </w:rPr>
        <w:br w:type="page"/>
      </w:r>
    </w:p>
    <w:p w:rsidR="008047F8" w:rsidRPr="00DC6DAA" w:rsidRDefault="008047F8" w:rsidP="008047F8">
      <w:pPr>
        <w:autoSpaceDE w:val="0"/>
        <w:autoSpaceDN w:val="0"/>
        <w:adjustRightInd w:val="0"/>
        <w:spacing w:after="0" w:line="240" w:lineRule="auto"/>
        <w:ind w:firstLine="0"/>
        <w:rPr>
          <w:rFonts w:ascii="Times New Roman" w:hAnsi="Times New Roman"/>
          <w:b/>
          <w:bCs/>
          <w:sz w:val="24"/>
          <w:szCs w:val="24"/>
        </w:rPr>
      </w:pPr>
      <w:r>
        <w:rPr>
          <w:rFonts w:ascii="Times New Roman" w:hAnsi="Times New Roman"/>
          <w:b/>
          <w:bCs/>
          <w:sz w:val="24"/>
          <w:szCs w:val="24"/>
        </w:rPr>
        <w:lastRenderedPageBreak/>
        <w:t>Annexure IV</w:t>
      </w:r>
    </w:p>
    <w:p w:rsidR="008047F8" w:rsidRPr="00AE1AA1" w:rsidRDefault="008047F8" w:rsidP="00AE1AA1">
      <w:pPr>
        <w:autoSpaceDE w:val="0"/>
        <w:autoSpaceDN w:val="0"/>
        <w:adjustRightInd w:val="0"/>
        <w:spacing w:after="0" w:line="240" w:lineRule="auto"/>
        <w:ind w:firstLine="0"/>
        <w:rPr>
          <w:rFonts w:ascii="Times New Roman" w:hAnsi="Times New Roman"/>
          <w:b/>
          <w:bCs/>
          <w:sz w:val="28"/>
          <w:szCs w:val="28"/>
        </w:rPr>
      </w:pPr>
      <w:r w:rsidRPr="00DC6DAA">
        <w:rPr>
          <w:rFonts w:ascii="Times New Roman" w:hAnsi="Times New Roman"/>
          <w:b/>
          <w:bCs/>
          <w:sz w:val="28"/>
          <w:szCs w:val="28"/>
        </w:rPr>
        <w:t>Consent form</w:t>
      </w:r>
    </w:p>
    <w:p w:rsidR="008047F8" w:rsidRPr="00935F0F" w:rsidRDefault="008047F8" w:rsidP="008047F8">
      <w:pPr>
        <w:jc w:val="center"/>
        <w:rPr>
          <w:rFonts w:ascii="Times New Roman" w:hAnsi="Times New Roman"/>
          <w:b/>
          <w:sz w:val="24"/>
          <w:szCs w:val="24"/>
        </w:rPr>
      </w:pPr>
      <w:r>
        <w:rPr>
          <w:rFonts w:ascii="Times New Roman" w:hAnsi="Times New Roman"/>
          <w:b/>
          <w:sz w:val="24"/>
          <w:szCs w:val="24"/>
        </w:rPr>
        <w:t>PR</w:t>
      </w:r>
      <w:r w:rsidRPr="005F5E7F">
        <w:rPr>
          <w:rFonts w:ascii="Times New Roman" w:hAnsi="Times New Roman"/>
          <w:b/>
          <w:color w:val="000000"/>
          <w:sz w:val="24"/>
          <w:szCs w:val="24"/>
        </w:rPr>
        <w:t>OPO</w:t>
      </w:r>
      <w:r>
        <w:rPr>
          <w:rFonts w:ascii="Times New Roman" w:hAnsi="Times New Roman"/>
          <w:b/>
          <w:color w:val="000000"/>
          <w:sz w:val="24"/>
          <w:szCs w:val="24"/>
        </w:rPr>
        <w:t>R</w:t>
      </w:r>
      <w:r w:rsidRPr="005F5E7F">
        <w:rPr>
          <w:rFonts w:ascii="Times New Roman" w:hAnsi="Times New Roman"/>
          <w:b/>
          <w:color w:val="000000"/>
          <w:sz w:val="24"/>
          <w:szCs w:val="24"/>
        </w:rPr>
        <w:t>TION</w:t>
      </w:r>
      <w:r>
        <w:rPr>
          <w:rFonts w:ascii="Times New Roman" w:hAnsi="Times New Roman"/>
          <w:b/>
          <w:sz w:val="24"/>
          <w:szCs w:val="24"/>
        </w:rPr>
        <w:t>, KNOWLEDGE AND SELECTED ASSOCIATED FACTORS OF AN</w:t>
      </w:r>
      <w:r w:rsidRPr="00935F0F">
        <w:rPr>
          <w:rFonts w:ascii="Times New Roman" w:hAnsi="Times New Roman"/>
          <w:b/>
          <w:sz w:val="24"/>
          <w:szCs w:val="24"/>
        </w:rPr>
        <w:t>AE</w:t>
      </w:r>
      <w:r>
        <w:rPr>
          <w:rFonts w:ascii="Times New Roman" w:hAnsi="Times New Roman"/>
          <w:b/>
          <w:sz w:val="24"/>
          <w:szCs w:val="24"/>
        </w:rPr>
        <w:t>MIA AMONG NON-PREGNANT FEMALES OF REPRODUCTIVE AGE IN A TEA ESTATE COMMUNITY IN HANT</w:t>
      </w:r>
      <w:r w:rsidRPr="00935F0F">
        <w:rPr>
          <w:rFonts w:ascii="Times New Roman" w:hAnsi="Times New Roman"/>
          <w:b/>
          <w:sz w:val="24"/>
          <w:szCs w:val="24"/>
        </w:rPr>
        <w:t>ANA, KANDY DISTRICT, SRI LANKA</w:t>
      </w:r>
    </w:p>
    <w:p w:rsidR="008047F8" w:rsidRDefault="008047F8" w:rsidP="008047F8">
      <w:pPr>
        <w:autoSpaceDE w:val="0"/>
        <w:autoSpaceDN w:val="0"/>
        <w:adjustRightInd w:val="0"/>
        <w:spacing w:after="0" w:line="240" w:lineRule="auto"/>
        <w:rPr>
          <w:rFonts w:ascii="Times New Roman" w:hAnsi="Times New Roman"/>
          <w:bCs/>
          <w:kern w:val="36"/>
          <w:sz w:val="24"/>
          <w:szCs w:val="24"/>
        </w:rPr>
      </w:pP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To be completed by the participant</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The participant should complete the whole of this sheet himself/ herself. (Put a circle at your choice)</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p>
    <w:p w:rsidR="008047F8" w:rsidRDefault="008047F8" w:rsidP="008047F8">
      <w:pPr>
        <w:pStyle w:val="ListParagraph"/>
        <w:numPr>
          <w:ilvl w:val="0"/>
          <w:numId w:val="18"/>
        </w:num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 xml:space="preserve">Have you read the information sheet? (Please keep a copy for yourself) </w:t>
      </w:r>
      <w:r>
        <w:rPr>
          <w:rFonts w:ascii="Times New Roman" w:hAnsi="Times New Roman"/>
          <w:bCs/>
          <w:kern w:val="36"/>
          <w:sz w:val="24"/>
          <w:szCs w:val="24"/>
        </w:rPr>
        <w:tab/>
        <w:t>YES/ NO</w:t>
      </w:r>
    </w:p>
    <w:p w:rsidR="008047F8" w:rsidRDefault="008047F8" w:rsidP="008047F8">
      <w:pPr>
        <w:pStyle w:val="ListParagraph"/>
        <w:numPr>
          <w:ilvl w:val="0"/>
          <w:numId w:val="18"/>
        </w:num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Have you had an opportunity to discuss this study and ask any questions?</w:t>
      </w:r>
      <w:r>
        <w:rPr>
          <w:rFonts w:ascii="Times New Roman" w:hAnsi="Times New Roman"/>
          <w:bCs/>
          <w:kern w:val="36"/>
          <w:sz w:val="24"/>
          <w:szCs w:val="24"/>
        </w:rPr>
        <w:tab/>
        <w:t>YES/ NO</w:t>
      </w:r>
    </w:p>
    <w:p w:rsidR="008047F8" w:rsidRDefault="008047F8" w:rsidP="008047F8">
      <w:pPr>
        <w:pStyle w:val="ListParagraph"/>
        <w:numPr>
          <w:ilvl w:val="0"/>
          <w:numId w:val="18"/>
        </w:num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Have you had satisfactory answers to all your questions?</w:t>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t>YES/ NO</w:t>
      </w:r>
    </w:p>
    <w:p w:rsidR="008047F8" w:rsidRDefault="008047F8" w:rsidP="008047F8">
      <w:pPr>
        <w:pStyle w:val="ListParagraph"/>
        <w:numPr>
          <w:ilvl w:val="0"/>
          <w:numId w:val="18"/>
        </w:num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Have you received enough information about the study?</w:t>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t>YES/ NO</w:t>
      </w:r>
    </w:p>
    <w:p w:rsidR="008047F8" w:rsidRDefault="008047F8" w:rsidP="008047F8">
      <w:pPr>
        <w:pStyle w:val="ListParagraph"/>
        <w:numPr>
          <w:ilvl w:val="0"/>
          <w:numId w:val="18"/>
        </w:num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Who explained the study to you? ………………………...</w:t>
      </w:r>
    </w:p>
    <w:p w:rsidR="008047F8" w:rsidRDefault="008047F8" w:rsidP="008047F8">
      <w:pPr>
        <w:pStyle w:val="ListParagraph"/>
        <w:numPr>
          <w:ilvl w:val="0"/>
          <w:numId w:val="18"/>
        </w:numPr>
        <w:autoSpaceDE w:val="0"/>
        <w:autoSpaceDN w:val="0"/>
        <w:adjustRightInd w:val="0"/>
        <w:spacing w:after="0" w:line="240" w:lineRule="auto"/>
        <w:ind w:left="1440" w:hanging="720"/>
        <w:rPr>
          <w:rFonts w:ascii="Times New Roman" w:hAnsi="Times New Roman"/>
          <w:bCs/>
          <w:kern w:val="36"/>
          <w:sz w:val="24"/>
          <w:szCs w:val="24"/>
        </w:rPr>
      </w:pPr>
      <w:r>
        <w:rPr>
          <w:rFonts w:ascii="Times New Roman" w:hAnsi="Times New Roman"/>
          <w:bCs/>
          <w:kern w:val="36"/>
          <w:sz w:val="24"/>
          <w:szCs w:val="24"/>
        </w:rPr>
        <w:t>Do you understand that you are free to withdraw from the study at any time, without giving a reason?</w:t>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r>
    </w:p>
    <w:p w:rsidR="008047F8" w:rsidRDefault="008047F8" w:rsidP="008047F8">
      <w:pPr>
        <w:pStyle w:val="ListParagraph"/>
        <w:autoSpaceDE w:val="0"/>
        <w:autoSpaceDN w:val="0"/>
        <w:adjustRightInd w:val="0"/>
        <w:spacing w:after="0" w:line="240" w:lineRule="auto"/>
        <w:ind w:left="1440" w:firstLine="0"/>
        <w:rPr>
          <w:rFonts w:ascii="Times New Roman" w:hAnsi="Times New Roman"/>
          <w:bCs/>
          <w:kern w:val="36"/>
          <w:sz w:val="24"/>
          <w:szCs w:val="24"/>
        </w:rPr>
      </w:pPr>
      <w:r>
        <w:rPr>
          <w:rFonts w:ascii="Times New Roman" w:hAnsi="Times New Roman"/>
          <w:bCs/>
          <w:kern w:val="36"/>
          <w:sz w:val="24"/>
          <w:szCs w:val="24"/>
        </w:rPr>
        <w:t>YES/ NO</w:t>
      </w:r>
    </w:p>
    <w:p w:rsidR="008047F8" w:rsidRDefault="008047F8" w:rsidP="008047F8">
      <w:pPr>
        <w:pStyle w:val="ListParagraph"/>
        <w:numPr>
          <w:ilvl w:val="0"/>
          <w:numId w:val="18"/>
        </w:num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Have you had sufficient time to come into a decision?</w:t>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t>YES/ NO</w:t>
      </w:r>
    </w:p>
    <w:p w:rsidR="008047F8" w:rsidRDefault="008047F8" w:rsidP="008047F8">
      <w:pPr>
        <w:pStyle w:val="ListParagraph"/>
        <w:numPr>
          <w:ilvl w:val="0"/>
          <w:numId w:val="18"/>
        </w:num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Do you agree to take part in this study?</w:t>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r>
      <w:r>
        <w:rPr>
          <w:rFonts w:ascii="Times New Roman" w:hAnsi="Times New Roman"/>
          <w:bCs/>
          <w:kern w:val="36"/>
          <w:sz w:val="24"/>
          <w:szCs w:val="24"/>
        </w:rPr>
        <w:tab/>
        <w:t>YES/ NO</w:t>
      </w:r>
    </w:p>
    <w:p w:rsidR="008047F8" w:rsidRDefault="008047F8" w:rsidP="008047F8">
      <w:pPr>
        <w:pStyle w:val="ListParagraph"/>
        <w:numPr>
          <w:ilvl w:val="0"/>
          <w:numId w:val="18"/>
        </w:numPr>
        <w:autoSpaceDE w:val="0"/>
        <w:autoSpaceDN w:val="0"/>
        <w:adjustRightInd w:val="0"/>
        <w:spacing w:after="0" w:line="240" w:lineRule="auto"/>
        <w:ind w:left="1350" w:hanging="630"/>
        <w:rPr>
          <w:rFonts w:ascii="Times New Roman" w:hAnsi="Times New Roman"/>
          <w:bCs/>
          <w:kern w:val="36"/>
          <w:sz w:val="24"/>
          <w:szCs w:val="24"/>
        </w:rPr>
      </w:pPr>
      <w:r>
        <w:rPr>
          <w:rFonts w:ascii="Times New Roman" w:hAnsi="Times New Roman"/>
          <w:bCs/>
          <w:kern w:val="36"/>
          <w:sz w:val="24"/>
          <w:szCs w:val="24"/>
        </w:rPr>
        <w:t>Do you understand that blood will be drawn from you                               YES/NO</w:t>
      </w:r>
    </w:p>
    <w:p w:rsidR="008047F8" w:rsidRDefault="008047F8" w:rsidP="008047F8">
      <w:pPr>
        <w:pStyle w:val="ListParagraph"/>
        <w:numPr>
          <w:ilvl w:val="0"/>
          <w:numId w:val="18"/>
        </w:numPr>
        <w:autoSpaceDE w:val="0"/>
        <w:autoSpaceDN w:val="0"/>
        <w:adjustRightInd w:val="0"/>
        <w:spacing w:after="0" w:line="240" w:lineRule="auto"/>
        <w:ind w:left="1350" w:hanging="630"/>
        <w:rPr>
          <w:rFonts w:ascii="Times New Roman" w:hAnsi="Times New Roman"/>
          <w:bCs/>
          <w:kern w:val="36"/>
          <w:sz w:val="24"/>
          <w:szCs w:val="24"/>
        </w:rPr>
      </w:pPr>
      <w:r>
        <w:rPr>
          <w:rFonts w:ascii="Times New Roman" w:hAnsi="Times New Roman"/>
          <w:bCs/>
          <w:kern w:val="36"/>
          <w:sz w:val="24"/>
          <w:szCs w:val="24"/>
        </w:rPr>
        <w:t>Are you willing to allow blood to be drawn                                                   YES/NO</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Participant’s signature……………………………</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Date …………….....</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Name (BLOCK CAPITALS)…………………………………………………………………..</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To be completed by the investigator: I have explained the study to the above volunteer and he/ she has indicated her willingness to take part.</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Signature of the investigator ……………………………….</w:t>
      </w:r>
    </w:p>
    <w:p w:rsidR="008047F8"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Date ………………………..</w:t>
      </w:r>
    </w:p>
    <w:p w:rsidR="008047F8" w:rsidRPr="00170996" w:rsidRDefault="008047F8" w:rsidP="008047F8">
      <w:pPr>
        <w:autoSpaceDE w:val="0"/>
        <w:autoSpaceDN w:val="0"/>
        <w:adjustRightInd w:val="0"/>
        <w:spacing w:after="0" w:line="240" w:lineRule="auto"/>
        <w:ind w:firstLine="0"/>
        <w:rPr>
          <w:rFonts w:ascii="Times New Roman" w:hAnsi="Times New Roman"/>
          <w:bCs/>
          <w:kern w:val="36"/>
          <w:sz w:val="24"/>
          <w:szCs w:val="24"/>
        </w:rPr>
      </w:pPr>
      <w:r>
        <w:rPr>
          <w:rFonts w:ascii="Times New Roman" w:hAnsi="Times New Roman"/>
          <w:bCs/>
          <w:kern w:val="36"/>
          <w:sz w:val="24"/>
          <w:szCs w:val="24"/>
        </w:rPr>
        <w:t>Name (BLOCK CAPITALS)…………………………………………………………………</w:t>
      </w:r>
    </w:p>
    <w:p w:rsidR="008047F8" w:rsidRDefault="008047F8" w:rsidP="008047F8">
      <w:pPr>
        <w:autoSpaceDE w:val="0"/>
        <w:autoSpaceDN w:val="0"/>
        <w:adjustRightInd w:val="0"/>
        <w:spacing w:after="0" w:line="240" w:lineRule="auto"/>
        <w:ind w:firstLine="0"/>
        <w:rPr>
          <w:rFonts w:ascii="TimesNewRomanPSMT" w:hAnsi="TimesNewRomanPSMT" w:cs="TimesNewRomanPSMT"/>
          <w:sz w:val="24"/>
          <w:szCs w:val="24"/>
        </w:rPr>
      </w:pPr>
    </w:p>
    <w:p w:rsidR="008047F8" w:rsidRDefault="008047F8" w:rsidP="008047F8">
      <w:pPr>
        <w:autoSpaceDE w:val="0"/>
        <w:autoSpaceDN w:val="0"/>
        <w:adjustRightInd w:val="0"/>
        <w:spacing w:after="0" w:line="240" w:lineRule="auto"/>
        <w:ind w:firstLine="0"/>
        <w:rPr>
          <w:rFonts w:ascii="TimesNewRomanPSMT" w:hAnsi="TimesNewRomanPSMT" w:cs="TimesNewRomanPSMT"/>
          <w:sz w:val="24"/>
          <w:szCs w:val="24"/>
        </w:rPr>
      </w:pPr>
      <w:r>
        <w:rPr>
          <w:rFonts w:ascii="TimesNewRomanPSMT" w:hAnsi="TimesNewRomanPSMT" w:cs="TimesNewRomanPSMT"/>
          <w:sz w:val="24"/>
          <w:szCs w:val="24"/>
        </w:rPr>
        <w:t>I have been present while the procedure has been explained to the participant and I have witnessed his/her consent to take part in the study.</w:t>
      </w:r>
    </w:p>
    <w:p w:rsidR="008047F8" w:rsidRDefault="008047F8" w:rsidP="008047F8">
      <w:pPr>
        <w:autoSpaceDE w:val="0"/>
        <w:autoSpaceDN w:val="0"/>
        <w:adjustRightInd w:val="0"/>
        <w:spacing w:after="0" w:line="240" w:lineRule="auto"/>
        <w:ind w:firstLine="0"/>
        <w:rPr>
          <w:rFonts w:ascii="TimesNewRomanPSMT" w:hAnsi="TimesNewRomanPSMT" w:cs="TimesNewRomanPSMT"/>
          <w:sz w:val="24"/>
          <w:szCs w:val="24"/>
        </w:rPr>
      </w:pPr>
      <w:r>
        <w:rPr>
          <w:rFonts w:ascii="TimesNewRomanPSMT" w:hAnsi="TimesNewRomanPSMT" w:cs="TimesNewRomanPSMT"/>
          <w:sz w:val="24"/>
          <w:szCs w:val="24"/>
        </w:rPr>
        <w:t>Signature of witness …………………………………………</w:t>
      </w:r>
    </w:p>
    <w:p w:rsidR="008047F8" w:rsidRDefault="008047F8" w:rsidP="008047F8">
      <w:pPr>
        <w:autoSpaceDE w:val="0"/>
        <w:autoSpaceDN w:val="0"/>
        <w:adjustRightInd w:val="0"/>
        <w:spacing w:after="0" w:line="240" w:lineRule="auto"/>
        <w:ind w:firstLine="0"/>
        <w:rPr>
          <w:rFonts w:ascii="TimesNewRomanPSMT" w:hAnsi="TimesNewRomanPSMT" w:cs="TimesNewRomanPSMT"/>
          <w:sz w:val="24"/>
          <w:szCs w:val="24"/>
        </w:rPr>
      </w:pPr>
      <w:r>
        <w:rPr>
          <w:rFonts w:ascii="TimesNewRomanPSMT" w:hAnsi="TimesNewRomanPSMT" w:cs="TimesNewRomanPSMT"/>
          <w:sz w:val="24"/>
          <w:szCs w:val="24"/>
        </w:rPr>
        <w:t>(The witness should be person NOT connected with the study)</w:t>
      </w:r>
    </w:p>
    <w:p w:rsidR="008047F8" w:rsidRDefault="008047F8" w:rsidP="008047F8">
      <w:pPr>
        <w:autoSpaceDE w:val="0"/>
        <w:autoSpaceDN w:val="0"/>
        <w:adjustRightInd w:val="0"/>
        <w:spacing w:after="0" w:line="240" w:lineRule="auto"/>
        <w:ind w:firstLine="0"/>
        <w:rPr>
          <w:rFonts w:ascii="TimesNewRomanPSMT" w:hAnsi="TimesNewRomanPSMT" w:cs="TimesNewRomanPSMT"/>
          <w:sz w:val="24"/>
          <w:szCs w:val="24"/>
        </w:rPr>
      </w:pPr>
      <w:r>
        <w:rPr>
          <w:rFonts w:ascii="TimesNewRomanPSMT" w:hAnsi="TimesNewRomanPSMT" w:cs="TimesNewRomanPSMT"/>
          <w:sz w:val="24"/>
          <w:szCs w:val="24"/>
        </w:rPr>
        <w:t>Date</w:t>
      </w:r>
    </w:p>
    <w:p w:rsidR="001B5337" w:rsidRDefault="008047F8" w:rsidP="008047F8">
      <w:pPr>
        <w:ind w:firstLine="0"/>
        <w:rPr>
          <w:rFonts w:ascii="TimesNewRomanPSMT" w:hAnsi="TimesNewRomanPSMT" w:cs="TimesNewRomanPSMT"/>
          <w:sz w:val="24"/>
          <w:szCs w:val="24"/>
        </w:rPr>
      </w:pPr>
      <w:r>
        <w:rPr>
          <w:rFonts w:ascii="TimesNewRomanPSMT" w:hAnsi="TimesNewRomanPSMT" w:cs="TimesNewRomanPSMT"/>
          <w:sz w:val="24"/>
          <w:szCs w:val="24"/>
        </w:rPr>
        <w:t>Name (BLOCK CAPITALS) …………………………………………………………</w:t>
      </w:r>
    </w:p>
    <w:p w:rsidR="00AE1AA1" w:rsidRDefault="00AE1AA1" w:rsidP="001B5337">
      <w:pPr>
        <w:autoSpaceDE w:val="0"/>
        <w:autoSpaceDN w:val="0"/>
        <w:adjustRightInd w:val="0"/>
        <w:spacing w:after="0"/>
        <w:ind w:firstLine="0"/>
        <w:rPr>
          <w:rFonts w:ascii="Times New Roman" w:hAnsi="Times New Roman" w:cs="Times New Roman"/>
          <w:b/>
          <w:sz w:val="24"/>
          <w:szCs w:val="24"/>
        </w:rPr>
      </w:pPr>
    </w:p>
    <w:p w:rsidR="001B5337" w:rsidRDefault="001B5337" w:rsidP="001B5337">
      <w:pPr>
        <w:autoSpaceDE w:val="0"/>
        <w:autoSpaceDN w:val="0"/>
        <w:adjustRightInd w:val="0"/>
        <w:spacing w:after="0"/>
        <w:ind w:firstLine="0"/>
        <w:rPr>
          <w:rFonts w:ascii="Times New Roman" w:hAnsi="Times New Roman" w:cs="Times New Roman"/>
          <w:b/>
          <w:sz w:val="24"/>
          <w:szCs w:val="24"/>
        </w:rPr>
      </w:pPr>
      <w:r>
        <w:rPr>
          <w:rFonts w:ascii="Times New Roman" w:hAnsi="Times New Roman" w:cs="Times New Roman"/>
          <w:b/>
          <w:sz w:val="24"/>
          <w:szCs w:val="24"/>
        </w:rPr>
        <w:lastRenderedPageBreak/>
        <w:t>ANNEXURE V</w:t>
      </w:r>
    </w:p>
    <w:p w:rsidR="001B5337" w:rsidRDefault="00861EB5" w:rsidP="00AE1AA1">
      <w:pPr>
        <w:autoSpaceDE w:val="0"/>
        <w:autoSpaceDN w:val="0"/>
        <w:adjustRightInd w:val="0"/>
        <w:spacing w:after="0"/>
        <w:ind w:firstLine="0"/>
        <w:rPr>
          <w:rFonts w:ascii="Times New Roman" w:hAnsi="Times New Roman" w:cs="Times New Roman"/>
          <w:b/>
          <w:sz w:val="24"/>
          <w:szCs w:val="24"/>
        </w:rPr>
      </w:pPr>
      <w:r w:rsidRPr="008114F1">
        <w:rPr>
          <w:rFonts w:ascii="Times New Roman" w:hAnsi="Times New Roman" w:cs="Times New Roman"/>
          <w:b/>
          <w:sz w:val="24"/>
          <w:szCs w:val="24"/>
        </w:rPr>
        <w:t>Questionnaire</w:t>
      </w:r>
    </w:p>
    <w:p w:rsidR="001B5337" w:rsidRPr="00B95478" w:rsidRDefault="001B5337" w:rsidP="001B5337">
      <w:pPr>
        <w:jc w:val="center"/>
        <w:rPr>
          <w:rFonts w:ascii="Times New Roman" w:hAnsi="Times New Roman" w:cs="Times New Roman"/>
          <w:b/>
          <w:sz w:val="24"/>
          <w:szCs w:val="24"/>
        </w:rPr>
      </w:pPr>
      <w:r>
        <w:rPr>
          <w:rFonts w:ascii="Times New Roman" w:hAnsi="Times New Roman" w:cs="Times New Roman"/>
          <w:b/>
          <w:sz w:val="24"/>
          <w:szCs w:val="24"/>
        </w:rPr>
        <w:t>PR</w:t>
      </w:r>
      <w:r w:rsidRPr="005F5E7F">
        <w:rPr>
          <w:rFonts w:ascii="Times New Roman" w:hAnsi="Times New Roman" w:cs="Times New Roman"/>
          <w:b/>
          <w:color w:val="000000" w:themeColor="text1"/>
          <w:sz w:val="24"/>
          <w:szCs w:val="24"/>
        </w:rPr>
        <w:t>OPO</w:t>
      </w:r>
      <w:r>
        <w:rPr>
          <w:rFonts w:ascii="Times New Roman" w:hAnsi="Times New Roman" w:cs="Times New Roman"/>
          <w:b/>
          <w:color w:val="000000" w:themeColor="text1"/>
          <w:sz w:val="24"/>
          <w:szCs w:val="24"/>
        </w:rPr>
        <w:t>R</w:t>
      </w:r>
      <w:r w:rsidRPr="005F5E7F">
        <w:rPr>
          <w:rFonts w:ascii="Times New Roman" w:hAnsi="Times New Roman" w:cs="Times New Roman"/>
          <w:b/>
          <w:color w:val="000000" w:themeColor="text1"/>
          <w:sz w:val="24"/>
          <w:szCs w:val="24"/>
        </w:rPr>
        <w:t>TION</w:t>
      </w:r>
      <w:r>
        <w:rPr>
          <w:rFonts w:ascii="Times New Roman" w:hAnsi="Times New Roman" w:cs="Times New Roman"/>
          <w:b/>
          <w:sz w:val="24"/>
          <w:szCs w:val="24"/>
        </w:rPr>
        <w:t>, KNOWLEDGE AND SELECTED ASSOCIATED FACTORS OF AN</w:t>
      </w:r>
      <w:r w:rsidRPr="00935F0F">
        <w:rPr>
          <w:rFonts w:ascii="Times New Roman" w:hAnsi="Times New Roman" w:cs="Times New Roman"/>
          <w:b/>
          <w:sz w:val="24"/>
          <w:szCs w:val="24"/>
        </w:rPr>
        <w:t>AE</w:t>
      </w:r>
      <w:r>
        <w:rPr>
          <w:rFonts w:ascii="Times New Roman" w:hAnsi="Times New Roman" w:cs="Times New Roman"/>
          <w:b/>
          <w:sz w:val="24"/>
          <w:szCs w:val="24"/>
        </w:rPr>
        <w:t>MIA AMONG NON-PREGNANT FEMALES OF REPRODUCTIVE AGE IN A TEA ESTATE COMMUNITY IN HANT</w:t>
      </w:r>
      <w:r w:rsidRPr="00935F0F">
        <w:rPr>
          <w:rFonts w:ascii="Times New Roman" w:hAnsi="Times New Roman" w:cs="Times New Roman"/>
          <w:b/>
          <w:sz w:val="24"/>
          <w:szCs w:val="24"/>
        </w:rPr>
        <w:t>ANA, KANDY DISTRICT, SRI LANKA</w:t>
      </w:r>
    </w:p>
    <w:p w:rsidR="001B5337" w:rsidRDefault="001B5337" w:rsidP="001B5337">
      <w:pPr>
        <w:autoSpaceDE w:val="0"/>
        <w:autoSpaceDN w:val="0"/>
        <w:adjustRightInd w:val="0"/>
        <w:spacing w:after="0"/>
        <w:ind w:firstLine="0"/>
        <w:rPr>
          <w:rFonts w:ascii="Times New Roman" w:hAnsi="Times New Roman" w:cs="Times New Roman"/>
          <w:sz w:val="24"/>
          <w:szCs w:val="24"/>
        </w:rPr>
      </w:pPr>
      <w:r>
        <w:rPr>
          <w:rFonts w:ascii="Times New Roman" w:hAnsi="Times New Roman" w:cs="Times New Roman"/>
          <w:sz w:val="24"/>
          <w:szCs w:val="24"/>
        </w:rPr>
        <w:t>Date of the interview:</w:t>
      </w:r>
    </w:p>
    <w:p w:rsidR="001B5337" w:rsidRPr="008114F1" w:rsidRDefault="001B5337" w:rsidP="001B5337">
      <w:pPr>
        <w:autoSpaceDE w:val="0"/>
        <w:autoSpaceDN w:val="0"/>
        <w:adjustRightInd w:val="0"/>
        <w:spacing w:after="0"/>
        <w:ind w:firstLine="0"/>
        <w:jc w:val="both"/>
        <w:rPr>
          <w:rFonts w:ascii="Times New Roman" w:hAnsi="Times New Roman" w:cs="Times New Roman"/>
          <w:sz w:val="24"/>
          <w:szCs w:val="24"/>
        </w:rPr>
      </w:pPr>
      <w:r>
        <w:rPr>
          <w:rFonts w:ascii="Times New Roman" w:hAnsi="Times New Roman" w:cs="Times New Roman"/>
          <w:sz w:val="24"/>
          <w:szCs w:val="24"/>
        </w:rPr>
        <w:t>Indicate</w:t>
      </w:r>
      <w:r w:rsidRPr="008114F1">
        <w:rPr>
          <w:rFonts w:ascii="Times New Roman" w:hAnsi="Times New Roman" w:cs="Times New Roman"/>
          <w:sz w:val="24"/>
          <w:szCs w:val="24"/>
        </w:rPr>
        <w:t xml:space="preserve"> the correct answer to the following questions by marking “</w:t>
      </w:r>
      <w:r w:rsidRPr="008114F1">
        <w:rPr>
          <w:rFonts w:ascii="Times New Roman" w:hAnsi="Times New Roman" w:cs="Times New Roman"/>
          <w:sz w:val="24"/>
          <w:szCs w:val="24"/>
        </w:rPr>
        <w:sym w:font="Wingdings" w:char="F0FC"/>
      </w:r>
      <w:r w:rsidRPr="008114F1">
        <w:rPr>
          <w:rFonts w:ascii="Times New Roman" w:hAnsi="Times New Roman" w:cs="Times New Roman"/>
          <w:sz w:val="24"/>
          <w:szCs w:val="24"/>
        </w:rPr>
        <w:t xml:space="preserve">” or by filling it in the space provided. </w:t>
      </w:r>
    </w:p>
    <w:p w:rsidR="001B5337" w:rsidRDefault="001B5337" w:rsidP="001B5337">
      <w:pPr>
        <w:autoSpaceDE w:val="0"/>
        <w:autoSpaceDN w:val="0"/>
        <w:adjustRightInd w:val="0"/>
        <w:spacing w:after="0"/>
        <w:ind w:firstLine="0"/>
        <w:jc w:val="center"/>
        <w:rPr>
          <w:rFonts w:ascii="Times New Roman" w:hAnsi="Times New Roman" w:cs="Times New Roman"/>
          <w:b/>
          <w:sz w:val="24"/>
          <w:szCs w:val="24"/>
          <w:u w:val="single"/>
        </w:rPr>
      </w:pPr>
      <w:r w:rsidRPr="008114F1">
        <w:rPr>
          <w:rFonts w:ascii="Times New Roman" w:hAnsi="Times New Roman" w:cs="Times New Roman"/>
          <w:b/>
          <w:sz w:val="24"/>
          <w:szCs w:val="24"/>
          <w:u w:val="single"/>
        </w:rPr>
        <w:t>Part I</w:t>
      </w:r>
      <w:r>
        <w:rPr>
          <w:rFonts w:ascii="Times New Roman" w:hAnsi="Times New Roman" w:cs="Times New Roman"/>
          <w:b/>
          <w:sz w:val="24"/>
          <w:szCs w:val="24"/>
          <w:u w:val="single"/>
        </w:rPr>
        <w:t>- Socio-demographic, clinical characteristics and nutritional assessment</w:t>
      </w:r>
    </w:p>
    <w:tbl>
      <w:tblPr>
        <w:tblStyle w:val="TableGrid"/>
        <w:tblW w:w="9576" w:type="dxa"/>
        <w:tblLayout w:type="fixed"/>
        <w:tblLook w:val="04A0"/>
      </w:tblPr>
      <w:tblGrid>
        <w:gridCol w:w="4608"/>
        <w:gridCol w:w="4968"/>
      </w:tblGrid>
      <w:tr w:rsidR="001B5337" w:rsidTr="001B5337">
        <w:tc>
          <w:tcPr>
            <w:tcW w:w="460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 xml:space="preserve">What is your age? </w:t>
            </w:r>
          </w:p>
          <w:p w:rsidR="001B5337" w:rsidRDefault="001B5337" w:rsidP="001B5337">
            <w:pPr>
              <w:pStyle w:val="ListParagraph"/>
              <w:ind w:firstLine="0"/>
            </w:pPr>
            <w:r>
              <w:t>…………………………………</w:t>
            </w:r>
          </w:p>
        </w:tc>
        <w:tc>
          <w:tcPr>
            <w:tcW w:w="496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How many children do you have?</w:t>
            </w:r>
          </w:p>
          <w:p w:rsidR="001B5337" w:rsidRDefault="001B5337" w:rsidP="001B5337">
            <w:pPr>
              <w:pStyle w:val="ListParagraph"/>
              <w:ind w:firstLine="0"/>
            </w:pPr>
            <w:r w:rsidRPr="004F5D5B">
              <w:rPr>
                <w:rFonts w:ascii="Times New Roman" w:hAnsi="Times New Roman" w:cs="Times New Roman"/>
                <w:sz w:val="24"/>
                <w:szCs w:val="24"/>
              </w:rPr>
              <w:t>Son ……….          Daughter ……….</w:t>
            </w:r>
          </w:p>
        </w:tc>
      </w:tr>
      <w:tr w:rsidR="001B5337" w:rsidTr="001B5337">
        <w:tc>
          <w:tcPr>
            <w:tcW w:w="460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What is your marital status?</w:t>
            </w:r>
          </w:p>
          <w:p w:rsidR="001B5337" w:rsidRDefault="001B5337" w:rsidP="001B5337">
            <w:pPr>
              <w:pStyle w:val="ListParagraph"/>
              <w:numPr>
                <w:ilvl w:val="0"/>
                <w:numId w:val="20"/>
              </w:numPr>
              <w:ind w:firstLine="0"/>
            </w:pPr>
            <w:r w:rsidRPr="004F5D5B">
              <w:rPr>
                <w:rFonts w:ascii="Times New Roman" w:hAnsi="Times New Roman" w:cs="Times New Roman"/>
                <w:sz w:val="24"/>
                <w:szCs w:val="24"/>
              </w:rPr>
              <w:t xml:space="preserve">Married  </w:t>
            </w:r>
            <w:r w:rsidRPr="004F4451">
              <w:rPr>
                <w:noProof/>
                <w:lang w:val="en-US"/>
              </w:rPr>
              <w:drawing>
                <wp:inline distT="0" distB="0" distL="0" distR="0">
                  <wp:extent cx="180556" cy="142875"/>
                  <wp:effectExtent l="19050" t="0" r="0" b="0"/>
                  <wp:docPr id="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Default="001B5337" w:rsidP="001B5337">
            <w:pPr>
              <w:pStyle w:val="ListParagraph"/>
              <w:numPr>
                <w:ilvl w:val="0"/>
                <w:numId w:val="20"/>
              </w:numPr>
              <w:ind w:firstLine="0"/>
            </w:pPr>
            <w:r w:rsidRPr="004F5D5B">
              <w:rPr>
                <w:rFonts w:ascii="Times New Roman" w:hAnsi="Times New Roman" w:cs="Times New Roman"/>
                <w:sz w:val="24"/>
                <w:szCs w:val="24"/>
              </w:rPr>
              <w:t>Unmarried</w:t>
            </w:r>
            <w:r w:rsidRPr="004F4451">
              <w:rPr>
                <w:noProof/>
                <w:lang w:val="en-US"/>
              </w:rPr>
              <w:drawing>
                <wp:inline distT="0" distB="0" distL="0" distR="0">
                  <wp:extent cx="180556" cy="142875"/>
                  <wp:effectExtent l="1905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0"/>
              </w:numPr>
              <w:ind w:firstLine="0"/>
              <w:rPr>
                <w:rFonts w:ascii="Times New Roman" w:hAnsi="Times New Roman" w:cs="Times New Roman"/>
                <w:sz w:val="24"/>
                <w:szCs w:val="24"/>
              </w:rPr>
            </w:pPr>
            <w:r w:rsidRPr="004F5D5B">
              <w:rPr>
                <w:rFonts w:ascii="Times New Roman" w:hAnsi="Times New Roman" w:cs="Times New Roman"/>
                <w:sz w:val="24"/>
                <w:szCs w:val="24"/>
              </w:rPr>
              <w:t xml:space="preserve">Divorced   </w:t>
            </w:r>
            <w:r w:rsidRPr="004F5D5B">
              <w:rPr>
                <w:rFonts w:ascii="Times New Roman" w:hAnsi="Times New Roman" w:cs="Times New Roman"/>
                <w:noProof/>
                <w:sz w:val="24"/>
                <w:szCs w:val="24"/>
                <w:lang w:val="en-US"/>
              </w:rPr>
              <w:drawing>
                <wp:inline distT="0" distB="0" distL="0" distR="0">
                  <wp:extent cx="180556" cy="142875"/>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Default="001B5337" w:rsidP="001B5337">
            <w:pPr>
              <w:pStyle w:val="ListParagraph"/>
              <w:numPr>
                <w:ilvl w:val="0"/>
                <w:numId w:val="20"/>
              </w:numPr>
              <w:ind w:firstLine="0"/>
            </w:pPr>
            <w:r w:rsidRPr="004F5D5B">
              <w:rPr>
                <w:rFonts w:ascii="Times New Roman" w:hAnsi="Times New Roman" w:cs="Times New Roman"/>
                <w:sz w:val="24"/>
                <w:szCs w:val="24"/>
              </w:rPr>
              <w:t>Widowed</w:t>
            </w:r>
            <w:r w:rsidRPr="004F4451">
              <w:rPr>
                <w:noProof/>
                <w:lang w:val="en-US"/>
              </w:rPr>
              <w:drawing>
                <wp:inline distT="0" distB="0" distL="0" distR="0">
                  <wp:extent cx="180556" cy="142875"/>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96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Were your parents related before marriage?</w:t>
            </w:r>
          </w:p>
          <w:p w:rsidR="001B5337" w:rsidRPr="004F5D5B" w:rsidRDefault="001B5337" w:rsidP="001B5337">
            <w:pPr>
              <w:pStyle w:val="ListParagraph"/>
              <w:numPr>
                <w:ilvl w:val="0"/>
                <w:numId w:val="21"/>
              </w:numPr>
              <w:ind w:firstLine="0"/>
              <w:rPr>
                <w:rFonts w:ascii="Times New Roman" w:hAnsi="Times New Roman" w:cs="Times New Roman"/>
                <w:sz w:val="24"/>
                <w:szCs w:val="24"/>
              </w:rPr>
            </w:pPr>
            <w:r w:rsidRPr="004F5D5B">
              <w:rPr>
                <w:rFonts w:ascii="Times New Roman" w:hAnsi="Times New Roman" w:cs="Times New Roman"/>
                <w:sz w:val="24"/>
                <w:szCs w:val="24"/>
              </w:rPr>
              <w:t xml:space="preserve">Yes               </w:t>
            </w:r>
            <w:r w:rsidRPr="004F5D5B">
              <w:rPr>
                <w:rFonts w:ascii="Times New Roman" w:hAnsi="Times New Roman" w:cs="Times New Roman"/>
                <w:noProof/>
                <w:sz w:val="24"/>
                <w:szCs w:val="24"/>
                <w:lang w:val="en-US"/>
              </w:rPr>
              <w:drawing>
                <wp:inline distT="0" distB="0" distL="0" distR="0">
                  <wp:extent cx="180556" cy="142875"/>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1"/>
              </w:numPr>
              <w:ind w:firstLine="0"/>
              <w:rPr>
                <w:rFonts w:ascii="Times New Roman" w:hAnsi="Times New Roman" w:cs="Times New Roman"/>
                <w:sz w:val="24"/>
                <w:szCs w:val="24"/>
              </w:rPr>
            </w:pPr>
            <w:r w:rsidRPr="004F5D5B">
              <w:rPr>
                <w:rFonts w:ascii="Times New Roman" w:hAnsi="Times New Roman" w:cs="Times New Roman"/>
                <w:sz w:val="24"/>
                <w:szCs w:val="24"/>
              </w:rPr>
              <w:t xml:space="preserve">No                 </w:t>
            </w:r>
            <w:r w:rsidRPr="004F5D5B">
              <w:rPr>
                <w:rFonts w:ascii="Times New Roman" w:hAnsi="Times New Roman" w:cs="Times New Roman"/>
                <w:noProof/>
                <w:sz w:val="24"/>
                <w:szCs w:val="24"/>
                <w:lang w:val="en-US"/>
              </w:rPr>
              <w:drawing>
                <wp:inline distT="0" distB="0" distL="0" distR="0">
                  <wp:extent cx="180556" cy="142875"/>
                  <wp:effectExtent l="1905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1"/>
              </w:numPr>
              <w:ind w:firstLine="0"/>
              <w:rPr>
                <w:rFonts w:ascii="Times New Roman" w:hAnsi="Times New Roman" w:cs="Times New Roman"/>
                <w:sz w:val="24"/>
                <w:szCs w:val="24"/>
              </w:rPr>
            </w:pPr>
            <w:r w:rsidRPr="004F5D5B">
              <w:rPr>
                <w:rFonts w:ascii="Times New Roman" w:hAnsi="Times New Roman" w:cs="Times New Roman"/>
                <w:sz w:val="24"/>
                <w:szCs w:val="24"/>
              </w:rPr>
              <w:t xml:space="preserve">I don’t know </w:t>
            </w:r>
            <w:r w:rsidRPr="004F5D5B">
              <w:rPr>
                <w:rFonts w:ascii="Times New Roman" w:hAnsi="Times New Roman" w:cs="Times New Roman"/>
                <w:noProof/>
                <w:sz w:val="24"/>
                <w:szCs w:val="24"/>
                <w:lang w:val="en-US"/>
              </w:rPr>
              <w:drawing>
                <wp:inline distT="0" distB="0" distL="0" distR="0">
                  <wp:extent cx="180556" cy="142875"/>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1B5337" w:rsidTr="001B5337">
        <w:tc>
          <w:tcPr>
            <w:tcW w:w="460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What is your employment status?</w:t>
            </w:r>
          </w:p>
          <w:p w:rsidR="001B5337" w:rsidRPr="004F5D5B" w:rsidRDefault="001B5337" w:rsidP="001B5337">
            <w:pPr>
              <w:pStyle w:val="ListParagraph"/>
              <w:numPr>
                <w:ilvl w:val="0"/>
                <w:numId w:val="22"/>
              </w:numPr>
              <w:ind w:firstLine="0"/>
              <w:rPr>
                <w:rFonts w:ascii="Times New Roman" w:hAnsi="Times New Roman" w:cs="Times New Roman"/>
                <w:sz w:val="24"/>
                <w:szCs w:val="24"/>
              </w:rPr>
            </w:pPr>
            <w:r w:rsidRPr="004F5D5B">
              <w:rPr>
                <w:rFonts w:ascii="Times New Roman" w:hAnsi="Times New Roman" w:cs="Times New Roman"/>
                <w:sz w:val="24"/>
                <w:szCs w:val="24"/>
              </w:rPr>
              <w:t xml:space="preserve">House wife        </w:t>
            </w:r>
            <w:r w:rsidRPr="004F5D5B">
              <w:rPr>
                <w:rFonts w:ascii="Times New Roman" w:hAnsi="Times New Roman" w:cs="Times New Roman"/>
                <w:noProof/>
                <w:sz w:val="24"/>
                <w:szCs w:val="24"/>
                <w:lang w:val="en-US"/>
              </w:rPr>
              <w:drawing>
                <wp:inline distT="0" distB="0" distL="0" distR="0">
                  <wp:extent cx="180556" cy="142875"/>
                  <wp:effectExtent l="1905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2"/>
              </w:numPr>
              <w:ind w:firstLine="0"/>
              <w:rPr>
                <w:rFonts w:ascii="Times New Roman" w:hAnsi="Times New Roman" w:cs="Times New Roman"/>
                <w:sz w:val="24"/>
                <w:szCs w:val="24"/>
              </w:rPr>
            </w:pPr>
            <w:r w:rsidRPr="004F5D5B">
              <w:rPr>
                <w:rFonts w:ascii="Times New Roman" w:hAnsi="Times New Roman" w:cs="Times New Roman"/>
                <w:sz w:val="24"/>
                <w:szCs w:val="24"/>
              </w:rPr>
              <w:t xml:space="preserve">Estate worker </w:t>
            </w:r>
            <w:r w:rsidRPr="004F5D5B">
              <w:rPr>
                <w:rFonts w:ascii="Times New Roman" w:hAnsi="Times New Roman" w:cs="Times New Roman"/>
                <w:noProof/>
                <w:sz w:val="24"/>
                <w:szCs w:val="24"/>
                <w:lang w:val="en-US"/>
              </w:rPr>
              <w:drawing>
                <wp:inline distT="0" distB="0" distL="0" distR="0">
                  <wp:extent cx="180556" cy="142875"/>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2"/>
              </w:numPr>
              <w:ind w:firstLine="0"/>
              <w:rPr>
                <w:rFonts w:ascii="Times New Roman" w:hAnsi="Times New Roman" w:cs="Times New Roman"/>
                <w:sz w:val="24"/>
                <w:szCs w:val="24"/>
              </w:rPr>
            </w:pPr>
            <w:r w:rsidRPr="004F5D5B">
              <w:rPr>
                <w:rFonts w:ascii="Times New Roman" w:hAnsi="Times New Roman" w:cs="Times New Roman"/>
                <w:sz w:val="24"/>
                <w:szCs w:val="24"/>
              </w:rPr>
              <w:t>Factory worker</w:t>
            </w:r>
            <w:r w:rsidRPr="004F5D5B">
              <w:rPr>
                <w:rFonts w:ascii="Times New Roman" w:hAnsi="Times New Roman" w:cs="Times New Roman"/>
                <w:noProof/>
                <w:sz w:val="24"/>
                <w:szCs w:val="24"/>
                <w:lang w:val="en-US"/>
              </w:rPr>
              <w:drawing>
                <wp:inline distT="0" distB="0" distL="0" distR="0">
                  <wp:extent cx="180556" cy="142875"/>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2"/>
              </w:numPr>
              <w:ind w:firstLine="0"/>
              <w:rPr>
                <w:rFonts w:ascii="Times New Roman" w:hAnsi="Times New Roman" w:cs="Times New Roman"/>
                <w:sz w:val="24"/>
                <w:szCs w:val="24"/>
              </w:rPr>
            </w:pPr>
            <w:r w:rsidRPr="004F5D5B">
              <w:rPr>
                <w:rFonts w:ascii="Times New Roman" w:hAnsi="Times New Roman" w:cs="Times New Roman"/>
                <w:sz w:val="24"/>
                <w:szCs w:val="24"/>
              </w:rPr>
              <w:t xml:space="preserve">Other                  </w:t>
            </w:r>
            <w:r w:rsidRPr="004F5D5B">
              <w:rPr>
                <w:rFonts w:ascii="Times New Roman" w:hAnsi="Times New Roman" w:cs="Times New Roman"/>
                <w:noProof/>
                <w:sz w:val="24"/>
                <w:szCs w:val="24"/>
                <w:lang w:val="en-US"/>
              </w:rPr>
              <w:drawing>
                <wp:inline distT="0" distB="0" distL="0" distR="0">
                  <wp:extent cx="180556" cy="142875"/>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Default="001B5337" w:rsidP="00771759">
            <w:pPr>
              <w:ind w:left="720" w:firstLine="0"/>
            </w:pPr>
          </w:p>
        </w:tc>
        <w:tc>
          <w:tcPr>
            <w:tcW w:w="496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 xml:space="preserve">What is your religion? </w:t>
            </w:r>
          </w:p>
          <w:p w:rsidR="001B5337" w:rsidRPr="004F5D5B" w:rsidRDefault="001B5337" w:rsidP="001B5337">
            <w:pPr>
              <w:pStyle w:val="ListParagraph"/>
              <w:numPr>
                <w:ilvl w:val="0"/>
                <w:numId w:val="23"/>
              </w:numPr>
              <w:ind w:firstLine="0"/>
              <w:rPr>
                <w:rFonts w:ascii="Times New Roman" w:hAnsi="Times New Roman" w:cs="Times New Roman"/>
                <w:sz w:val="24"/>
                <w:szCs w:val="24"/>
              </w:rPr>
            </w:pPr>
            <w:r w:rsidRPr="004F5D5B">
              <w:rPr>
                <w:rFonts w:ascii="Times New Roman" w:hAnsi="Times New Roman" w:cs="Times New Roman"/>
                <w:sz w:val="24"/>
                <w:szCs w:val="24"/>
              </w:rPr>
              <w:t xml:space="preserve">Buddhist                </w:t>
            </w:r>
            <w:r w:rsidRPr="004F5D5B">
              <w:rPr>
                <w:rFonts w:ascii="Times New Roman" w:hAnsi="Times New Roman" w:cs="Times New Roman"/>
                <w:noProof/>
                <w:sz w:val="24"/>
                <w:szCs w:val="24"/>
                <w:lang w:val="en-US"/>
              </w:rPr>
              <w:drawing>
                <wp:inline distT="0" distB="0" distL="0" distR="0">
                  <wp:extent cx="180556" cy="142875"/>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3"/>
              </w:numPr>
              <w:ind w:firstLine="0"/>
              <w:rPr>
                <w:rFonts w:ascii="Times New Roman" w:hAnsi="Times New Roman" w:cs="Times New Roman"/>
                <w:sz w:val="24"/>
                <w:szCs w:val="24"/>
              </w:rPr>
            </w:pPr>
            <w:r w:rsidRPr="004F5D5B">
              <w:rPr>
                <w:rFonts w:ascii="Times New Roman" w:hAnsi="Times New Roman" w:cs="Times New Roman"/>
                <w:sz w:val="24"/>
                <w:szCs w:val="24"/>
              </w:rPr>
              <w:t>Christian/ Catholic</w:t>
            </w:r>
            <w:r w:rsidRPr="004F5D5B">
              <w:rPr>
                <w:rFonts w:ascii="Times New Roman" w:hAnsi="Times New Roman" w:cs="Times New Roman"/>
                <w:noProof/>
                <w:sz w:val="24"/>
                <w:szCs w:val="24"/>
                <w:lang w:val="en-US"/>
              </w:rPr>
              <w:drawing>
                <wp:inline distT="0" distB="0" distL="0" distR="0">
                  <wp:extent cx="180556" cy="142875"/>
                  <wp:effectExtent l="1905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3"/>
              </w:numPr>
              <w:ind w:firstLine="0"/>
              <w:rPr>
                <w:rFonts w:ascii="Times New Roman" w:hAnsi="Times New Roman" w:cs="Times New Roman"/>
                <w:sz w:val="24"/>
                <w:szCs w:val="24"/>
              </w:rPr>
            </w:pPr>
            <w:r w:rsidRPr="004F5D5B">
              <w:rPr>
                <w:rFonts w:ascii="Times New Roman" w:hAnsi="Times New Roman" w:cs="Times New Roman"/>
                <w:sz w:val="24"/>
                <w:szCs w:val="24"/>
              </w:rPr>
              <w:t xml:space="preserve">Islam                         </w:t>
            </w:r>
            <w:r w:rsidRPr="004F5D5B">
              <w:rPr>
                <w:rFonts w:ascii="Times New Roman" w:hAnsi="Times New Roman" w:cs="Times New Roman"/>
                <w:b/>
                <w:noProof/>
                <w:sz w:val="24"/>
                <w:szCs w:val="24"/>
                <w:lang w:val="en-US"/>
              </w:rPr>
              <w:drawing>
                <wp:inline distT="0" distB="0" distL="0" distR="0">
                  <wp:extent cx="180556" cy="142875"/>
                  <wp:effectExtent l="1905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3"/>
              </w:numPr>
              <w:ind w:firstLine="0"/>
              <w:rPr>
                <w:rFonts w:ascii="Times New Roman" w:hAnsi="Times New Roman" w:cs="Times New Roman"/>
                <w:sz w:val="24"/>
                <w:szCs w:val="24"/>
              </w:rPr>
            </w:pPr>
            <w:r w:rsidRPr="004F5D5B">
              <w:rPr>
                <w:rFonts w:ascii="Times New Roman" w:hAnsi="Times New Roman" w:cs="Times New Roman"/>
                <w:sz w:val="24"/>
                <w:szCs w:val="24"/>
              </w:rPr>
              <w:t xml:space="preserve">Hindu                        </w:t>
            </w:r>
            <w:r w:rsidRPr="004F5D5B">
              <w:rPr>
                <w:rFonts w:ascii="Times New Roman" w:hAnsi="Times New Roman" w:cs="Times New Roman"/>
                <w:noProof/>
                <w:sz w:val="24"/>
                <w:szCs w:val="24"/>
                <w:lang w:val="en-US"/>
              </w:rPr>
              <w:drawing>
                <wp:inline distT="0" distB="0" distL="0" distR="0">
                  <wp:extent cx="180556" cy="142875"/>
                  <wp:effectExtent l="1905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3"/>
              </w:numPr>
              <w:ind w:firstLine="0"/>
              <w:rPr>
                <w:rFonts w:ascii="Times New Roman" w:hAnsi="Times New Roman" w:cs="Times New Roman"/>
                <w:sz w:val="24"/>
                <w:szCs w:val="24"/>
              </w:rPr>
            </w:pPr>
            <w:r w:rsidRPr="004F5D5B">
              <w:rPr>
                <w:rFonts w:ascii="Times New Roman" w:hAnsi="Times New Roman" w:cs="Times New Roman"/>
                <w:sz w:val="24"/>
                <w:szCs w:val="24"/>
              </w:rPr>
              <w:t xml:space="preserve">Others                       </w:t>
            </w:r>
            <w:r w:rsidRPr="004F5D5B">
              <w:rPr>
                <w:rFonts w:ascii="Times New Roman" w:hAnsi="Times New Roman" w:cs="Times New Roman"/>
                <w:noProof/>
                <w:sz w:val="24"/>
                <w:szCs w:val="24"/>
                <w:lang w:val="en-US"/>
              </w:rPr>
              <w:drawing>
                <wp:inline distT="0" distB="0" distL="0" distR="0">
                  <wp:extent cx="180556" cy="142875"/>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1B5337" w:rsidTr="001B5337">
        <w:tc>
          <w:tcPr>
            <w:tcW w:w="460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What is your monthly family income?</w:t>
            </w:r>
          </w:p>
          <w:p w:rsidR="001B5337" w:rsidRPr="004F5D5B" w:rsidRDefault="001B5337" w:rsidP="001B5337">
            <w:pPr>
              <w:pStyle w:val="ListParagraph"/>
              <w:numPr>
                <w:ilvl w:val="0"/>
                <w:numId w:val="24"/>
              </w:numPr>
              <w:ind w:firstLine="0"/>
              <w:rPr>
                <w:rFonts w:ascii="Times New Roman" w:hAnsi="Times New Roman" w:cs="Times New Roman"/>
                <w:sz w:val="24"/>
                <w:szCs w:val="24"/>
              </w:rPr>
            </w:pPr>
            <w:r w:rsidRPr="004F5D5B">
              <w:rPr>
                <w:rFonts w:ascii="Times New Roman" w:hAnsi="Times New Roman" w:cs="Times New Roman"/>
                <w:sz w:val="24"/>
                <w:szCs w:val="24"/>
              </w:rPr>
              <w:t xml:space="preserve">&gt; Rs. 10,000                   </w:t>
            </w:r>
            <w:r w:rsidRPr="004F5D5B">
              <w:rPr>
                <w:rFonts w:ascii="Times New Roman" w:hAnsi="Times New Roman" w:cs="Times New Roman"/>
                <w:noProof/>
                <w:sz w:val="24"/>
                <w:szCs w:val="24"/>
                <w:lang w:val="en-US"/>
              </w:rPr>
              <w:drawing>
                <wp:inline distT="0" distB="0" distL="0" distR="0">
                  <wp:extent cx="180556" cy="142875"/>
                  <wp:effectExtent l="1905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4"/>
              </w:numPr>
              <w:ind w:firstLine="0"/>
              <w:rPr>
                <w:rFonts w:ascii="Times New Roman" w:hAnsi="Times New Roman" w:cs="Times New Roman"/>
                <w:sz w:val="24"/>
                <w:szCs w:val="24"/>
              </w:rPr>
            </w:pPr>
            <w:r w:rsidRPr="004F5D5B">
              <w:rPr>
                <w:rFonts w:ascii="Times New Roman" w:hAnsi="Times New Roman" w:cs="Times New Roman"/>
                <w:sz w:val="24"/>
                <w:szCs w:val="24"/>
              </w:rPr>
              <w:t>Rs. 10,000 – Rs. 20,000</w:t>
            </w:r>
            <w:r w:rsidRPr="004F5D5B">
              <w:rPr>
                <w:rFonts w:ascii="Times New Roman" w:hAnsi="Times New Roman" w:cs="Times New Roman"/>
                <w:noProof/>
                <w:sz w:val="24"/>
                <w:szCs w:val="24"/>
                <w:lang w:val="en-US"/>
              </w:rPr>
              <w:drawing>
                <wp:inline distT="0" distB="0" distL="0" distR="0">
                  <wp:extent cx="180556" cy="142875"/>
                  <wp:effectExtent l="19050" t="0" r="0" b="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pStyle w:val="ListParagraph"/>
              <w:numPr>
                <w:ilvl w:val="0"/>
                <w:numId w:val="24"/>
              </w:numPr>
              <w:ind w:firstLine="0"/>
              <w:rPr>
                <w:rFonts w:ascii="Times New Roman" w:hAnsi="Times New Roman" w:cs="Times New Roman"/>
                <w:sz w:val="24"/>
                <w:szCs w:val="24"/>
              </w:rPr>
            </w:pPr>
            <w:r w:rsidRPr="004F5D5B">
              <w:rPr>
                <w:rFonts w:ascii="Times New Roman" w:hAnsi="Times New Roman" w:cs="Times New Roman"/>
                <w:sz w:val="24"/>
                <w:szCs w:val="24"/>
              </w:rPr>
              <w:t>Rs. 20,000 – Rs. 30,000</w:t>
            </w:r>
            <w:r w:rsidRPr="004F5D5B">
              <w:rPr>
                <w:rFonts w:ascii="Times New Roman" w:hAnsi="Times New Roman" w:cs="Times New Roman"/>
                <w:noProof/>
                <w:sz w:val="24"/>
                <w:szCs w:val="24"/>
                <w:lang w:val="en-US"/>
              </w:rPr>
              <w:drawing>
                <wp:inline distT="0" distB="0" distL="0" distR="0">
                  <wp:extent cx="180556" cy="142875"/>
                  <wp:effectExtent l="19050" t="0" r="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Default="001B5337" w:rsidP="001B5337">
            <w:pPr>
              <w:pStyle w:val="ListParagraph"/>
              <w:numPr>
                <w:ilvl w:val="0"/>
                <w:numId w:val="24"/>
              </w:numPr>
              <w:ind w:firstLine="0"/>
            </w:pPr>
            <w:r w:rsidRPr="004F5D5B">
              <w:rPr>
                <w:rFonts w:ascii="Times New Roman" w:hAnsi="Times New Roman" w:cs="Times New Roman"/>
                <w:sz w:val="24"/>
                <w:szCs w:val="24"/>
              </w:rPr>
              <w:t xml:space="preserve">&lt; Rs. 30,000                     </w:t>
            </w:r>
            <w:r w:rsidRPr="004F5D5B">
              <w:rPr>
                <w:rFonts w:ascii="Times New Roman" w:hAnsi="Times New Roman" w:cs="Times New Roman"/>
                <w:noProof/>
                <w:sz w:val="24"/>
                <w:szCs w:val="24"/>
                <w:lang w:val="en-US"/>
              </w:rPr>
              <w:drawing>
                <wp:inline distT="0" distB="0" distL="0" distR="0">
                  <wp:extent cx="180556" cy="142875"/>
                  <wp:effectExtent l="1905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968" w:type="dxa"/>
          </w:tcPr>
          <w:p w:rsidR="001B5337" w:rsidRPr="004F5D5B" w:rsidRDefault="001B5337" w:rsidP="001B5337">
            <w:pPr>
              <w:pStyle w:val="ListParagraph"/>
              <w:numPr>
                <w:ilvl w:val="0"/>
                <w:numId w:val="19"/>
              </w:numPr>
              <w:ind w:firstLine="0"/>
              <w:rPr>
                <w:rFonts w:ascii="Times New Roman" w:hAnsi="Times New Roman" w:cs="Times New Roman"/>
                <w:sz w:val="24"/>
                <w:szCs w:val="24"/>
              </w:rPr>
            </w:pPr>
            <w:r w:rsidRPr="004F5D5B">
              <w:rPr>
                <w:rFonts w:ascii="Times New Roman" w:hAnsi="Times New Roman" w:cs="Times New Roman"/>
                <w:sz w:val="24"/>
                <w:szCs w:val="24"/>
              </w:rPr>
              <w:t>How many people are residing in your household?</w:t>
            </w:r>
          </w:p>
          <w:p w:rsidR="001B5337" w:rsidRDefault="001B5337" w:rsidP="001B5337">
            <w:pPr>
              <w:pStyle w:val="ListParagraph"/>
              <w:ind w:firstLine="0"/>
            </w:pPr>
            <w:r w:rsidRPr="004F5D5B">
              <w:rPr>
                <w:rFonts w:ascii="Times New Roman" w:hAnsi="Times New Roman" w:cs="Times New Roman"/>
                <w:sz w:val="24"/>
                <w:szCs w:val="24"/>
              </w:rPr>
              <w:t>………………………………………</w:t>
            </w:r>
          </w:p>
        </w:tc>
      </w:tr>
      <w:tr w:rsidR="001B5337" w:rsidRPr="004F5D5B" w:rsidTr="001B5337">
        <w:trPr>
          <w:trHeight w:val="1124"/>
        </w:trPr>
        <w:tc>
          <w:tcPr>
            <w:tcW w:w="4608" w:type="dxa"/>
            <w:vMerge w:val="restart"/>
          </w:tcPr>
          <w:p w:rsidR="001B5337" w:rsidRPr="004F5D5B" w:rsidRDefault="001B5337" w:rsidP="001B5337">
            <w:pPr>
              <w:pStyle w:val="ListParagraph"/>
              <w:numPr>
                <w:ilvl w:val="0"/>
                <w:numId w:val="19"/>
              </w:numPr>
              <w:autoSpaceDE w:val="0"/>
              <w:autoSpaceDN w:val="0"/>
              <w:adjustRightInd w:val="0"/>
              <w:ind w:firstLine="0"/>
              <w:rPr>
                <w:rFonts w:ascii="Times New Roman" w:hAnsi="Times New Roman" w:cs="Times New Roman"/>
                <w:sz w:val="24"/>
                <w:szCs w:val="24"/>
              </w:rPr>
            </w:pPr>
            <w:r w:rsidRPr="004F5D5B">
              <w:rPr>
                <w:rFonts w:ascii="Times New Roman" w:hAnsi="Times New Roman" w:cs="Times New Roman"/>
                <w:sz w:val="24"/>
                <w:szCs w:val="24"/>
              </w:rPr>
              <w:t xml:space="preserve">What is the highest level of education Have you achieved? </w:t>
            </w:r>
          </w:p>
          <w:p w:rsidR="001B5337" w:rsidRPr="004F5D5B" w:rsidRDefault="001B5337" w:rsidP="001B5337">
            <w:pPr>
              <w:pStyle w:val="ListParagraph"/>
              <w:numPr>
                <w:ilvl w:val="0"/>
                <w:numId w:val="26"/>
              </w:numPr>
              <w:autoSpaceDE w:val="0"/>
              <w:autoSpaceDN w:val="0"/>
              <w:adjustRightInd w:val="0"/>
              <w:spacing w:line="276" w:lineRule="auto"/>
              <w:ind w:left="990" w:firstLine="0"/>
              <w:rPr>
                <w:rFonts w:ascii="Times New Roman" w:hAnsi="Times New Roman" w:cs="Times New Roman"/>
                <w:sz w:val="24"/>
                <w:szCs w:val="24"/>
              </w:rPr>
            </w:pPr>
            <w:r w:rsidRPr="004F5D5B">
              <w:rPr>
                <w:rFonts w:ascii="Times New Roman" w:hAnsi="Times New Roman" w:cs="Times New Roman"/>
                <w:sz w:val="24"/>
                <w:szCs w:val="24"/>
              </w:rPr>
              <w:t xml:space="preserve">No formal education   </w:t>
            </w:r>
            <w:r w:rsidRPr="004F5D5B">
              <w:rPr>
                <w:rFonts w:ascii="Times New Roman" w:hAnsi="Times New Roman" w:cs="Times New Roman"/>
                <w:noProof/>
                <w:sz w:val="24"/>
                <w:szCs w:val="24"/>
                <w:lang w:val="en-US"/>
              </w:rPr>
              <w:drawing>
                <wp:inline distT="0" distB="0" distL="0" distR="0">
                  <wp:extent cx="180556" cy="142875"/>
                  <wp:effectExtent l="19050" t="0" r="0" b="0"/>
                  <wp:docPr id="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autoSpaceDE w:val="0"/>
              <w:autoSpaceDN w:val="0"/>
              <w:adjustRightInd w:val="0"/>
              <w:spacing w:line="276" w:lineRule="auto"/>
              <w:ind w:left="720" w:firstLine="0"/>
              <w:rPr>
                <w:rFonts w:ascii="Times New Roman" w:hAnsi="Times New Roman" w:cs="Times New Roman"/>
                <w:sz w:val="24"/>
                <w:szCs w:val="24"/>
              </w:rPr>
            </w:pPr>
            <w:r w:rsidRPr="004F5D5B">
              <w:rPr>
                <w:rFonts w:ascii="Times New Roman" w:hAnsi="Times New Roman" w:cs="Times New Roman"/>
                <w:sz w:val="24"/>
                <w:szCs w:val="24"/>
              </w:rPr>
              <w:t xml:space="preserve">b. Primary education       </w:t>
            </w:r>
            <w:r w:rsidRPr="004F5D5B">
              <w:rPr>
                <w:rFonts w:ascii="Times New Roman" w:hAnsi="Times New Roman" w:cs="Times New Roman"/>
                <w:noProof/>
                <w:sz w:val="24"/>
                <w:szCs w:val="24"/>
                <w:lang w:val="en-US"/>
              </w:rPr>
              <w:drawing>
                <wp:inline distT="0" distB="0" distL="0" distR="0">
                  <wp:extent cx="180556" cy="142875"/>
                  <wp:effectExtent l="19050" t="0" r="0" b="0"/>
                  <wp:docPr id="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autoSpaceDE w:val="0"/>
              <w:autoSpaceDN w:val="0"/>
              <w:adjustRightInd w:val="0"/>
              <w:spacing w:line="276" w:lineRule="auto"/>
              <w:ind w:left="720" w:firstLine="0"/>
              <w:rPr>
                <w:rFonts w:ascii="Times New Roman" w:hAnsi="Times New Roman" w:cs="Times New Roman"/>
                <w:sz w:val="24"/>
                <w:szCs w:val="24"/>
              </w:rPr>
            </w:pPr>
            <w:r w:rsidRPr="004F5D5B">
              <w:rPr>
                <w:rFonts w:ascii="Times New Roman" w:hAnsi="Times New Roman" w:cs="Times New Roman"/>
                <w:sz w:val="24"/>
                <w:szCs w:val="24"/>
              </w:rPr>
              <w:t>c. Ordinary level (O/L)</w:t>
            </w:r>
            <w:r w:rsidRPr="004F5D5B">
              <w:rPr>
                <w:rFonts w:ascii="Times New Roman" w:hAnsi="Times New Roman" w:cs="Times New Roman"/>
                <w:noProof/>
                <w:sz w:val="24"/>
                <w:szCs w:val="24"/>
                <w:lang w:val="en-US"/>
              </w:rPr>
              <w:drawing>
                <wp:inline distT="0" distB="0" distL="0" distR="0">
                  <wp:extent cx="180556" cy="142875"/>
                  <wp:effectExtent l="19050" t="0" r="0" b="0"/>
                  <wp:docPr id="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autoSpaceDE w:val="0"/>
              <w:autoSpaceDN w:val="0"/>
              <w:adjustRightInd w:val="0"/>
              <w:spacing w:line="276" w:lineRule="auto"/>
              <w:ind w:left="720" w:firstLine="0"/>
              <w:rPr>
                <w:rFonts w:ascii="Times New Roman" w:hAnsi="Times New Roman" w:cs="Times New Roman"/>
                <w:sz w:val="24"/>
                <w:szCs w:val="24"/>
              </w:rPr>
            </w:pPr>
            <w:r w:rsidRPr="004F5D5B">
              <w:rPr>
                <w:rFonts w:ascii="Times New Roman" w:hAnsi="Times New Roman" w:cs="Times New Roman"/>
                <w:sz w:val="24"/>
                <w:szCs w:val="24"/>
              </w:rPr>
              <w:t>d. Advanced level (A/L)</w:t>
            </w:r>
            <w:r w:rsidRPr="004F5D5B">
              <w:rPr>
                <w:rFonts w:ascii="Times New Roman" w:hAnsi="Times New Roman" w:cs="Times New Roman"/>
                <w:noProof/>
                <w:sz w:val="24"/>
                <w:szCs w:val="24"/>
                <w:lang w:val="en-US"/>
              </w:rPr>
              <w:drawing>
                <wp:inline distT="0" distB="0" distL="0" distR="0">
                  <wp:extent cx="180556" cy="142875"/>
                  <wp:effectExtent l="19050" t="0" r="0" b="0"/>
                  <wp:docPr id="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4F5D5B" w:rsidRDefault="001B5337" w:rsidP="001B5337">
            <w:pPr>
              <w:ind w:firstLine="0"/>
              <w:rPr>
                <w:rFonts w:ascii="Times New Roman" w:hAnsi="Times New Roman" w:cs="Times New Roman"/>
                <w:sz w:val="24"/>
                <w:szCs w:val="24"/>
              </w:rPr>
            </w:pPr>
            <w:r w:rsidRPr="004F5D5B">
              <w:rPr>
                <w:rFonts w:ascii="Times New Roman" w:hAnsi="Times New Roman" w:cs="Times New Roman"/>
                <w:sz w:val="24"/>
                <w:szCs w:val="24"/>
              </w:rPr>
              <w:t xml:space="preserve">            e. University level           </w:t>
            </w:r>
            <w:r w:rsidRPr="004F5D5B">
              <w:rPr>
                <w:rFonts w:ascii="Times New Roman" w:hAnsi="Times New Roman" w:cs="Times New Roman"/>
                <w:noProof/>
                <w:sz w:val="24"/>
                <w:szCs w:val="24"/>
                <w:lang w:val="en-US"/>
              </w:rPr>
              <w:drawing>
                <wp:inline distT="0" distB="0" distL="0" distR="0">
                  <wp:extent cx="180556" cy="142875"/>
                  <wp:effectExtent l="19050" t="0" r="0" b="0"/>
                  <wp:docPr id="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968" w:type="dxa"/>
          </w:tcPr>
          <w:p w:rsidR="001B5337" w:rsidRDefault="001B5337" w:rsidP="001B5337">
            <w:pPr>
              <w:pStyle w:val="ListParagraph"/>
              <w:numPr>
                <w:ilvl w:val="0"/>
                <w:numId w:val="19"/>
              </w:numPr>
              <w:ind w:firstLine="0"/>
              <w:rPr>
                <w:rFonts w:ascii="Times New Roman" w:hAnsi="Times New Roman" w:cs="Times New Roman"/>
                <w:sz w:val="24"/>
                <w:szCs w:val="24"/>
              </w:rPr>
            </w:pPr>
            <w:r>
              <w:rPr>
                <w:rFonts w:ascii="Times New Roman" w:hAnsi="Times New Roman" w:cs="Times New Roman"/>
                <w:sz w:val="24"/>
                <w:szCs w:val="24"/>
              </w:rPr>
              <w:t xml:space="preserve">Do you smoke? </w:t>
            </w:r>
          </w:p>
          <w:p w:rsidR="001B5337" w:rsidRDefault="001B5337" w:rsidP="001B5337">
            <w:pPr>
              <w:pStyle w:val="ListParagraph"/>
              <w:numPr>
                <w:ilvl w:val="0"/>
                <w:numId w:val="27"/>
              </w:numPr>
              <w:ind w:firstLine="0"/>
              <w:rPr>
                <w:rFonts w:ascii="Times New Roman" w:hAnsi="Times New Roman" w:cs="Times New Roman"/>
                <w:sz w:val="24"/>
                <w:szCs w:val="24"/>
              </w:rPr>
            </w:pPr>
            <w:r>
              <w:rPr>
                <w:rFonts w:ascii="Times New Roman" w:hAnsi="Times New Roman" w:cs="Times New Roman"/>
                <w:sz w:val="24"/>
                <w:szCs w:val="24"/>
              </w:rPr>
              <w:t xml:space="preserve">Yes  </w:t>
            </w:r>
            <w:r w:rsidRPr="001274C7">
              <w:rPr>
                <w:rFonts w:ascii="Times New Roman" w:hAnsi="Times New Roman" w:cs="Times New Roman"/>
                <w:noProof/>
                <w:sz w:val="24"/>
                <w:szCs w:val="24"/>
                <w:lang w:val="en-US"/>
              </w:rPr>
              <w:drawing>
                <wp:inline distT="0" distB="0" distL="0" distR="0">
                  <wp:extent cx="180556" cy="142875"/>
                  <wp:effectExtent l="19050" t="0" r="0" b="0"/>
                  <wp:docPr id="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1274C7" w:rsidRDefault="001B5337" w:rsidP="001B5337">
            <w:pPr>
              <w:pStyle w:val="ListParagraph"/>
              <w:numPr>
                <w:ilvl w:val="0"/>
                <w:numId w:val="27"/>
              </w:numPr>
              <w:ind w:firstLine="0"/>
              <w:rPr>
                <w:rFonts w:ascii="Times New Roman" w:hAnsi="Times New Roman" w:cs="Times New Roman"/>
                <w:sz w:val="24"/>
                <w:szCs w:val="24"/>
              </w:rPr>
            </w:pPr>
            <w:r>
              <w:rPr>
                <w:rFonts w:ascii="Times New Roman" w:hAnsi="Times New Roman" w:cs="Times New Roman"/>
                <w:sz w:val="24"/>
                <w:szCs w:val="24"/>
              </w:rPr>
              <w:t xml:space="preserve">No   </w:t>
            </w:r>
            <w:r w:rsidRPr="001274C7">
              <w:rPr>
                <w:rFonts w:ascii="Times New Roman" w:hAnsi="Times New Roman" w:cs="Times New Roman"/>
                <w:noProof/>
                <w:sz w:val="24"/>
                <w:szCs w:val="24"/>
                <w:lang w:val="en-US"/>
              </w:rPr>
              <w:drawing>
                <wp:inline distT="0" distB="0" distL="0" distR="0">
                  <wp:extent cx="180556" cy="142875"/>
                  <wp:effectExtent l="19050" t="0" r="0" b="0"/>
                  <wp:docPr id="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1B5337" w:rsidRPr="004F5D5B" w:rsidTr="001B5337">
        <w:tc>
          <w:tcPr>
            <w:tcW w:w="4608" w:type="dxa"/>
            <w:vMerge/>
          </w:tcPr>
          <w:p w:rsidR="001B5337" w:rsidRPr="004F5D5B" w:rsidRDefault="001B5337" w:rsidP="001B5337">
            <w:pPr>
              <w:ind w:firstLine="0"/>
              <w:rPr>
                <w:rFonts w:ascii="Times New Roman" w:hAnsi="Times New Roman" w:cs="Times New Roman"/>
                <w:sz w:val="24"/>
                <w:szCs w:val="24"/>
              </w:rPr>
            </w:pPr>
          </w:p>
        </w:tc>
        <w:tc>
          <w:tcPr>
            <w:tcW w:w="4968" w:type="dxa"/>
          </w:tcPr>
          <w:p w:rsidR="001B5337" w:rsidRDefault="001B5337" w:rsidP="001B5337">
            <w:pPr>
              <w:pStyle w:val="ListParagraph"/>
              <w:numPr>
                <w:ilvl w:val="0"/>
                <w:numId w:val="19"/>
              </w:numPr>
              <w:ind w:firstLine="0"/>
              <w:rPr>
                <w:rFonts w:ascii="Times New Roman" w:hAnsi="Times New Roman" w:cs="Times New Roman"/>
                <w:sz w:val="24"/>
                <w:szCs w:val="24"/>
              </w:rPr>
            </w:pPr>
            <w:r>
              <w:rPr>
                <w:rFonts w:ascii="Times New Roman" w:hAnsi="Times New Roman" w:cs="Times New Roman"/>
                <w:sz w:val="24"/>
                <w:szCs w:val="24"/>
              </w:rPr>
              <w:t>Do you consume alcohol?</w:t>
            </w:r>
          </w:p>
          <w:p w:rsidR="001B5337" w:rsidRDefault="001B5337" w:rsidP="001B5337">
            <w:pPr>
              <w:pStyle w:val="ListParagraph"/>
              <w:numPr>
                <w:ilvl w:val="0"/>
                <w:numId w:val="28"/>
              </w:numPr>
              <w:ind w:firstLine="0"/>
              <w:rPr>
                <w:rFonts w:ascii="Times New Roman" w:hAnsi="Times New Roman" w:cs="Times New Roman"/>
                <w:sz w:val="24"/>
                <w:szCs w:val="24"/>
              </w:rPr>
            </w:pPr>
            <w:r>
              <w:rPr>
                <w:rFonts w:ascii="Times New Roman" w:hAnsi="Times New Roman" w:cs="Times New Roman"/>
                <w:sz w:val="24"/>
                <w:szCs w:val="24"/>
              </w:rPr>
              <w:t xml:space="preserve">Yes  </w:t>
            </w:r>
            <w:r w:rsidRPr="00993ECF">
              <w:rPr>
                <w:rFonts w:ascii="Times New Roman" w:hAnsi="Times New Roman" w:cs="Times New Roman"/>
                <w:noProof/>
                <w:sz w:val="24"/>
                <w:szCs w:val="24"/>
                <w:lang w:val="en-US"/>
              </w:rPr>
              <w:drawing>
                <wp:inline distT="0" distB="0" distL="0" distR="0">
                  <wp:extent cx="180556" cy="142875"/>
                  <wp:effectExtent l="19050" t="0" r="0" b="0"/>
                  <wp:docPr id="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993ECF" w:rsidRDefault="001B5337" w:rsidP="001B5337">
            <w:pPr>
              <w:pStyle w:val="ListParagraph"/>
              <w:numPr>
                <w:ilvl w:val="0"/>
                <w:numId w:val="28"/>
              </w:numPr>
              <w:ind w:firstLine="0"/>
              <w:rPr>
                <w:rFonts w:ascii="Times New Roman" w:hAnsi="Times New Roman" w:cs="Times New Roman"/>
                <w:sz w:val="24"/>
                <w:szCs w:val="24"/>
              </w:rPr>
            </w:pPr>
            <w:r>
              <w:rPr>
                <w:rFonts w:ascii="Times New Roman" w:hAnsi="Times New Roman" w:cs="Times New Roman"/>
                <w:sz w:val="24"/>
                <w:szCs w:val="24"/>
              </w:rPr>
              <w:t xml:space="preserve">No   </w:t>
            </w:r>
            <w:r w:rsidRPr="00993ECF">
              <w:rPr>
                <w:rFonts w:ascii="Times New Roman" w:hAnsi="Times New Roman" w:cs="Times New Roman"/>
                <w:noProof/>
                <w:sz w:val="24"/>
                <w:szCs w:val="24"/>
                <w:lang w:val="en-US"/>
              </w:rPr>
              <w:drawing>
                <wp:inline distT="0" distB="0" distL="0" distR="0">
                  <wp:extent cx="180556" cy="142875"/>
                  <wp:effectExtent l="19050" t="0" r="0" b="0"/>
                  <wp:docPr id="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1B5337" w:rsidRPr="004F5D5B" w:rsidTr="001B5337">
        <w:tc>
          <w:tcPr>
            <w:tcW w:w="4608" w:type="dxa"/>
          </w:tcPr>
          <w:p w:rsidR="001B5337" w:rsidRDefault="001B5337" w:rsidP="001B5337">
            <w:pPr>
              <w:pStyle w:val="ListParagraph"/>
              <w:numPr>
                <w:ilvl w:val="0"/>
                <w:numId w:val="19"/>
              </w:numPr>
              <w:ind w:firstLine="0"/>
              <w:rPr>
                <w:rFonts w:ascii="Times New Roman" w:hAnsi="Times New Roman" w:cs="Times New Roman"/>
                <w:sz w:val="24"/>
                <w:szCs w:val="24"/>
              </w:rPr>
            </w:pPr>
            <w:r>
              <w:rPr>
                <w:rFonts w:ascii="Times New Roman" w:hAnsi="Times New Roman" w:cs="Times New Roman"/>
                <w:sz w:val="24"/>
                <w:szCs w:val="24"/>
              </w:rPr>
              <w:t>Do you have the same type of meals every day?</w:t>
            </w:r>
          </w:p>
          <w:p w:rsidR="001B5337" w:rsidRDefault="001B5337" w:rsidP="001B5337">
            <w:pPr>
              <w:pStyle w:val="ListParagraph"/>
              <w:numPr>
                <w:ilvl w:val="0"/>
                <w:numId w:val="29"/>
              </w:numPr>
              <w:ind w:firstLine="0"/>
              <w:rPr>
                <w:rFonts w:ascii="Times New Roman" w:hAnsi="Times New Roman" w:cs="Times New Roman"/>
                <w:sz w:val="24"/>
                <w:szCs w:val="24"/>
              </w:rPr>
            </w:pPr>
            <w:r>
              <w:rPr>
                <w:rFonts w:ascii="Times New Roman" w:hAnsi="Times New Roman" w:cs="Times New Roman"/>
                <w:sz w:val="24"/>
                <w:szCs w:val="24"/>
              </w:rPr>
              <w:t xml:space="preserve">Yes </w:t>
            </w:r>
            <w:r w:rsidRPr="00B95478">
              <w:rPr>
                <w:rFonts w:ascii="Times New Roman" w:hAnsi="Times New Roman" w:cs="Times New Roman"/>
                <w:noProof/>
                <w:sz w:val="24"/>
                <w:szCs w:val="24"/>
                <w:lang w:val="en-US"/>
              </w:rPr>
              <w:drawing>
                <wp:inline distT="0" distB="0" distL="0" distR="0">
                  <wp:extent cx="180556" cy="142875"/>
                  <wp:effectExtent l="19050" t="0" r="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B95478" w:rsidRDefault="001B5337" w:rsidP="001B5337">
            <w:pPr>
              <w:pStyle w:val="ListParagraph"/>
              <w:numPr>
                <w:ilvl w:val="0"/>
                <w:numId w:val="29"/>
              </w:numPr>
              <w:ind w:firstLine="0"/>
              <w:rPr>
                <w:rFonts w:ascii="Times New Roman" w:hAnsi="Times New Roman" w:cs="Times New Roman"/>
                <w:sz w:val="24"/>
                <w:szCs w:val="24"/>
              </w:rPr>
            </w:pPr>
            <w:r>
              <w:rPr>
                <w:rFonts w:ascii="Times New Roman" w:hAnsi="Times New Roman" w:cs="Times New Roman"/>
                <w:sz w:val="24"/>
                <w:szCs w:val="24"/>
              </w:rPr>
              <w:t xml:space="preserve">No  </w:t>
            </w:r>
            <w:r w:rsidRPr="00B95478">
              <w:rPr>
                <w:rFonts w:ascii="Times New Roman" w:hAnsi="Times New Roman" w:cs="Times New Roman"/>
                <w:noProof/>
                <w:sz w:val="24"/>
                <w:szCs w:val="24"/>
                <w:lang w:val="en-US"/>
              </w:rPr>
              <w:drawing>
                <wp:inline distT="0" distB="0" distL="0" distR="0">
                  <wp:extent cx="180556" cy="142875"/>
                  <wp:effectExtent l="1905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968" w:type="dxa"/>
          </w:tcPr>
          <w:p w:rsidR="001B5337" w:rsidRDefault="001B5337" w:rsidP="001B5337">
            <w:pPr>
              <w:pStyle w:val="ListParagraph"/>
              <w:numPr>
                <w:ilvl w:val="0"/>
                <w:numId w:val="19"/>
              </w:numPr>
              <w:ind w:firstLine="0"/>
              <w:jc w:val="both"/>
              <w:rPr>
                <w:rFonts w:ascii="Times New Roman" w:hAnsi="Times New Roman" w:cs="Times New Roman"/>
                <w:sz w:val="24"/>
                <w:szCs w:val="24"/>
              </w:rPr>
            </w:pPr>
            <w:r w:rsidRPr="00B95478">
              <w:rPr>
                <w:rFonts w:ascii="Times New Roman" w:hAnsi="Times New Roman" w:cs="Times New Roman"/>
                <w:sz w:val="24"/>
                <w:szCs w:val="24"/>
              </w:rPr>
              <w:t xml:space="preserve">Which category do you belong to? </w:t>
            </w:r>
          </w:p>
          <w:p w:rsidR="001B5337" w:rsidRPr="00B95478" w:rsidRDefault="001B5337" w:rsidP="001B5337">
            <w:pPr>
              <w:pStyle w:val="ListParagraph"/>
              <w:numPr>
                <w:ilvl w:val="0"/>
                <w:numId w:val="30"/>
              </w:numPr>
              <w:ind w:firstLine="0"/>
              <w:jc w:val="both"/>
              <w:rPr>
                <w:rFonts w:ascii="Times New Roman" w:hAnsi="Times New Roman" w:cs="Times New Roman"/>
                <w:sz w:val="24"/>
                <w:szCs w:val="24"/>
              </w:rPr>
            </w:pPr>
            <w:r w:rsidRPr="00B95478">
              <w:rPr>
                <w:rFonts w:ascii="Times New Roman" w:hAnsi="Times New Roman" w:cs="Times New Roman"/>
                <w:sz w:val="24"/>
                <w:szCs w:val="24"/>
              </w:rPr>
              <w:t xml:space="preserve">Vegan          </w:t>
            </w:r>
            <w:r w:rsidRPr="00FB7612">
              <w:rPr>
                <w:noProof/>
                <w:lang w:val="en-US"/>
              </w:rPr>
              <w:drawing>
                <wp:inline distT="0" distB="0" distL="0" distR="0">
                  <wp:extent cx="180556" cy="142875"/>
                  <wp:effectExtent l="19050" t="0" r="0" b="0"/>
                  <wp:docPr id="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Default="001B5337" w:rsidP="001B5337">
            <w:pPr>
              <w:pStyle w:val="ListParagraph"/>
              <w:numPr>
                <w:ilvl w:val="0"/>
                <w:numId w:val="30"/>
              </w:numPr>
              <w:ind w:firstLine="0"/>
              <w:jc w:val="both"/>
              <w:rPr>
                <w:rFonts w:ascii="Times New Roman" w:hAnsi="Times New Roman" w:cs="Times New Roman"/>
                <w:sz w:val="24"/>
                <w:szCs w:val="24"/>
              </w:rPr>
            </w:pPr>
            <w:r w:rsidRPr="00B95478">
              <w:rPr>
                <w:rFonts w:ascii="Times New Roman" w:hAnsi="Times New Roman" w:cs="Times New Roman"/>
                <w:sz w:val="24"/>
                <w:szCs w:val="24"/>
              </w:rPr>
              <w:t xml:space="preserve">Vegetarian         </w:t>
            </w:r>
            <w:r w:rsidRPr="00FB7612">
              <w:rPr>
                <w:noProof/>
                <w:lang w:val="en-US"/>
              </w:rPr>
              <w:drawing>
                <wp:inline distT="0" distB="0" distL="0" distR="0">
                  <wp:extent cx="180556" cy="142875"/>
                  <wp:effectExtent l="19050" t="0" r="0" b="0"/>
                  <wp:docPr id="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B95478" w:rsidRDefault="001B5337" w:rsidP="001B5337">
            <w:pPr>
              <w:pStyle w:val="ListParagraph"/>
              <w:numPr>
                <w:ilvl w:val="0"/>
                <w:numId w:val="30"/>
              </w:numPr>
              <w:ind w:firstLine="0"/>
              <w:jc w:val="both"/>
              <w:rPr>
                <w:rFonts w:ascii="Times New Roman" w:hAnsi="Times New Roman" w:cs="Times New Roman"/>
                <w:sz w:val="24"/>
                <w:szCs w:val="24"/>
              </w:rPr>
            </w:pPr>
            <w:r w:rsidRPr="00B95478">
              <w:rPr>
                <w:rFonts w:ascii="Times New Roman" w:hAnsi="Times New Roman" w:cs="Times New Roman"/>
                <w:sz w:val="24"/>
                <w:szCs w:val="24"/>
              </w:rPr>
              <w:t xml:space="preserve">Non-vegetarian  </w:t>
            </w:r>
            <w:r w:rsidRPr="00FB7612">
              <w:rPr>
                <w:noProof/>
                <w:lang w:val="en-US"/>
              </w:rPr>
              <w:drawing>
                <wp:inline distT="0" distB="0" distL="0" distR="0">
                  <wp:extent cx="180556" cy="142875"/>
                  <wp:effectExtent l="19050" t="0" r="0" b="0"/>
                  <wp:docPr id="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1B5337" w:rsidRPr="004F5D5B" w:rsidTr="001B5337">
        <w:trPr>
          <w:trHeight w:val="64"/>
        </w:trPr>
        <w:tc>
          <w:tcPr>
            <w:tcW w:w="9576" w:type="dxa"/>
            <w:gridSpan w:val="2"/>
          </w:tcPr>
          <w:p w:rsidR="001B5337" w:rsidRPr="00B95478" w:rsidRDefault="001B5337" w:rsidP="001B5337">
            <w:pPr>
              <w:pStyle w:val="ListParagraph"/>
              <w:numPr>
                <w:ilvl w:val="0"/>
                <w:numId w:val="19"/>
              </w:numPr>
              <w:ind w:firstLine="0"/>
              <w:jc w:val="both"/>
              <w:rPr>
                <w:rFonts w:ascii="Times New Roman" w:hAnsi="Times New Roman" w:cs="Times New Roman"/>
                <w:sz w:val="24"/>
                <w:szCs w:val="24"/>
              </w:rPr>
            </w:pPr>
            <w:r w:rsidRPr="00B95478">
              <w:rPr>
                <w:rFonts w:ascii="Times New Roman" w:hAnsi="Times New Roman" w:cs="Times New Roman"/>
                <w:sz w:val="24"/>
                <w:szCs w:val="24"/>
              </w:rPr>
              <w:t>If you are non-vegetarian which type of meat do you consume? (</w:t>
            </w:r>
            <w:r w:rsidRPr="00B95478">
              <w:rPr>
                <w:rFonts w:ascii="Times New Roman" w:hAnsi="Times New Roman" w:cs="Times New Roman"/>
                <w:i/>
                <w:sz w:val="24"/>
                <w:szCs w:val="24"/>
              </w:rPr>
              <w:t>you can choose multiple answers</w:t>
            </w:r>
            <w:r w:rsidRPr="00B95478">
              <w:rPr>
                <w:rFonts w:ascii="Times New Roman" w:hAnsi="Times New Roman" w:cs="Times New Roman"/>
                <w:sz w:val="24"/>
                <w:szCs w:val="24"/>
              </w:rPr>
              <w:t>)</w:t>
            </w:r>
          </w:p>
          <w:p w:rsidR="001B5337" w:rsidRPr="00B95478" w:rsidRDefault="001B5337" w:rsidP="001B5337">
            <w:pPr>
              <w:pStyle w:val="ListParagraph"/>
              <w:numPr>
                <w:ilvl w:val="0"/>
                <w:numId w:val="31"/>
              </w:numPr>
              <w:spacing w:line="276"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Fish       </w:t>
            </w:r>
            <w:r w:rsidRPr="00FB7612">
              <w:rPr>
                <w:rFonts w:ascii="Times New Roman" w:hAnsi="Times New Roman" w:cs="Times New Roman"/>
                <w:noProof/>
                <w:sz w:val="24"/>
                <w:szCs w:val="24"/>
                <w:lang w:val="en-US"/>
              </w:rPr>
              <w:drawing>
                <wp:inline distT="0" distB="0" distL="0" distR="0">
                  <wp:extent cx="180556" cy="142875"/>
                  <wp:effectExtent l="19050" t="0" r="0" b="0"/>
                  <wp:docPr id="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b. Beef      </w:t>
            </w:r>
            <w:r w:rsidRPr="00B95478">
              <w:rPr>
                <w:rFonts w:ascii="Times New Roman" w:hAnsi="Times New Roman" w:cs="Times New Roman"/>
                <w:noProof/>
                <w:sz w:val="24"/>
                <w:szCs w:val="24"/>
                <w:lang w:val="en-US"/>
              </w:rPr>
              <w:drawing>
                <wp:inline distT="0" distB="0" distL="0" distR="0">
                  <wp:extent cx="180556" cy="142875"/>
                  <wp:effectExtent l="19050" t="0" r="0" b="0"/>
                  <wp:docPr id="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c. Chicken  </w:t>
            </w:r>
            <w:r w:rsidRPr="00B95478">
              <w:rPr>
                <w:rFonts w:ascii="Times New Roman" w:hAnsi="Times New Roman" w:cs="Times New Roman"/>
                <w:noProof/>
                <w:sz w:val="24"/>
                <w:szCs w:val="24"/>
                <w:lang w:val="en-US"/>
              </w:rPr>
              <w:drawing>
                <wp:inline distT="0" distB="0" distL="0" distR="0">
                  <wp:extent cx="180556" cy="142875"/>
                  <wp:effectExtent l="19050" t="0" r="0" b="0"/>
                  <wp:docPr id="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d. Mutton  </w:t>
            </w:r>
            <w:r w:rsidRPr="00B95478">
              <w:rPr>
                <w:rFonts w:ascii="Times New Roman" w:hAnsi="Times New Roman" w:cs="Times New Roman"/>
                <w:noProof/>
                <w:sz w:val="24"/>
                <w:szCs w:val="24"/>
                <w:lang w:val="en-US"/>
              </w:rPr>
              <w:drawing>
                <wp:inline distT="0" distB="0" distL="0" distR="0">
                  <wp:extent cx="180556" cy="142875"/>
                  <wp:effectExtent l="19050" t="0" r="0" b="0"/>
                  <wp:docPr id="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e. Others </w:t>
            </w:r>
            <w:r w:rsidRPr="00B95478">
              <w:rPr>
                <w:rFonts w:ascii="Times New Roman" w:hAnsi="Times New Roman" w:cs="Times New Roman"/>
                <w:noProof/>
                <w:sz w:val="24"/>
                <w:szCs w:val="24"/>
                <w:lang w:val="en-US"/>
              </w:rPr>
              <w:drawing>
                <wp:inline distT="0" distB="0" distL="0" distR="0">
                  <wp:extent cx="180556" cy="142875"/>
                  <wp:effectExtent l="19050" t="0" r="0" b="0"/>
                  <wp:docPr id="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B95478" w:rsidRDefault="001B5337" w:rsidP="001B5337">
            <w:pPr>
              <w:ind w:firstLine="0"/>
              <w:jc w:val="both"/>
              <w:rPr>
                <w:rFonts w:ascii="Times New Roman" w:hAnsi="Times New Roman" w:cs="Times New Roman"/>
                <w:sz w:val="24"/>
                <w:szCs w:val="24"/>
              </w:rPr>
            </w:pPr>
          </w:p>
        </w:tc>
      </w:tr>
    </w:tbl>
    <w:tbl>
      <w:tblPr>
        <w:tblStyle w:val="TableGrid"/>
        <w:tblpPr w:leftFromText="180" w:rightFromText="180" w:vertAnchor="text" w:horzAnchor="margin" w:tblpY="34"/>
        <w:tblW w:w="9243" w:type="dxa"/>
        <w:tblLook w:val="04A0"/>
      </w:tblPr>
      <w:tblGrid>
        <w:gridCol w:w="4618"/>
        <w:gridCol w:w="4625"/>
      </w:tblGrid>
      <w:tr w:rsidR="001B5337" w:rsidTr="001B5337">
        <w:trPr>
          <w:trHeight w:val="620"/>
        </w:trPr>
        <w:tc>
          <w:tcPr>
            <w:tcW w:w="4618" w:type="dxa"/>
          </w:tcPr>
          <w:p w:rsidR="001B5337" w:rsidRDefault="001B5337" w:rsidP="001B5337">
            <w:pPr>
              <w:pStyle w:val="ListParagraph"/>
              <w:numPr>
                <w:ilvl w:val="0"/>
                <w:numId w:val="19"/>
              </w:numPr>
              <w:ind w:firstLine="0"/>
              <w:jc w:val="both"/>
              <w:rPr>
                <w:rFonts w:ascii="Times New Roman" w:hAnsi="Times New Roman" w:cs="Times New Roman"/>
                <w:sz w:val="24"/>
                <w:szCs w:val="24"/>
              </w:rPr>
            </w:pPr>
            <w:r w:rsidRPr="00B95478">
              <w:rPr>
                <w:rFonts w:ascii="Times New Roman" w:hAnsi="Times New Roman" w:cs="Times New Roman"/>
                <w:sz w:val="24"/>
                <w:szCs w:val="24"/>
              </w:rPr>
              <w:t xml:space="preserve">Do you consume tea/coffee? </w:t>
            </w:r>
          </w:p>
          <w:p w:rsidR="001B5337" w:rsidRPr="00D04487" w:rsidRDefault="001B5337" w:rsidP="001B5337">
            <w:pPr>
              <w:pStyle w:val="ListParagraph"/>
              <w:numPr>
                <w:ilvl w:val="0"/>
                <w:numId w:val="32"/>
              </w:numPr>
              <w:ind w:firstLine="0"/>
              <w:jc w:val="both"/>
              <w:rPr>
                <w:rFonts w:ascii="Times New Roman" w:hAnsi="Times New Roman" w:cs="Times New Roman"/>
                <w:sz w:val="24"/>
                <w:szCs w:val="24"/>
              </w:rPr>
            </w:pPr>
            <w:r w:rsidRPr="00B95478">
              <w:rPr>
                <w:rFonts w:ascii="Times New Roman" w:hAnsi="Times New Roman" w:cs="Times New Roman"/>
                <w:sz w:val="24"/>
                <w:szCs w:val="24"/>
              </w:rPr>
              <w:t>Yes</w:t>
            </w:r>
            <w:r w:rsidRPr="00FB7612">
              <w:rPr>
                <w:noProof/>
                <w:lang w:val="en-US"/>
              </w:rPr>
              <w:drawing>
                <wp:inline distT="0" distB="0" distL="0" distR="0">
                  <wp:extent cx="180556" cy="142875"/>
                  <wp:effectExtent l="1905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b. </w:t>
            </w:r>
            <w:r w:rsidRPr="00D04487">
              <w:rPr>
                <w:rFonts w:ascii="Times New Roman" w:hAnsi="Times New Roman" w:cs="Times New Roman"/>
                <w:sz w:val="24"/>
                <w:szCs w:val="24"/>
              </w:rPr>
              <w:t xml:space="preserve">No </w:t>
            </w:r>
            <w:r w:rsidRPr="00FB7612">
              <w:rPr>
                <w:noProof/>
                <w:lang w:val="en-US"/>
              </w:rPr>
              <w:drawing>
                <wp:inline distT="0" distB="0" distL="0" distR="0">
                  <wp:extent cx="180556" cy="142875"/>
                  <wp:effectExtent l="1905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625" w:type="dxa"/>
          </w:tcPr>
          <w:p w:rsidR="001B5337" w:rsidRPr="00B95478" w:rsidRDefault="001B5337" w:rsidP="001B5337">
            <w:pPr>
              <w:pStyle w:val="ListParagraph"/>
              <w:numPr>
                <w:ilvl w:val="0"/>
                <w:numId w:val="19"/>
              </w:numPr>
              <w:ind w:firstLine="0"/>
              <w:jc w:val="both"/>
              <w:rPr>
                <w:rFonts w:ascii="Times New Roman" w:hAnsi="Times New Roman" w:cs="Times New Roman"/>
                <w:sz w:val="24"/>
                <w:szCs w:val="24"/>
              </w:rPr>
            </w:pPr>
            <w:r w:rsidRPr="00B95478">
              <w:rPr>
                <w:rFonts w:ascii="Times New Roman" w:hAnsi="Times New Roman" w:cs="Times New Roman"/>
                <w:sz w:val="24"/>
                <w:szCs w:val="24"/>
              </w:rPr>
              <w:t>If yes, how often do you drink tea/coffee per da</w:t>
            </w:r>
            <w:r>
              <w:rPr>
                <w:rFonts w:ascii="Times New Roman" w:hAnsi="Times New Roman" w:cs="Times New Roman"/>
                <w:sz w:val="24"/>
                <w:szCs w:val="24"/>
              </w:rPr>
              <w:t xml:space="preserve">y? </w:t>
            </w:r>
            <w:r w:rsidRPr="00B95478">
              <w:rPr>
                <w:rFonts w:ascii="Times New Roman" w:hAnsi="Times New Roman" w:cs="Times New Roman"/>
                <w:sz w:val="24"/>
                <w:szCs w:val="24"/>
              </w:rPr>
              <w:t>……………….</w:t>
            </w:r>
          </w:p>
        </w:tc>
      </w:tr>
      <w:tr w:rsidR="001B5337" w:rsidTr="001B5337">
        <w:tc>
          <w:tcPr>
            <w:tcW w:w="4618" w:type="dxa"/>
          </w:tcPr>
          <w:p w:rsidR="001B5337" w:rsidRDefault="001B5337" w:rsidP="001B5337">
            <w:pPr>
              <w:pStyle w:val="ListParagraph"/>
              <w:numPr>
                <w:ilvl w:val="0"/>
                <w:numId w:val="19"/>
              </w:numPr>
              <w:ind w:firstLine="0"/>
              <w:rPr>
                <w:rFonts w:ascii="Times New Roman" w:hAnsi="Times New Roman" w:cs="Times New Roman"/>
                <w:sz w:val="24"/>
                <w:szCs w:val="24"/>
              </w:rPr>
            </w:pPr>
            <w:r>
              <w:rPr>
                <w:rFonts w:ascii="Times New Roman" w:hAnsi="Times New Roman" w:cs="Times New Roman"/>
                <w:sz w:val="24"/>
                <w:szCs w:val="24"/>
              </w:rPr>
              <w:lastRenderedPageBreak/>
              <w:t>Do you consume tea/coffee before taking your main meals?</w:t>
            </w:r>
          </w:p>
          <w:p w:rsidR="001B5337" w:rsidRDefault="001B5337" w:rsidP="001B5337">
            <w:pPr>
              <w:pStyle w:val="ListParagraph"/>
              <w:numPr>
                <w:ilvl w:val="0"/>
                <w:numId w:val="33"/>
              </w:numPr>
              <w:ind w:firstLine="0"/>
              <w:rPr>
                <w:rFonts w:ascii="Times New Roman" w:hAnsi="Times New Roman" w:cs="Times New Roman"/>
                <w:sz w:val="24"/>
                <w:szCs w:val="24"/>
              </w:rPr>
            </w:pPr>
            <w:r>
              <w:rPr>
                <w:rFonts w:ascii="Times New Roman" w:hAnsi="Times New Roman" w:cs="Times New Roman"/>
                <w:sz w:val="24"/>
                <w:szCs w:val="24"/>
              </w:rPr>
              <w:t xml:space="preserve">Yes </w:t>
            </w:r>
            <w:r w:rsidRPr="00B95478">
              <w:rPr>
                <w:rFonts w:ascii="Times New Roman" w:hAnsi="Times New Roman" w:cs="Times New Roman"/>
                <w:noProof/>
                <w:sz w:val="24"/>
                <w:szCs w:val="24"/>
                <w:lang w:val="en-US"/>
              </w:rPr>
              <w:drawing>
                <wp:inline distT="0" distB="0" distL="0" distR="0">
                  <wp:extent cx="180556" cy="142875"/>
                  <wp:effectExtent l="1905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B95478" w:rsidRDefault="001B5337" w:rsidP="001B5337">
            <w:pPr>
              <w:pStyle w:val="ListParagraph"/>
              <w:numPr>
                <w:ilvl w:val="0"/>
                <w:numId w:val="33"/>
              </w:numPr>
              <w:ind w:firstLine="0"/>
              <w:rPr>
                <w:rFonts w:ascii="Times New Roman" w:hAnsi="Times New Roman" w:cs="Times New Roman"/>
                <w:sz w:val="24"/>
                <w:szCs w:val="24"/>
              </w:rPr>
            </w:pPr>
            <w:r>
              <w:rPr>
                <w:rFonts w:ascii="Times New Roman" w:hAnsi="Times New Roman" w:cs="Times New Roman"/>
                <w:sz w:val="24"/>
                <w:szCs w:val="24"/>
              </w:rPr>
              <w:t xml:space="preserve">No  </w:t>
            </w:r>
            <w:r w:rsidRPr="00B95478">
              <w:rPr>
                <w:rFonts w:ascii="Times New Roman" w:hAnsi="Times New Roman" w:cs="Times New Roman"/>
                <w:noProof/>
                <w:sz w:val="24"/>
                <w:szCs w:val="24"/>
                <w:lang w:val="en-US"/>
              </w:rPr>
              <w:drawing>
                <wp:inline distT="0" distB="0" distL="0" distR="0">
                  <wp:extent cx="180556" cy="142875"/>
                  <wp:effectExtent l="1905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625" w:type="dxa"/>
          </w:tcPr>
          <w:p w:rsidR="001B5337" w:rsidRDefault="001B5337" w:rsidP="001B5337">
            <w:pPr>
              <w:pStyle w:val="ListParagraph"/>
              <w:numPr>
                <w:ilvl w:val="0"/>
                <w:numId w:val="19"/>
              </w:numPr>
              <w:ind w:firstLine="0"/>
              <w:jc w:val="both"/>
              <w:rPr>
                <w:rFonts w:ascii="Times New Roman" w:hAnsi="Times New Roman" w:cs="Times New Roman"/>
                <w:sz w:val="24"/>
                <w:szCs w:val="24"/>
              </w:rPr>
            </w:pPr>
            <w:r w:rsidRPr="0031289C">
              <w:rPr>
                <w:rFonts w:ascii="Times New Roman" w:hAnsi="Times New Roman" w:cs="Times New Roman"/>
                <w:sz w:val="24"/>
                <w:szCs w:val="24"/>
              </w:rPr>
              <w:t>Do you incorporate Vitamin C (Lime, lemon, tomato or tamarind) while cooking green leafy vegetables/meat</w:t>
            </w:r>
          </w:p>
          <w:p w:rsidR="001B5337" w:rsidRDefault="001B5337" w:rsidP="001B5337">
            <w:pPr>
              <w:pStyle w:val="ListParagraph"/>
              <w:numPr>
                <w:ilvl w:val="0"/>
                <w:numId w:val="35"/>
              </w:numPr>
              <w:ind w:firstLine="0"/>
              <w:jc w:val="both"/>
              <w:rPr>
                <w:rFonts w:ascii="Times New Roman" w:hAnsi="Times New Roman" w:cs="Times New Roman"/>
                <w:sz w:val="24"/>
                <w:szCs w:val="24"/>
              </w:rPr>
            </w:pPr>
            <w:r w:rsidRPr="0031289C">
              <w:rPr>
                <w:rFonts w:ascii="Times New Roman" w:hAnsi="Times New Roman" w:cs="Times New Roman"/>
                <w:sz w:val="24"/>
                <w:szCs w:val="24"/>
              </w:rPr>
              <w:t xml:space="preserve">Yes             </w:t>
            </w:r>
            <w:r w:rsidRPr="00FB7612">
              <w:rPr>
                <w:noProof/>
                <w:lang w:val="en-US"/>
              </w:rPr>
              <w:drawing>
                <wp:inline distT="0" distB="0" distL="0" distR="0">
                  <wp:extent cx="180556" cy="142875"/>
                  <wp:effectExtent l="1905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31289C" w:rsidRDefault="001B5337" w:rsidP="001B5337">
            <w:pPr>
              <w:pStyle w:val="ListParagraph"/>
              <w:numPr>
                <w:ilvl w:val="0"/>
                <w:numId w:val="35"/>
              </w:numPr>
              <w:ind w:firstLine="0"/>
              <w:jc w:val="both"/>
              <w:rPr>
                <w:rFonts w:ascii="Times New Roman" w:hAnsi="Times New Roman" w:cs="Times New Roman"/>
                <w:sz w:val="24"/>
                <w:szCs w:val="24"/>
              </w:rPr>
            </w:pPr>
            <w:r w:rsidRPr="0031289C">
              <w:rPr>
                <w:rFonts w:ascii="Times New Roman" w:hAnsi="Times New Roman" w:cs="Times New Roman"/>
                <w:sz w:val="24"/>
                <w:szCs w:val="24"/>
              </w:rPr>
              <w:t xml:space="preserve">No              </w:t>
            </w:r>
            <w:r w:rsidRPr="00FB7612">
              <w:rPr>
                <w:noProof/>
                <w:lang w:val="en-US"/>
              </w:rPr>
              <w:drawing>
                <wp:inline distT="0" distB="0" distL="0" distR="0">
                  <wp:extent cx="180556" cy="142875"/>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1B5337" w:rsidTr="001B5337">
        <w:tc>
          <w:tcPr>
            <w:tcW w:w="9243" w:type="dxa"/>
            <w:gridSpan w:val="2"/>
          </w:tcPr>
          <w:p w:rsidR="001B5337" w:rsidRPr="0031289C" w:rsidRDefault="001B5337" w:rsidP="001B5337">
            <w:pPr>
              <w:pStyle w:val="ListParagraph"/>
              <w:numPr>
                <w:ilvl w:val="0"/>
                <w:numId w:val="19"/>
              </w:numPr>
              <w:ind w:firstLine="0"/>
              <w:jc w:val="both"/>
              <w:rPr>
                <w:rFonts w:ascii="Times New Roman" w:hAnsi="Times New Roman" w:cs="Times New Roman"/>
                <w:sz w:val="24"/>
                <w:szCs w:val="24"/>
              </w:rPr>
            </w:pPr>
            <w:r w:rsidRPr="0031289C">
              <w:rPr>
                <w:rFonts w:ascii="Times New Roman" w:hAnsi="Times New Roman" w:cs="Times New Roman"/>
                <w:sz w:val="24"/>
                <w:szCs w:val="24"/>
              </w:rPr>
              <w:t>How often do you consume fruit juices or fruits?</w:t>
            </w:r>
          </w:p>
          <w:p w:rsidR="001B5337" w:rsidRPr="0031289C" w:rsidRDefault="001B5337" w:rsidP="001B5337">
            <w:pPr>
              <w:pStyle w:val="ListParagraph"/>
              <w:numPr>
                <w:ilvl w:val="0"/>
                <w:numId w:val="34"/>
              </w:numPr>
              <w:ind w:firstLine="0"/>
              <w:jc w:val="both"/>
              <w:rPr>
                <w:rFonts w:ascii="Times New Roman" w:hAnsi="Times New Roman" w:cs="Times New Roman"/>
                <w:sz w:val="24"/>
                <w:szCs w:val="24"/>
              </w:rPr>
            </w:pPr>
            <w:r w:rsidRPr="0031289C">
              <w:rPr>
                <w:rFonts w:ascii="Times New Roman" w:hAnsi="Times New Roman" w:cs="Times New Roman"/>
                <w:sz w:val="24"/>
                <w:szCs w:val="24"/>
              </w:rPr>
              <w:t xml:space="preserve">Never  </w:t>
            </w:r>
            <w:r w:rsidRPr="00FB7612">
              <w:rPr>
                <w:noProof/>
                <w:lang w:val="en-US"/>
              </w:rPr>
              <w:drawing>
                <wp:inline distT="0" distB="0" distL="0" distR="0">
                  <wp:extent cx="180556" cy="142875"/>
                  <wp:effectExtent l="1905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b.  Daily   </w:t>
            </w:r>
            <w:r w:rsidRPr="00FB7612">
              <w:rPr>
                <w:noProof/>
                <w:lang w:val="en-US"/>
              </w:rPr>
              <w:drawing>
                <wp:inline distT="0" distB="0" distL="0" distR="0">
                  <wp:extent cx="180556" cy="1428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c. Once a week  </w:t>
            </w:r>
            <w:r w:rsidRPr="00FB7612">
              <w:rPr>
                <w:noProof/>
                <w:lang w:val="en-US"/>
              </w:rPr>
              <w:drawing>
                <wp:inline distT="0" distB="0" distL="0" distR="0">
                  <wp:extent cx="180556" cy="142875"/>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d. </w:t>
            </w:r>
            <w:r w:rsidRPr="0031289C">
              <w:rPr>
                <w:rFonts w:ascii="Times New Roman" w:hAnsi="Times New Roman" w:cs="Times New Roman"/>
                <w:sz w:val="24"/>
                <w:szCs w:val="24"/>
              </w:rPr>
              <w:t xml:space="preserve">Once a month    </w:t>
            </w:r>
            <w:r w:rsidRPr="00FB7612">
              <w:rPr>
                <w:noProof/>
                <w:lang w:val="en-US"/>
              </w:rPr>
              <w:drawing>
                <wp:inline distT="0" distB="0" distL="0" distR="0">
                  <wp:extent cx="180556" cy="142875"/>
                  <wp:effectExtent l="1905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1B5337" w:rsidTr="001B5337">
        <w:tc>
          <w:tcPr>
            <w:tcW w:w="9243" w:type="dxa"/>
            <w:gridSpan w:val="2"/>
          </w:tcPr>
          <w:p w:rsidR="001B5337" w:rsidRPr="0031289C" w:rsidRDefault="001B5337" w:rsidP="001B5337">
            <w:pPr>
              <w:pStyle w:val="ListParagraph"/>
              <w:numPr>
                <w:ilvl w:val="0"/>
                <w:numId w:val="19"/>
              </w:numPr>
              <w:ind w:firstLine="0"/>
              <w:jc w:val="both"/>
              <w:rPr>
                <w:rFonts w:ascii="Times New Roman" w:hAnsi="Times New Roman" w:cs="Times New Roman"/>
                <w:sz w:val="24"/>
                <w:szCs w:val="24"/>
              </w:rPr>
            </w:pPr>
            <w:r w:rsidRPr="0031289C">
              <w:rPr>
                <w:rFonts w:ascii="Times New Roman" w:hAnsi="Times New Roman" w:cs="Times New Roman"/>
                <w:sz w:val="24"/>
                <w:szCs w:val="24"/>
              </w:rPr>
              <w:t xml:space="preserve">Do you have any of the below chronic diseases?             </w:t>
            </w:r>
          </w:p>
          <w:p w:rsidR="001B5337" w:rsidRPr="000D21CA" w:rsidRDefault="001B5337" w:rsidP="001B5337">
            <w:pPr>
              <w:pStyle w:val="ListParagraph"/>
              <w:numPr>
                <w:ilvl w:val="0"/>
                <w:numId w:val="36"/>
              </w:numPr>
              <w:ind w:firstLine="0"/>
              <w:jc w:val="both"/>
              <w:rPr>
                <w:rFonts w:ascii="Times New Roman" w:hAnsi="Times New Roman" w:cs="Times New Roman"/>
                <w:sz w:val="24"/>
                <w:szCs w:val="24"/>
              </w:rPr>
            </w:pPr>
            <w:r w:rsidRPr="000D21CA">
              <w:rPr>
                <w:rFonts w:ascii="Times New Roman" w:hAnsi="Times New Roman" w:cs="Times New Roman"/>
                <w:sz w:val="24"/>
                <w:szCs w:val="24"/>
              </w:rPr>
              <w:t xml:space="preserve">Diabetes </w:t>
            </w:r>
            <w:r w:rsidRPr="004C3D2A">
              <w:rPr>
                <w:noProof/>
                <w:lang w:val="en-US"/>
              </w:rPr>
              <w:drawing>
                <wp:inline distT="0" distB="0" distL="0" distR="0">
                  <wp:extent cx="180556" cy="142875"/>
                  <wp:effectExtent l="19050" t="0" r="0" b="0"/>
                  <wp:docPr id="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sidRPr="000D21CA">
              <w:rPr>
                <w:rFonts w:ascii="Times New Roman" w:hAnsi="Times New Roman" w:cs="Times New Roman"/>
                <w:sz w:val="24"/>
                <w:szCs w:val="24"/>
              </w:rPr>
              <w:t xml:space="preserve">    b. Heart disease </w:t>
            </w:r>
            <w:r w:rsidRPr="004C3D2A">
              <w:rPr>
                <w:noProof/>
                <w:lang w:val="en-US"/>
              </w:rPr>
              <w:drawing>
                <wp:inline distT="0" distB="0" distL="0" distR="0">
                  <wp:extent cx="180556" cy="142875"/>
                  <wp:effectExtent l="19050" t="0" r="0" b="0"/>
                  <wp:docPr id="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sidRPr="000D21CA">
              <w:rPr>
                <w:rFonts w:ascii="Times New Roman" w:hAnsi="Times New Roman" w:cs="Times New Roman"/>
                <w:sz w:val="24"/>
                <w:szCs w:val="24"/>
              </w:rPr>
              <w:t xml:space="preserve">    c. Arthritis </w:t>
            </w:r>
            <w:r w:rsidRPr="004C3D2A">
              <w:rPr>
                <w:noProof/>
                <w:lang w:val="en-US"/>
              </w:rPr>
              <w:drawing>
                <wp:inline distT="0" distB="0" distL="0" distR="0">
                  <wp:extent cx="180556" cy="142875"/>
                  <wp:effectExtent l="19050" t="0" r="0" b="0"/>
                  <wp:docPr id="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sidRPr="000D21CA">
              <w:rPr>
                <w:rFonts w:ascii="Times New Roman" w:hAnsi="Times New Roman" w:cs="Times New Roman"/>
                <w:sz w:val="24"/>
                <w:szCs w:val="24"/>
              </w:rPr>
              <w:t xml:space="preserve">    d. Kidney diseases </w:t>
            </w:r>
            <w:r w:rsidRPr="004C3D2A">
              <w:rPr>
                <w:noProof/>
                <w:lang w:val="en-US"/>
              </w:rPr>
              <w:drawing>
                <wp:inline distT="0" distB="0" distL="0" distR="0">
                  <wp:extent cx="180556" cy="142875"/>
                  <wp:effectExtent l="19050" t="0" r="0" b="0"/>
                  <wp:docPr id="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Pr="000D21CA" w:rsidRDefault="001B5337" w:rsidP="001B5337">
            <w:pPr>
              <w:pStyle w:val="ListParagraph"/>
              <w:numPr>
                <w:ilvl w:val="0"/>
                <w:numId w:val="24"/>
              </w:numPr>
              <w:ind w:left="810" w:firstLine="0"/>
              <w:jc w:val="both"/>
              <w:rPr>
                <w:rFonts w:ascii="Times New Roman" w:hAnsi="Times New Roman" w:cs="Times New Roman"/>
                <w:sz w:val="24"/>
                <w:szCs w:val="24"/>
              </w:rPr>
            </w:pPr>
            <w:r w:rsidRPr="0031289C">
              <w:rPr>
                <w:rFonts w:ascii="Times New Roman" w:hAnsi="Times New Roman" w:cs="Times New Roman"/>
                <w:sz w:val="24"/>
                <w:szCs w:val="24"/>
              </w:rPr>
              <w:t>Cancer</w:t>
            </w:r>
            <w:r w:rsidRPr="004C3D2A">
              <w:rPr>
                <w:noProof/>
                <w:lang w:val="en-US"/>
              </w:rPr>
              <w:drawing>
                <wp:inline distT="0" distB="0" distL="0" distR="0">
                  <wp:extent cx="180556" cy="142875"/>
                  <wp:effectExtent l="19050" t="0" r="0" b="0"/>
                  <wp:docPr id="2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f. </w:t>
            </w:r>
            <w:r w:rsidRPr="000D21CA">
              <w:rPr>
                <w:rFonts w:ascii="Times New Roman" w:hAnsi="Times New Roman" w:cs="Times New Roman"/>
                <w:sz w:val="24"/>
                <w:szCs w:val="24"/>
              </w:rPr>
              <w:t>Liver diseases</w:t>
            </w:r>
            <w:r w:rsidRPr="004C3D2A">
              <w:rPr>
                <w:noProof/>
                <w:lang w:val="en-US"/>
              </w:rPr>
              <w:drawing>
                <wp:inline distT="0" distB="0" distL="0" distR="0">
                  <wp:extent cx="180556" cy="142875"/>
                  <wp:effectExtent l="19050" t="0" r="0" b="0"/>
                  <wp:docPr id="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g. Other diseases </w:t>
            </w:r>
            <w:r w:rsidRPr="0021659D">
              <w:rPr>
                <w:noProof/>
                <w:lang w:val="en-US"/>
              </w:rPr>
              <w:drawing>
                <wp:inline distT="0" distB="0" distL="0" distR="0">
                  <wp:extent cx="180556" cy="142875"/>
                  <wp:effectExtent l="19050" t="0" r="0" b="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hAnsi="Times New Roman" w:cs="Times New Roman"/>
                <w:sz w:val="24"/>
                <w:szCs w:val="24"/>
              </w:rPr>
              <w:t xml:space="preserve">    h. </w:t>
            </w:r>
            <w:r w:rsidRPr="000D21CA">
              <w:rPr>
                <w:rFonts w:ascii="Times New Roman" w:hAnsi="Times New Roman" w:cs="Times New Roman"/>
                <w:sz w:val="24"/>
                <w:szCs w:val="24"/>
              </w:rPr>
              <w:t xml:space="preserve">No chronic diseases </w:t>
            </w:r>
            <w:r w:rsidRPr="0021659D">
              <w:rPr>
                <w:noProof/>
                <w:lang w:val="en-US"/>
              </w:rPr>
              <w:drawing>
                <wp:inline distT="0" distB="0" distL="0" distR="0">
                  <wp:extent cx="180556" cy="142875"/>
                  <wp:effectExtent l="1905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bl>
    <w:p w:rsidR="00BB2183" w:rsidRDefault="00BB2183" w:rsidP="00613D5A">
      <w:pPr>
        <w:ind w:firstLine="0"/>
        <w:rPr>
          <w:rFonts w:ascii="Times New Roman" w:eastAsia="Times New Roman" w:hAnsi="Times New Roman" w:cs="Times New Roman"/>
          <w:b/>
          <w:sz w:val="24"/>
          <w:szCs w:val="24"/>
          <w:u w:val="single"/>
        </w:rPr>
      </w:pPr>
    </w:p>
    <w:p w:rsidR="001B5337" w:rsidRDefault="001B5337" w:rsidP="00613D5A">
      <w:pPr>
        <w:ind w:firstLine="0"/>
        <w:rPr>
          <w:rFonts w:ascii="Times New Roman" w:eastAsia="Times New Roman" w:hAnsi="Times New Roman" w:cs="Times New Roman"/>
          <w:b/>
          <w:sz w:val="24"/>
          <w:szCs w:val="24"/>
        </w:rPr>
      </w:pPr>
      <w:r w:rsidRPr="008114F1">
        <w:rPr>
          <w:rFonts w:ascii="Times New Roman" w:eastAsia="Times New Roman" w:hAnsi="Times New Roman" w:cs="Times New Roman"/>
          <w:b/>
          <w:sz w:val="24"/>
          <w:szCs w:val="24"/>
          <w:u w:val="single"/>
        </w:rPr>
        <w:t>Part II</w:t>
      </w:r>
      <w:r>
        <w:rPr>
          <w:rFonts w:ascii="Times New Roman" w:eastAsia="Times New Roman" w:hAnsi="Times New Roman" w:cs="Times New Roman"/>
          <w:b/>
          <w:sz w:val="24"/>
          <w:szCs w:val="24"/>
          <w:u w:val="single"/>
        </w:rPr>
        <w:t>- Reproductive health</w:t>
      </w:r>
    </w:p>
    <w:tbl>
      <w:tblPr>
        <w:tblStyle w:val="TableGrid"/>
        <w:tblpPr w:leftFromText="180" w:rightFromText="180" w:vertAnchor="text" w:horzAnchor="margin" w:tblpY="641"/>
        <w:tblW w:w="0" w:type="auto"/>
        <w:tblLook w:val="04A0"/>
      </w:tblPr>
      <w:tblGrid>
        <w:gridCol w:w="4608"/>
        <w:gridCol w:w="4635"/>
      </w:tblGrid>
      <w:tr w:rsidR="00613D5A" w:rsidTr="00613D5A">
        <w:tc>
          <w:tcPr>
            <w:tcW w:w="4608" w:type="dxa"/>
          </w:tcPr>
          <w:p w:rsidR="00613D5A" w:rsidRPr="001F265A" w:rsidRDefault="00613D5A" w:rsidP="00613D5A">
            <w:pPr>
              <w:pStyle w:val="ListParagraph"/>
              <w:numPr>
                <w:ilvl w:val="0"/>
                <w:numId w:val="19"/>
              </w:numPr>
              <w:ind w:firstLine="0"/>
              <w:rPr>
                <w:rFonts w:ascii="Times New Roman" w:hAnsi="Times New Roman" w:cs="Times New Roman"/>
                <w:sz w:val="24"/>
                <w:szCs w:val="24"/>
              </w:rPr>
            </w:pPr>
            <w:r w:rsidRPr="001F265A">
              <w:rPr>
                <w:rFonts w:ascii="Times New Roman" w:hAnsi="Times New Roman" w:cs="Times New Roman"/>
                <w:sz w:val="24"/>
                <w:szCs w:val="24"/>
              </w:rPr>
              <w:t>How many pregnancies did you have   what is par (parity)?………………</w:t>
            </w:r>
          </w:p>
        </w:tc>
        <w:tc>
          <w:tcPr>
            <w:tcW w:w="4635" w:type="dxa"/>
          </w:tcPr>
          <w:p w:rsidR="00613D5A" w:rsidRPr="001F265A" w:rsidRDefault="00613D5A" w:rsidP="00613D5A">
            <w:pPr>
              <w:pStyle w:val="ListParagraph"/>
              <w:numPr>
                <w:ilvl w:val="0"/>
                <w:numId w:val="19"/>
              </w:numPr>
              <w:autoSpaceDE w:val="0"/>
              <w:autoSpaceDN w:val="0"/>
              <w:adjustRightInd w:val="0"/>
              <w:ind w:firstLine="0"/>
              <w:rPr>
                <w:rFonts w:ascii="Times New Roman" w:hAnsi="Times New Roman" w:cs="Times New Roman"/>
                <w:sz w:val="24"/>
                <w:szCs w:val="24"/>
              </w:rPr>
            </w:pPr>
            <w:r w:rsidRPr="001F265A">
              <w:rPr>
                <w:rFonts w:ascii="Times New Roman" w:hAnsi="Times New Roman" w:cs="Times New Roman"/>
                <w:sz w:val="24"/>
                <w:szCs w:val="24"/>
              </w:rPr>
              <w:t>Number of miscarriage/ abortions? …………………………………..</w:t>
            </w:r>
          </w:p>
        </w:tc>
      </w:tr>
      <w:tr w:rsidR="00613D5A" w:rsidTr="00613D5A">
        <w:tc>
          <w:tcPr>
            <w:tcW w:w="4608" w:type="dxa"/>
          </w:tcPr>
          <w:p w:rsidR="00613D5A" w:rsidRDefault="00613D5A" w:rsidP="00613D5A">
            <w:pPr>
              <w:pStyle w:val="ListParagraph"/>
              <w:numPr>
                <w:ilvl w:val="0"/>
                <w:numId w:val="19"/>
              </w:numPr>
              <w:ind w:firstLine="0"/>
              <w:rPr>
                <w:rFonts w:ascii="Times New Roman" w:hAnsi="Times New Roman" w:cs="Times New Roman"/>
                <w:sz w:val="24"/>
                <w:szCs w:val="24"/>
              </w:rPr>
            </w:pPr>
            <w:r>
              <w:rPr>
                <w:rFonts w:ascii="Times New Roman" w:hAnsi="Times New Roman" w:cs="Times New Roman"/>
                <w:sz w:val="24"/>
                <w:szCs w:val="24"/>
              </w:rPr>
              <w:t>When was your last delivery?</w:t>
            </w:r>
          </w:p>
          <w:p w:rsidR="00613D5A" w:rsidRPr="00953063" w:rsidRDefault="00613D5A" w:rsidP="00613D5A">
            <w:pPr>
              <w:pStyle w:val="ListParagraph"/>
              <w:ind w:firstLine="0"/>
              <w:rPr>
                <w:rFonts w:ascii="Times New Roman" w:hAnsi="Times New Roman" w:cs="Times New Roman"/>
                <w:sz w:val="24"/>
                <w:szCs w:val="24"/>
              </w:rPr>
            </w:pPr>
            <w:r>
              <w:rPr>
                <w:rFonts w:ascii="Times New Roman" w:hAnsi="Times New Roman" w:cs="Times New Roman"/>
                <w:sz w:val="24"/>
                <w:szCs w:val="24"/>
              </w:rPr>
              <w:t>……Date …….. Month ……. Year</w:t>
            </w:r>
          </w:p>
        </w:tc>
        <w:tc>
          <w:tcPr>
            <w:tcW w:w="4635" w:type="dxa"/>
          </w:tcPr>
          <w:p w:rsidR="00613D5A" w:rsidRDefault="00613D5A" w:rsidP="00613D5A">
            <w:pPr>
              <w:pStyle w:val="ListParagraph"/>
              <w:numPr>
                <w:ilvl w:val="0"/>
                <w:numId w:val="19"/>
              </w:numPr>
              <w:ind w:firstLine="0"/>
              <w:rPr>
                <w:rFonts w:ascii="Times New Roman" w:hAnsi="Times New Roman" w:cs="Times New Roman"/>
                <w:sz w:val="24"/>
                <w:szCs w:val="24"/>
              </w:rPr>
            </w:pPr>
            <w:r w:rsidRPr="00953063">
              <w:rPr>
                <w:rFonts w:ascii="Times New Roman" w:hAnsi="Times New Roman" w:cs="Times New Roman"/>
                <w:sz w:val="24"/>
                <w:szCs w:val="24"/>
              </w:rPr>
              <w:t>Was your last pregnancy a</w:t>
            </w:r>
            <w:r>
              <w:rPr>
                <w:rFonts w:ascii="Times New Roman" w:hAnsi="Times New Roman" w:cs="Times New Roman"/>
                <w:sz w:val="24"/>
                <w:szCs w:val="24"/>
              </w:rPr>
              <w:t>n/a</w:t>
            </w:r>
            <w:r w:rsidRPr="00953063">
              <w:rPr>
                <w:rFonts w:ascii="Times New Roman" w:hAnsi="Times New Roman" w:cs="Times New Roman"/>
                <w:sz w:val="24"/>
                <w:szCs w:val="24"/>
              </w:rPr>
              <w:t>,</w:t>
            </w:r>
          </w:p>
          <w:p w:rsidR="00613D5A" w:rsidRDefault="00613D5A" w:rsidP="00613D5A">
            <w:pPr>
              <w:pStyle w:val="ListParagraph"/>
              <w:numPr>
                <w:ilvl w:val="0"/>
                <w:numId w:val="38"/>
              </w:numPr>
              <w:ind w:firstLine="0"/>
              <w:rPr>
                <w:rFonts w:ascii="Times New Roman" w:hAnsi="Times New Roman" w:cs="Times New Roman"/>
                <w:sz w:val="24"/>
                <w:szCs w:val="24"/>
              </w:rPr>
            </w:pPr>
            <w:r w:rsidRPr="00D04487">
              <w:rPr>
                <w:rFonts w:ascii="Times New Roman" w:hAnsi="Times New Roman" w:cs="Times New Roman"/>
                <w:sz w:val="24"/>
                <w:szCs w:val="24"/>
              </w:rPr>
              <w:t xml:space="preserve">Institutional delivery </w:t>
            </w:r>
            <w:r w:rsidRPr="001F265A">
              <w:rPr>
                <w:noProof/>
                <w:lang w:val="en-US"/>
              </w:rPr>
              <w:drawing>
                <wp:inline distT="0" distB="0" distL="0" distR="0">
                  <wp:extent cx="180556" cy="142875"/>
                  <wp:effectExtent l="19050" t="0" r="0" b="0"/>
                  <wp:docPr id="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D04487" w:rsidRDefault="00613D5A" w:rsidP="00613D5A">
            <w:pPr>
              <w:pStyle w:val="ListParagraph"/>
              <w:numPr>
                <w:ilvl w:val="0"/>
                <w:numId w:val="38"/>
              </w:numPr>
              <w:ind w:firstLine="0"/>
              <w:rPr>
                <w:rFonts w:ascii="Times New Roman" w:hAnsi="Times New Roman" w:cs="Times New Roman"/>
                <w:sz w:val="24"/>
                <w:szCs w:val="24"/>
              </w:rPr>
            </w:pPr>
            <w:r w:rsidRPr="00D04487">
              <w:rPr>
                <w:rFonts w:ascii="Times New Roman" w:hAnsi="Times New Roman" w:cs="Times New Roman"/>
                <w:sz w:val="24"/>
                <w:szCs w:val="24"/>
              </w:rPr>
              <w:t xml:space="preserve">Home delivery   </w:t>
            </w:r>
            <w:r w:rsidRPr="00D04487">
              <w:rPr>
                <w:rFonts w:ascii="Times New Roman" w:hAnsi="Times New Roman" w:cs="Times New Roman"/>
                <w:noProof/>
                <w:sz w:val="24"/>
                <w:szCs w:val="24"/>
                <w:lang w:val="en-US"/>
              </w:rPr>
              <w:drawing>
                <wp:inline distT="0" distB="0" distL="0" distR="0">
                  <wp:extent cx="180556" cy="142875"/>
                  <wp:effectExtent l="19050" t="0" r="0" b="0"/>
                  <wp:docPr id="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613D5A" w:rsidTr="00613D5A">
        <w:tc>
          <w:tcPr>
            <w:tcW w:w="4608" w:type="dxa"/>
          </w:tcPr>
          <w:p w:rsidR="00613D5A" w:rsidRPr="00D04487" w:rsidRDefault="00613D5A" w:rsidP="00613D5A">
            <w:pPr>
              <w:pStyle w:val="ListParagraph"/>
              <w:widowControl w:val="0"/>
              <w:numPr>
                <w:ilvl w:val="0"/>
                <w:numId w:val="19"/>
              </w:numPr>
              <w:tabs>
                <w:tab w:val="left" w:pos="1661"/>
                <w:tab w:val="left" w:pos="2436"/>
              </w:tabs>
              <w:autoSpaceDE w:val="0"/>
              <w:autoSpaceDN w:val="0"/>
              <w:spacing w:before="41"/>
              <w:ind w:right="488" w:firstLine="0"/>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 xml:space="preserve">What is the </w:t>
            </w:r>
            <w:r>
              <w:rPr>
                <w:rFonts w:ascii="Times New Roman" w:eastAsia="Times New Roman" w:hAnsi="Times New Roman" w:cs="Times New Roman"/>
                <w:sz w:val="24"/>
                <w:szCs w:val="24"/>
              </w:rPr>
              <w:t>method of childbirth (delivery</w:t>
            </w:r>
          </w:p>
          <w:p w:rsidR="00613D5A" w:rsidRPr="00706621" w:rsidRDefault="00613D5A" w:rsidP="00613D5A">
            <w:pPr>
              <w:pStyle w:val="ListParagraph"/>
              <w:widowControl w:val="0"/>
              <w:numPr>
                <w:ilvl w:val="0"/>
                <w:numId w:val="37"/>
              </w:numPr>
              <w:tabs>
                <w:tab w:val="left" w:pos="1661"/>
                <w:tab w:val="left" w:pos="2436"/>
              </w:tabs>
              <w:autoSpaceDE w:val="0"/>
              <w:autoSpaceDN w:val="0"/>
              <w:spacing w:before="41" w:line="276" w:lineRule="auto"/>
              <w:ind w:right="488"/>
              <w:rPr>
                <w:rFonts w:ascii="Times New Roman" w:eastAsia="Times New Roman" w:hAnsi="Times New Roman" w:cs="Times New Roman"/>
                <w:sz w:val="24"/>
                <w:szCs w:val="24"/>
              </w:rPr>
            </w:pPr>
            <w:r w:rsidRPr="00706621">
              <w:rPr>
                <w:rFonts w:ascii="Times New Roman" w:eastAsia="Times New Roman" w:hAnsi="Times New Roman" w:cs="Times New Roman"/>
                <w:sz w:val="24"/>
                <w:szCs w:val="24"/>
              </w:rPr>
              <w:t>Normal</w:t>
            </w:r>
            <w:r>
              <w:rPr>
                <w:rFonts w:ascii="Times New Roman" w:eastAsia="Times New Roman" w:hAnsi="Times New Roman" w:cs="Times New Roman"/>
                <w:sz w:val="24"/>
                <w:szCs w:val="24"/>
              </w:rPr>
              <w:t xml:space="preserve"> Vaginal Birth</w:t>
            </w:r>
            <w:r w:rsidRPr="00FB7612">
              <w:rPr>
                <w:rFonts w:ascii="Times New Roman" w:eastAsia="Times New Roman" w:hAnsi="Times New Roman" w:cs="Times New Roman"/>
                <w:noProof/>
                <w:sz w:val="24"/>
                <w:szCs w:val="24"/>
                <w:lang w:val="en-US"/>
              </w:rPr>
              <w:drawing>
                <wp:inline distT="0" distB="0" distL="0" distR="0">
                  <wp:extent cx="174676" cy="138223"/>
                  <wp:effectExtent l="19050" t="0" r="0" b="0"/>
                  <wp:docPr id="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1B5337" w:rsidRDefault="00613D5A" w:rsidP="00613D5A">
            <w:pPr>
              <w:pStyle w:val="ListParagraph"/>
              <w:widowControl w:val="0"/>
              <w:numPr>
                <w:ilvl w:val="0"/>
                <w:numId w:val="37"/>
              </w:numPr>
              <w:tabs>
                <w:tab w:val="left" w:pos="1661"/>
                <w:tab w:val="left" w:pos="2436"/>
              </w:tabs>
              <w:autoSpaceDE w:val="0"/>
              <w:autoSpaceDN w:val="0"/>
              <w:spacing w:before="41"/>
              <w:ind w:right="488"/>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1B5337">
              <w:rPr>
                <w:rFonts w:ascii="Times New Roman" w:eastAsia="Times New Roman" w:hAnsi="Times New Roman" w:cs="Times New Roman"/>
                <w:sz w:val="24"/>
                <w:szCs w:val="24"/>
              </w:rPr>
              <w:t>ssisted Vaginal Delivery</w:t>
            </w:r>
            <w:r w:rsidRPr="00953063">
              <w:rPr>
                <w:rFonts w:eastAsia="Times New Roman"/>
                <w:noProof/>
                <w:lang w:val="en-US"/>
              </w:rPr>
              <w:drawing>
                <wp:inline distT="0" distB="0" distL="0" distR="0">
                  <wp:extent cx="180556" cy="142875"/>
                  <wp:effectExtent l="19050" t="0" r="0" b="0"/>
                  <wp:docPr id="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1B5337" w:rsidRDefault="00613D5A" w:rsidP="00613D5A">
            <w:pPr>
              <w:pStyle w:val="ListParagraph"/>
              <w:widowControl w:val="0"/>
              <w:numPr>
                <w:ilvl w:val="0"/>
                <w:numId w:val="37"/>
              </w:numPr>
              <w:tabs>
                <w:tab w:val="left" w:pos="1661"/>
                <w:tab w:val="left" w:pos="2436"/>
              </w:tabs>
              <w:autoSpaceDE w:val="0"/>
              <w:autoSpaceDN w:val="0"/>
              <w:spacing w:before="41"/>
              <w:ind w:right="488"/>
              <w:rPr>
                <w:rFonts w:ascii="Times New Roman" w:eastAsia="Times New Roman" w:hAnsi="Times New Roman" w:cs="Times New Roman"/>
                <w:sz w:val="24"/>
                <w:szCs w:val="24"/>
              </w:rPr>
            </w:pPr>
            <w:r w:rsidRPr="001B5337">
              <w:rPr>
                <w:rFonts w:ascii="Times New Roman" w:eastAsia="Times New Roman" w:hAnsi="Times New Roman" w:cs="Times New Roman"/>
                <w:sz w:val="24"/>
                <w:szCs w:val="24"/>
              </w:rPr>
              <w:t xml:space="preserve">Caesarean Section             </w:t>
            </w:r>
            <w:r w:rsidRPr="001F265A">
              <w:rPr>
                <w:rFonts w:eastAsia="Times New Roman"/>
                <w:noProof/>
                <w:lang w:val="en-US"/>
              </w:rPr>
              <w:drawing>
                <wp:inline distT="0" distB="0" distL="0" distR="0">
                  <wp:extent cx="180556" cy="142875"/>
                  <wp:effectExtent l="19050" t="0" r="0" b="0"/>
                  <wp:docPr id="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635" w:type="dxa"/>
          </w:tcPr>
          <w:p w:rsidR="00613D5A" w:rsidRPr="00D04487" w:rsidRDefault="00613D5A" w:rsidP="00613D5A">
            <w:pPr>
              <w:pStyle w:val="ListParagraph"/>
              <w:widowControl w:val="0"/>
              <w:numPr>
                <w:ilvl w:val="0"/>
                <w:numId w:val="19"/>
              </w:numPr>
              <w:tabs>
                <w:tab w:val="left" w:pos="941"/>
              </w:tabs>
              <w:autoSpaceDE w:val="0"/>
              <w:autoSpaceDN w:val="0"/>
              <w:spacing w:before="41"/>
              <w:ind w:right="488" w:firstLine="0"/>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Birth spacing (time period between the last two child births):</w:t>
            </w:r>
          </w:p>
          <w:p w:rsidR="00613D5A" w:rsidRPr="008114F1" w:rsidRDefault="00613D5A" w:rsidP="00613D5A">
            <w:pPr>
              <w:widowControl w:val="0"/>
              <w:numPr>
                <w:ilvl w:val="2"/>
                <w:numId w:val="25"/>
              </w:numPr>
              <w:tabs>
                <w:tab w:val="left" w:pos="1661"/>
                <w:tab w:val="left" w:pos="2436"/>
              </w:tabs>
              <w:autoSpaceDE w:val="0"/>
              <w:autoSpaceDN w:val="0"/>
              <w:spacing w:before="41" w:line="276" w:lineRule="auto"/>
              <w:ind w:right="48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year         </w:t>
            </w:r>
            <w:r w:rsidRPr="00FB7612">
              <w:rPr>
                <w:rFonts w:ascii="Times New Roman" w:eastAsia="Times New Roman" w:hAnsi="Times New Roman" w:cs="Times New Roman"/>
                <w:noProof/>
                <w:sz w:val="24"/>
                <w:szCs w:val="24"/>
                <w:lang w:val="en-US"/>
              </w:rPr>
              <w:drawing>
                <wp:inline distT="0" distB="0" distL="0" distR="0">
                  <wp:extent cx="180556" cy="142875"/>
                  <wp:effectExtent l="19050" t="0" r="0" b="0"/>
                  <wp:docPr id="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Default="00613D5A" w:rsidP="00613D5A">
            <w:pPr>
              <w:widowControl w:val="0"/>
              <w:numPr>
                <w:ilvl w:val="2"/>
                <w:numId w:val="25"/>
              </w:numPr>
              <w:tabs>
                <w:tab w:val="left" w:pos="1661"/>
                <w:tab w:val="left" w:pos="2436"/>
              </w:tabs>
              <w:autoSpaceDE w:val="0"/>
              <w:autoSpaceDN w:val="0"/>
              <w:spacing w:before="41" w:line="276" w:lineRule="auto"/>
              <w:ind w:right="48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years     </w:t>
            </w:r>
            <w:r w:rsidRPr="00FB7612">
              <w:rPr>
                <w:rFonts w:ascii="Times New Roman" w:eastAsia="Times New Roman" w:hAnsi="Times New Roman" w:cs="Times New Roman"/>
                <w:noProof/>
                <w:sz w:val="24"/>
                <w:szCs w:val="24"/>
                <w:lang w:val="en-US"/>
              </w:rPr>
              <w:drawing>
                <wp:inline distT="0" distB="0" distL="0" distR="0">
                  <wp:extent cx="180556" cy="142875"/>
                  <wp:effectExtent l="19050" t="0" r="0" b="0"/>
                  <wp:docPr id="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D04487" w:rsidRDefault="00613D5A" w:rsidP="00613D5A">
            <w:pPr>
              <w:widowControl w:val="0"/>
              <w:numPr>
                <w:ilvl w:val="2"/>
                <w:numId w:val="25"/>
              </w:numPr>
              <w:tabs>
                <w:tab w:val="left" w:pos="1661"/>
                <w:tab w:val="left" w:pos="2436"/>
              </w:tabs>
              <w:autoSpaceDE w:val="0"/>
              <w:autoSpaceDN w:val="0"/>
              <w:spacing w:before="41" w:line="276" w:lineRule="auto"/>
              <w:ind w:right="488" w:firstLine="0"/>
              <w:jc w:val="both"/>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 xml:space="preserve">≥ 4 years     </w:t>
            </w:r>
            <w:r w:rsidRPr="00FB7612">
              <w:rPr>
                <w:rFonts w:eastAsia="Times New Roman"/>
                <w:noProof/>
                <w:lang w:val="en-US"/>
              </w:rPr>
              <w:drawing>
                <wp:inline distT="0" distB="0" distL="0" distR="0">
                  <wp:extent cx="180556" cy="142875"/>
                  <wp:effectExtent l="19050" t="0" r="0" b="0"/>
                  <wp:docPr id="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613D5A" w:rsidTr="00613D5A">
        <w:tc>
          <w:tcPr>
            <w:tcW w:w="4608" w:type="dxa"/>
          </w:tcPr>
          <w:p w:rsidR="00613D5A" w:rsidRPr="00D04487" w:rsidRDefault="00613D5A" w:rsidP="00613D5A">
            <w:pPr>
              <w:pStyle w:val="ListParagraph"/>
              <w:widowControl w:val="0"/>
              <w:numPr>
                <w:ilvl w:val="0"/>
                <w:numId w:val="19"/>
              </w:numPr>
              <w:tabs>
                <w:tab w:val="left" w:pos="1000"/>
                <w:tab w:val="left" w:pos="1001"/>
              </w:tabs>
              <w:autoSpaceDE w:val="0"/>
              <w:autoSpaceDN w:val="0"/>
              <w:spacing w:before="41"/>
              <w:ind w:firstLine="0"/>
              <w:jc w:val="both"/>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Your age during first child birt</w:t>
            </w:r>
            <w:r>
              <w:rPr>
                <w:rFonts w:ascii="Times New Roman" w:eastAsia="Times New Roman" w:hAnsi="Times New Roman" w:cs="Times New Roman"/>
                <w:sz w:val="24"/>
                <w:szCs w:val="24"/>
              </w:rPr>
              <w:t>h? ……</w:t>
            </w:r>
            <w:r w:rsidRPr="00D04487">
              <w:rPr>
                <w:rFonts w:ascii="Times New Roman" w:eastAsia="Times New Roman" w:hAnsi="Times New Roman" w:cs="Times New Roman"/>
                <w:sz w:val="24"/>
                <w:szCs w:val="24"/>
              </w:rPr>
              <w:t>………</w:t>
            </w:r>
          </w:p>
        </w:tc>
        <w:tc>
          <w:tcPr>
            <w:tcW w:w="4635" w:type="dxa"/>
          </w:tcPr>
          <w:p w:rsidR="00613D5A" w:rsidRDefault="00613D5A" w:rsidP="00613D5A">
            <w:pPr>
              <w:pStyle w:val="ListParagraph"/>
              <w:widowControl w:val="0"/>
              <w:numPr>
                <w:ilvl w:val="0"/>
                <w:numId w:val="19"/>
              </w:numPr>
              <w:tabs>
                <w:tab w:val="left" w:pos="941"/>
              </w:tabs>
              <w:autoSpaceDE w:val="0"/>
              <w:autoSpaceDN w:val="0"/>
              <w:spacing w:before="41"/>
              <w:ind w:firstLine="0"/>
              <w:jc w:val="both"/>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What is your status on breast feeding?</w:t>
            </w:r>
          </w:p>
          <w:p w:rsidR="00613D5A" w:rsidRPr="001B5337" w:rsidRDefault="00613D5A" w:rsidP="00613D5A">
            <w:pPr>
              <w:pStyle w:val="ListParagraph"/>
              <w:widowControl w:val="0"/>
              <w:numPr>
                <w:ilvl w:val="1"/>
                <w:numId w:val="19"/>
              </w:numPr>
              <w:tabs>
                <w:tab w:val="left" w:pos="941"/>
              </w:tabs>
              <w:autoSpaceDE w:val="0"/>
              <w:autoSpaceDN w:val="0"/>
              <w:spacing w:before="41"/>
              <w:ind w:hanging="918"/>
              <w:jc w:val="both"/>
              <w:rPr>
                <w:rFonts w:ascii="Times New Roman" w:eastAsia="Times New Roman" w:hAnsi="Times New Roman" w:cs="Times New Roman"/>
                <w:sz w:val="24"/>
                <w:szCs w:val="24"/>
              </w:rPr>
            </w:pPr>
            <w:r w:rsidRPr="001B5337">
              <w:rPr>
                <w:rFonts w:ascii="Times New Roman" w:eastAsia="Times New Roman" w:hAnsi="Times New Roman" w:cs="Times New Roman"/>
                <w:sz w:val="24"/>
                <w:szCs w:val="24"/>
              </w:rPr>
              <w:t xml:space="preserve">Used to breast feed              </w:t>
            </w:r>
            <w:r w:rsidRPr="00FB7612">
              <w:rPr>
                <w:rFonts w:eastAsia="Times New Roman"/>
                <w:noProof/>
                <w:lang w:val="en-US"/>
              </w:rPr>
              <w:drawing>
                <wp:inline distT="0" distB="0" distL="0" distR="0">
                  <wp:extent cx="180556" cy="142875"/>
                  <wp:effectExtent l="19050" t="0" r="0" b="0"/>
                  <wp:docPr id="2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036E91" w:rsidRDefault="00613D5A" w:rsidP="00613D5A">
            <w:pPr>
              <w:pStyle w:val="ListParagraph"/>
              <w:widowControl w:val="0"/>
              <w:numPr>
                <w:ilvl w:val="1"/>
                <w:numId w:val="19"/>
              </w:numPr>
              <w:tabs>
                <w:tab w:val="left" w:pos="941"/>
              </w:tabs>
              <w:autoSpaceDE w:val="0"/>
              <w:autoSpaceDN w:val="0"/>
              <w:spacing w:before="41"/>
              <w:ind w:hanging="918"/>
              <w:jc w:val="both"/>
              <w:rPr>
                <w:rFonts w:ascii="Times New Roman" w:eastAsia="Times New Roman" w:hAnsi="Times New Roman" w:cs="Times New Roman"/>
                <w:sz w:val="24"/>
                <w:szCs w:val="24"/>
              </w:rPr>
            </w:pPr>
            <w:r w:rsidRPr="00036E91">
              <w:rPr>
                <w:rFonts w:ascii="Times New Roman" w:eastAsia="Times New Roman" w:hAnsi="Times New Roman" w:cs="Times New Roman"/>
                <w:sz w:val="24"/>
                <w:szCs w:val="24"/>
              </w:rPr>
              <w:t xml:space="preserve">Currently breast feeding      </w:t>
            </w:r>
            <w:r w:rsidRPr="00FB7612">
              <w:rPr>
                <w:rFonts w:eastAsia="Times New Roman"/>
                <w:noProof/>
                <w:lang w:val="en-US"/>
              </w:rPr>
              <w:drawing>
                <wp:inline distT="0" distB="0" distL="0" distR="0">
                  <wp:extent cx="180556" cy="142875"/>
                  <wp:effectExtent l="19050" t="0" r="0" b="0"/>
                  <wp:docPr id="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D04487" w:rsidRDefault="00613D5A" w:rsidP="00613D5A">
            <w:pPr>
              <w:pStyle w:val="ListParagraph"/>
              <w:widowControl w:val="0"/>
              <w:numPr>
                <w:ilvl w:val="1"/>
                <w:numId w:val="19"/>
              </w:numPr>
              <w:tabs>
                <w:tab w:val="left" w:pos="941"/>
              </w:tabs>
              <w:autoSpaceDE w:val="0"/>
              <w:autoSpaceDN w:val="0"/>
              <w:spacing w:before="41" w:line="276" w:lineRule="auto"/>
              <w:ind w:hanging="918"/>
              <w:jc w:val="both"/>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 xml:space="preserve">Never nursed a child    </w:t>
            </w:r>
            <w:r w:rsidRPr="00D04487">
              <w:rPr>
                <w:rFonts w:ascii="Times New Roman" w:eastAsia="Times New Roman" w:hAnsi="Times New Roman" w:cs="Times New Roman"/>
                <w:noProof/>
                <w:sz w:val="24"/>
                <w:szCs w:val="24"/>
                <w:lang w:val="en-US"/>
              </w:rPr>
              <w:drawing>
                <wp:inline distT="0" distB="0" distL="0" distR="0">
                  <wp:extent cx="180556" cy="142875"/>
                  <wp:effectExtent l="19050" t="0" r="0" b="0"/>
                  <wp:docPr id="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613D5A" w:rsidTr="00613D5A">
        <w:tc>
          <w:tcPr>
            <w:tcW w:w="4608" w:type="dxa"/>
          </w:tcPr>
          <w:p w:rsidR="00613D5A" w:rsidRPr="00D04487" w:rsidRDefault="00613D5A" w:rsidP="00613D5A">
            <w:pPr>
              <w:pStyle w:val="ListParagraph"/>
              <w:widowControl w:val="0"/>
              <w:numPr>
                <w:ilvl w:val="0"/>
                <w:numId w:val="19"/>
              </w:numPr>
              <w:tabs>
                <w:tab w:val="left" w:pos="941"/>
              </w:tabs>
              <w:autoSpaceDE w:val="0"/>
              <w:autoSpaceDN w:val="0"/>
              <w:spacing w:before="41"/>
              <w:ind w:firstLine="0"/>
              <w:jc w:val="both"/>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 xml:space="preserve">If you used to breast feed, how long did you breast feed your </w:t>
            </w:r>
            <w:r>
              <w:rPr>
                <w:rFonts w:ascii="Times New Roman" w:eastAsia="Times New Roman" w:hAnsi="Times New Roman" w:cs="Times New Roman"/>
                <w:sz w:val="24"/>
                <w:szCs w:val="24"/>
              </w:rPr>
              <w:t xml:space="preserve">last </w:t>
            </w:r>
            <w:r w:rsidRPr="00D04487">
              <w:rPr>
                <w:rFonts w:ascii="Times New Roman" w:eastAsia="Times New Roman" w:hAnsi="Times New Roman" w:cs="Times New Roman"/>
                <w:sz w:val="24"/>
                <w:szCs w:val="24"/>
              </w:rPr>
              <w:t>child for</w:t>
            </w:r>
            <w:r>
              <w:rPr>
                <w:rFonts w:ascii="Times New Roman" w:eastAsia="Times New Roman" w:hAnsi="Times New Roman" w:cs="Times New Roman"/>
                <w:sz w:val="24"/>
                <w:szCs w:val="24"/>
              </w:rPr>
              <w:t xml:space="preserve">? </w:t>
            </w:r>
            <w:r w:rsidRPr="00D04487">
              <w:rPr>
                <w:rFonts w:ascii="Times New Roman" w:eastAsia="Times New Roman" w:hAnsi="Times New Roman" w:cs="Times New Roman"/>
                <w:sz w:val="24"/>
                <w:szCs w:val="24"/>
              </w:rPr>
              <w:t>………………..</w:t>
            </w:r>
          </w:p>
        </w:tc>
        <w:tc>
          <w:tcPr>
            <w:tcW w:w="4635" w:type="dxa"/>
          </w:tcPr>
          <w:p w:rsidR="00613D5A" w:rsidRDefault="00613D5A" w:rsidP="00613D5A">
            <w:pPr>
              <w:pStyle w:val="ListParagraph"/>
              <w:widowControl w:val="0"/>
              <w:numPr>
                <w:ilvl w:val="0"/>
                <w:numId w:val="19"/>
              </w:numPr>
              <w:tabs>
                <w:tab w:val="left" w:pos="1186"/>
              </w:tabs>
              <w:autoSpaceDE w:val="0"/>
              <w:autoSpaceDN w:val="0"/>
              <w:spacing w:before="43"/>
              <w:ind w:firstLine="0"/>
              <w:rPr>
                <w:rFonts w:ascii="Times New Roman" w:eastAsia="Times New Roman" w:hAnsi="Times New Roman" w:cs="Times New Roman"/>
                <w:sz w:val="24"/>
                <w:szCs w:val="24"/>
              </w:rPr>
            </w:pPr>
            <w:r w:rsidRPr="00D04487">
              <w:rPr>
                <w:rFonts w:ascii="Times New Roman" w:eastAsia="Times New Roman" w:hAnsi="Times New Roman" w:cs="Times New Roman"/>
                <w:sz w:val="24"/>
                <w:szCs w:val="24"/>
              </w:rPr>
              <w:t>Do you use any contraception methods within the past two months?</w:t>
            </w:r>
          </w:p>
          <w:p w:rsidR="00613D5A" w:rsidRPr="00C642C2" w:rsidRDefault="00613D5A" w:rsidP="00613D5A">
            <w:pPr>
              <w:pStyle w:val="ListParagraph"/>
              <w:widowControl w:val="0"/>
              <w:numPr>
                <w:ilvl w:val="1"/>
                <w:numId w:val="19"/>
              </w:numPr>
              <w:tabs>
                <w:tab w:val="left" w:pos="1186"/>
              </w:tabs>
              <w:autoSpaceDE w:val="0"/>
              <w:autoSpaceDN w:val="0"/>
              <w:spacing w:before="43"/>
              <w:ind w:left="882"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r w:rsidRPr="00FB7612">
              <w:rPr>
                <w:rFonts w:eastAsia="Times New Roman"/>
                <w:noProof/>
                <w:lang w:val="en-US"/>
              </w:rPr>
              <w:drawing>
                <wp:inline distT="0" distB="0" distL="0" distR="0">
                  <wp:extent cx="180556" cy="142875"/>
                  <wp:effectExtent l="19050" t="0" r="0" b="0"/>
                  <wp:docPr id="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eastAsia="Times New Roman" w:hAnsi="Times New Roman" w:cs="Times New Roman"/>
                <w:sz w:val="24"/>
                <w:szCs w:val="24"/>
              </w:rPr>
              <w:t xml:space="preserve">     b. No </w:t>
            </w:r>
            <w:r w:rsidRPr="00FB7612">
              <w:rPr>
                <w:rFonts w:eastAsia="Times New Roman"/>
                <w:noProof/>
                <w:lang w:val="en-US"/>
              </w:rPr>
              <w:drawing>
                <wp:inline distT="0" distB="0" distL="0" distR="0">
                  <wp:extent cx="180556" cy="142875"/>
                  <wp:effectExtent l="19050" t="0" r="0" b="0"/>
                  <wp:docPr id="2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r w:rsidR="00613D5A" w:rsidTr="00613D5A">
        <w:tc>
          <w:tcPr>
            <w:tcW w:w="4608" w:type="dxa"/>
          </w:tcPr>
          <w:p w:rsidR="00613D5A" w:rsidRDefault="00613D5A" w:rsidP="00613D5A">
            <w:pPr>
              <w:pStyle w:val="ListParagraph"/>
              <w:widowControl w:val="0"/>
              <w:numPr>
                <w:ilvl w:val="0"/>
                <w:numId w:val="19"/>
              </w:numPr>
              <w:tabs>
                <w:tab w:val="left" w:pos="941"/>
              </w:tabs>
              <w:autoSpaceDE w:val="0"/>
              <w:autoSpaceDN w:val="0"/>
              <w:spacing w:before="43" w:line="27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specify which of the following contraception methods </w:t>
            </w:r>
          </w:p>
          <w:p w:rsidR="00613D5A" w:rsidRDefault="00613D5A" w:rsidP="00613D5A">
            <w:pPr>
              <w:pStyle w:val="ListParagraph"/>
              <w:widowControl w:val="0"/>
              <w:numPr>
                <w:ilvl w:val="1"/>
                <w:numId w:val="19"/>
              </w:numPr>
              <w:tabs>
                <w:tab w:val="left" w:pos="941"/>
              </w:tabs>
              <w:autoSpaceDE w:val="0"/>
              <w:autoSpaceDN w:val="0"/>
              <w:spacing w:before="43" w:line="276" w:lineRule="auto"/>
              <w:ind w:hanging="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Oral Contraceptive pills </w:t>
            </w:r>
            <w:r w:rsidRPr="00FB7612">
              <w:rPr>
                <w:rFonts w:ascii="Times New Roman" w:eastAsia="Times New Roman" w:hAnsi="Times New Roman" w:cs="Times New Roman"/>
                <w:noProof/>
                <w:sz w:val="24"/>
                <w:szCs w:val="24"/>
                <w:lang w:val="en-US"/>
              </w:rPr>
              <w:drawing>
                <wp:inline distT="0" distB="0" distL="0" distR="0">
                  <wp:extent cx="180556" cy="142875"/>
                  <wp:effectExtent l="19050" t="0" r="0" b="0"/>
                  <wp:docPr id="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Default="00613D5A" w:rsidP="00613D5A">
            <w:pPr>
              <w:pStyle w:val="ListParagraph"/>
              <w:widowControl w:val="0"/>
              <w:numPr>
                <w:ilvl w:val="1"/>
                <w:numId w:val="19"/>
              </w:numPr>
              <w:tabs>
                <w:tab w:val="left" w:pos="941"/>
              </w:tabs>
              <w:autoSpaceDE w:val="0"/>
              <w:autoSpaceDN w:val="0"/>
              <w:spacing w:before="43" w:line="276" w:lineRule="auto"/>
              <w:ind w:hanging="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IUCD                              </w:t>
            </w:r>
            <w:r w:rsidRPr="00FB7612">
              <w:rPr>
                <w:rFonts w:ascii="Times New Roman" w:eastAsia="Times New Roman" w:hAnsi="Times New Roman" w:cs="Times New Roman"/>
                <w:noProof/>
                <w:sz w:val="24"/>
                <w:szCs w:val="24"/>
                <w:lang w:val="en-US"/>
              </w:rPr>
              <w:drawing>
                <wp:inline distT="0" distB="0" distL="0" distR="0">
                  <wp:extent cx="180556" cy="142875"/>
                  <wp:effectExtent l="19050" t="0" r="0" b="0"/>
                  <wp:docPr id="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Default="00613D5A" w:rsidP="00613D5A">
            <w:pPr>
              <w:pStyle w:val="ListParagraph"/>
              <w:widowControl w:val="0"/>
              <w:numPr>
                <w:ilvl w:val="1"/>
                <w:numId w:val="19"/>
              </w:numPr>
              <w:tabs>
                <w:tab w:val="left" w:pos="941"/>
              </w:tabs>
              <w:autoSpaceDE w:val="0"/>
              <w:autoSpaceDN w:val="0"/>
              <w:spacing w:before="43" w:line="276" w:lineRule="auto"/>
              <w:ind w:hanging="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w:t>
            </w:r>
            <w:r w:rsidRPr="00FB7612">
              <w:rPr>
                <w:rFonts w:ascii="Times New Roman" w:eastAsia="Times New Roman" w:hAnsi="Times New Roman" w:cs="Times New Roman"/>
                <w:noProof/>
                <w:sz w:val="24"/>
                <w:szCs w:val="24"/>
                <w:lang w:val="en-US"/>
              </w:rPr>
              <w:drawing>
                <wp:inline distT="0" distB="0" distL="0" distR="0">
                  <wp:extent cx="180556" cy="142875"/>
                  <wp:effectExtent l="19050" t="0" r="0" b="0"/>
                  <wp:docPr id="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B0397B" w:rsidRDefault="00613D5A" w:rsidP="00613D5A">
            <w:pPr>
              <w:pStyle w:val="ListParagraph"/>
              <w:widowControl w:val="0"/>
              <w:numPr>
                <w:ilvl w:val="1"/>
                <w:numId w:val="19"/>
              </w:numPr>
              <w:tabs>
                <w:tab w:val="left" w:pos="941"/>
              </w:tabs>
              <w:autoSpaceDE w:val="0"/>
              <w:autoSpaceDN w:val="0"/>
              <w:spacing w:before="41"/>
              <w:ind w:left="1350" w:hanging="720"/>
              <w:jc w:val="both"/>
              <w:rPr>
                <w:rFonts w:ascii="Times New Roman" w:eastAsia="Times New Roman" w:hAnsi="Times New Roman" w:cs="Times New Roman"/>
                <w:sz w:val="24"/>
                <w:szCs w:val="24"/>
              </w:rPr>
            </w:pPr>
            <w:r w:rsidRPr="00B0397B">
              <w:rPr>
                <w:rFonts w:ascii="Times New Roman" w:eastAsia="Times New Roman" w:hAnsi="Times New Roman" w:cs="Times New Roman"/>
                <w:sz w:val="24"/>
                <w:szCs w:val="24"/>
              </w:rPr>
              <w:t xml:space="preserve">Others                              </w:t>
            </w:r>
            <w:r w:rsidRPr="00FB7612">
              <w:rPr>
                <w:rFonts w:eastAsia="Times New Roman"/>
                <w:noProof/>
                <w:lang w:val="en-US"/>
              </w:rPr>
              <w:drawing>
                <wp:inline distT="0" distB="0" distL="0" distR="0">
                  <wp:extent cx="180556" cy="142875"/>
                  <wp:effectExtent l="19050" t="0" r="0" b="0"/>
                  <wp:docPr id="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c>
          <w:tcPr>
            <w:tcW w:w="4635" w:type="dxa"/>
          </w:tcPr>
          <w:p w:rsidR="00613D5A" w:rsidRPr="00C642C2" w:rsidRDefault="00613D5A" w:rsidP="00613D5A">
            <w:pPr>
              <w:pStyle w:val="ListParagraph"/>
              <w:widowControl w:val="0"/>
              <w:numPr>
                <w:ilvl w:val="0"/>
                <w:numId w:val="19"/>
              </w:numPr>
              <w:tabs>
                <w:tab w:val="left" w:pos="1186"/>
              </w:tabs>
              <w:autoSpaceDE w:val="0"/>
              <w:autoSpaceDN w:val="0"/>
              <w:spacing w:before="43"/>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On average how any days does your period last? …………………….</w:t>
            </w:r>
          </w:p>
          <w:p w:rsidR="00613D5A" w:rsidRPr="00B0397B" w:rsidRDefault="00613D5A" w:rsidP="00613D5A">
            <w:pPr>
              <w:widowControl w:val="0"/>
              <w:tabs>
                <w:tab w:val="left" w:pos="1186"/>
              </w:tabs>
              <w:autoSpaceDE w:val="0"/>
              <w:autoSpaceDN w:val="0"/>
              <w:spacing w:before="43"/>
              <w:ind w:firstLine="0"/>
              <w:rPr>
                <w:rFonts w:ascii="Times New Roman" w:eastAsia="Times New Roman" w:hAnsi="Times New Roman" w:cs="Times New Roman"/>
                <w:sz w:val="24"/>
                <w:szCs w:val="24"/>
              </w:rPr>
            </w:pPr>
          </w:p>
        </w:tc>
      </w:tr>
      <w:tr w:rsidR="00613D5A" w:rsidTr="00613D5A">
        <w:tc>
          <w:tcPr>
            <w:tcW w:w="4608" w:type="dxa"/>
          </w:tcPr>
          <w:p w:rsidR="00613D5A" w:rsidRDefault="00613D5A" w:rsidP="00613D5A">
            <w:pPr>
              <w:pStyle w:val="ListParagraph"/>
              <w:widowControl w:val="0"/>
              <w:numPr>
                <w:ilvl w:val="0"/>
                <w:numId w:val="19"/>
              </w:numPr>
              <w:tabs>
                <w:tab w:val="left" w:pos="1186"/>
              </w:tabs>
              <w:autoSpaceDE w:val="0"/>
              <w:autoSpaceDN w:val="0"/>
              <w:spacing w:before="43"/>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Passage of clots during menstruation? a.Yes</w:t>
            </w:r>
            <w:r w:rsidR="00AD16E8">
              <w:rPr>
                <w:rFonts w:ascii="Times New Roman" w:eastAsia="Times New Roman" w:hAnsi="Times New Roman" w:cs="Times New Roman"/>
                <w:sz w:val="24"/>
                <w:szCs w:val="24"/>
              </w:rPr>
              <w:t xml:space="preserve"> </w:t>
            </w:r>
            <w:r w:rsidRPr="00D04487">
              <w:rPr>
                <w:rFonts w:eastAsia="Times New Roman"/>
                <w:noProof/>
                <w:lang w:val="en-US"/>
              </w:rPr>
              <w:drawing>
                <wp:inline distT="0" distB="0" distL="0" distR="0">
                  <wp:extent cx="180556" cy="142875"/>
                  <wp:effectExtent l="19050" t="0" r="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sidR="00AD16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b.No</w:t>
            </w:r>
            <w:r w:rsidRPr="00D04487">
              <w:rPr>
                <w:rFonts w:eastAsia="Times New Roman"/>
                <w:noProof/>
                <w:lang w:val="en-US"/>
              </w:rPr>
              <w:drawing>
                <wp:inline distT="0" distB="0" distL="0" distR="0">
                  <wp:extent cx="180556" cy="142875"/>
                  <wp:effectExtent l="19050" t="0" r="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613D5A" w:rsidRPr="00036E91" w:rsidRDefault="00613D5A" w:rsidP="00613D5A">
            <w:pPr>
              <w:widowControl w:val="0"/>
              <w:tabs>
                <w:tab w:val="left" w:pos="941"/>
              </w:tabs>
              <w:autoSpaceDE w:val="0"/>
              <w:autoSpaceDN w:val="0"/>
              <w:spacing w:before="43"/>
              <w:ind w:left="720" w:firstLine="0"/>
              <w:jc w:val="both"/>
              <w:rPr>
                <w:rFonts w:ascii="Times New Roman" w:eastAsia="Times New Roman" w:hAnsi="Times New Roman" w:cs="Times New Roman"/>
                <w:sz w:val="24"/>
                <w:szCs w:val="24"/>
              </w:rPr>
            </w:pPr>
          </w:p>
        </w:tc>
        <w:tc>
          <w:tcPr>
            <w:tcW w:w="4635" w:type="dxa"/>
          </w:tcPr>
          <w:p w:rsidR="00613D5A" w:rsidRPr="00036E91" w:rsidRDefault="00613D5A" w:rsidP="00613D5A">
            <w:pPr>
              <w:pStyle w:val="ListParagraph"/>
              <w:widowControl w:val="0"/>
              <w:numPr>
                <w:ilvl w:val="0"/>
                <w:numId w:val="19"/>
              </w:numPr>
              <w:tabs>
                <w:tab w:val="left" w:pos="941"/>
              </w:tabs>
              <w:autoSpaceDE w:val="0"/>
              <w:autoSpaceDN w:val="0"/>
              <w:spacing w:before="43" w:line="276" w:lineRule="auto"/>
              <w:ind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w:t>
            </w:r>
            <w:r w:rsidRPr="00FC09EF">
              <w:rPr>
                <w:rFonts w:ascii="Times New Roman" w:eastAsia="Times New Roman" w:hAnsi="Times New Roman" w:cs="Times New Roman"/>
                <w:sz w:val="24"/>
                <w:szCs w:val="24"/>
              </w:rPr>
              <w:t>e your menses</w:t>
            </w:r>
            <w:r>
              <w:rPr>
                <w:rFonts w:ascii="Times New Roman" w:eastAsia="Times New Roman" w:hAnsi="Times New Roman" w:cs="Times New Roman"/>
                <w:sz w:val="24"/>
                <w:szCs w:val="24"/>
              </w:rPr>
              <w:t>/periods</w:t>
            </w:r>
            <w:r w:rsidRPr="00FC09EF">
              <w:rPr>
                <w:rFonts w:ascii="Times New Roman" w:eastAsia="Times New Roman" w:hAnsi="Times New Roman" w:cs="Times New Roman"/>
                <w:sz w:val="24"/>
                <w:szCs w:val="24"/>
              </w:rPr>
              <w:t xml:space="preserve"> regular? </w:t>
            </w:r>
            <w:r>
              <w:rPr>
                <w:rFonts w:ascii="Times New Roman" w:eastAsia="Times New Roman" w:hAnsi="Times New Roman" w:cs="Times New Roman"/>
                <w:sz w:val="24"/>
                <w:szCs w:val="24"/>
              </w:rPr>
              <w:t>a.</w:t>
            </w:r>
            <w:r w:rsidRPr="00036E91">
              <w:rPr>
                <w:rFonts w:ascii="Times New Roman" w:eastAsia="Times New Roman" w:hAnsi="Times New Roman" w:cs="Times New Roman"/>
                <w:sz w:val="24"/>
                <w:szCs w:val="24"/>
              </w:rPr>
              <w:t>Yes</w:t>
            </w:r>
            <w:r w:rsidRPr="00FB7612">
              <w:rPr>
                <w:rFonts w:eastAsia="Times New Roman"/>
                <w:noProof/>
                <w:lang w:val="en-US"/>
              </w:rPr>
              <w:drawing>
                <wp:inline distT="0" distB="0" distL="0" distR="0">
                  <wp:extent cx="180556" cy="142875"/>
                  <wp:effectExtent l="19050" t="0" r="0" b="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sidRPr="00036E91">
              <w:rPr>
                <w:rFonts w:ascii="Times New Roman" w:eastAsia="Times New Roman" w:hAnsi="Times New Roman" w:cs="Times New Roman"/>
                <w:sz w:val="24"/>
                <w:szCs w:val="24"/>
              </w:rPr>
              <w:t xml:space="preserve">   b. No  </w:t>
            </w:r>
            <w:r w:rsidRPr="00FB7612">
              <w:rPr>
                <w:rFonts w:eastAsia="Times New Roman"/>
                <w:noProof/>
                <w:lang w:val="en-US"/>
              </w:rPr>
              <w:drawing>
                <wp:inline distT="0" distB="0" distL="0" distR="0">
                  <wp:extent cx="180556" cy="142875"/>
                  <wp:effectExtent l="19050" t="0" r="0" b="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tc>
      </w:tr>
    </w:tbl>
    <w:p w:rsidR="00613D5A" w:rsidRPr="00BB2183" w:rsidRDefault="001B5337" w:rsidP="00BB2183">
      <w:pPr>
        <w:ind w:firstLine="0"/>
        <w:rPr>
          <w:rFonts w:ascii="Times New Roman" w:eastAsia="Times New Roman" w:hAnsi="Times New Roman" w:cs="Times New Roman"/>
          <w:b/>
          <w:sz w:val="24"/>
          <w:szCs w:val="24"/>
        </w:rPr>
      </w:pPr>
      <w:r>
        <w:rPr>
          <w:rFonts w:ascii="Times New Roman" w:eastAsia="Times New Roman" w:hAnsi="Times New Roman" w:cs="Times New Roman"/>
          <w:sz w:val="24"/>
          <w:szCs w:val="24"/>
        </w:rPr>
        <w:t>If you DO NOT have any children proceed to question number 29</w:t>
      </w:r>
    </w:p>
    <w:p w:rsidR="001B5337" w:rsidRDefault="001B5337" w:rsidP="00AE1AA1">
      <w:pPr>
        <w:widowControl w:val="0"/>
        <w:tabs>
          <w:tab w:val="left" w:pos="600"/>
        </w:tabs>
        <w:autoSpaceDE w:val="0"/>
        <w:autoSpaceDN w:val="0"/>
        <w:spacing w:before="1" w:after="0"/>
        <w:ind w:right="1764" w:firstLine="0"/>
        <w:jc w:val="center"/>
        <w:rPr>
          <w:rFonts w:ascii="Times New Roman" w:eastAsia="Times New Roman" w:hAnsi="Times New Roman" w:cs="Times New Roman"/>
          <w:b/>
          <w:sz w:val="24"/>
          <w:szCs w:val="24"/>
          <w:u w:val="single"/>
        </w:rPr>
      </w:pPr>
      <w:r w:rsidRPr="008114F1">
        <w:rPr>
          <w:rFonts w:ascii="Times New Roman" w:eastAsia="Times New Roman" w:hAnsi="Times New Roman" w:cs="Times New Roman"/>
          <w:b/>
          <w:sz w:val="24"/>
          <w:szCs w:val="24"/>
          <w:u w:val="single"/>
        </w:rPr>
        <w:lastRenderedPageBreak/>
        <w:t>Part III</w:t>
      </w:r>
      <w:r>
        <w:rPr>
          <w:rFonts w:ascii="Times New Roman" w:eastAsia="Times New Roman" w:hAnsi="Times New Roman" w:cs="Times New Roman"/>
          <w:b/>
          <w:sz w:val="24"/>
          <w:szCs w:val="24"/>
          <w:u w:val="single"/>
        </w:rPr>
        <w:t xml:space="preserve"> - Knowledge on Anaemia</w:t>
      </w:r>
    </w:p>
    <w:p w:rsidR="001B5337" w:rsidRDefault="001B5337" w:rsidP="001B5337">
      <w:pPr>
        <w:widowControl w:val="0"/>
        <w:tabs>
          <w:tab w:val="left" w:pos="600"/>
        </w:tabs>
        <w:autoSpaceDE w:val="0"/>
        <w:autoSpaceDN w:val="0"/>
        <w:spacing w:before="1" w:after="0"/>
        <w:ind w:right="1764" w:firstLine="0"/>
        <w:jc w:val="center"/>
        <w:rPr>
          <w:rFonts w:ascii="Times New Roman" w:eastAsia="Times New Roman" w:hAnsi="Times New Roman" w:cs="Times New Roman"/>
          <w:b/>
          <w:sz w:val="24"/>
          <w:szCs w:val="24"/>
          <w:u w:val="single"/>
        </w:rPr>
      </w:pPr>
    </w:p>
    <w:p w:rsidR="001B5337" w:rsidRDefault="001B5337" w:rsidP="00036E91">
      <w:pPr>
        <w:pStyle w:val="ListParagraph"/>
        <w:widowControl w:val="0"/>
        <w:numPr>
          <w:ilvl w:val="0"/>
          <w:numId w:val="19"/>
        </w:numPr>
        <w:tabs>
          <w:tab w:val="left" w:pos="600"/>
        </w:tabs>
        <w:autoSpaceDE w:val="0"/>
        <w:autoSpaceDN w:val="0"/>
        <w:spacing w:before="1" w:after="0"/>
        <w:ind w:right="1764"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Have you heard of anaemia? Yes  </w:t>
      </w:r>
      <w:r w:rsidRPr="00C642C2">
        <w:rPr>
          <w:rFonts w:ascii="Times New Roman" w:eastAsia="Times New Roman" w:hAnsi="Times New Roman" w:cs="Times New Roman"/>
          <w:noProof/>
          <w:sz w:val="24"/>
          <w:szCs w:val="24"/>
          <w:lang w:val="en-US"/>
        </w:rPr>
        <w:drawing>
          <wp:inline distT="0" distB="0" distL="0" distR="0">
            <wp:extent cx="180556" cy="142875"/>
            <wp:effectExtent l="19050" t="0" r="0" b="0"/>
            <wp:docPr id="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r>
        <w:rPr>
          <w:rFonts w:ascii="Times New Roman" w:eastAsia="Times New Roman" w:hAnsi="Times New Roman" w:cs="Times New Roman"/>
          <w:sz w:val="24"/>
          <w:szCs w:val="24"/>
        </w:rPr>
        <w:t xml:space="preserve">    No </w:t>
      </w:r>
      <w:r w:rsidRPr="00C642C2">
        <w:rPr>
          <w:rFonts w:ascii="Times New Roman" w:eastAsia="Times New Roman" w:hAnsi="Times New Roman" w:cs="Times New Roman"/>
          <w:noProof/>
          <w:sz w:val="24"/>
          <w:szCs w:val="24"/>
          <w:lang w:val="en-US"/>
        </w:rPr>
        <w:drawing>
          <wp:inline distT="0" distB="0" distL="0" distR="0">
            <wp:extent cx="180556" cy="142875"/>
            <wp:effectExtent l="19050" t="0" r="0" b="0"/>
            <wp:docPr id="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2562" cy="144463"/>
                    </a:xfrm>
                    <a:prstGeom prst="rect">
                      <a:avLst/>
                    </a:prstGeom>
                    <a:noFill/>
                  </pic:spPr>
                </pic:pic>
              </a:graphicData>
            </a:graphic>
          </wp:inline>
        </w:drawing>
      </w:r>
    </w:p>
    <w:p w:rsidR="001B5337" w:rsidRDefault="001B5337" w:rsidP="00036E91">
      <w:pPr>
        <w:pStyle w:val="ListParagraph"/>
        <w:widowControl w:val="0"/>
        <w:numPr>
          <w:ilvl w:val="0"/>
          <w:numId w:val="19"/>
        </w:numPr>
        <w:tabs>
          <w:tab w:val="left" w:pos="600"/>
        </w:tabs>
        <w:autoSpaceDE w:val="0"/>
        <w:autoSpaceDN w:val="0"/>
        <w:spacing w:before="1" w:after="0"/>
        <w:ind w:right="1764"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main nu</w:t>
      </w:r>
      <w:r w:rsidR="00036E91">
        <w:rPr>
          <w:rFonts w:ascii="Times New Roman" w:eastAsia="Times New Roman" w:hAnsi="Times New Roman" w:cs="Times New Roman"/>
          <w:sz w:val="24"/>
          <w:szCs w:val="24"/>
        </w:rPr>
        <w:t xml:space="preserve">trient that causes anaemia? </w:t>
      </w:r>
      <w:r>
        <w:rPr>
          <w:rFonts w:ascii="Times New Roman" w:eastAsia="Times New Roman" w:hAnsi="Times New Roman" w:cs="Times New Roman"/>
          <w:sz w:val="24"/>
          <w:szCs w:val="24"/>
        </w:rPr>
        <w:t>……………</w:t>
      </w:r>
    </w:p>
    <w:p w:rsidR="001B5337" w:rsidRDefault="001B5337" w:rsidP="001B5337">
      <w:pPr>
        <w:pStyle w:val="ListParagraph"/>
        <w:widowControl w:val="0"/>
        <w:tabs>
          <w:tab w:val="left" w:pos="600"/>
        </w:tabs>
        <w:autoSpaceDE w:val="0"/>
        <w:autoSpaceDN w:val="0"/>
        <w:spacing w:before="1" w:after="0"/>
        <w:ind w:right="1764" w:firstLine="0"/>
        <w:jc w:val="center"/>
        <w:rPr>
          <w:rFonts w:ascii="Times New Roman" w:eastAsia="Times New Roman" w:hAnsi="Times New Roman" w:cs="Times New Roman"/>
          <w:sz w:val="24"/>
          <w:szCs w:val="24"/>
        </w:rPr>
      </w:pPr>
    </w:p>
    <w:p w:rsidR="001B5337" w:rsidRDefault="001B5337" w:rsidP="001B5337">
      <w:pPr>
        <w:pStyle w:val="ListParagraph"/>
        <w:widowControl w:val="0"/>
        <w:tabs>
          <w:tab w:val="left" w:pos="600"/>
        </w:tabs>
        <w:autoSpaceDE w:val="0"/>
        <w:autoSpaceDN w:val="0"/>
        <w:spacing w:before="1" w:after="0"/>
        <w:ind w:right="176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Tick </w:t>
      </w:r>
      <w:r w:rsidRPr="00C642C2">
        <w:rPr>
          <w:rFonts w:ascii="Times New Roman" w:eastAsia="Times New Roman" w:hAnsi="Times New Roman" w:cs="Times New Roman"/>
          <w:b/>
          <w:sz w:val="24"/>
          <w:szCs w:val="24"/>
        </w:rPr>
        <w:t>EITHER</w:t>
      </w:r>
      <w:r>
        <w:rPr>
          <w:rFonts w:ascii="Times New Roman" w:eastAsia="Times New Roman" w:hAnsi="Times New Roman" w:cs="Times New Roman"/>
          <w:sz w:val="24"/>
          <w:szCs w:val="24"/>
        </w:rPr>
        <w:t xml:space="preserve"> True or False for the questions given below</w:t>
      </w:r>
    </w:p>
    <w:tbl>
      <w:tblPr>
        <w:tblStyle w:val="TableGrid"/>
        <w:tblW w:w="9468" w:type="dxa"/>
        <w:tblInd w:w="360" w:type="dxa"/>
        <w:tblLayout w:type="fixed"/>
        <w:tblLook w:val="04A0"/>
      </w:tblPr>
      <w:tblGrid>
        <w:gridCol w:w="4428"/>
        <w:gridCol w:w="2520"/>
        <w:gridCol w:w="2520"/>
      </w:tblGrid>
      <w:tr w:rsidR="001B5337" w:rsidTr="00AE1AA1">
        <w:tc>
          <w:tcPr>
            <w:tcW w:w="4428" w:type="dxa"/>
          </w:tcPr>
          <w:p w:rsidR="001B5337" w:rsidRPr="00C642C2" w:rsidRDefault="001B5337" w:rsidP="001B5337">
            <w:pPr>
              <w:widowControl w:val="0"/>
              <w:tabs>
                <w:tab w:val="left" w:pos="617"/>
                <w:tab w:val="left" w:pos="1661"/>
                <w:tab w:val="left" w:pos="2436"/>
                <w:tab w:val="left" w:pos="4487"/>
              </w:tabs>
              <w:autoSpaceDE w:val="0"/>
              <w:autoSpaceDN w:val="0"/>
              <w:spacing w:before="41"/>
              <w:ind w:right="247"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True </w:t>
            </w: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p>
        </w:tc>
      </w:tr>
      <w:tr w:rsidR="001B5337" w:rsidTr="00AE1AA1">
        <w:tc>
          <w:tcPr>
            <w:tcW w:w="4428" w:type="dxa"/>
          </w:tcPr>
          <w:p w:rsidR="001B5337" w:rsidRPr="00F340AA" w:rsidRDefault="00036E91" w:rsidP="00036E91">
            <w:pPr>
              <w:pStyle w:val="ListParagraph"/>
              <w:widowControl w:val="0"/>
              <w:numPr>
                <w:ilvl w:val="0"/>
                <w:numId w:val="19"/>
              </w:numPr>
              <w:tabs>
                <w:tab w:val="left" w:pos="617"/>
                <w:tab w:val="left" w:pos="1661"/>
                <w:tab w:val="left" w:pos="2436"/>
                <w:tab w:val="left" w:pos="4487"/>
              </w:tabs>
              <w:autoSpaceDE w:val="0"/>
              <w:autoSpaceDN w:val="0"/>
              <w:spacing w:before="41"/>
              <w:ind w:left="540" w:right="247" w:hanging="450"/>
              <w:rPr>
                <w:rFonts w:ascii="Times New Roman" w:eastAsia="Times New Roman" w:hAnsi="Times New Roman" w:cs="Times New Roman"/>
                <w:sz w:val="24"/>
                <w:szCs w:val="24"/>
              </w:rPr>
            </w:pPr>
            <w:r>
              <w:rPr>
                <w:rFonts w:ascii="Times New Roman" w:hAnsi="Times New Roman" w:cs="Times New Roman"/>
                <w:bCs/>
                <w:sz w:val="24"/>
                <w:szCs w:val="24"/>
                <w:shd w:val="clear" w:color="auto" w:fill="FFFFFF"/>
              </w:rPr>
              <w:t xml:space="preserve">Worms in the intestine can </w:t>
            </w:r>
            <w:r w:rsidR="001B5337" w:rsidRPr="00F340AA">
              <w:rPr>
                <w:rFonts w:ascii="Times New Roman" w:hAnsi="Times New Roman" w:cs="Times New Roman"/>
                <w:bCs/>
                <w:sz w:val="24"/>
                <w:szCs w:val="24"/>
                <w:shd w:val="clear" w:color="auto" w:fill="FFFFFF"/>
              </w:rPr>
              <w:t>cause anaemia</w:t>
            </w:r>
          </w:p>
          <w:p w:rsidR="001B5337" w:rsidRDefault="001B5337" w:rsidP="001B5337">
            <w:pPr>
              <w:widowControl w:val="0"/>
              <w:tabs>
                <w:tab w:val="left" w:pos="600"/>
              </w:tabs>
              <w:autoSpaceDE w:val="0"/>
              <w:autoSpaceDN w:val="0"/>
              <w:spacing w:before="1"/>
              <w:ind w:left="540"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600"/>
              </w:tabs>
              <w:autoSpaceDE w:val="0"/>
              <w:autoSpaceDN w:val="0"/>
              <w:spacing w:before="1"/>
              <w:ind w:left="540" w:right="1764" w:hanging="450"/>
              <w:rPr>
                <w:rFonts w:ascii="Times New Roman" w:eastAsia="Times New Roman" w:hAnsi="Times New Roman" w:cs="Times New Roman"/>
                <w:sz w:val="24"/>
                <w:szCs w:val="24"/>
              </w:rPr>
            </w:pPr>
            <w:r w:rsidRPr="00F340AA">
              <w:rPr>
                <w:rFonts w:ascii="Times New Roman" w:eastAsia="Times New Roman" w:hAnsi="Times New Roman" w:cs="Times New Roman"/>
                <w:sz w:val="24"/>
                <w:szCs w:val="24"/>
              </w:rPr>
              <w:t>Nutrition deficiency the commonest cause of anaemia</w:t>
            </w: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1661"/>
                <w:tab w:val="left" w:pos="2436"/>
              </w:tabs>
              <w:autoSpaceDE w:val="0"/>
              <w:autoSpaceDN w:val="0"/>
              <w:spacing w:before="40"/>
              <w:ind w:left="540" w:hanging="450"/>
              <w:rPr>
                <w:rFonts w:ascii="Times New Roman" w:hAnsi="Times New Roman" w:cs="Times New Roman"/>
                <w:sz w:val="24"/>
                <w:szCs w:val="24"/>
              </w:rPr>
            </w:pPr>
            <w:r w:rsidRPr="00F340AA">
              <w:rPr>
                <w:rFonts w:ascii="Times New Roman" w:hAnsi="Times New Roman" w:cs="Times New Roman"/>
                <w:sz w:val="24"/>
                <w:szCs w:val="24"/>
              </w:rPr>
              <w:t>Ana</w:t>
            </w:r>
            <w:r>
              <w:rPr>
                <w:rFonts w:ascii="Times New Roman" w:hAnsi="Times New Roman" w:cs="Times New Roman"/>
                <w:sz w:val="24"/>
                <w:szCs w:val="24"/>
              </w:rPr>
              <w:t xml:space="preserve">emia doesn’t affect </w:t>
            </w:r>
            <w:r w:rsidRPr="00F340AA">
              <w:rPr>
                <w:rFonts w:ascii="Times New Roman" w:hAnsi="Times New Roman" w:cs="Times New Roman"/>
                <w:sz w:val="24"/>
                <w:szCs w:val="24"/>
              </w:rPr>
              <w:t>pregnancy</w:t>
            </w:r>
          </w:p>
          <w:p w:rsidR="001B5337" w:rsidRDefault="001B5337" w:rsidP="001B5337">
            <w:pPr>
              <w:widowControl w:val="0"/>
              <w:tabs>
                <w:tab w:val="left" w:pos="600"/>
              </w:tabs>
              <w:autoSpaceDE w:val="0"/>
              <w:autoSpaceDN w:val="0"/>
              <w:spacing w:before="1"/>
              <w:ind w:left="540" w:right="1764" w:firstLine="0"/>
              <w:jc w:val="center"/>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617"/>
                <w:tab w:val="left" w:pos="1661"/>
                <w:tab w:val="left" w:pos="2436"/>
                <w:tab w:val="left" w:pos="4487"/>
              </w:tabs>
              <w:autoSpaceDE w:val="0"/>
              <w:autoSpaceDN w:val="0"/>
              <w:spacing w:before="43"/>
              <w:ind w:left="540" w:right="247" w:hanging="450"/>
              <w:rPr>
                <w:rFonts w:ascii="Times New Roman" w:eastAsia="Times New Roman" w:hAnsi="Times New Roman" w:cs="Times New Roman"/>
                <w:sz w:val="24"/>
                <w:szCs w:val="24"/>
              </w:rPr>
            </w:pPr>
            <w:r w:rsidRPr="00F340AA">
              <w:rPr>
                <w:rFonts w:ascii="Times New Roman" w:hAnsi="Times New Roman" w:cs="Times New Roman"/>
                <w:sz w:val="24"/>
                <w:szCs w:val="24"/>
              </w:rPr>
              <w:t>Diet rich in protein, iron and vitamin C can</w:t>
            </w:r>
            <w:r>
              <w:rPr>
                <w:rFonts w:ascii="Times New Roman" w:hAnsi="Times New Roman" w:cs="Times New Roman"/>
                <w:sz w:val="24"/>
                <w:szCs w:val="24"/>
              </w:rPr>
              <w:t>not</w:t>
            </w:r>
            <w:r w:rsidRPr="00F340AA">
              <w:rPr>
                <w:rFonts w:ascii="Times New Roman" w:hAnsi="Times New Roman" w:cs="Times New Roman"/>
                <w:sz w:val="24"/>
                <w:szCs w:val="24"/>
              </w:rPr>
              <w:t xml:space="preserve"> improve </w:t>
            </w:r>
            <w:r w:rsidR="00AD16E8" w:rsidRPr="00F340AA">
              <w:rPr>
                <w:rFonts w:ascii="Times New Roman" w:hAnsi="Times New Roman" w:cs="Times New Roman"/>
                <w:sz w:val="24"/>
                <w:szCs w:val="24"/>
              </w:rPr>
              <w:t>anaemia</w:t>
            </w:r>
          </w:p>
          <w:p w:rsidR="001B5337" w:rsidRDefault="001B5337" w:rsidP="001B5337">
            <w:pPr>
              <w:widowControl w:val="0"/>
              <w:tabs>
                <w:tab w:val="left" w:pos="600"/>
              </w:tabs>
              <w:autoSpaceDE w:val="0"/>
              <w:autoSpaceDN w:val="0"/>
              <w:spacing w:before="1"/>
              <w:ind w:left="540"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1661"/>
                <w:tab w:val="left" w:pos="2436"/>
              </w:tabs>
              <w:autoSpaceDE w:val="0"/>
              <w:autoSpaceDN w:val="0"/>
              <w:spacing w:before="40"/>
              <w:ind w:left="540" w:hanging="540"/>
              <w:rPr>
                <w:rFonts w:ascii="Times New Roman" w:hAnsi="Times New Roman" w:cs="Times New Roman"/>
                <w:sz w:val="24"/>
                <w:szCs w:val="24"/>
              </w:rPr>
            </w:pPr>
            <w:r w:rsidRPr="00F340AA">
              <w:rPr>
                <w:rFonts w:ascii="Times New Roman" w:hAnsi="Times New Roman" w:cs="Times New Roman"/>
                <w:sz w:val="24"/>
                <w:szCs w:val="24"/>
              </w:rPr>
              <w:t>Ana</w:t>
            </w:r>
            <w:r>
              <w:rPr>
                <w:rFonts w:ascii="Times New Roman" w:hAnsi="Times New Roman" w:cs="Times New Roman"/>
                <w:sz w:val="24"/>
                <w:szCs w:val="24"/>
              </w:rPr>
              <w:t xml:space="preserve">emia never causes </w:t>
            </w:r>
            <w:r w:rsidRPr="00F340AA">
              <w:rPr>
                <w:rFonts w:ascii="Times New Roman" w:hAnsi="Times New Roman" w:cs="Times New Roman"/>
                <w:sz w:val="24"/>
                <w:szCs w:val="24"/>
              </w:rPr>
              <w:t>maternal mortality</w:t>
            </w:r>
          </w:p>
          <w:p w:rsidR="001B5337" w:rsidRDefault="001B5337" w:rsidP="001B5337">
            <w:pPr>
              <w:widowControl w:val="0"/>
              <w:tabs>
                <w:tab w:val="left" w:pos="600"/>
              </w:tabs>
              <w:autoSpaceDE w:val="0"/>
              <w:autoSpaceDN w:val="0"/>
              <w:spacing w:before="1"/>
              <w:ind w:left="540"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617"/>
                <w:tab w:val="left" w:pos="4487"/>
              </w:tabs>
              <w:autoSpaceDE w:val="0"/>
              <w:autoSpaceDN w:val="0"/>
              <w:spacing w:before="43"/>
              <w:ind w:left="540" w:right="247" w:hanging="450"/>
              <w:rPr>
                <w:rFonts w:ascii="Times New Roman" w:eastAsia="Times New Roman" w:hAnsi="Times New Roman" w:cs="Times New Roman"/>
                <w:sz w:val="24"/>
                <w:szCs w:val="24"/>
              </w:rPr>
            </w:pPr>
            <w:r w:rsidRPr="00F340AA">
              <w:rPr>
                <w:rFonts w:ascii="Times New Roman" w:hAnsi="Times New Roman" w:cs="Times New Roman"/>
                <w:sz w:val="24"/>
                <w:szCs w:val="24"/>
              </w:rPr>
              <w:t>Green leafy vegetables, drumsticks, beetroot, jiggery are rich sources of iron</w:t>
            </w:r>
          </w:p>
          <w:p w:rsidR="001B5337" w:rsidRDefault="001B5337" w:rsidP="001B5337">
            <w:pPr>
              <w:widowControl w:val="0"/>
              <w:tabs>
                <w:tab w:val="left" w:pos="600"/>
              </w:tabs>
              <w:autoSpaceDE w:val="0"/>
              <w:autoSpaceDN w:val="0"/>
              <w:spacing w:before="1"/>
              <w:ind w:left="540"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1661"/>
                <w:tab w:val="left" w:pos="2436"/>
              </w:tabs>
              <w:autoSpaceDE w:val="0"/>
              <w:autoSpaceDN w:val="0"/>
              <w:spacing w:before="40"/>
              <w:ind w:left="540" w:hanging="450"/>
              <w:rPr>
                <w:rFonts w:ascii="Times New Roman" w:hAnsi="Times New Roman" w:cs="Times New Roman"/>
                <w:sz w:val="24"/>
                <w:szCs w:val="24"/>
              </w:rPr>
            </w:pPr>
            <w:r w:rsidRPr="00F340AA">
              <w:rPr>
                <w:rFonts w:ascii="Times New Roman" w:hAnsi="Times New Roman" w:cs="Times New Roman"/>
                <w:sz w:val="24"/>
                <w:szCs w:val="24"/>
              </w:rPr>
              <w:t>Non-vegetarian meals especially red meat and liver good in improving anaemia</w:t>
            </w:r>
          </w:p>
          <w:p w:rsidR="001B5337" w:rsidRDefault="001B5337" w:rsidP="001B5337">
            <w:pPr>
              <w:widowControl w:val="0"/>
              <w:tabs>
                <w:tab w:val="left" w:pos="600"/>
              </w:tabs>
              <w:autoSpaceDE w:val="0"/>
              <w:autoSpaceDN w:val="0"/>
              <w:spacing w:before="1"/>
              <w:ind w:left="540"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8353D4" w:rsidRDefault="001B5337" w:rsidP="00036E91">
            <w:pPr>
              <w:pStyle w:val="ListParagraph"/>
              <w:widowControl w:val="0"/>
              <w:numPr>
                <w:ilvl w:val="0"/>
                <w:numId w:val="19"/>
              </w:numPr>
              <w:tabs>
                <w:tab w:val="left" w:pos="1661"/>
                <w:tab w:val="left" w:pos="2436"/>
              </w:tabs>
              <w:autoSpaceDE w:val="0"/>
              <w:autoSpaceDN w:val="0"/>
              <w:spacing w:before="40"/>
              <w:ind w:left="540" w:hanging="450"/>
            </w:pPr>
            <w:r w:rsidRPr="00F340AA">
              <w:rPr>
                <w:rFonts w:ascii="Times New Roman" w:hAnsi="Times New Roman" w:cs="Times New Roman"/>
                <w:sz w:val="24"/>
                <w:szCs w:val="24"/>
              </w:rPr>
              <w:t>Iron supplements are necessary in pregnancy</w:t>
            </w:r>
          </w:p>
          <w:p w:rsidR="001B5337" w:rsidRPr="00F340AA" w:rsidRDefault="001B5337" w:rsidP="001B5337">
            <w:pPr>
              <w:widowControl w:val="0"/>
              <w:tabs>
                <w:tab w:val="left" w:pos="1661"/>
                <w:tab w:val="left" w:pos="2436"/>
              </w:tabs>
              <w:autoSpaceDE w:val="0"/>
              <w:autoSpaceDN w:val="0"/>
              <w:spacing w:before="40"/>
              <w:ind w:left="540" w:firstLine="0"/>
              <w:rPr>
                <w:rFonts w:ascii="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1661"/>
                <w:tab w:val="left" w:pos="2436"/>
              </w:tabs>
              <w:autoSpaceDE w:val="0"/>
              <w:autoSpaceDN w:val="0"/>
              <w:spacing w:before="40"/>
              <w:ind w:left="540" w:hanging="450"/>
              <w:rPr>
                <w:rFonts w:ascii="Times New Roman" w:hAnsi="Times New Roman" w:cs="Times New Roman"/>
                <w:sz w:val="24"/>
                <w:szCs w:val="24"/>
              </w:rPr>
            </w:pPr>
            <w:r w:rsidRPr="00F340AA">
              <w:rPr>
                <w:rFonts w:ascii="Times New Roman" w:hAnsi="Times New Roman" w:cs="Times New Roman"/>
                <w:sz w:val="24"/>
                <w:szCs w:val="24"/>
              </w:rPr>
              <w:t>Anaemia</w:t>
            </w:r>
            <w:r>
              <w:rPr>
                <w:rFonts w:ascii="Times New Roman" w:hAnsi="Times New Roman" w:cs="Times New Roman"/>
                <w:sz w:val="24"/>
                <w:szCs w:val="24"/>
              </w:rPr>
              <w:t xml:space="preserve"> does not cause </w:t>
            </w:r>
            <w:r w:rsidRPr="00F340AA">
              <w:rPr>
                <w:rFonts w:ascii="Times New Roman" w:hAnsi="Times New Roman" w:cs="Times New Roman"/>
                <w:sz w:val="24"/>
                <w:szCs w:val="24"/>
              </w:rPr>
              <w:t>preterm labour</w:t>
            </w:r>
          </w:p>
          <w:p w:rsidR="001B5337" w:rsidRPr="00F340AA" w:rsidRDefault="001B5337" w:rsidP="001B5337">
            <w:pPr>
              <w:widowControl w:val="0"/>
              <w:tabs>
                <w:tab w:val="left" w:pos="1661"/>
                <w:tab w:val="left" w:pos="2436"/>
              </w:tabs>
              <w:autoSpaceDE w:val="0"/>
              <w:autoSpaceDN w:val="0"/>
              <w:spacing w:before="40"/>
              <w:ind w:left="540" w:firstLine="0"/>
              <w:rPr>
                <w:rFonts w:ascii="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1661"/>
                <w:tab w:val="left" w:pos="2436"/>
              </w:tabs>
              <w:autoSpaceDE w:val="0"/>
              <w:autoSpaceDN w:val="0"/>
              <w:spacing w:before="40"/>
              <w:ind w:left="540" w:hanging="450"/>
              <w:rPr>
                <w:rFonts w:ascii="Times New Roman" w:hAnsi="Times New Roman" w:cs="Times New Roman"/>
                <w:sz w:val="24"/>
                <w:szCs w:val="24"/>
              </w:rPr>
            </w:pPr>
            <w:r w:rsidRPr="00F340AA">
              <w:rPr>
                <w:rFonts w:ascii="Times New Roman" w:hAnsi="Times New Roman" w:cs="Times New Roman"/>
                <w:sz w:val="24"/>
                <w:szCs w:val="24"/>
              </w:rPr>
              <w:t>Anaemia</w:t>
            </w:r>
            <w:r>
              <w:rPr>
                <w:rFonts w:ascii="Times New Roman" w:hAnsi="Times New Roman" w:cs="Times New Roman"/>
                <w:sz w:val="24"/>
                <w:szCs w:val="24"/>
              </w:rPr>
              <w:t xml:space="preserve"> does not </w:t>
            </w:r>
            <w:r w:rsidRPr="00F340AA">
              <w:rPr>
                <w:rFonts w:ascii="Times New Roman" w:hAnsi="Times New Roman" w:cs="Times New Roman"/>
                <w:sz w:val="24"/>
                <w:szCs w:val="24"/>
              </w:rPr>
              <w:t>cause increased bleeding after delivery</w:t>
            </w:r>
          </w:p>
          <w:p w:rsidR="001B5337" w:rsidRPr="00F340AA" w:rsidRDefault="001B5337" w:rsidP="001B5337">
            <w:pPr>
              <w:widowControl w:val="0"/>
              <w:tabs>
                <w:tab w:val="left" w:pos="1661"/>
                <w:tab w:val="left" w:pos="2436"/>
              </w:tabs>
              <w:autoSpaceDE w:val="0"/>
              <w:autoSpaceDN w:val="0"/>
              <w:spacing w:before="40"/>
              <w:ind w:left="540" w:firstLine="0"/>
              <w:rPr>
                <w:rFonts w:ascii="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F340AA" w:rsidRDefault="001B5337" w:rsidP="00036E91">
            <w:pPr>
              <w:pStyle w:val="ListParagraph"/>
              <w:widowControl w:val="0"/>
              <w:numPr>
                <w:ilvl w:val="0"/>
                <w:numId w:val="19"/>
              </w:numPr>
              <w:tabs>
                <w:tab w:val="left" w:pos="1661"/>
                <w:tab w:val="left" w:pos="2436"/>
              </w:tabs>
              <w:autoSpaceDE w:val="0"/>
              <w:autoSpaceDN w:val="0"/>
              <w:spacing w:before="40"/>
              <w:ind w:left="540" w:hanging="450"/>
              <w:rPr>
                <w:rFonts w:ascii="Times New Roman" w:hAnsi="Times New Roman" w:cs="Times New Roman"/>
                <w:sz w:val="24"/>
                <w:szCs w:val="24"/>
              </w:rPr>
            </w:pPr>
            <w:r w:rsidRPr="00F340AA">
              <w:rPr>
                <w:rFonts w:ascii="Times New Roman" w:hAnsi="Times New Roman" w:cs="Times New Roman"/>
                <w:sz w:val="24"/>
                <w:szCs w:val="24"/>
              </w:rPr>
              <w:t>Anaemia can lead to low birth weight babies</w:t>
            </w: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r w:rsidR="001B5337" w:rsidTr="00AE1AA1">
        <w:tc>
          <w:tcPr>
            <w:tcW w:w="4428" w:type="dxa"/>
          </w:tcPr>
          <w:p w:rsidR="001B5337" w:rsidRPr="00036E91" w:rsidRDefault="001B5337" w:rsidP="00036E91">
            <w:pPr>
              <w:pStyle w:val="ListParagraph"/>
              <w:widowControl w:val="0"/>
              <w:numPr>
                <w:ilvl w:val="0"/>
                <w:numId w:val="19"/>
              </w:numPr>
              <w:tabs>
                <w:tab w:val="left" w:pos="1661"/>
                <w:tab w:val="left" w:pos="2436"/>
              </w:tabs>
              <w:autoSpaceDE w:val="0"/>
              <w:autoSpaceDN w:val="0"/>
              <w:spacing w:before="40"/>
              <w:ind w:left="540" w:hanging="540"/>
              <w:rPr>
                <w:rFonts w:ascii="Times New Roman" w:hAnsi="Times New Roman" w:cs="Times New Roman"/>
                <w:sz w:val="24"/>
                <w:szCs w:val="24"/>
              </w:rPr>
            </w:pPr>
            <w:r w:rsidRPr="00F340AA">
              <w:rPr>
                <w:rFonts w:ascii="Times New Roman" w:hAnsi="Times New Roman" w:cs="Times New Roman"/>
                <w:sz w:val="24"/>
                <w:szCs w:val="24"/>
              </w:rPr>
              <w:t>Anaemia</w:t>
            </w:r>
            <w:r>
              <w:rPr>
                <w:rFonts w:ascii="Times New Roman" w:hAnsi="Times New Roman" w:cs="Times New Roman"/>
                <w:sz w:val="24"/>
                <w:szCs w:val="24"/>
              </w:rPr>
              <w:t xml:space="preserve"> does not</w:t>
            </w:r>
            <w:r w:rsidRPr="00F340AA">
              <w:rPr>
                <w:rFonts w:ascii="Times New Roman" w:hAnsi="Times New Roman" w:cs="Times New Roman"/>
                <w:sz w:val="24"/>
                <w:szCs w:val="24"/>
              </w:rPr>
              <w:t xml:space="preserve"> affect the newborn</w:t>
            </w: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c>
          <w:tcPr>
            <w:tcW w:w="2520" w:type="dxa"/>
          </w:tcPr>
          <w:p w:rsidR="001B5337" w:rsidRDefault="001B5337" w:rsidP="001B5337">
            <w:pPr>
              <w:widowControl w:val="0"/>
              <w:tabs>
                <w:tab w:val="left" w:pos="600"/>
              </w:tabs>
              <w:autoSpaceDE w:val="0"/>
              <w:autoSpaceDN w:val="0"/>
              <w:spacing w:before="1"/>
              <w:ind w:right="1764" w:firstLine="0"/>
              <w:rPr>
                <w:rFonts w:ascii="Times New Roman" w:eastAsia="Times New Roman" w:hAnsi="Times New Roman" w:cs="Times New Roman"/>
                <w:sz w:val="24"/>
                <w:szCs w:val="24"/>
              </w:rPr>
            </w:pPr>
          </w:p>
        </w:tc>
      </w:tr>
    </w:tbl>
    <w:p w:rsidR="001B5337" w:rsidRDefault="001B5337" w:rsidP="001B5337">
      <w:pPr>
        <w:ind w:firstLine="0"/>
        <w:rPr>
          <w:rFonts w:ascii="Times New Roman" w:hAnsi="Times New Roman" w:cs="Times New Roman"/>
          <w:sz w:val="24"/>
          <w:szCs w:val="24"/>
        </w:rPr>
      </w:pPr>
    </w:p>
    <w:p w:rsidR="00AE1AA1" w:rsidRDefault="00AE1AA1" w:rsidP="001B5337">
      <w:pPr>
        <w:ind w:firstLine="0"/>
        <w:jc w:val="center"/>
        <w:rPr>
          <w:rFonts w:ascii="Times New Roman" w:hAnsi="Times New Roman" w:cs="Times New Roman"/>
          <w:b/>
          <w:sz w:val="24"/>
          <w:szCs w:val="24"/>
        </w:rPr>
      </w:pPr>
    </w:p>
    <w:p w:rsidR="00AE1AA1" w:rsidRDefault="00AE1AA1" w:rsidP="00AE1AA1">
      <w:pPr>
        <w:ind w:firstLine="0"/>
        <w:rPr>
          <w:rFonts w:ascii="Times New Roman" w:hAnsi="Times New Roman" w:cs="Times New Roman"/>
          <w:b/>
          <w:sz w:val="24"/>
          <w:szCs w:val="24"/>
        </w:rPr>
      </w:pPr>
    </w:p>
    <w:p w:rsidR="001B5337" w:rsidRPr="007B792F" w:rsidRDefault="001B5337" w:rsidP="001B5337">
      <w:pPr>
        <w:ind w:firstLine="0"/>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Part VI - </w:t>
      </w:r>
      <w:r w:rsidRPr="0035175C">
        <w:rPr>
          <w:rFonts w:ascii="Times New Roman" w:hAnsi="Times New Roman" w:cs="Times New Roman"/>
          <w:b/>
          <w:sz w:val="24"/>
          <w:szCs w:val="24"/>
        </w:rPr>
        <w:t>24 HOUR dietary recall</w:t>
      </w:r>
    </w:p>
    <w:p w:rsidR="001B5337" w:rsidRPr="007B792F" w:rsidRDefault="001B5337" w:rsidP="001B5337">
      <w:pPr>
        <w:spacing w:after="0"/>
        <w:ind w:firstLine="0"/>
        <w:jc w:val="both"/>
        <w:rPr>
          <w:rFonts w:ascii="Times New Roman" w:hAnsi="Times New Roman" w:cs="Times New Roman"/>
          <w:b/>
          <w:sz w:val="24"/>
          <w:szCs w:val="24"/>
        </w:rPr>
      </w:pPr>
      <w:r w:rsidRPr="007B792F">
        <w:rPr>
          <w:rFonts w:ascii="Times New Roman" w:hAnsi="Times New Roman" w:cs="Times New Roman"/>
          <w:b/>
          <w:sz w:val="24"/>
          <w:szCs w:val="24"/>
        </w:rPr>
        <w:t>Please describe the foods (meals, snacks and drink) that you ate yesterday during the whole day at home or outside the home. Start with the first food/drink taken in the morning.</w:t>
      </w:r>
    </w:p>
    <w:p w:rsidR="001B5337" w:rsidRPr="007B792F" w:rsidRDefault="001B5337" w:rsidP="001B5337">
      <w:pPr>
        <w:spacing w:after="0"/>
        <w:ind w:firstLine="0"/>
        <w:jc w:val="both"/>
        <w:rPr>
          <w:rFonts w:ascii="Times New Roman" w:hAnsi="Times New Roman" w:cs="Times New Roman"/>
          <w:i/>
          <w:sz w:val="24"/>
          <w:szCs w:val="24"/>
        </w:rPr>
      </w:pPr>
      <w:r w:rsidRPr="007B792F">
        <w:rPr>
          <w:rFonts w:ascii="Times New Roman" w:hAnsi="Times New Roman" w:cs="Times New Roman"/>
          <w:i/>
          <w:sz w:val="24"/>
          <w:szCs w:val="24"/>
        </w:rPr>
        <w:t>Write down all foods and drinks mentioned by the respondent. Ask for portion size only for foods rich in carbohydrates and fat. When the respondent has been finished, probe for foods not mentioned.</w:t>
      </w:r>
    </w:p>
    <w:tbl>
      <w:tblPr>
        <w:tblStyle w:val="TableGrid"/>
        <w:tblW w:w="9648" w:type="dxa"/>
        <w:tblLook w:val="04A0"/>
      </w:tblPr>
      <w:tblGrid>
        <w:gridCol w:w="2256"/>
        <w:gridCol w:w="7392"/>
      </w:tblGrid>
      <w:tr w:rsidR="001B5337" w:rsidRPr="007B792F" w:rsidTr="001B5337">
        <w:trPr>
          <w:trHeight w:val="363"/>
        </w:trPr>
        <w:tc>
          <w:tcPr>
            <w:tcW w:w="2256" w:type="dxa"/>
          </w:tcPr>
          <w:p w:rsidR="001B5337" w:rsidRPr="007B792F" w:rsidRDefault="001B5337" w:rsidP="001B5337">
            <w:pPr>
              <w:spacing w:line="276" w:lineRule="auto"/>
              <w:ind w:firstLine="0"/>
              <w:jc w:val="both"/>
              <w:rPr>
                <w:rFonts w:ascii="Times New Roman" w:hAnsi="Times New Roman" w:cs="Times New Roman"/>
                <w:sz w:val="24"/>
                <w:szCs w:val="24"/>
              </w:rPr>
            </w:pPr>
            <w:r w:rsidRPr="007B792F">
              <w:rPr>
                <w:rFonts w:ascii="Times New Roman" w:hAnsi="Times New Roman" w:cs="Times New Roman"/>
                <w:sz w:val="24"/>
                <w:szCs w:val="24"/>
              </w:rPr>
              <w:t>Meal</w:t>
            </w:r>
          </w:p>
        </w:tc>
        <w:tc>
          <w:tcPr>
            <w:tcW w:w="7392" w:type="dxa"/>
          </w:tcPr>
          <w:p w:rsidR="001B5337" w:rsidRPr="007B792F" w:rsidRDefault="001B5337" w:rsidP="001B5337">
            <w:pPr>
              <w:spacing w:line="276" w:lineRule="auto"/>
              <w:ind w:firstLine="0"/>
              <w:jc w:val="center"/>
              <w:rPr>
                <w:rFonts w:ascii="Times New Roman" w:hAnsi="Times New Roman" w:cs="Times New Roman"/>
                <w:sz w:val="24"/>
                <w:szCs w:val="24"/>
              </w:rPr>
            </w:pPr>
            <w:r w:rsidRPr="007B792F">
              <w:rPr>
                <w:rFonts w:ascii="Times New Roman" w:hAnsi="Times New Roman" w:cs="Times New Roman"/>
                <w:sz w:val="24"/>
                <w:szCs w:val="24"/>
              </w:rPr>
              <w:t>Composition</w:t>
            </w:r>
          </w:p>
        </w:tc>
      </w:tr>
      <w:tr w:rsidR="001B5337" w:rsidRPr="007B792F" w:rsidTr="001B5337">
        <w:trPr>
          <w:trHeight w:val="935"/>
        </w:trPr>
        <w:tc>
          <w:tcPr>
            <w:tcW w:w="2256" w:type="dxa"/>
          </w:tcPr>
          <w:p w:rsidR="001B5337" w:rsidRPr="007B792F" w:rsidRDefault="001B5337" w:rsidP="001B5337">
            <w:pPr>
              <w:spacing w:line="276" w:lineRule="auto"/>
              <w:ind w:firstLine="0"/>
              <w:jc w:val="both"/>
              <w:rPr>
                <w:rFonts w:ascii="Times New Roman" w:hAnsi="Times New Roman" w:cs="Times New Roman"/>
                <w:sz w:val="24"/>
                <w:szCs w:val="24"/>
              </w:rPr>
            </w:pPr>
            <w:r w:rsidRPr="007B792F">
              <w:rPr>
                <w:rFonts w:ascii="Times New Roman" w:hAnsi="Times New Roman" w:cs="Times New Roman"/>
                <w:sz w:val="24"/>
                <w:szCs w:val="24"/>
              </w:rPr>
              <w:t xml:space="preserve">Breakfast </w:t>
            </w:r>
          </w:p>
        </w:tc>
        <w:tc>
          <w:tcPr>
            <w:tcW w:w="7392" w:type="dxa"/>
          </w:tcPr>
          <w:p w:rsidR="001B5337" w:rsidRPr="007B792F" w:rsidRDefault="001B5337" w:rsidP="001B5337">
            <w:pPr>
              <w:spacing w:line="276" w:lineRule="auto"/>
              <w:ind w:firstLine="0"/>
              <w:jc w:val="both"/>
              <w:rPr>
                <w:rFonts w:ascii="Times New Roman" w:hAnsi="Times New Roman" w:cs="Times New Roman"/>
                <w:sz w:val="24"/>
                <w:szCs w:val="24"/>
              </w:rPr>
            </w:pPr>
          </w:p>
        </w:tc>
      </w:tr>
      <w:tr w:rsidR="001B5337" w:rsidRPr="007B792F" w:rsidTr="001B5337">
        <w:trPr>
          <w:trHeight w:val="845"/>
        </w:trPr>
        <w:tc>
          <w:tcPr>
            <w:tcW w:w="2256" w:type="dxa"/>
          </w:tcPr>
          <w:p w:rsidR="001B5337" w:rsidRPr="007B792F" w:rsidRDefault="001B5337" w:rsidP="001B5337">
            <w:pPr>
              <w:spacing w:line="276" w:lineRule="auto"/>
              <w:ind w:firstLine="0"/>
              <w:jc w:val="both"/>
              <w:rPr>
                <w:rFonts w:ascii="Times New Roman" w:hAnsi="Times New Roman" w:cs="Times New Roman"/>
                <w:sz w:val="24"/>
                <w:szCs w:val="24"/>
              </w:rPr>
            </w:pPr>
            <w:r w:rsidRPr="007B792F">
              <w:rPr>
                <w:rFonts w:ascii="Times New Roman" w:hAnsi="Times New Roman" w:cs="Times New Roman"/>
                <w:sz w:val="24"/>
                <w:szCs w:val="24"/>
              </w:rPr>
              <w:t>Morning snack/ tea</w:t>
            </w:r>
          </w:p>
        </w:tc>
        <w:tc>
          <w:tcPr>
            <w:tcW w:w="7392" w:type="dxa"/>
          </w:tcPr>
          <w:p w:rsidR="001B5337" w:rsidRPr="007B792F" w:rsidRDefault="001B5337" w:rsidP="001B5337">
            <w:pPr>
              <w:spacing w:line="276" w:lineRule="auto"/>
              <w:ind w:firstLine="0"/>
              <w:jc w:val="both"/>
              <w:rPr>
                <w:rFonts w:ascii="Times New Roman" w:hAnsi="Times New Roman" w:cs="Times New Roman"/>
                <w:sz w:val="24"/>
                <w:szCs w:val="24"/>
              </w:rPr>
            </w:pPr>
          </w:p>
        </w:tc>
      </w:tr>
      <w:tr w:rsidR="001B5337" w:rsidRPr="007B792F" w:rsidTr="001B5337">
        <w:trPr>
          <w:trHeight w:val="800"/>
        </w:trPr>
        <w:tc>
          <w:tcPr>
            <w:tcW w:w="2256" w:type="dxa"/>
          </w:tcPr>
          <w:p w:rsidR="001B5337" w:rsidRPr="007B792F" w:rsidRDefault="001B5337" w:rsidP="001B5337">
            <w:pPr>
              <w:spacing w:line="276" w:lineRule="auto"/>
              <w:ind w:firstLine="0"/>
              <w:jc w:val="both"/>
              <w:rPr>
                <w:rFonts w:ascii="Times New Roman" w:hAnsi="Times New Roman" w:cs="Times New Roman"/>
                <w:sz w:val="24"/>
                <w:szCs w:val="24"/>
              </w:rPr>
            </w:pPr>
            <w:r w:rsidRPr="007B792F">
              <w:rPr>
                <w:rFonts w:ascii="Times New Roman" w:hAnsi="Times New Roman" w:cs="Times New Roman"/>
                <w:sz w:val="24"/>
                <w:szCs w:val="24"/>
              </w:rPr>
              <w:t>Lunch</w:t>
            </w:r>
          </w:p>
        </w:tc>
        <w:tc>
          <w:tcPr>
            <w:tcW w:w="7392" w:type="dxa"/>
          </w:tcPr>
          <w:p w:rsidR="001B5337" w:rsidRPr="007B792F" w:rsidRDefault="001B5337" w:rsidP="001B5337">
            <w:pPr>
              <w:spacing w:line="276" w:lineRule="auto"/>
              <w:ind w:firstLine="0"/>
              <w:jc w:val="both"/>
              <w:rPr>
                <w:rFonts w:ascii="Times New Roman" w:hAnsi="Times New Roman" w:cs="Times New Roman"/>
                <w:sz w:val="24"/>
                <w:szCs w:val="24"/>
              </w:rPr>
            </w:pPr>
          </w:p>
        </w:tc>
      </w:tr>
      <w:tr w:rsidR="001B5337" w:rsidRPr="007B792F" w:rsidTr="001B5337">
        <w:trPr>
          <w:trHeight w:val="890"/>
        </w:trPr>
        <w:tc>
          <w:tcPr>
            <w:tcW w:w="2256" w:type="dxa"/>
          </w:tcPr>
          <w:p w:rsidR="001B5337" w:rsidRPr="007B792F" w:rsidRDefault="001B5337" w:rsidP="001B5337">
            <w:pPr>
              <w:spacing w:line="276" w:lineRule="auto"/>
              <w:ind w:firstLine="0"/>
              <w:jc w:val="both"/>
              <w:rPr>
                <w:rFonts w:ascii="Times New Roman" w:hAnsi="Times New Roman" w:cs="Times New Roman"/>
                <w:sz w:val="24"/>
                <w:szCs w:val="24"/>
              </w:rPr>
            </w:pPr>
            <w:r w:rsidRPr="007B792F">
              <w:rPr>
                <w:rFonts w:ascii="Times New Roman" w:hAnsi="Times New Roman" w:cs="Times New Roman"/>
                <w:sz w:val="24"/>
                <w:szCs w:val="24"/>
              </w:rPr>
              <w:t>Evening snack/tea</w:t>
            </w:r>
          </w:p>
        </w:tc>
        <w:tc>
          <w:tcPr>
            <w:tcW w:w="7392" w:type="dxa"/>
          </w:tcPr>
          <w:p w:rsidR="001B5337" w:rsidRPr="007B792F" w:rsidRDefault="001B5337" w:rsidP="001B5337">
            <w:pPr>
              <w:spacing w:line="276" w:lineRule="auto"/>
              <w:ind w:firstLine="0"/>
              <w:jc w:val="both"/>
              <w:rPr>
                <w:rFonts w:ascii="Times New Roman" w:hAnsi="Times New Roman" w:cs="Times New Roman"/>
                <w:sz w:val="24"/>
                <w:szCs w:val="24"/>
              </w:rPr>
            </w:pPr>
          </w:p>
        </w:tc>
      </w:tr>
      <w:tr w:rsidR="001B5337" w:rsidRPr="007B792F" w:rsidTr="001B5337">
        <w:trPr>
          <w:trHeight w:val="800"/>
        </w:trPr>
        <w:tc>
          <w:tcPr>
            <w:tcW w:w="2256" w:type="dxa"/>
          </w:tcPr>
          <w:p w:rsidR="001B5337" w:rsidRPr="007B792F" w:rsidRDefault="001B5337" w:rsidP="001B5337">
            <w:pPr>
              <w:spacing w:line="276" w:lineRule="auto"/>
              <w:ind w:firstLine="0"/>
              <w:jc w:val="both"/>
              <w:rPr>
                <w:rFonts w:ascii="Times New Roman" w:hAnsi="Times New Roman" w:cs="Times New Roman"/>
                <w:sz w:val="24"/>
                <w:szCs w:val="24"/>
              </w:rPr>
            </w:pPr>
            <w:r w:rsidRPr="007B792F">
              <w:rPr>
                <w:rFonts w:ascii="Times New Roman" w:hAnsi="Times New Roman" w:cs="Times New Roman"/>
                <w:sz w:val="24"/>
                <w:szCs w:val="24"/>
              </w:rPr>
              <w:t xml:space="preserve">Dinner </w:t>
            </w:r>
          </w:p>
        </w:tc>
        <w:tc>
          <w:tcPr>
            <w:tcW w:w="7392" w:type="dxa"/>
          </w:tcPr>
          <w:p w:rsidR="001B5337" w:rsidRPr="007B792F" w:rsidRDefault="001B5337" w:rsidP="001B5337">
            <w:pPr>
              <w:spacing w:line="276" w:lineRule="auto"/>
              <w:ind w:firstLine="0"/>
              <w:jc w:val="both"/>
              <w:rPr>
                <w:rFonts w:ascii="Times New Roman" w:hAnsi="Times New Roman" w:cs="Times New Roman"/>
                <w:sz w:val="24"/>
                <w:szCs w:val="24"/>
              </w:rPr>
            </w:pPr>
          </w:p>
        </w:tc>
      </w:tr>
      <w:tr w:rsidR="001B5337" w:rsidRPr="007B792F" w:rsidTr="001B5337">
        <w:trPr>
          <w:trHeight w:val="1160"/>
        </w:trPr>
        <w:tc>
          <w:tcPr>
            <w:tcW w:w="2256" w:type="dxa"/>
          </w:tcPr>
          <w:p w:rsidR="001B5337" w:rsidRPr="007B792F" w:rsidRDefault="001B5337" w:rsidP="001B5337">
            <w:pPr>
              <w:spacing w:line="276" w:lineRule="auto"/>
              <w:ind w:firstLine="0"/>
              <w:jc w:val="both"/>
              <w:rPr>
                <w:rFonts w:ascii="Times New Roman" w:hAnsi="Times New Roman" w:cs="Times New Roman"/>
                <w:sz w:val="24"/>
                <w:szCs w:val="24"/>
              </w:rPr>
            </w:pPr>
            <w:r w:rsidRPr="007B792F">
              <w:rPr>
                <w:rFonts w:ascii="Times New Roman" w:hAnsi="Times New Roman" w:cs="Times New Roman"/>
                <w:sz w:val="24"/>
                <w:szCs w:val="24"/>
              </w:rPr>
              <w:t xml:space="preserve">Other </w:t>
            </w:r>
          </w:p>
        </w:tc>
        <w:tc>
          <w:tcPr>
            <w:tcW w:w="7392" w:type="dxa"/>
          </w:tcPr>
          <w:p w:rsidR="001B5337" w:rsidRPr="007B792F" w:rsidRDefault="001B5337" w:rsidP="001B5337">
            <w:pPr>
              <w:spacing w:line="276" w:lineRule="auto"/>
              <w:ind w:firstLine="0"/>
              <w:jc w:val="both"/>
              <w:rPr>
                <w:rFonts w:ascii="Times New Roman" w:hAnsi="Times New Roman" w:cs="Times New Roman"/>
                <w:sz w:val="24"/>
                <w:szCs w:val="24"/>
              </w:rPr>
            </w:pPr>
          </w:p>
        </w:tc>
      </w:tr>
    </w:tbl>
    <w:p w:rsidR="001B5337" w:rsidRPr="007B792F" w:rsidRDefault="001B5337" w:rsidP="001B5337">
      <w:pPr>
        <w:ind w:firstLine="0"/>
        <w:rPr>
          <w:rFonts w:ascii="Times New Roman" w:hAnsi="Times New Roman" w:cs="Times New Roman"/>
          <w:sz w:val="24"/>
          <w:szCs w:val="24"/>
        </w:rPr>
      </w:pPr>
    </w:p>
    <w:p w:rsidR="001B5337" w:rsidRPr="004F5D5B" w:rsidRDefault="001B5337" w:rsidP="001B5337">
      <w:pPr>
        <w:ind w:firstLine="0"/>
        <w:rPr>
          <w:rFonts w:ascii="Times New Roman" w:hAnsi="Times New Roman" w:cs="Times New Roman"/>
          <w:sz w:val="24"/>
          <w:szCs w:val="24"/>
        </w:rPr>
      </w:pPr>
    </w:p>
    <w:p w:rsidR="008047F8" w:rsidRPr="00AE1AA1" w:rsidRDefault="008047F8" w:rsidP="009003D6">
      <w:pPr>
        <w:ind w:firstLine="0"/>
        <w:rPr>
          <w:rFonts w:ascii="TimesNewRomanPSMT" w:hAnsi="TimesNewRomanPSMT" w:cs="TimesNewRomanPSMT"/>
          <w:sz w:val="24"/>
          <w:szCs w:val="24"/>
        </w:rPr>
      </w:pPr>
    </w:p>
    <w:sectPr w:rsidR="008047F8" w:rsidRPr="00AE1AA1" w:rsidSect="007E480E">
      <w:footerReference w:type="default" r:id="rId9"/>
      <w:pgSz w:w="11907" w:h="16839" w:code="9"/>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935C3CF" w15:done="0"/>
  <w15:commentEx w15:paraId="5EA5BB6E" w15:done="0"/>
  <w15:commentEx w15:paraId="4C4B157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935C3CF" w16cid:durableId="1F8D2381"/>
  <w16cid:commentId w16cid:paraId="5EA5BB6E" w16cid:durableId="1F8D2413"/>
  <w16cid:commentId w16cid:paraId="4C4B1578" w16cid:durableId="1F8D24D7"/>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53A7" w:rsidRDefault="00DA53A7" w:rsidP="00996D12">
      <w:pPr>
        <w:spacing w:after="0" w:line="240" w:lineRule="auto"/>
      </w:pPr>
      <w:r>
        <w:separator/>
      </w:r>
    </w:p>
  </w:endnote>
  <w:endnote w:type="continuationSeparator" w:id="1">
    <w:p w:rsidR="00DA53A7" w:rsidRDefault="00DA53A7" w:rsidP="00996D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2213751"/>
      <w:docPartObj>
        <w:docPartGallery w:val="Page Numbers (Bottom of Page)"/>
        <w:docPartUnique/>
      </w:docPartObj>
    </w:sdtPr>
    <w:sdtContent>
      <w:p w:rsidR="00CA6F95" w:rsidRDefault="00CA6F95">
        <w:pPr>
          <w:pStyle w:val="Footer"/>
          <w:jc w:val="right"/>
        </w:pPr>
        <w:r>
          <w:rPr>
            <w:noProof/>
          </w:rPr>
          <w:fldChar w:fldCharType="begin"/>
        </w:r>
        <w:r>
          <w:rPr>
            <w:noProof/>
          </w:rPr>
          <w:instrText xml:space="preserve"> PAGE   \* MERGEFORMAT </w:instrText>
        </w:r>
        <w:r>
          <w:rPr>
            <w:noProof/>
          </w:rPr>
          <w:fldChar w:fldCharType="separate"/>
        </w:r>
        <w:r w:rsidR="00766656">
          <w:rPr>
            <w:noProof/>
          </w:rPr>
          <w:t>5</w:t>
        </w:r>
        <w:r>
          <w:rPr>
            <w:noProof/>
          </w:rPr>
          <w:fldChar w:fldCharType="end"/>
        </w:r>
      </w:p>
    </w:sdtContent>
  </w:sdt>
  <w:p w:rsidR="00CA6F95" w:rsidRDefault="00CA6F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53A7" w:rsidRDefault="00DA53A7" w:rsidP="00996D12">
      <w:pPr>
        <w:spacing w:after="0" w:line="240" w:lineRule="auto"/>
      </w:pPr>
      <w:r>
        <w:separator/>
      </w:r>
    </w:p>
  </w:footnote>
  <w:footnote w:type="continuationSeparator" w:id="1">
    <w:p w:rsidR="00DA53A7" w:rsidRDefault="00DA53A7" w:rsidP="00996D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24164"/>
    <w:multiLevelType w:val="multilevel"/>
    <w:tmpl w:val="E4727AB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A2F5D22"/>
    <w:multiLevelType w:val="hybridMultilevel"/>
    <w:tmpl w:val="48C4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AD2FD6"/>
    <w:multiLevelType w:val="hybridMultilevel"/>
    <w:tmpl w:val="318AE286"/>
    <w:lvl w:ilvl="0" w:tplc="8A822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6D1C87"/>
    <w:multiLevelType w:val="hybridMultilevel"/>
    <w:tmpl w:val="2C843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DB7E14"/>
    <w:multiLevelType w:val="multilevel"/>
    <w:tmpl w:val="0EF4F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92546E7"/>
    <w:multiLevelType w:val="hybridMultilevel"/>
    <w:tmpl w:val="B2FAB3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197666FB"/>
    <w:multiLevelType w:val="hybridMultilevel"/>
    <w:tmpl w:val="95380ACC"/>
    <w:lvl w:ilvl="0" w:tplc="0F2422B4">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nsid w:val="1C883DAD"/>
    <w:multiLevelType w:val="hybridMultilevel"/>
    <w:tmpl w:val="189696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CF4389"/>
    <w:multiLevelType w:val="hybridMultilevel"/>
    <w:tmpl w:val="90F0B474"/>
    <w:lvl w:ilvl="0" w:tplc="DBBA1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89F1D04"/>
    <w:multiLevelType w:val="hybridMultilevel"/>
    <w:tmpl w:val="46E42F46"/>
    <w:lvl w:ilvl="0" w:tplc="8A822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AFB13ED"/>
    <w:multiLevelType w:val="hybridMultilevel"/>
    <w:tmpl w:val="CB588C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3A6357"/>
    <w:multiLevelType w:val="hybridMultilevel"/>
    <w:tmpl w:val="40846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EE4781"/>
    <w:multiLevelType w:val="hybridMultilevel"/>
    <w:tmpl w:val="56346806"/>
    <w:lvl w:ilvl="0" w:tplc="8A822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C083532"/>
    <w:multiLevelType w:val="hybridMultilevel"/>
    <w:tmpl w:val="351A842A"/>
    <w:lvl w:ilvl="0" w:tplc="98A439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DBE61EB"/>
    <w:multiLevelType w:val="multilevel"/>
    <w:tmpl w:val="807A2AC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nsid w:val="3E4116BA"/>
    <w:multiLevelType w:val="hybridMultilevel"/>
    <w:tmpl w:val="91087F7C"/>
    <w:lvl w:ilvl="0" w:tplc="EA08BC04">
      <w:start w:val="1"/>
      <w:numFmt w:val="decimal"/>
      <w:lvlText w:val="%1."/>
      <w:lvlJc w:val="left"/>
      <w:pPr>
        <w:ind w:left="446" w:hanging="360"/>
      </w:pPr>
      <w:rPr>
        <w:rFonts w:hint="default"/>
      </w:rPr>
    </w:lvl>
    <w:lvl w:ilvl="1" w:tplc="04090019">
      <w:start w:val="1"/>
      <w:numFmt w:val="lowerLetter"/>
      <w:lvlText w:val="%2."/>
      <w:lvlJc w:val="left"/>
      <w:pPr>
        <w:ind w:left="1166" w:hanging="360"/>
      </w:pPr>
    </w:lvl>
    <w:lvl w:ilvl="2" w:tplc="0409001B">
      <w:start w:val="1"/>
      <w:numFmt w:val="lowerRoman"/>
      <w:lvlText w:val="%3."/>
      <w:lvlJc w:val="right"/>
      <w:pPr>
        <w:ind w:left="1886" w:hanging="180"/>
      </w:pPr>
    </w:lvl>
    <w:lvl w:ilvl="3" w:tplc="0409000F">
      <w:start w:val="1"/>
      <w:numFmt w:val="decimal"/>
      <w:lvlText w:val="%4."/>
      <w:lvlJc w:val="left"/>
      <w:pPr>
        <w:ind w:left="2606" w:hanging="360"/>
      </w:pPr>
    </w:lvl>
    <w:lvl w:ilvl="4" w:tplc="04090019">
      <w:start w:val="1"/>
      <w:numFmt w:val="lowerLetter"/>
      <w:lvlText w:val="%5."/>
      <w:lvlJc w:val="left"/>
      <w:pPr>
        <w:ind w:left="3326" w:hanging="360"/>
      </w:pPr>
    </w:lvl>
    <w:lvl w:ilvl="5" w:tplc="0409001B">
      <w:start w:val="1"/>
      <w:numFmt w:val="lowerRoman"/>
      <w:lvlText w:val="%6."/>
      <w:lvlJc w:val="right"/>
      <w:pPr>
        <w:ind w:left="4046" w:hanging="180"/>
      </w:pPr>
    </w:lvl>
    <w:lvl w:ilvl="6" w:tplc="0409000F">
      <w:start w:val="1"/>
      <w:numFmt w:val="decimal"/>
      <w:lvlText w:val="%7."/>
      <w:lvlJc w:val="left"/>
      <w:pPr>
        <w:ind w:left="4766" w:hanging="360"/>
      </w:pPr>
    </w:lvl>
    <w:lvl w:ilvl="7" w:tplc="04090019">
      <w:start w:val="1"/>
      <w:numFmt w:val="lowerLetter"/>
      <w:lvlText w:val="%8."/>
      <w:lvlJc w:val="left"/>
      <w:pPr>
        <w:ind w:left="5486" w:hanging="360"/>
      </w:pPr>
    </w:lvl>
    <w:lvl w:ilvl="8" w:tplc="0409001B">
      <w:start w:val="1"/>
      <w:numFmt w:val="lowerRoman"/>
      <w:lvlText w:val="%9."/>
      <w:lvlJc w:val="right"/>
      <w:pPr>
        <w:ind w:left="6206" w:hanging="180"/>
      </w:pPr>
    </w:lvl>
  </w:abstractNum>
  <w:abstractNum w:abstractNumId="16">
    <w:nsid w:val="4427426B"/>
    <w:multiLevelType w:val="hybridMultilevel"/>
    <w:tmpl w:val="244A926A"/>
    <w:lvl w:ilvl="0" w:tplc="613CCC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6D23477"/>
    <w:multiLevelType w:val="hybridMultilevel"/>
    <w:tmpl w:val="0504A972"/>
    <w:lvl w:ilvl="0" w:tplc="0409000F">
      <w:start w:val="1"/>
      <w:numFmt w:val="decimal"/>
      <w:lvlText w:val="%1."/>
      <w:lvlJc w:val="left"/>
      <w:pPr>
        <w:ind w:left="720" w:hanging="360"/>
      </w:pPr>
      <w:rPr>
        <w:rFonts w:hint="default"/>
      </w:rPr>
    </w:lvl>
    <w:lvl w:ilvl="1" w:tplc="2D00BF6A">
      <w:start w:val="1"/>
      <w:numFmt w:val="lowerLetter"/>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0A3A52"/>
    <w:multiLevelType w:val="hybridMultilevel"/>
    <w:tmpl w:val="15D0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5202F7"/>
    <w:multiLevelType w:val="multilevel"/>
    <w:tmpl w:val="D6FCFCFC"/>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3F06217"/>
    <w:multiLevelType w:val="hybridMultilevel"/>
    <w:tmpl w:val="AE161206"/>
    <w:lvl w:ilvl="0" w:tplc="DF265F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55F6A79"/>
    <w:multiLevelType w:val="hybridMultilevel"/>
    <w:tmpl w:val="9D9E5D0E"/>
    <w:lvl w:ilvl="0" w:tplc="5A5CD1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A8726EA"/>
    <w:multiLevelType w:val="hybridMultilevel"/>
    <w:tmpl w:val="F4C0146E"/>
    <w:lvl w:ilvl="0" w:tplc="FE42CC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C131840"/>
    <w:multiLevelType w:val="hybridMultilevel"/>
    <w:tmpl w:val="4B102AFC"/>
    <w:lvl w:ilvl="0" w:tplc="5B146556">
      <w:start w:val="1"/>
      <w:numFmt w:val="lowerLetter"/>
      <w:lvlText w:val="%1."/>
      <w:lvlJc w:val="right"/>
      <w:pPr>
        <w:ind w:left="720" w:hanging="18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0660373"/>
    <w:multiLevelType w:val="hybridMultilevel"/>
    <w:tmpl w:val="920EA2D0"/>
    <w:lvl w:ilvl="0" w:tplc="11F66E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19C75D7"/>
    <w:multiLevelType w:val="hybridMultilevel"/>
    <w:tmpl w:val="45BA7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7475045"/>
    <w:multiLevelType w:val="hybridMultilevel"/>
    <w:tmpl w:val="72943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9703100"/>
    <w:multiLevelType w:val="hybridMultilevel"/>
    <w:tmpl w:val="F096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CA3B2E"/>
    <w:multiLevelType w:val="hybridMultilevel"/>
    <w:tmpl w:val="821CDF20"/>
    <w:lvl w:ilvl="0" w:tplc="CE4CBD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A2E3743"/>
    <w:multiLevelType w:val="hybridMultilevel"/>
    <w:tmpl w:val="AE487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C496D4E"/>
    <w:multiLevelType w:val="hybridMultilevel"/>
    <w:tmpl w:val="7BC24712"/>
    <w:lvl w:ilvl="0" w:tplc="8A822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C4A1FC1"/>
    <w:multiLevelType w:val="hybridMultilevel"/>
    <w:tmpl w:val="E0B0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D23200E"/>
    <w:multiLevelType w:val="multilevel"/>
    <w:tmpl w:val="CA6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D4B1EB9"/>
    <w:multiLevelType w:val="hybridMultilevel"/>
    <w:tmpl w:val="845E89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F346144"/>
    <w:multiLevelType w:val="hybridMultilevel"/>
    <w:tmpl w:val="7C9AB644"/>
    <w:lvl w:ilvl="0" w:tplc="7152B082">
      <w:start w:val="1"/>
      <w:numFmt w:val="upperLetter"/>
      <w:lvlText w:val="(%1)"/>
      <w:lvlJc w:val="left"/>
      <w:pPr>
        <w:ind w:left="220" w:hanging="395"/>
      </w:pPr>
      <w:rPr>
        <w:rFonts w:ascii="Times New Roman" w:eastAsia="Times New Roman" w:hAnsi="Times New Roman" w:cs="Times New Roman" w:hint="default"/>
        <w:spacing w:val="-1"/>
        <w:w w:val="100"/>
        <w:sz w:val="24"/>
        <w:szCs w:val="24"/>
      </w:rPr>
    </w:lvl>
    <w:lvl w:ilvl="1" w:tplc="E76CA9B8">
      <w:start w:val="13"/>
      <w:numFmt w:val="decimal"/>
      <w:lvlText w:val="%2)"/>
      <w:lvlJc w:val="left"/>
      <w:pPr>
        <w:ind w:left="940" w:hanging="360"/>
      </w:pPr>
      <w:rPr>
        <w:rFonts w:ascii="Times New Roman" w:eastAsia="Times New Roman" w:hAnsi="Times New Roman" w:cs="Times New Roman" w:hint="default"/>
        <w:b w:val="0"/>
        <w:spacing w:val="-21"/>
        <w:w w:val="100"/>
        <w:sz w:val="24"/>
        <w:szCs w:val="24"/>
      </w:rPr>
    </w:lvl>
    <w:lvl w:ilvl="2" w:tplc="04090019">
      <w:start w:val="1"/>
      <w:numFmt w:val="lowerLetter"/>
      <w:lvlText w:val="%3."/>
      <w:lvlJc w:val="left"/>
      <w:pPr>
        <w:ind w:left="990" w:hanging="360"/>
      </w:pPr>
      <w:rPr>
        <w:spacing w:val="-6"/>
        <w:w w:val="100"/>
        <w:sz w:val="24"/>
        <w:szCs w:val="24"/>
      </w:rPr>
    </w:lvl>
    <w:lvl w:ilvl="3" w:tplc="4D46068C">
      <w:numFmt w:val="bullet"/>
      <w:lvlText w:val="•"/>
      <w:lvlJc w:val="left"/>
      <w:pPr>
        <w:ind w:left="2810" w:hanging="360"/>
      </w:pPr>
      <w:rPr>
        <w:rFonts w:hint="default"/>
      </w:rPr>
    </w:lvl>
    <w:lvl w:ilvl="4" w:tplc="9E56D71C">
      <w:numFmt w:val="bullet"/>
      <w:lvlText w:val="•"/>
      <w:lvlJc w:val="left"/>
      <w:pPr>
        <w:ind w:left="3960" w:hanging="360"/>
      </w:pPr>
      <w:rPr>
        <w:rFonts w:hint="default"/>
      </w:rPr>
    </w:lvl>
    <w:lvl w:ilvl="5" w:tplc="EBF23098">
      <w:numFmt w:val="bullet"/>
      <w:lvlText w:val="•"/>
      <w:lvlJc w:val="left"/>
      <w:pPr>
        <w:ind w:left="5110" w:hanging="360"/>
      </w:pPr>
      <w:rPr>
        <w:rFonts w:hint="default"/>
      </w:rPr>
    </w:lvl>
    <w:lvl w:ilvl="6" w:tplc="C43021E8">
      <w:numFmt w:val="bullet"/>
      <w:lvlText w:val="•"/>
      <w:lvlJc w:val="left"/>
      <w:pPr>
        <w:ind w:left="6260" w:hanging="360"/>
      </w:pPr>
      <w:rPr>
        <w:rFonts w:hint="default"/>
      </w:rPr>
    </w:lvl>
    <w:lvl w:ilvl="7" w:tplc="0A6E73F8">
      <w:numFmt w:val="bullet"/>
      <w:lvlText w:val="•"/>
      <w:lvlJc w:val="left"/>
      <w:pPr>
        <w:ind w:left="7410" w:hanging="360"/>
      </w:pPr>
      <w:rPr>
        <w:rFonts w:hint="default"/>
      </w:rPr>
    </w:lvl>
    <w:lvl w:ilvl="8" w:tplc="5A7A731C">
      <w:numFmt w:val="bullet"/>
      <w:lvlText w:val="•"/>
      <w:lvlJc w:val="left"/>
      <w:pPr>
        <w:ind w:left="8560" w:hanging="360"/>
      </w:pPr>
      <w:rPr>
        <w:rFonts w:hint="default"/>
      </w:rPr>
    </w:lvl>
  </w:abstractNum>
  <w:abstractNum w:abstractNumId="35">
    <w:nsid w:val="70A255B3"/>
    <w:multiLevelType w:val="hybridMultilevel"/>
    <w:tmpl w:val="52CE1AC6"/>
    <w:lvl w:ilvl="0" w:tplc="8A822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17203F4"/>
    <w:multiLevelType w:val="hybridMultilevel"/>
    <w:tmpl w:val="B25277E2"/>
    <w:lvl w:ilvl="0" w:tplc="BD260FBE">
      <w:start w:val="1"/>
      <w:numFmt w:val="bullet"/>
      <w:lvlText w:val=" "/>
      <w:lvlJc w:val="left"/>
      <w:pPr>
        <w:tabs>
          <w:tab w:val="num" w:pos="720"/>
        </w:tabs>
        <w:ind w:left="720" w:hanging="360"/>
      </w:pPr>
      <w:rPr>
        <w:rFonts w:ascii="Calibri" w:hAnsi="Calibri" w:hint="default"/>
      </w:rPr>
    </w:lvl>
    <w:lvl w:ilvl="1" w:tplc="2812AF8E" w:tentative="1">
      <w:start w:val="1"/>
      <w:numFmt w:val="bullet"/>
      <w:lvlText w:val=" "/>
      <w:lvlJc w:val="left"/>
      <w:pPr>
        <w:tabs>
          <w:tab w:val="num" w:pos="1440"/>
        </w:tabs>
        <w:ind w:left="1440" w:hanging="360"/>
      </w:pPr>
      <w:rPr>
        <w:rFonts w:ascii="Calibri" w:hAnsi="Calibri" w:hint="default"/>
      </w:rPr>
    </w:lvl>
    <w:lvl w:ilvl="2" w:tplc="478C2730" w:tentative="1">
      <w:start w:val="1"/>
      <w:numFmt w:val="bullet"/>
      <w:lvlText w:val=" "/>
      <w:lvlJc w:val="left"/>
      <w:pPr>
        <w:tabs>
          <w:tab w:val="num" w:pos="2160"/>
        </w:tabs>
        <w:ind w:left="2160" w:hanging="360"/>
      </w:pPr>
      <w:rPr>
        <w:rFonts w:ascii="Calibri" w:hAnsi="Calibri" w:hint="default"/>
      </w:rPr>
    </w:lvl>
    <w:lvl w:ilvl="3" w:tplc="B5285798" w:tentative="1">
      <w:start w:val="1"/>
      <w:numFmt w:val="bullet"/>
      <w:lvlText w:val=" "/>
      <w:lvlJc w:val="left"/>
      <w:pPr>
        <w:tabs>
          <w:tab w:val="num" w:pos="2880"/>
        </w:tabs>
        <w:ind w:left="2880" w:hanging="360"/>
      </w:pPr>
      <w:rPr>
        <w:rFonts w:ascii="Calibri" w:hAnsi="Calibri" w:hint="default"/>
      </w:rPr>
    </w:lvl>
    <w:lvl w:ilvl="4" w:tplc="E6DC3FA6" w:tentative="1">
      <w:start w:val="1"/>
      <w:numFmt w:val="bullet"/>
      <w:lvlText w:val=" "/>
      <w:lvlJc w:val="left"/>
      <w:pPr>
        <w:tabs>
          <w:tab w:val="num" w:pos="3600"/>
        </w:tabs>
        <w:ind w:left="3600" w:hanging="360"/>
      </w:pPr>
      <w:rPr>
        <w:rFonts w:ascii="Calibri" w:hAnsi="Calibri" w:hint="default"/>
      </w:rPr>
    </w:lvl>
    <w:lvl w:ilvl="5" w:tplc="1D88755C" w:tentative="1">
      <w:start w:val="1"/>
      <w:numFmt w:val="bullet"/>
      <w:lvlText w:val=" "/>
      <w:lvlJc w:val="left"/>
      <w:pPr>
        <w:tabs>
          <w:tab w:val="num" w:pos="4320"/>
        </w:tabs>
        <w:ind w:left="4320" w:hanging="360"/>
      </w:pPr>
      <w:rPr>
        <w:rFonts w:ascii="Calibri" w:hAnsi="Calibri" w:hint="default"/>
      </w:rPr>
    </w:lvl>
    <w:lvl w:ilvl="6" w:tplc="B65A1CE2" w:tentative="1">
      <w:start w:val="1"/>
      <w:numFmt w:val="bullet"/>
      <w:lvlText w:val=" "/>
      <w:lvlJc w:val="left"/>
      <w:pPr>
        <w:tabs>
          <w:tab w:val="num" w:pos="5040"/>
        </w:tabs>
        <w:ind w:left="5040" w:hanging="360"/>
      </w:pPr>
      <w:rPr>
        <w:rFonts w:ascii="Calibri" w:hAnsi="Calibri" w:hint="default"/>
      </w:rPr>
    </w:lvl>
    <w:lvl w:ilvl="7" w:tplc="69E6FF42" w:tentative="1">
      <w:start w:val="1"/>
      <w:numFmt w:val="bullet"/>
      <w:lvlText w:val=" "/>
      <w:lvlJc w:val="left"/>
      <w:pPr>
        <w:tabs>
          <w:tab w:val="num" w:pos="5760"/>
        </w:tabs>
        <w:ind w:left="5760" w:hanging="360"/>
      </w:pPr>
      <w:rPr>
        <w:rFonts w:ascii="Calibri" w:hAnsi="Calibri" w:hint="default"/>
      </w:rPr>
    </w:lvl>
    <w:lvl w:ilvl="8" w:tplc="2E0A9148" w:tentative="1">
      <w:start w:val="1"/>
      <w:numFmt w:val="bullet"/>
      <w:lvlText w:val=" "/>
      <w:lvlJc w:val="left"/>
      <w:pPr>
        <w:tabs>
          <w:tab w:val="num" w:pos="6480"/>
        </w:tabs>
        <w:ind w:left="6480" w:hanging="360"/>
      </w:pPr>
      <w:rPr>
        <w:rFonts w:ascii="Calibri" w:hAnsi="Calibri" w:hint="default"/>
      </w:rPr>
    </w:lvl>
  </w:abstractNum>
  <w:abstractNum w:abstractNumId="37">
    <w:nsid w:val="75CE3F23"/>
    <w:multiLevelType w:val="hybridMultilevel"/>
    <w:tmpl w:val="9712F1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7D87191"/>
    <w:multiLevelType w:val="hybridMultilevel"/>
    <w:tmpl w:val="40067F9C"/>
    <w:lvl w:ilvl="0" w:tplc="551A1C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FB5200D"/>
    <w:multiLevelType w:val="multilevel"/>
    <w:tmpl w:val="81681A8A"/>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1"/>
  </w:num>
  <w:num w:numId="2">
    <w:abstractNumId w:val="14"/>
  </w:num>
  <w:num w:numId="3">
    <w:abstractNumId w:val="31"/>
  </w:num>
  <w:num w:numId="4">
    <w:abstractNumId w:val="5"/>
  </w:num>
  <w:num w:numId="5">
    <w:abstractNumId w:val="4"/>
  </w:num>
  <w:num w:numId="6">
    <w:abstractNumId w:val="32"/>
  </w:num>
  <w:num w:numId="7">
    <w:abstractNumId w:val="3"/>
  </w:num>
  <w:num w:numId="8">
    <w:abstractNumId w:val="29"/>
  </w:num>
  <w:num w:numId="9">
    <w:abstractNumId w:val="27"/>
  </w:num>
  <w:num w:numId="10">
    <w:abstractNumId w:val="36"/>
  </w:num>
  <w:num w:numId="11">
    <w:abstractNumId w:val="1"/>
  </w:num>
  <w:num w:numId="12">
    <w:abstractNumId w:val="19"/>
  </w:num>
  <w:num w:numId="13">
    <w:abstractNumId w:val="0"/>
  </w:num>
  <w:num w:numId="14">
    <w:abstractNumId w:val="39"/>
  </w:num>
  <w:num w:numId="15">
    <w:abstractNumId w:val="37"/>
  </w:num>
  <w:num w:numId="16">
    <w:abstractNumId w:val="26"/>
  </w:num>
  <w:num w:numId="17">
    <w:abstractNumId w:val="21"/>
  </w:num>
  <w:num w:numId="18">
    <w:abstractNumId w:val="25"/>
  </w:num>
  <w:num w:numId="19">
    <w:abstractNumId w:val="17"/>
  </w:num>
  <w:num w:numId="20">
    <w:abstractNumId w:val="24"/>
  </w:num>
  <w:num w:numId="21">
    <w:abstractNumId w:val="13"/>
  </w:num>
  <w:num w:numId="22">
    <w:abstractNumId w:val="22"/>
  </w:num>
  <w:num w:numId="23">
    <w:abstractNumId w:val="8"/>
  </w:num>
  <w:num w:numId="24">
    <w:abstractNumId w:val="16"/>
  </w:num>
  <w:num w:numId="25">
    <w:abstractNumId w:val="34"/>
  </w:num>
  <w:num w:numId="26">
    <w:abstractNumId w:val="20"/>
  </w:num>
  <w:num w:numId="27">
    <w:abstractNumId w:val="38"/>
  </w:num>
  <w:num w:numId="28">
    <w:abstractNumId w:val="28"/>
  </w:num>
  <w:num w:numId="29">
    <w:abstractNumId w:val="35"/>
  </w:num>
  <w:num w:numId="30">
    <w:abstractNumId w:val="2"/>
  </w:num>
  <w:num w:numId="31">
    <w:abstractNumId w:val="33"/>
  </w:num>
  <w:num w:numId="32">
    <w:abstractNumId w:val="10"/>
  </w:num>
  <w:num w:numId="33">
    <w:abstractNumId w:val="9"/>
  </w:num>
  <w:num w:numId="34">
    <w:abstractNumId w:val="30"/>
  </w:num>
  <w:num w:numId="35">
    <w:abstractNumId w:val="12"/>
  </w:num>
  <w:num w:numId="36">
    <w:abstractNumId w:val="6"/>
  </w:num>
  <w:num w:numId="37">
    <w:abstractNumId w:val="23"/>
  </w:num>
  <w:num w:numId="38">
    <w:abstractNumId w:val="7"/>
  </w:num>
  <w:num w:numId="39">
    <w:abstractNumId w:val="18"/>
  </w:num>
  <w:num w:numId="4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cademic 02">
    <w15:presenceInfo w15:providerId="None" w15:userId="Academic 02"/>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4338"/>
  </w:hdrShapeDefaults>
  <w:footnotePr>
    <w:footnote w:id="0"/>
    <w:footnote w:id="1"/>
  </w:footnotePr>
  <w:endnotePr>
    <w:endnote w:id="0"/>
    <w:endnote w:id="1"/>
  </w:endnotePr>
  <w:compat>
    <w:useFELayout/>
  </w:compat>
  <w:rsids>
    <w:rsidRoot w:val="004C7FE7"/>
    <w:rsid w:val="00000570"/>
    <w:rsid w:val="0000442D"/>
    <w:rsid w:val="0000785D"/>
    <w:rsid w:val="000105C1"/>
    <w:rsid w:val="00014C90"/>
    <w:rsid w:val="0003082A"/>
    <w:rsid w:val="00036647"/>
    <w:rsid w:val="00036E91"/>
    <w:rsid w:val="00047A98"/>
    <w:rsid w:val="00056691"/>
    <w:rsid w:val="0007157D"/>
    <w:rsid w:val="0008576C"/>
    <w:rsid w:val="0008762E"/>
    <w:rsid w:val="00094FB7"/>
    <w:rsid w:val="00095679"/>
    <w:rsid w:val="00096A9B"/>
    <w:rsid w:val="000A3A84"/>
    <w:rsid w:val="000A6B4D"/>
    <w:rsid w:val="000B4142"/>
    <w:rsid w:val="000D4BFD"/>
    <w:rsid w:val="000E5011"/>
    <w:rsid w:val="000E6589"/>
    <w:rsid w:val="00100D4B"/>
    <w:rsid w:val="001029A1"/>
    <w:rsid w:val="001121EC"/>
    <w:rsid w:val="001140AE"/>
    <w:rsid w:val="00114CC6"/>
    <w:rsid w:val="00115544"/>
    <w:rsid w:val="0012503F"/>
    <w:rsid w:val="00131115"/>
    <w:rsid w:val="00140848"/>
    <w:rsid w:val="001431F6"/>
    <w:rsid w:val="00143546"/>
    <w:rsid w:val="001458E1"/>
    <w:rsid w:val="00150375"/>
    <w:rsid w:val="00152801"/>
    <w:rsid w:val="00153D29"/>
    <w:rsid w:val="001566AA"/>
    <w:rsid w:val="001631EE"/>
    <w:rsid w:val="00163DF4"/>
    <w:rsid w:val="00180DAB"/>
    <w:rsid w:val="0018653A"/>
    <w:rsid w:val="001939C9"/>
    <w:rsid w:val="0019609F"/>
    <w:rsid w:val="001A1601"/>
    <w:rsid w:val="001A4546"/>
    <w:rsid w:val="001B52E1"/>
    <w:rsid w:val="001B5337"/>
    <w:rsid w:val="001C504E"/>
    <w:rsid w:val="001D100C"/>
    <w:rsid w:val="001D3F22"/>
    <w:rsid w:val="001E06D3"/>
    <w:rsid w:val="001E0ABC"/>
    <w:rsid w:val="001F0325"/>
    <w:rsid w:val="001F1177"/>
    <w:rsid w:val="001F1B07"/>
    <w:rsid w:val="001F65D8"/>
    <w:rsid w:val="00206F34"/>
    <w:rsid w:val="00212E7C"/>
    <w:rsid w:val="002131E9"/>
    <w:rsid w:val="00214FD5"/>
    <w:rsid w:val="00224445"/>
    <w:rsid w:val="0023654F"/>
    <w:rsid w:val="00236D4D"/>
    <w:rsid w:val="00245DB0"/>
    <w:rsid w:val="00257192"/>
    <w:rsid w:val="002704E2"/>
    <w:rsid w:val="00272EF2"/>
    <w:rsid w:val="002738C5"/>
    <w:rsid w:val="00277B52"/>
    <w:rsid w:val="002A7D53"/>
    <w:rsid w:val="002B30AC"/>
    <w:rsid w:val="002B7471"/>
    <w:rsid w:val="002E19D5"/>
    <w:rsid w:val="002E39B2"/>
    <w:rsid w:val="002E7417"/>
    <w:rsid w:val="002F34F5"/>
    <w:rsid w:val="002F4108"/>
    <w:rsid w:val="00303A97"/>
    <w:rsid w:val="003046E5"/>
    <w:rsid w:val="00310C95"/>
    <w:rsid w:val="00313EC6"/>
    <w:rsid w:val="00315968"/>
    <w:rsid w:val="00325DB0"/>
    <w:rsid w:val="00332542"/>
    <w:rsid w:val="00334227"/>
    <w:rsid w:val="003357E4"/>
    <w:rsid w:val="00355196"/>
    <w:rsid w:val="00356727"/>
    <w:rsid w:val="00364A93"/>
    <w:rsid w:val="00366D46"/>
    <w:rsid w:val="00367922"/>
    <w:rsid w:val="00370F57"/>
    <w:rsid w:val="003715A7"/>
    <w:rsid w:val="00380790"/>
    <w:rsid w:val="00382577"/>
    <w:rsid w:val="00385925"/>
    <w:rsid w:val="00390074"/>
    <w:rsid w:val="00395FA0"/>
    <w:rsid w:val="003A00D6"/>
    <w:rsid w:val="003B3269"/>
    <w:rsid w:val="003B7A22"/>
    <w:rsid w:val="003D2E0D"/>
    <w:rsid w:val="003D6920"/>
    <w:rsid w:val="003D6BF3"/>
    <w:rsid w:val="003E1D1D"/>
    <w:rsid w:val="003E488F"/>
    <w:rsid w:val="003E6856"/>
    <w:rsid w:val="003E6A12"/>
    <w:rsid w:val="003F1BCB"/>
    <w:rsid w:val="003F3BEB"/>
    <w:rsid w:val="00407300"/>
    <w:rsid w:val="004159CA"/>
    <w:rsid w:val="004230E0"/>
    <w:rsid w:val="00427C81"/>
    <w:rsid w:val="004346BF"/>
    <w:rsid w:val="004368E9"/>
    <w:rsid w:val="00446B06"/>
    <w:rsid w:val="004518BC"/>
    <w:rsid w:val="0045604A"/>
    <w:rsid w:val="00461CE2"/>
    <w:rsid w:val="004649BC"/>
    <w:rsid w:val="004673E8"/>
    <w:rsid w:val="00471CE3"/>
    <w:rsid w:val="004865D4"/>
    <w:rsid w:val="00490C9D"/>
    <w:rsid w:val="0049541E"/>
    <w:rsid w:val="00496944"/>
    <w:rsid w:val="004B0B64"/>
    <w:rsid w:val="004B5B81"/>
    <w:rsid w:val="004C7FE7"/>
    <w:rsid w:val="004D22B0"/>
    <w:rsid w:val="004E0DA6"/>
    <w:rsid w:val="004E1D3E"/>
    <w:rsid w:val="004E2819"/>
    <w:rsid w:val="004E2DCB"/>
    <w:rsid w:val="004E4231"/>
    <w:rsid w:val="004F44DE"/>
    <w:rsid w:val="004F6080"/>
    <w:rsid w:val="004F6210"/>
    <w:rsid w:val="004F6745"/>
    <w:rsid w:val="00506DB1"/>
    <w:rsid w:val="00510B28"/>
    <w:rsid w:val="005130BC"/>
    <w:rsid w:val="00522E09"/>
    <w:rsid w:val="005253FB"/>
    <w:rsid w:val="005313B2"/>
    <w:rsid w:val="00535FCE"/>
    <w:rsid w:val="00540154"/>
    <w:rsid w:val="00543B33"/>
    <w:rsid w:val="00546253"/>
    <w:rsid w:val="005474E7"/>
    <w:rsid w:val="00571ECE"/>
    <w:rsid w:val="00575ECD"/>
    <w:rsid w:val="0057683B"/>
    <w:rsid w:val="00581ACB"/>
    <w:rsid w:val="0058236A"/>
    <w:rsid w:val="00585403"/>
    <w:rsid w:val="005854BC"/>
    <w:rsid w:val="00591F4C"/>
    <w:rsid w:val="005B4066"/>
    <w:rsid w:val="005C2146"/>
    <w:rsid w:val="005C4EF4"/>
    <w:rsid w:val="005D0531"/>
    <w:rsid w:val="005D1625"/>
    <w:rsid w:val="005D500B"/>
    <w:rsid w:val="005D5236"/>
    <w:rsid w:val="005D6B7C"/>
    <w:rsid w:val="005E1144"/>
    <w:rsid w:val="005F1C71"/>
    <w:rsid w:val="005F57B4"/>
    <w:rsid w:val="005F5B8D"/>
    <w:rsid w:val="005F5E7F"/>
    <w:rsid w:val="005F75C7"/>
    <w:rsid w:val="00603644"/>
    <w:rsid w:val="00613D5A"/>
    <w:rsid w:val="0062411A"/>
    <w:rsid w:val="00631D94"/>
    <w:rsid w:val="00634D7C"/>
    <w:rsid w:val="006402A2"/>
    <w:rsid w:val="00652DD5"/>
    <w:rsid w:val="00654A31"/>
    <w:rsid w:val="00671473"/>
    <w:rsid w:val="00674650"/>
    <w:rsid w:val="00681AE2"/>
    <w:rsid w:val="006A2F12"/>
    <w:rsid w:val="006A3CFF"/>
    <w:rsid w:val="006A697C"/>
    <w:rsid w:val="006A6B14"/>
    <w:rsid w:val="006B40E8"/>
    <w:rsid w:val="006C3C10"/>
    <w:rsid w:val="006C3D4E"/>
    <w:rsid w:val="006C5530"/>
    <w:rsid w:val="006C59CE"/>
    <w:rsid w:val="006C6B4E"/>
    <w:rsid w:val="006E11E3"/>
    <w:rsid w:val="006E7CDC"/>
    <w:rsid w:val="006F0D23"/>
    <w:rsid w:val="006F1CDD"/>
    <w:rsid w:val="006F59F4"/>
    <w:rsid w:val="006F6FB1"/>
    <w:rsid w:val="00700F65"/>
    <w:rsid w:val="00701F57"/>
    <w:rsid w:val="00704373"/>
    <w:rsid w:val="00711B82"/>
    <w:rsid w:val="007147F9"/>
    <w:rsid w:val="00727A0F"/>
    <w:rsid w:val="00736E53"/>
    <w:rsid w:val="00744F50"/>
    <w:rsid w:val="00755762"/>
    <w:rsid w:val="00761617"/>
    <w:rsid w:val="00761872"/>
    <w:rsid w:val="00764FD3"/>
    <w:rsid w:val="00765C53"/>
    <w:rsid w:val="00766203"/>
    <w:rsid w:val="00766656"/>
    <w:rsid w:val="00767E69"/>
    <w:rsid w:val="00771759"/>
    <w:rsid w:val="00772961"/>
    <w:rsid w:val="007826FB"/>
    <w:rsid w:val="007861A0"/>
    <w:rsid w:val="007905DA"/>
    <w:rsid w:val="007948C6"/>
    <w:rsid w:val="00797882"/>
    <w:rsid w:val="007A1051"/>
    <w:rsid w:val="007B691F"/>
    <w:rsid w:val="007C62E6"/>
    <w:rsid w:val="007C6C7F"/>
    <w:rsid w:val="007D19F2"/>
    <w:rsid w:val="007D4C4D"/>
    <w:rsid w:val="007E1259"/>
    <w:rsid w:val="007E480E"/>
    <w:rsid w:val="007E5595"/>
    <w:rsid w:val="008047F8"/>
    <w:rsid w:val="00812BE3"/>
    <w:rsid w:val="00813FB9"/>
    <w:rsid w:val="008172BB"/>
    <w:rsid w:val="00820E03"/>
    <w:rsid w:val="008225A6"/>
    <w:rsid w:val="00827070"/>
    <w:rsid w:val="00832411"/>
    <w:rsid w:val="00833933"/>
    <w:rsid w:val="00837C65"/>
    <w:rsid w:val="00843B60"/>
    <w:rsid w:val="00844244"/>
    <w:rsid w:val="008448BC"/>
    <w:rsid w:val="00847BBA"/>
    <w:rsid w:val="0085282F"/>
    <w:rsid w:val="00854643"/>
    <w:rsid w:val="00861EB5"/>
    <w:rsid w:val="00873A48"/>
    <w:rsid w:val="00874169"/>
    <w:rsid w:val="008847C7"/>
    <w:rsid w:val="00890719"/>
    <w:rsid w:val="008909A9"/>
    <w:rsid w:val="008925EC"/>
    <w:rsid w:val="008972B8"/>
    <w:rsid w:val="008E28AA"/>
    <w:rsid w:val="008E53FE"/>
    <w:rsid w:val="008F32A5"/>
    <w:rsid w:val="008F5B2F"/>
    <w:rsid w:val="008F66C5"/>
    <w:rsid w:val="009003D6"/>
    <w:rsid w:val="00901838"/>
    <w:rsid w:val="0090715F"/>
    <w:rsid w:val="00910D2E"/>
    <w:rsid w:val="00913D49"/>
    <w:rsid w:val="00915AB8"/>
    <w:rsid w:val="009201D7"/>
    <w:rsid w:val="00920E8B"/>
    <w:rsid w:val="00922272"/>
    <w:rsid w:val="00922C0D"/>
    <w:rsid w:val="00930654"/>
    <w:rsid w:val="00930FCE"/>
    <w:rsid w:val="00935F0F"/>
    <w:rsid w:val="00942E5B"/>
    <w:rsid w:val="00963F55"/>
    <w:rsid w:val="00977118"/>
    <w:rsid w:val="00995C07"/>
    <w:rsid w:val="00996D12"/>
    <w:rsid w:val="009B1454"/>
    <w:rsid w:val="009B65A4"/>
    <w:rsid w:val="009B7B4A"/>
    <w:rsid w:val="009C5957"/>
    <w:rsid w:val="009C5B6C"/>
    <w:rsid w:val="009D0DA2"/>
    <w:rsid w:val="009E0884"/>
    <w:rsid w:val="009E426F"/>
    <w:rsid w:val="00A05606"/>
    <w:rsid w:val="00A05A7F"/>
    <w:rsid w:val="00A10591"/>
    <w:rsid w:val="00A12147"/>
    <w:rsid w:val="00A23A3D"/>
    <w:rsid w:val="00A36EB5"/>
    <w:rsid w:val="00A419FD"/>
    <w:rsid w:val="00A423D3"/>
    <w:rsid w:val="00A451F9"/>
    <w:rsid w:val="00A45969"/>
    <w:rsid w:val="00A47D04"/>
    <w:rsid w:val="00A61187"/>
    <w:rsid w:val="00A64C4B"/>
    <w:rsid w:val="00A760F9"/>
    <w:rsid w:val="00A901E0"/>
    <w:rsid w:val="00A94B6A"/>
    <w:rsid w:val="00A96933"/>
    <w:rsid w:val="00AC3435"/>
    <w:rsid w:val="00AC5193"/>
    <w:rsid w:val="00AC55AC"/>
    <w:rsid w:val="00AD16E8"/>
    <w:rsid w:val="00AE1AA1"/>
    <w:rsid w:val="00AE1EF0"/>
    <w:rsid w:val="00AE2BAD"/>
    <w:rsid w:val="00AE4873"/>
    <w:rsid w:val="00AE6AD6"/>
    <w:rsid w:val="00AF2F35"/>
    <w:rsid w:val="00B004E9"/>
    <w:rsid w:val="00B1258F"/>
    <w:rsid w:val="00B17DA0"/>
    <w:rsid w:val="00B22B75"/>
    <w:rsid w:val="00B31802"/>
    <w:rsid w:val="00B4312D"/>
    <w:rsid w:val="00B51828"/>
    <w:rsid w:val="00B53B9B"/>
    <w:rsid w:val="00B5758E"/>
    <w:rsid w:val="00B63678"/>
    <w:rsid w:val="00B672FB"/>
    <w:rsid w:val="00B76E64"/>
    <w:rsid w:val="00B82839"/>
    <w:rsid w:val="00B85E71"/>
    <w:rsid w:val="00B86046"/>
    <w:rsid w:val="00B9280A"/>
    <w:rsid w:val="00B92E13"/>
    <w:rsid w:val="00B93873"/>
    <w:rsid w:val="00B97707"/>
    <w:rsid w:val="00B97A76"/>
    <w:rsid w:val="00BA0E1A"/>
    <w:rsid w:val="00BA5A8C"/>
    <w:rsid w:val="00BB0675"/>
    <w:rsid w:val="00BB2183"/>
    <w:rsid w:val="00BB4324"/>
    <w:rsid w:val="00BB5F19"/>
    <w:rsid w:val="00BC27F1"/>
    <w:rsid w:val="00BD071A"/>
    <w:rsid w:val="00BD5F65"/>
    <w:rsid w:val="00BD7654"/>
    <w:rsid w:val="00BE1D1F"/>
    <w:rsid w:val="00BE20DE"/>
    <w:rsid w:val="00BE7327"/>
    <w:rsid w:val="00BE7B5E"/>
    <w:rsid w:val="00BE7B7F"/>
    <w:rsid w:val="00BF0A3B"/>
    <w:rsid w:val="00C10BA2"/>
    <w:rsid w:val="00C10BAA"/>
    <w:rsid w:val="00C13027"/>
    <w:rsid w:val="00C26C25"/>
    <w:rsid w:val="00C2719A"/>
    <w:rsid w:val="00C3042E"/>
    <w:rsid w:val="00C31893"/>
    <w:rsid w:val="00C328E8"/>
    <w:rsid w:val="00C440E4"/>
    <w:rsid w:val="00C4643B"/>
    <w:rsid w:val="00C46652"/>
    <w:rsid w:val="00C53054"/>
    <w:rsid w:val="00C5691A"/>
    <w:rsid w:val="00C57606"/>
    <w:rsid w:val="00C617AE"/>
    <w:rsid w:val="00C622CD"/>
    <w:rsid w:val="00C65467"/>
    <w:rsid w:val="00C72D93"/>
    <w:rsid w:val="00C76843"/>
    <w:rsid w:val="00C80DE3"/>
    <w:rsid w:val="00C85310"/>
    <w:rsid w:val="00C9562A"/>
    <w:rsid w:val="00CA6F95"/>
    <w:rsid w:val="00CA724E"/>
    <w:rsid w:val="00CB0D29"/>
    <w:rsid w:val="00CC1820"/>
    <w:rsid w:val="00CC22B8"/>
    <w:rsid w:val="00CC2320"/>
    <w:rsid w:val="00CE33F4"/>
    <w:rsid w:val="00CE5F26"/>
    <w:rsid w:val="00D25CE3"/>
    <w:rsid w:val="00D32E9A"/>
    <w:rsid w:val="00D35E18"/>
    <w:rsid w:val="00D4003E"/>
    <w:rsid w:val="00D414A5"/>
    <w:rsid w:val="00D41710"/>
    <w:rsid w:val="00D50D09"/>
    <w:rsid w:val="00D52F66"/>
    <w:rsid w:val="00D5367E"/>
    <w:rsid w:val="00D610EA"/>
    <w:rsid w:val="00D657D2"/>
    <w:rsid w:val="00D66528"/>
    <w:rsid w:val="00D717FC"/>
    <w:rsid w:val="00D73ABC"/>
    <w:rsid w:val="00D91136"/>
    <w:rsid w:val="00DA1D2C"/>
    <w:rsid w:val="00DA53A7"/>
    <w:rsid w:val="00DA737C"/>
    <w:rsid w:val="00DB1145"/>
    <w:rsid w:val="00DB240D"/>
    <w:rsid w:val="00DB2BC0"/>
    <w:rsid w:val="00DB3C64"/>
    <w:rsid w:val="00DB4069"/>
    <w:rsid w:val="00DB6E6C"/>
    <w:rsid w:val="00DB6F78"/>
    <w:rsid w:val="00DC2E6B"/>
    <w:rsid w:val="00DC44EB"/>
    <w:rsid w:val="00DE0F73"/>
    <w:rsid w:val="00DE39E4"/>
    <w:rsid w:val="00DF1455"/>
    <w:rsid w:val="00DF2AD1"/>
    <w:rsid w:val="00DF3336"/>
    <w:rsid w:val="00DF6DA6"/>
    <w:rsid w:val="00E01FD2"/>
    <w:rsid w:val="00E05934"/>
    <w:rsid w:val="00E0713F"/>
    <w:rsid w:val="00E120B5"/>
    <w:rsid w:val="00E1586E"/>
    <w:rsid w:val="00E2113B"/>
    <w:rsid w:val="00E21570"/>
    <w:rsid w:val="00E36017"/>
    <w:rsid w:val="00E40C6E"/>
    <w:rsid w:val="00E4118C"/>
    <w:rsid w:val="00E50494"/>
    <w:rsid w:val="00E608D3"/>
    <w:rsid w:val="00E66012"/>
    <w:rsid w:val="00E763B8"/>
    <w:rsid w:val="00E81FBB"/>
    <w:rsid w:val="00E90C87"/>
    <w:rsid w:val="00E957F4"/>
    <w:rsid w:val="00EA0DBC"/>
    <w:rsid w:val="00EA55D8"/>
    <w:rsid w:val="00EB6429"/>
    <w:rsid w:val="00EB7434"/>
    <w:rsid w:val="00EB7945"/>
    <w:rsid w:val="00EC4E17"/>
    <w:rsid w:val="00EE3732"/>
    <w:rsid w:val="00EE3AAA"/>
    <w:rsid w:val="00F037BE"/>
    <w:rsid w:val="00F2432E"/>
    <w:rsid w:val="00F30874"/>
    <w:rsid w:val="00F332DC"/>
    <w:rsid w:val="00F3363C"/>
    <w:rsid w:val="00F36659"/>
    <w:rsid w:val="00F37A58"/>
    <w:rsid w:val="00F417E8"/>
    <w:rsid w:val="00F43AE2"/>
    <w:rsid w:val="00F624FB"/>
    <w:rsid w:val="00F6329C"/>
    <w:rsid w:val="00F65CC0"/>
    <w:rsid w:val="00F8274B"/>
    <w:rsid w:val="00F87BD0"/>
    <w:rsid w:val="00F90726"/>
    <w:rsid w:val="00FA2904"/>
    <w:rsid w:val="00FA51D9"/>
    <w:rsid w:val="00FB1FE1"/>
    <w:rsid w:val="00FD4B9D"/>
    <w:rsid w:val="00FD5AEF"/>
    <w:rsid w:val="00FE4C77"/>
    <w:rsid w:val="00FE62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6E5"/>
    <w:rPr>
      <w:lang w:val="en-GB"/>
    </w:rPr>
  </w:style>
  <w:style w:type="paragraph" w:styleId="Heading1">
    <w:name w:val="heading 1"/>
    <w:basedOn w:val="Normal"/>
    <w:next w:val="Normal"/>
    <w:link w:val="Heading1Char"/>
    <w:uiPriority w:val="9"/>
    <w:qFormat/>
    <w:rsid w:val="006E11E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uiPriority w:val="9"/>
    <w:qFormat/>
    <w:rsid w:val="00874169"/>
    <w:pPr>
      <w:spacing w:before="100" w:beforeAutospacing="1" w:after="100" w:afterAutospacing="1" w:line="240" w:lineRule="auto"/>
      <w:ind w:firstLine="0"/>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7A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C2320"/>
    <w:pPr>
      <w:ind w:left="720"/>
      <w:contextualSpacing/>
    </w:pPr>
  </w:style>
  <w:style w:type="character" w:styleId="Hyperlink">
    <w:name w:val="Hyperlink"/>
    <w:basedOn w:val="DefaultParagraphFont"/>
    <w:uiPriority w:val="99"/>
    <w:unhideWhenUsed/>
    <w:rsid w:val="005D500B"/>
    <w:rPr>
      <w:color w:val="0000FF" w:themeColor="hyperlink"/>
      <w:u w:val="single"/>
    </w:rPr>
  </w:style>
  <w:style w:type="paragraph" w:styleId="Header">
    <w:name w:val="header"/>
    <w:basedOn w:val="Normal"/>
    <w:link w:val="HeaderChar"/>
    <w:uiPriority w:val="99"/>
    <w:semiHidden/>
    <w:unhideWhenUsed/>
    <w:rsid w:val="00996D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6D12"/>
    <w:rPr>
      <w:lang w:val="en-GB"/>
    </w:rPr>
  </w:style>
  <w:style w:type="paragraph" w:styleId="Footer">
    <w:name w:val="footer"/>
    <w:basedOn w:val="Normal"/>
    <w:link w:val="FooterChar"/>
    <w:uiPriority w:val="99"/>
    <w:unhideWhenUsed/>
    <w:rsid w:val="00996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D12"/>
    <w:rPr>
      <w:lang w:val="en-GB"/>
    </w:rPr>
  </w:style>
  <w:style w:type="character" w:customStyle="1" w:styleId="Heading4Char">
    <w:name w:val="Heading 4 Char"/>
    <w:basedOn w:val="DefaultParagraphFont"/>
    <w:link w:val="Heading4"/>
    <w:uiPriority w:val="9"/>
    <w:rsid w:val="00874169"/>
    <w:rPr>
      <w:rFonts w:ascii="Times New Roman" w:eastAsia="Times New Roman" w:hAnsi="Times New Roman" w:cs="Times New Roman"/>
      <w:b/>
      <w:bCs/>
      <w:sz w:val="24"/>
      <w:szCs w:val="24"/>
    </w:rPr>
  </w:style>
  <w:style w:type="character" w:customStyle="1" w:styleId="mw-headline">
    <w:name w:val="mw-headline"/>
    <w:basedOn w:val="DefaultParagraphFont"/>
    <w:rsid w:val="00874169"/>
  </w:style>
  <w:style w:type="character" w:customStyle="1" w:styleId="mw-editsection">
    <w:name w:val="mw-editsection"/>
    <w:basedOn w:val="DefaultParagraphFont"/>
    <w:rsid w:val="00874169"/>
  </w:style>
  <w:style w:type="character" w:customStyle="1" w:styleId="mw-editsection-bracket">
    <w:name w:val="mw-editsection-bracket"/>
    <w:basedOn w:val="DefaultParagraphFont"/>
    <w:rsid w:val="00874169"/>
  </w:style>
  <w:style w:type="character" w:customStyle="1" w:styleId="Heading1Char">
    <w:name w:val="Heading 1 Char"/>
    <w:basedOn w:val="DefaultParagraphFont"/>
    <w:link w:val="Heading1"/>
    <w:uiPriority w:val="9"/>
    <w:rsid w:val="006E11E3"/>
    <w:rPr>
      <w:rFonts w:asciiTheme="majorHAnsi" w:eastAsiaTheme="majorEastAsia" w:hAnsiTheme="majorHAnsi" w:cstheme="majorBidi"/>
      <w:color w:val="365F91" w:themeColor="accent1" w:themeShade="BF"/>
      <w:sz w:val="32"/>
      <w:szCs w:val="32"/>
      <w:lang w:val="en-GB"/>
    </w:rPr>
  </w:style>
  <w:style w:type="character" w:styleId="CommentReference">
    <w:name w:val="annotation reference"/>
    <w:basedOn w:val="DefaultParagraphFont"/>
    <w:uiPriority w:val="99"/>
    <w:semiHidden/>
    <w:unhideWhenUsed/>
    <w:rsid w:val="00047A98"/>
    <w:rPr>
      <w:sz w:val="16"/>
      <w:szCs w:val="16"/>
    </w:rPr>
  </w:style>
  <w:style w:type="paragraph" w:styleId="CommentText">
    <w:name w:val="annotation text"/>
    <w:basedOn w:val="Normal"/>
    <w:link w:val="CommentTextChar"/>
    <w:uiPriority w:val="99"/>
    <w:semiHidden/>
    <w:unhideWhenUsed/>
    <w:rsid w:val="00047A98"/>
    <w:pPr>
      <w:spacing w:line="240" w:lineRule="auto"/>
    </w:pPr>
    <w:rPr>
      <w:sz w:val="20"/>
      <w:szCs w:val="20"/>
    </w:rPr>
  </w:style>
  <w:style w:type="character" w:customStyle="1" w:styleId="CommentTextChar">
    <w:name w:val="Comment Text Char"/>
    <w:basedOn w:val="DefaultParagraphFont"/>
    <w:link w:val="CommentText"/>
    <w:uiPriority w:val="99"/>
    <w:semiHidden/>
    <w:rsid w:val="00047A98"/>
    <w:rPr>
      <w:sz w:val="20"/>
      <w:szCs w:val="20"/>
      <w:lang w:val="en-GB"/>
    </w:rPr>
  </w:style>
  <w:style w:type="paragraph" w:styleId="CommentSubject">
    <w:name w:val="annotation subject"/>
    <w:basedOn w:val="CommentText"/>
    <w:next w:val="CommentText"/>
    <w:link w:val="CommentSubjectChar"/>
    <w:uiPriority w:val="99"/>
    <w:semiHidden/>
    <w:unhideWhenUsed/>
    <w:rsid w:val="00047A98"/>
    <w:rPr>
      <w:b/>
      <w:bCs/>
    </w:rPr>
  </w:style>
  <w:style w:type="character" w:customStyle="1" w:styleId="CommentSubjectChar">
    <w:name w:val="Comment Subject Char"/>
    <w:basedOn w:val="CommentTextChar"/>
    <w:link w:val="CommentSubject"/>
    <w:uiPriority w:val="99"/>
    <w:semiHidden/>
    <w:rsid w:val="00047A98"/>
    <w:rPr>
      <w:b/>
      <w:bCs/>
      <w:sz w:val="20"/>
      <w:szCs w:val="20"/>
      <w:lang w:val="en-GB"/>
    </w:rPr>
  </w:style>
  <w:style w:type="paragraph" w:styleId="BalloonText">
    <w:name w:val="Balloon Text"/>
    <w:basedOn w:val="Normal"/>
    <w:link w:val="BalloonTextChar"/>
    <w:uiPriority w:val="99"/>
    <w:semiHidden/>
    <w:unhideWhenUsed/>
    <w:rsid w:val="00047A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7A98"/>
    <w:rPr>
      <w:rFonts w:ascii="Segoe UI" w:hAnsi="Segoe UI" w:cs="Segoe UI"/>
      <w:sz w:val="18"/>
      <w:szCs w:val="18"/>
      <w:lang w:val="en-GB"/>
    </w:rPr>
  </w:style>
  <w:style w:type="character" w:styleId="PlaceholderText">
    <w:name w:val="Placeholder Text"/>
    <w:basedOn w:val="DefaultParagraphFont"/>
    <w:uiPriority w:val="99"/>
    <w:semiHidden/>
    <w:rsid w:val="00C10BA2"/>
    <w:rPr>
      <w:color w:val="808080"/>
    </w:rPr>
  </w:style>
  <w:style w:type="table" w:styleId="TableGrid">
    <w:name w:val="Table Grid"/>
    <w:basedOn w:val="TableNormal"/>
    <w:uiPriority w:val="59"/>
    <w:rsid w:val="00C1302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30703810">
      <w:bodyDiv w:val="1"/>
      <w:marLeft w:val="0"/>
      <w:marRight w:val="0"/>
      <w:marTop w:val="0"/>
      <w:marBottom w:val="0"/>
      <w:divBdr>
        <w:top w:val="none" w:sz="0" w:space="0" w:color="auto"/>
        <w:left w:val="none" w:sz="0" w:space="0" w:color="auto"/>
        <w:bottom w:val="none" w:sz="0" w:space="0" w:color="auto"/>
        <w:right w:val="none" w:sz="0" w:space="0" w:color="auto"/>
      </w:divBdr>
      <w:divsChild>
        <w:div w:id="1567642212">
          <w:marLeft w:val="0"/>
          <w:marRight w:val="0"/>
          <w:marTop w:val="0"/>
          <w:marBottom w:val="0"/>
          <w:divBdr>
            <w:top w:val="none" w:sz="0" w:space="0" w:color="auto"/>
            <w:left w:val="none" w:sz="0" w:space="0" w:color="auto"/>
            <w:bottom w:val="none" w:sz="0" w:space="0" w:color="auto"/>
            <w:right w:val="none" w:sz="0" w:space="0" w:color="auto"/>
          </w:divBdr>
          <w:divsChild>
            <w:div w:id="190537206">
              <w:marLeft w:val="0"/>
              <w:marRight w:val="300"/>
              <w:marTop w:val="0"/>
              <w:marBottom w:val="0"/>
              <w:divBdr>
                <w:top w:val="none" w:sz="0" w:space="0" w:color="auto"/>
                <w:left w:val="none" w:sz="0" w:space="0" w:color="auto"/>
                <w:bottom w:val="none" w:sz="0" w:space="0" w:color="auto"/>
                <w:right w:val="none" w:sz="0" w:space="0" w:color="auto"/>
              </w:divBdr>
            </w:div>
          </w:divsChild>
        </w:div>
        <w:div w:id="742719713">
          <w:marLeft w:val="0"/>
          <w:marRight w:val="0"/>
          <w:marTop w:val="0"/>
          <w:marBottom w:val="0"/>
          <w:divBdr>
            <w:top w:val="none" w:sz="0" w:space="0" w:color="auto"/>
            <w:left w:val="none" w:sz="0" w:space="0" w:color="auto"/>
            <w:bottom w:val="none" w:sz="0" w:space="0" w:color="auto"/>
            <w:right w:val="none" w:sz="0" w:space="0" w:color="auto"/>
          </w:divBdr>
          <w:divsChild>
            <w:div w:id="1701584956">
              <w:marLeft w:val="0"/>
              <w:marRight w:val="300"/>
              <w:marTop w:val="0"/>
              <w:marBottom w:val="0"/>
              <w:divBdr>
                <w:top w:val="none" w:sz="0" w:space="0" w:color="auto"/>
                <w:left w:val="none" w:sz="0" w:space="0" w:color="auto"/>
                <w:bottom w:val="none" w:sz="0" w:space="0" w:color="auto"/>
                <w:right w:val="none" w:sz="0" w:space="0" w:color="auto"/>
              </w:divBdr>
              <w:divsChild>
                <w:div w:id="17813378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41823264">
      <w:bodyDiv w:val="1"/>
      <w:marLeft w:val="0"/>
      <w:marRight w:val="0"/>
      <w:marTop w:val="0"/>
      <w:marBottom w:val="0"/>
      <w:divBdr>
        <w:top w:val="none" w:sz="0" w:space="0" w:color="auto"/>
        <w:left w:val="none" w:sz="0" w:space="0" w:color="auto"/>
        <w:bottom w:val="none" w:sz="0" w:space="0" w:color="auto"/>
        <w:right w:val="none" w:sz="0" w:space="0" w:color="auto"/>
      </w:divBdr>
      <w:divsChild>
        <w:div w:id="2001737365">
          <w:marLeft w:val="144"/>
          <w:marRight w:val="0"/>
          <w:marTop w:val="240"/>
          <w:marBottom w:val="40"/>
          <w:divBdr>
            <w:top w:val="none" w:sz="0" w:space="0" w:color="auto"/>
            <w:left w:val="none" w:sz="0" w:space="0" w:color="auto"/>
            <w:bottom w:val="none" w:sz="0" w:space="0" w:color="auto"/>
            <w:right w:val="none" w:sz="0" w:space="0" w:color="auto"/>
          </w:divBdr>
        </w:div>
      </w:divsChild>
    </w:div>
    <w:div w:id="1617978343">
      <w:bodyDiv w:val="1"/>
      <w:marLeft w:val="0"/>
      <w:marRight w:val="0"/>
      <w:marTop w:val="0"/>
      <w:marBottom w:val="0"/>
      <w:divBdr>
        <w:top w:val="none" w:sz="0" w:space="0" w:color="auto"/>
        <w:left w:val="none" w:sz="0" w:space="0" w:color="auto"/>
        <w:bottom w:val="none" w:sz="0" w:space="0" w:color="auto"/>
        <w:right w:val="none" w:sz="0" w:space="0" w:color="auto"/>
      </w:divBdr>
      <w:divsChild>
        <w:div w:id="1717267644">
          <w:marLeft w:val="0"/>
          <w:marRight w:val="0"/>
          <w:marTop w:val="0"/>
          <w:marBottom w:val="120"/>
          <w:divBdr>
            <w:top w:val="none" w:sz="0" w:space="0" w:color="auto"/>
            <w:left w:val="none" w:sz="0" w:space="0" w:color="auto"/>
            <w:bottom w:val="none" w:sz="0" w:space="0" w:color="auto"/>
            <w:right w:val="none" w:sz="0" w:space="0" w:color="auto"/>
          </w:divBdr>
        </w:div>
        <w:div w:id="1495221809">
          <w:marLeft w:val="0"/>
          <w:marRight w:val="0"/>
          <w:marTop w:val="72"/>
          <w:marBottom w:val="0"/>
          <w:divBdr>
            <w:top w:val="none" w:sz="0" w:space="0" w:color="auto"/>
            <w:left w:val="none" w:sz="0" w:space="0" w:color="auto"/>
            <w:bottom w:val="none" w:sz="0" w:space="0" w:color="auto"/>
            <w:right w:val="none" w:sz="0" w:space="0" w:color="auto"/>
          </w:divBdr>
        </w:div>
      </w:divsChild>
    </w:div>
    <w:div w:id="2089770930">
      <w:bodyDiv w:val="1"/>
      <w:marLeft w:val="0"/>
      <w:marRight w:val="0"/>
      <w:marTop w:val="0"/>
      <w:marBottom w:val="0"/>
      <w:divBdr>
        <w:top w:val="none" w:sz="0" w:space="0" w:color="auto"/>
        <w:left w:val="none" w:sz="0" w:space="0" w:color="auto"/>
        <w:bottom w:val="none" w:sz="0" w:space="0" w:color="auto"/>
        <w:right w:val="none" w:sz="0" w:space="0" w:color="auto"/>
      </w:divBdr>
      <w:divsChild>
        <w:div w:id="581378777">
          <w:marLeft w:val="0"/>
          <w:marRight w:val="0"/>
          <w:marTop w:val="0"/>
          <w:marBottom w:val="0"/>
          <w:divBdr>
            <w:top w:val="none" w:sz="0" w:space="0" w:color="auto"/>
            <w:left w:val="none" w:sz="0" w:space="0" w:color="auto"/>
            <w:bottom w:val="none" w:sz="0" w:space="0" w:color="auto"/>
            <w:right w:val="none" w:sz="0" w:space="0" w:color="auto"/>
          </w:divBdr>
        </w:div>
      </w:divsChild>
    </w:div>
    <w:div w:id="211381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CF55E86-7F76-4255-80EE-2DA46DBA6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22</Pages>
  <Words>12832</Words>
  <Characters>73147</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6</cp:revision>
  <cp:lastPrinted>2018-09-05T00:45:00Z</cp:lastPrinted>
  <dcterms:created xsi:type="dcterms:W3CDTF">2018-11-07T03:16:00Z</dcterms:created>
  <dcterms:modified xsi:type="dcterms:W3CDTF">2020-10-31T03:29:00Z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cf541313-b0b0-3dc6-8936-f7b1d31488a1</vt:lpwstr>
  </property>
  <property fmtid="{D5CDD505-2E9C-101B-9397-08002B2CF9AE}" pid="24" name="Mendeley Citation Style_1">
    <vt:lpwstr>http://www.zotero.org/styles/apa</vt:lpwstr>
  </property>
</Properties>
</file>