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20B79" w14:textId="77777777" w:rsidR="003F5EF9" w:rsidRPr="003E59FE" w:rsidRDefault="003F5EF9" w:rsidP="003E59FE">
      <w:pPr>
        <w:rPr>
          <w:rStyle w:val="fontstyle01"/>
          <w:rFonts w:ascii="Times New Roman" w:hAnsi="Times New Roman" w:cs="Times New Roman"/>
          <w:sz w:val="24"/>
          <w:szCs w:val="24"/>
        </w:rPr>
      </w:pPr>
      <w:r w:rsidRPr="003E59FE">
        <w:rPr>
          <w:rStyle w:val="fontstyle01"/>
          <w:rFonts w:ascii="Times New Roman" w:hAnsi="Times New Roman" w:cs="Times New Roman"/>
          <w:sz w:val="24"/>
          <w:szCs w:val="24"/>
        </w:rPr>
        <w:t>Department of Computer Science,</w:t>
      </w:r>
      <w:r w:rsidRPr="003E59FE">
        <w:rPr>
          <w:rFonts w:ascii="Times New Roman" w:hAnsi="Times New Roman" w:cs="Times New Roman"/>
          <w:color w:val="000000"/>
          <w:sz w:val="24"/>
          <w:szCs w:val="24"/>
        </w:rPr>
        <w:br/>
      </w:r>
      <w:r w:rsidRPr="003E59FE">
        <w:rPr>
          <w:rStyle w:val="fontstyle01"/>
          <w:rFonts w:ascii="Times New Roman" w:hAnsi="Times New Roman" w:cs="Times New Roman"/>
          <w:sz w:val="24"/>
          <w:szCs w:val="24"/>
        </w:rPr>
        <w:t>University of Saskatchewan</w:t>
      </w:r>
    </w:p>
    <w:p w14:paraId="16C1C3C0" w14:textId="77EDDA20" w:rsidR="003F5EF9" w:rsidRPr="003E59FE" w:rsidRDefault="003F5EF9" w:rsidP="003E59FE">
      <w:pPr>
        <w:rPr>
          <w:rStyle w:val="fontstyle01"/>
          <w:rFonts w:ascii="Times New Roman" w:hAnsi="Times New Roman" w:cs="Times New Roman"/>
          <w:sz w:val="24"/>
          <w:szCs w:val="24"/>
        </w:rPr>
      </w:pPr>
      <w:r w:rsidRPr="003E59FE">
        <w:rPr>
          <w:rStyle w:val="fontstyle01"/>
          <w:rFonts w:ascii="Times New Roman" w:hAnsi="Times New Roman" w:cs="Times New Roman"/>
          <w:sz w:val="24"/>
          <w:szCs w:val="24"/>
        </w:rPr>
        <w:t xml:space="preserve">July </w:t>
      </w:r>
      <w:r w:rsidR="00B44EF6">
        <w:rPr>
          <w:rStyle w:val="fontstyle01"/>
          <w:rFonts w:ascii="Times New Roman" w:hAnsi="Times New Roman" w:cs="Times New Roman"/>
          <w:sz w:val="24"/>
          <w:szCs w:val="24"/>
        </w:rPr>
        <w:t>22</w:t>
      </w:r>
      <w:r w:rsidRPr="003E59FE">
        <w:rPr>
          <w:rStyle w:val="fontstyle01"/>
          <w:rFonts w:ascii="Times New Roman" w:hAnsi="Times New Roman" w:cs="Times New Roman"/>
          <w:sz w:val="24"/>
          <w:szCs w:val="24"/>
        </w:rPr>
        <w:t>, 2020</w:t>
      </w:r>
    </w:p>
    <w:p w14:paraId="0C99ABB0" w14:textId="7AD6077D" w:rsidR="003F5EF9" w:rsidRPr="003E59FE" w:rsidRDefault="003F5EF9" w:rsidP="003E59FE">
      <w:pPr>
        <w:rPr>
          <w:rStyle w:val="fontstyle01"/>
          <w:rFonts w:ascii="Times New Roman" w:hAnsi="Times New Roman" w:cs="Times New Roman"/>
          <w:sz w:val="24"/>
          <w:szCs w:val="24"/>
        </w:rPr>
      </w:pPr>
      <w:r w:rsidRPr="003E59FE">
        <w:rPr>
          <w:rStyle w:val="fontstyle21"/>
          <w:rFonts w:ascii="Times New Roman" w:hAnsi="Times New Roman" w:cs="Times New Roman"/>
          <w:sz w:val="24"/>
          <w:szCs w:val="24"/>
        </w:rPr>
        <w:t>The Guest Editors</w:t>
      </w:r>
      <w:r w:rsidRPr="003E59FE">
        <w:rPr>
          <w:rFonts w:ascii="Times New Roman" w:hAnsi="Times New Roman" w:cs="Times New Roman"/>
          <w:b/>
          <w:bCs/>
          <w:color w:val="000000"/>
          <w:sz w:val="24"/>
          <w:szCs w:val="24"/>
        </w:rPr>
        <w:br/>
      </w:r>
      <w:r w:rsidRPr="003E59FE">
        <w:rPr>
          <w:rStyle w:val="fontstyle01"/>
          <w:rFonts w:ascii="Times New Roman" w:hAnsi="Times New Roman" w:cs="Times New Roman"/>
          <w:sz w:val="24"/>
          <w:szCs w:val="24"/>
        </w:rPr>
        <w:t>Journal of Systems and Software</w:t>
      </w:r>
    </w:p>
    <w:p w14:paraId="5CEA8F7F" w14:textId="7E5C4764" w:rsidR="00F538A0" w:rsidRPr="003E59FE" w:rsidRDefault="003F5EF9" w:rsidP="003E59FE">
      <w:pPr>
        <w:rPr>
          <w:rStyle w:val="fontstyle01"/>
          <w:rFonts w:ascii="Times New Roman" w:hAnsi="Times New Roman" w:cs="Times New Roman"/>
          <w:sz w:val="24"/>
          <w:szCs w:val="24"/>
          <w:u w:val="single"/>
        </w:rPr>
      </w:pPr>
      <w:r w:rsidRPr="003E59FE">
        <w:rPr>
          <w:rFonts w:ascii="Times New Roman" w:hAnsi="Times New Roman" w:cs="Times New Roman"/>
          <w:color w:val="000000"/>
          <w:sz w:val="24"/>
          <w:szCs w:val="24"/>
        </w:rPr>
        <w:br/>
      </w:r>
      <w:r w:rsidRPr="003E59FE">
        <w:rPr>
          <w:rStyle w:val="fontstyle01"/>
          <w:rFonts w:ascii="Times New Roman" w:hAnsi="Times New Roman" w:cs="Times New Roman"/>
          <w:sz w:val="24"/>
          <w:szCs w:val="24"/>
        </w:rPr>
        <w:t xml:space="preserve">Re: </w:t>
      </w:r>
      <w:r w:rsidRPr="003E59FE">
        <w:rPr>
          <w:rStyle w:val="fontstyle01"/>
          <w:rFonts w:ascii="Times New Roman" w:hAnsi="Times New Roman" w:cs="Times New Roman"/>
          <w:sz w:val="24"/>
          <w:szCs w:val="24"/>
          <w:u w:val="single"/>
        </w:rPr>
        <w:t>Submitting an extended version of our earlier work</w:t>
      </w:r>
    </w:p>
    <w:p w14:paraId="352BB9F8" w14:textId="698A35A2" w:rsidR="003F5EF9" w:rsidRPr="003E59FE" w:rsidRDefault="003F5EF9" w:rsidP="003E59FE">
      <w:pPr>
        <w:rPr>
          <w:rStyle w:val="fontstyle01"/>
          <w:rFonts w:ascii="Times New Roman" w:hAnsi="Times New Roman" w:cs="Times New Roman"/>
          <w:sz w:val="24"/>
          <w:szCs w:val="24"/>
          <w:u w:val="single"/>
        </w:rPr>
      </w:pPr>
    </w:p>
    <w:p w14:paraId="162C8408" w14:textId="77777777" w:rsidR="007C18C7" w:rsidRPr="003E59FE" w:rsidRDefault="003F5EF9" w:rsidP="003E59FE">
      <w:pPr>
        <w:spacing w:after="0"/>
        <w:rPr>
          <w:rFonts w:ascii="Times New Roman" w:hAnsi="Times New Roman" w:cs="Times New Roman"/>
          <w:color w:val="000000"/>
          <w:sz w:val="24"/>
          <w:szCs w:val="24"/>
        </w:rPr>
      </w:pPr>
      <w:r w:rsidRPr="003E59FE">
        <w:rPr>
          <w:rFonts w:ascii="Times New Roman" w:hAnsi="Times New Roman" w:cs="Times New Roman"/>
          <w:b/>
          <w:bCs/>
          <w:color w:val="000000"/>
          <w:sz w:val="24"/>
          <w:szCs w:val="24"/>
        </w:rPr>
        <w:t>Dear Guest Editors</w:t>
      </w:r>
      <w:r w:rsidRPr="003E59FE">
        <w:rPr>
          <w:rFonts w:ascii="Times New Roman" w:hAnsi="Times New Roman" w:cs="Times New Roman"/>
          <w:color w:val="000000"/>
          <w:sz w:val="24"/>
          <w:szCs w:val="24"/>
        </w:rPr>
        <w:t>,</w:t>
      </w:r>
    </w:p>
    <w:p w14:paraId="58DC79F3" w14:textId="1506515F" w:rsidR="00C77C7A" w:rsidRDefault="003F5EF9" w:rsidP="00C77C7A">
      <w:pPr>
        <w:spacing w:after="0"/>
        <w:jc w:val="both"/>
        <w:rPr>
          <w:rStyle w:val="fontstyle01"/>
          <w:rFonts w:ascii="Times New Roman" w:hAnsi="Times New Roman" w:cs="Times New Roman"/>
          <w:sz w:val="24"/>
          <w:szCs w:val="24"/>
        </w:rPr>
      </w:pPr>
      <w:r w:rsidRPr="003E59FE">
        <w:rPr>
          <w:rFonts w:ascii="Times New Roman" w:hAnsi="Times New Roman" w:cs="Times New Roman"/>
          <w:color w:val="000000"/>
          <w:sz w:val="24"/>
          <w:szCs w:val="24"/>
        </w:rPr>
        <w:br/>
        <w:t xml:space="preserve">We would like to submit an extended version of our earlier work on ranking some existing good clone detection tools </w:t>
      </w:r>
      <w:r w:rsidR="003C3E6E" w:rsidRPr="003E59FE">
        <w:rPr>
          <w:rFonts w:ascii="Times New Roman" w:hAnsi="Times New Roman" w:cs="Times New Roman"/>
          <w:color w:val="000000"/>
          <w:sz w:val="24"/>
          <w:szCs w:val="24"/>
        </w:rPr>
        <w:t>based on</w:t>
      </w:r>
      <w:r w:rsidRPr="003E59FE">
        <w:rPr>
          <w:rFonts w:ascii="Times New Roman" w:hAnsi="Times New Roman" w:cs="Times New Roman"/>
          <w:color w:val="000000"/>
          <w:sz w:val="24"/>
          <w:szCs w:val="24"/>
        </w:rPr>
        <w:t xml:space="preserve"> their capability to predict co-change candidates during software evolution. </w:t>
      </w:r>
      <w:r w:rsidR="003C3E6E" w:rsidRPr="003E59FE">
        <w:rPr>
          <w:rStyle w:val="fontstyle01"/>
          <w:rFonts w:ascii="Times New Roman" w:hAnsi="Times New Roman" w:cs="Times New Roman"/>
          <w:sz w:val="24"/>
          <w:szCs w:val="24"/>
        </w:rPr>
        <w:t>Our earlier work titled “</w:t>
      </w:r>
      <w:r w:rsidR="003C3E6E" w:rsidRPr="003E59FE">
        <w:rPr>
          <w:rStyle w:val="fontstyle01"/>
          <w:rFonts w:ascii="Times New Roman" w:hAnsi="Times New Roman" w:cs="Times New Roman"/>
          <w:b/>
          <w:bCs/>
          <w:sz w:val="24"/>
          <w:szCs w:val="24"/>
        </w:rPr>
        <w:t xml:space="preserve">Evaluating Performance of Clone Detection Tools in Detecting Cloned </w:t>
      </w:r>
      <w:proofErr w:type="spellStart"/>
      <w:r w:rsidR="003C3E6E" w:rsidRPr="003E59FE">
        <w:rPr>
          <w:rStyle w:val="fontstyle01"/>
          <w:rFonts w:ascii="Times New Roman" w:hAnsi="Times New Roman" w:cs="Times New Roman"/>
          <w:b/>
          <w:bCs/>
          <w:sz w:val="24"/>
          <w:szCs w:val="24"/>
        </w:rPr>
        <w:t>Cochange</w:t>
      </w:r>
      <w:proofErr w:type="spellEnd"/>
      <w:r w:rsidR="003C3E6E" w:rsidRPr="003E59FE">
        <w:rPr>
          <w:rStyle w:val="fontstyle01"/>
          <w:rFonts w:ascii="Times New Roman" w:hAnsi="Times New Roman" w:cs="Times New Roman"/>
          <w:b/>
          <w:bCs/>
          <w:sz w:val="24"/>
          <w:szCs w:val="24"/>
        </w:rPr>
        <w:t xml:space="preserve"> Candidates</w:t>
      </w:r>
      <w:r w:rsidR="003C3E6E" w:rsidRPr="003E59FE">
        <w:rPr>
          <w:rStyle w:val="fontstyle01"/>
          <w:rFonts w:ascii="Times New Roman" w:hAnsi="Times New Roman" w:cs="Times New Roman"/>
          <w:sz w:val="24"/>
          <w:szCs w:val="24"/>
        </w:rPr>
        <w:t>” was published in IEEE 14th International Workshop on Software Clones (IWSC), 2020.</w:t>
      </w:r>
      <w:r w:rsidR="00C77C7A">
        <w:rPr>
          <w:rStyle w:val="fontstyle01"/>
          <w:rFonts w:ascii="Times New Roman" w:hAnsi="Times New Roman" w:cs="Times New Roman"/>
          <w:sz w:val="24"/>
          <w:szCs w:val="24"/>
        </w:rPr>
        <w:t xml:space="preserve"> </w:t>
      </w:r>
      <w:r w:rsidR="00C2499D" w:rsidRPr="00C2499D">
        <w:rPr>
          <w:rStyle w:val="fontstyle01"/>
          <w:rFonts w:ascii="Times New Roman" w:hAnsi="Times New Roman" w:cs="Times New Roman"/>
          <w:sz w:val="24"/>
          <w:szCs w:val="24"/>
        </w:rPr>
        <w:t>We evaluated the performance of six good clone detection tools based on detecting cloned co-change candidates in that work.</w:t>
      </w:r>
      <w:r w:rsidR="00C77C7A">
        <w:rPr>
          <w:rStyle w:val="fontstyle01"/>
          <w:rFonts w:ascii="Times New Roman" w:hAnsi="Times New Roman" w:cs="Times New Roman"/>
          <w:sz w:val="24"/>
          <w:szCs w:val="24"/>
        </w:rPr>
        <w:t xml:space="preserve"> Our goal was to</w:t>
      </w:r>
      <w:r w:rsidR="00C24033">
        <w:rPr>
          <w:rStyle w:val="fontstyle01"/>
          <w:rFonts w:ascii="Times New Roman" w:hAnsi="Times New Roman" w:cs="Times New Roman"/>
          <w:sz w:val="24"/>
          <w:szCs w:val="24"/>
        </w:rPr>
        <w:t xml:space="preserve"> practically</w:t>
      </w:r>
      <w:r w:rsidR="00C77C7A">
        <w:rPr>
          <w:rStyle w:val="fontstyle01"/>
          <w:rFonts w:ascii="Times New Roman" w:hAnsi="Times New Roman" w:cs="Times New Roman"/>
          <w:sz w:val="24"/>
          <w:szCs w:val="24"/>
        </w:rPr>
        <w:t xml:space="preserve"> verify whether</w:t>
      </w:r>
      <w:r w:rsidR="00C24033">
        <w:rPr>
          <w:rStyle w:val="fontstyle01"/>
          <w:rFonts w:ascii="Times New Roman" w:hAnsi="Times New Roman" w:cs="Times New Roman"/>
          <w:sz w:val="24"/>
          <w:szCs w:val="24"/>
        </w:rPr>
        <w:t xml:space="preserve"> a tool </w:t>
      </w:r>
      <w:r w:rsidR="00C2499D">
        <w:rPr>
          <w:rStyle w:val="fontstyle01"/>
          <w:rFonts w:ascii="Times New Roman" w:hAnsi="Times New Roman" w:cs="Times New Roman"/>
          <w:sz w:val="24"/>
          <w:szCs w:val="24"/>
        </w:rPr>
        <w:t>that</w:t>
      </w:r>
      <w:r w:rsidR="00C24033">
        <w:rPr>
          <w:rStyle w:val="fontstyle01"/>
          <w:rFonts w:ascii="Times New Roman" w:hAnsi="Times New Roman" w:cs="Times New Roman"/>
          <w:sz w:val="24"/>
          <w:szCs w:val="24"/>
        </w:rPr>
        <w:t xml:space="preserve"> is good in detecting cloned fragments from software systems </w:t>
      </w:r>
      <w:r w:rsidR="00426181">
        <w:rPr>
          <w:rStyle w:val="fontstyle01"/>
          <w:rFonts w:ascii="Times New Roman" w:hAnsi="Times New Roman" w:cs="Times New Roman"/>
          <w:sz w:val="24"/>
          <w:szCs w:val="24"/>
        </w:rPr>
        <w:t xml:space="preserve">is </w:t>
      </w:r>
      <w:r w:rsidR="00C24033">
        <w:rPr>
          <w:rStyle w:val="fontstyle01"/>
          <w:rFonts w:ascii="Times New Roman" w:hAnsi="Times New Roman" w:cs="Times New Roman"/>
          <w:sz w:val="24"/>
          <w:szCs w:val="24"/>
        </w:rPr>
        <w:t>also good in detecting cloned co-change candidates or not.</w:t>
      </w:r>
      <w:r w:rsidR="00C77C7A">
        <w:rPr>
          <w:rStyle w:val="fontstyle01"/>
          <w:rFonts w:ascii="Times New Roman" w:hAnsi="Times New Roman" w:cs="Times New Roman"/>
          <w:sz w:val="24"/>
          <w:szCs w:val="24"/>
        </w:rPr>
        <w:t xml:space="preserve">  The key points of our earlier published paper are: </w:t>
      </w:r>
    </w:p>
    <w:p w14:paraId="068EC164" w14:textId="5F108B30" w:rsidR="00C77C7A" w:rsidRDefault="00C77C7A" w:rsidP="00C77C7A">
      <w:pPr>
        <w:pStyle w:val="ListParagraph"/>
        <w:numPr>
          <w:ilvl w:val="0"/>
          <w:numId w:val="3"/>
        </w:numPr>
        <w:spacing w:after="0"/>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Used</w:t>
      </w:r>
      <w:r w:rsidRPr="003E59FE">
        <w:rPr>
          <w:rStyle w:val="fontstyle01"/>
          <w:rFonts w:ascii="Times New Roman" w:hAnsi="Times New Roman" w:cs="Times New Roman"/>
          <w:sz w:val="24"/>
          <w:szCs w:val="24"/>
        </w:rPr>
        <w:t xml:space="preserve"> six open-source software</w:t>
      </w:r>
      <w:r>
        <w:rPr>
          <w:rStyle w:val="fontstyle01"/>
          <w:rFonts w:ascii="Times New Roman" w:hAnsi="Times New Roman" w:cs="Times New Roman"/>
          <w:sz w:val="24"/>
          <w:szCs w:val="24"/>
        </w:rPr>
        <w:t xml:space="preserve"> systems</w:t>
      </w:r>
      <w:r w:rsidRPr="003E59FE">
        <w:rPr>
          <w:rStyle w:val="fontstyle01"/>
          <w:rFonts w:ascii="Times New Roman" w:hAnsi="Times New Roman" w:cs="Times New Roman"/>
          <w:sz w:val="24"/>
          <w:szCs w:val="24"/>
        </w:rPr>
        <w:t xml:space="preserve"> as subject systems</w:t>
      </w:r>
      <w:r>
        <w:rPr>
          <w:rStyle w:val="fontstyle01"/>
          <w:rFonts w:ascii="Times New Roman" w:hAnsi="Times New Roman" w:cs="Times New Roman"/>
          <w:sz w:val="24"/>
          <w:szCs w:val="24"/>
        </w:rPr>
        <w:t>.</w:t>
      </w:r>
    </w:p>
    <w:p w14:paraId="16AE86FF" w14:textId="77777777" w:rsidR="00C24033" w:rsidRDefault="00C77C7A" w:rsidP="00C77C7A">
      <w:pPr>
        <w:pStyle w:val="ListParagraph"/>
        <w:numPr>
          <w:ilvl w:val="0"/>
          <w:numId w:val="3"/>
        </w:numPr>
        <w:spacing w:after="0"/>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Evaluated the performance of six clone detection tools.</w:t>
      </w:r>
    </w:p>
    <w:p w14:paraId="74F2518E" w14:textId="2A918FD0" w:rsidR="00C24033" w:rsidRDefault="009A2080" w:rsidP="00C24033">
      <w:pPr>
        <w:pStyle w:val="ListParagraph"/>
        <w:numPr>
          <w:ilvl w:val="0"/>
          <w:numId w:val="3"/>
        </w:numPr>
        <w:spacing w:after="0"/>
        <w:jc w:val="both"/>
        <w:rPr>
          <w:rStyle w:val="fontstyle01"/>
          <w:rFonts w:ascii="Times New Roman" w:hAnsi="Times New Roman" w:cs="Times New Roman"/>
          <w:sz w:val="24"/>
          <w:szCs w:val="24"/>
        </w:rPr>
      </w:pPr>
      <w:r w:rsidRPr="00C24033">
        <w:rPr>
          <w:rStyle w:val="fontstyle01"/>
          <w:rFonts w:ascii="Times New Roman" w:hAnsi="Times New Roman" w:cs="Times New Roman"/>
          <w:sz w:val="24"/>
          <w:szCs w:val="24"/>
        </w:rPr>
        <w:t xml:space="preserve">We also investigated and reported two possible reasons for </w:t>
      </w:r>
      <w:r w:rsidR="00C24033">
        <w:rPr>
          <w:rStyle w:val="fontstyle01"/>
          <w:rFonts w:ascii="Times New Roman" w:hAnsi="Times New Roman" w:cs="Times New Roman"/>
          <w:sz w:val="24"/>
          <w:szCs w:val="24"/>
        </w:rPr>
        <w:t xml:space="preserve">the </w:t>
      </w:r>
      <w:r w:rsidRPr="00C24033">
        <w:rPr>
          <w:rStyle w:val="fontstyle01"/>
          <w:rFonts w:ascii="Times New Roman" w:hAnsi="Times New Roman" w:cs="Times New Roman"/>
          <w:sz w:val="24"/>
          <w:szCs w:val="24"/>
        </w:rPr>
        <w:t xml:space="preserve">difference in the performance of clone detection tools while we are using them to predict co-change fragments. </w:t>
      </w:r>
    </w:p>
    <w:p w14:paraId="2C0A706A" w14:textId="6125C371" w:rsidR="003E59FE" w:rsidRPr="003E59FE" w:rsidRDefault="00C24033" w:rsidP="003E59FE">
      <w:pPr>
        <w:spacing w:after="0"/>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We have </w:t>
      </w:r>
      <w:r w:rsidR="00426181">
        <w:rPr>
          <w:rStyle w:val="fontstyle01"/>
          <w:rFonts w:ascii="Times New Roman" w:hAnsi="Times New Roman" w:cs="Times New Roman"/>
          <w:sz w:val="24"/>
          <w:szCs w:val="24"/>
        </w:rPr>
        <w:t>made</w:t>
      </w:r>
      <w:r w:rsidR="004F7C68">
        <w:rPr>
          <w:rStyle w:val="fontstyle01"/>
          <w:rFonts w:ascii="Times New Roman" w:hAnsi="Times New Roman" w:cs="Times New Roman"/>
          <w:sz w:val="24"/>
          <w:szCs w:val="24"/>
        </w:rPr>
        <w:t xml:space="preserve"> the</w:t>
      </w:r>
      <w:r>
        <w:rPr>
          <w:rStyle w:val="fontstyle01"/>
          <w:rFonts w:ascii="Times New Roman" w:hAnsi="Times New Roman" w:cs="Times New Roman"/>
          <w:sz w:val="24"/>
          <w:szCs w:val="24"/>
        </w:rPr>
        <w:t xml:space="preserve"> following improvements </w:t>
      </w:r>
      <w:r w:rsidR="00426181" w:rsidRPr="00426181">
        <w:rPr>
          <w:rStyle w:val="fontstyle01"/>
          <w:rFonts w:ascii="Times New Roman" w:hAnsi="Times New Roman" w:cs="Times New Roman"/>
          <w:sz w:val="24"/>
          <w:szCs w:val="24"/>
        </w:rPr>
        <w:t>on our earlier work for submitting to</w:t>
      </w:r>
      <w:r>
        <w:rPr>
          <w:rStyle w:val="fontstyle01"/>
          <w:rFonts w:ascii="Times New Roman" w:hAnsi="Times New Roman" w:cs="Times New Roman"/>
          <w:sz w:val="24"/>
          <w:szCs w:val="24"/>
        </w:rPr>
        <w:t xml:space="preserve"> </w:t>
      </w:r>
      <w:r w:rsidR="004F7C68" w:rsidRPr="004F7C68">
        <w:rPr>
          <w:rStyle w:val="fontstyle01"/>
          <w:rFonts w:ascii="Times New Roman" w:hAnsi="Times New Roman" w:cs="Times New Roman"/>
          <w:sz w:val="24"/>
          <w:szCs w:val="24"/>
        </w:rPr>
        <w:t>the Journal</w:t>
      </w:r>
      <w:r w:rsidR="004F7C68">
        <w:rPr>
          <w:rStyle w:val="fontstyle01"/>
          <w:rFonts w:ascii="Times New Roman" w:hAnsi="Times New Roman" w:cs="Times New Roman"/>
          <w:sz w:val="24"/>
          <w:szCs w:val="24"/>
        </w:rPr>
        <w:t xml:space="preserve"> </w:t>
      </w:r>
      <w:r>
        <w:rPr>
          <w:rStyle w:val="fontstyle01"/>
          <w:rFonts w:ascii="Times New Roman" w:hAnsi="Times New Roman" w:cs="Times New Roman"/>
          <w:sz w:val="24"/>
          <w:szCs w:val="24"/>
        </w:rPr>
        <w:t>of Systems</w:t>
      </w:r>
      <w:r w:rsidR="004F7C68">
        <w:rPr>
          <w:rStyle w:val="fontstyle01"/>
          <w:rFonts w:ascii="Times New Roman" w:hAnsi="Times New Roman" w:cs="Times New Roman"/>
          <w:sz w:val="24"/>
          <w:szCs w:val="24"/>
        </w:rPr>
        <w:t xml:space="preserve"> and Software (</w:t>
      </w:r>
      <w:r w:rsidR="004F7C68" w:rsidRPr="004F7C68">
        <w:rPr>
          <w:rStyle w:val="fontstyle01"/>
          <w:rFonts w:ascii="Times New Roman" w:hAnsi="Times New Roman" w:cs="Times New Roman"/>
          <w:sz w:val="24"/>
          <w:szCs w:val="24"/>
        </w:rPr>
        <w:t>Special Issue on Software Clones</w:t>
      </w:r>
      <w:r>
        <w:rPr>
          <w:rStyle w:val="fontstyle01"/>
          <w:rFonts w:ascii="Times New Roman" w:hAnsi="Times New Roman" w:cs="Times New Roman"/>
          <w:sz w:val="24"/>
          <w:szCs w:val="24"/>
        </w:rPr>
        <w:t xml:space="preserve">). </w:t>
      </w:r>
    </w:p>
    <w:p w14:paraId="01F3165B" w14:textId="4E04F58A" w:rsidR="005D00E1" w:rsidRPr="003E59FE" w:rsidRDefault="005D00E1" w:rsidP="00383D6D">
      <w:pPr>
        <w:numPr>
          <w:ilvl w:val="0"/>
          <w:numId w:val="5"/>
        </w:numPr>
        <w:spacing w:after="0" w:line="240" w:lineRule="auto"/>
        <w:jc w:val="both"/>
        <w:rPr>
          <w:rFonts w:ascii="Times New Roman" w:eastAsia="Times New Roman" w:hAnsi="Times New Roman" w:cs="Times New Roman"/>
          <w:color w:val="0E101A"/>
          <w:sz w:val="24"/>
          <w:szCs w:val="24"/>
        </w:rPr>
      </w:pPr>
      <w:r w:rsidRPr="003E59FE">
        <w:rPr>
          <w:rFonts w:ascii="Times New Roman" w:hAnsi="Times New Roman" w:cs="Times New Roman"/>
          <w:b/>
          <w:bCs/>
          <w:sz w:val="24"/>
          <w:szCs w:val="24"/>
          <w:u w:val="single"/>
        </w:rPr>
        <w:t>Adding more clone detectors in the study:</w:t>
      </w:r>
      <w:r w:rsidRPr="003E59FE">
        <w:rPr>
          <w:rFonts w:ascii="Times New Roman" w:hAnsi="Times New Roman" w:cs="Times New Roman"/>
          <w:sz w:val="24"/>
          <w:szCs w:val="24"/>
          <w:u w:val="single"/>
        </w:rPr>
        <w:t xml:space="preserve"> </w:t>
      </w:r>
      <w:r w:rsidR="00F27A12" w:rsidRPr="00F27A12">
        <w:rPr>
          <w:rFonts w:ascii="Times New Roman" w:eastAsia="Times New Roman" w:hAnsi="Times New Roman" w:cs="Times New Roman"/>
          <w:color w:val="0E101A"/>
          <w:sz w:val="24"/>
          <w:szCs w:val="24"/>
        </w:rPr>
        <w:t xml:space="preserve">In the earlier implementation, we have applied six clone detection tools, five of them (Deckard, </w:t>
      </w:r>
      <w:proofErr w:type="spellStart"/>
      <w:r w:rsidR="00F27A12" w:rsidRPr="00F27A12">
        <w:rPr>
          <w:rFonts w:ascii="Times New Roman" w:eastAsia="Times New Roman" w:hAnsi="Times New Roman" w:cs="Times New Roman"/>
          <w:color w:val="0E101A"/>
          <w:sz w:val="24"/>
          <w:szCs w:val="24"/>
        </w:rPr>
        <w:t>ConQAT</w:t>
      </w:r>
      <w:proofErr w:type="spellEnd"/>
      <w:r w:rsidR="00F27A12" w:rsidRPr="00F27A12">
        <w:rPr>
          <w:rFonts w:ascii="Times New Roman" w:eastAsia="Times New Roman" w:hAnsi="Times New Roman" w:cs="Times New Roman"/>
          <w:color w:val="0E101A"/>
          <w:sz w:val="24"/>
          <w:szCs w:val="24"/>
        </w:rPr>
        <w:t xml:space="preserve">, </w:t>
      </w:r>
      <w:proofErr w:type="spellStart"/>
      <w:r w:rsidR="00F27A12" w:rsidRPr="00F27A12">
        <w:rPr>
          <w:rFonts w:ascii="Times New Roman" w:eastAsia="Times New Roman" w:hAnsi="Times New Roman" w:cs="Times New Roman"/>
          <w:color w:val="0E101A"/>
          <w:sz w:val="24"/>
          <w:szCs w:val="24"/>
        </w:rPr>
        <w:t>iClones</w:t>
      </w:r>
      <w:proofErr w:type="spellEnd"/>
      <w:r w:rsidR="00F27A12" w:rsidRPr="00F27A12">
        <w:rPr>
          <w:rFonts w:ascii="Times New Roman" w:eastAsia="Times New Roman" w:hAnsi="Times New Roman" w:cs="Times New Roman"/>
          <w:color w:val="0E101A"/>
          <w:sz w:val="24"/>
          <w:szCs w:val="24"/>
        </w:rPr>
        <w:t xml:space="preserve">, NiCad, and </w:t>
      </w:r>
      <w:proofErr w:type="spellStart"/>
      <w:r w:rsidR="00F27A12" w:rsidRPr="00F27A12">
        <w:rPr>
          <w:rFonts w:ascii="Times New Roman" w:eastAsia="Times New Roman" w:hAnsi="Times New Roman" w:cs="Times New Roman"/>
          <w:color w:val="0E101A"/>
          <w:sz w:val="24"/>
          <w:szCs w:val="24"/>
        </w:rPr>
        <w:t>SimCAD</w:t>
      </w:r>
      <w:proofErr w:type="spellEnd"/>
      <w:r w:rsidR="00F27A12" w:rsidRPr="00F27A12">
        <w:rPr>
          <w:rFonts w:ascii="Times New Roman" w:eastAsia="Times New Roman" w:hAnsi="Times New Roman" w:cs="Times New Roman"/>
          <w:color w:val="0E101A"/>
          <w:sz w:val="24"/>
          <w:szCs w:val="24"/>
        </w:rPr>
        <w:t xml:space="preserve">) have been reported as very good tools for detecting Type-1, 2, 3 clones. We added one text similarity-based tool (Simian) as the sixth tool in the earlier implementation. We added six additional implementations of clone detection techniques by using three additional tools to extend the work. New tools added are </w:t>
      </w:r>
      <w:proofErr w:type="spellStart"/>
      <w:r w:rsidR="00F27A12" w:rsidRPr="00F27A12">
        <w:rPr>
          <w:rFonts w:ascii="Times New Roman" w:eastAsia="Times New Roman" w:hAnsi="Times New Roman" w:cs="Times New Roman"/>
          <w:color w:val="0E101A"/>
          <w:sz w:val="24"/>
          <w:szCs w:val="24"/>
        </w:rPr>
        <w:t>CloneWorks</w:t>
      </w:r>
      <w:proofErr w:type="spellEnd"/>
      <w:r w:rsidR="00F27A12" w:rsidRPr="00F27A12">
        <w:rPr>
          <w:rFonts w:ascii="Times New Roman" w:eastAsia="Times New Roman" w:hAnsi="Times New Roman" w:cs="Times New Roman"/>
          <w:color w:val="0E101A"/>
          <w:sz w:val="24"/>
          <w:szCs w:val="24"/>
        </w:rPr>
        <w:t xml:space="preserve">, </w:t>
      </w:r>
      <w:proofErr w:type="spellStart"/>
      <w:r w:rsidR="00F27A12" w:rsidRPr="00F27A12">
        <w:rPr>
          <w:rFonts w:ascii="Times New Roman" w:eastAsia="Times New Roman" w:hAnsi="Times New Roman" w:cs="Times New Roman"/>
          <w:color w:val="0E101A"/>
          <w:sz w:val="24"/>
          <w:szCs w:val="24"/>
        </w:rPr>
        <w:t>CCFinder</w:t>
      </w:r>
      <w:proofErr w:type="spellEnd"/>
      <w:r w:rsidR="00F27A12" w:rsidRPr="00F27A12">
        <w:rPr>
          <w:rFonts w:ascii="Times New Roman" w:eastAsia="Times New Roman" w:hAnsi="Times New Roman" w:cs="Times New Roman"/>
          <w:color w:val="0E101A"/>
          <w:sz w:val="24"/>
          <w:szCs w:val="24"/>
        </w:rPr>
        <w:t xml:space="preserve">, and Duplo. </w:t>
      </w:r>
      <w:proofErr w:type="spellStart"/>
      <w:r w:rsidR="00F27A12" w:rsidRPr="00F27A12">
        <w:rPr>
          <w:rFonts w:ascii="Times New Roman" w:eastAsia="Times New Roman" w:hAnsi="Times New Roman" w:cs="Times New Roman"/>
          <w:color w:val="0E101A"/>
          <w:sz w:val="24"/>
          <w:szCs w:val="24"/>
        </w:rPr>
        <w:t>CloneWorks</w:t>
      </w:r>
      <w:proofErr w:type="spellEnd"/>
      <w:r w:rsidR="00F27A12" w:rsidRPr="00F27A12">
        <w:rPr>
          <w:rFonts w:ascii="Times New Roman" w:eastAsia="Times New Roman" w:hAnsi="Times New Roman" w:cs="Times New Roman"/>
          <w:color w:val="0E101A"/>
          <w:sz w:val="24"/>
          <w:szCs w:val="24"/>
        </w:rPr>
        <w:t xml:space="preserve"> have been reported as a fast and flexible clone detector for large-scale near-miss clone detection experiments. </w:t>
      </w:r>
      <w:proofErr w:type="spellStart"/>
      <w:r w:rsidR="00F27A12" w:rsidRPr="00F27A12">
        <w:rPr>
          <w:rFonts w:ascii="Times New Roman" w:eastAsia="Times New Roman" w:hAnsi="Times New Roman" w:cs="Times New Roman"/>
          <w:color w:val="0E101A"/>
          <w:sz w:val="24"/>
          <w:szCs w:val="24"/>
        </w:rPr>
        <w:t>CloneWorks</w:t>
      </w:r>
      <w:proofErr w:type="spellEnd"/>
      <w:r w:rsidR="00F27A12" w:rsidRPr="00F27A12">
        <w:rPr>
          <w:rFonts w:ascii="Times New Roman" w:eastAsia="Times New Roman" w:hAnsi="Times New Roman" w:cs="Times New Roman"/>
          <w:color w:val="0E101A"/>
          <w:sz w:val="24"/>
          <w:szCs w:val="24"/>
        </w:rPr>
        <w:t xml:space="preserve"> provides options to modify its configuration files, affecting the source code processing mechanism while detecting the clones. The configuration files are important to target specific types (1, 2, or 3) of clone using this clone detection tool. We have applied four types of different configuration files to detect Type-3 pattern, Type-3 Token, Type-2 Blind, and Type-1 clones by using the </w:t>
      </w:r>
      <w:proofErr w:type="spellStart"/>
      <w:r w:rsidR="00F27A12" w:rsidRPr="00F27A12">
        <w:rPr>
          <w:rFonts w:ascii="Times New Roman" w:eastAsia="Times New Roman" w:hAnsi="Times New Roman" w:cs="Times New Roman"/>
          <w:color w:val="0E101A"/>
          <w:sz w:val="24"/>
          <w:szCs w:val="24"/>
        </w:rPr>
        <w:t>CloneWorks</w:t>
      </w:r>
      <w:proofErr w:type="spellEnd"/>
      <w:r w:rsidR="00F27A12" w:rsidRPr="00F27A12">
        <w:rPr>
          <w:rFonts w:ascii="Times New Roman" w:eastAsia="Times New Roman" w:hAnsi="Times New Roman" w:cs="Times New Roman"/>
          <w:color w:val="0E101A"/>
          <w:sz w:val="24"/>
          <w:szCs w:val="24"/>
        </w:rPr>
        <w:t xml:space="preserve"> tool. Our variation of the configuration files provided four additional sets of detected clone results. </w:t>
      </w:r>
      <w:proofErr w:type="spellStart"/>
      <w:r w:rsidR="00F27A12" w:rsidRPr="00F27A12">
        <w:rPr>
          <w:rFonts w:ascii="Times New Roman" w:eastAsia="Times New Roman" w:hAnsi="Times New Roman" w:cs="Times New Roman"/>
          <w:color w:val="0E101A"/>
          <w:sz w:val="24"/>
          <w:szCs w:val="24"/>
        </w:rPr>
        <w:t>CCFinder</w:t>
      </w:r>
      <w:proofErr w:type="spellEnd"/>
      <w:r w:rsidR="00F27A12" w:rsidRPr="00F27A12">
        <w:rPr>
          <w:rFonts w:ascii="Times New Roman" w:eastAsia="Times New Roman" w:hAnsi="Times New Roman" w:cs="Times New Roman"/>
          <w:color w:val="0E101A"/>
          <w:sz w:val="24"/>
          <w:szCs w:val="24"/>
        </w:rPr>
        <w:t xml:space="preserve"> is known as a multilinguistic token-based code clone detection technique for large scale source code. The inclusion of </w:t>
      </w:r>
      <w:proofErr w:type="spellStart"/>
      <w:r w:rsidR="00F27A12" w:rsidRPr="00F27A12">
        <w:rPr>
          <w:rFonts w:ascii="Times New Roman" w:eastAsia="Times New Roman" w:hAnsi="Times New Roman" w:cs="Times New Roman"/>
          <w:color w:val="0E101A"/>
          <w:sz w:val="24"/>
          <w:szCs w:val="24"/>
        </w:rPr>
        <w:t>CCFinder</w:t>
      </w:r>
      <w:proofErr w:type="spellEnd"/>
      <w:r w:rsidR="00F27A12" w:rsidRPr="00F27A12">
        <w:rPr>
          <w:rFonts w:ascii="Times New Roman" w:eastAsia="Times New Roman" w:hAnsi="Times New Roman" w:cs="Times New Roman"/>
          <w:color w:val="0E101A"/>
          <w:sz w:val="24"/>
          <w:szCs w:val="24"/>
        </w:rPr>
        <w:t xml:space="preserve"> enriched the variation of detected clone fragments in the extended study. To make more comparison of the performance of type-1 clones in detecting co-change candidates, we added Duplo in our study</w:t>
      </w:r>
      <w:r w:rsidR="003E59FE" w:rsidRPr="003E59FE">
        <w:rPr>
          <w:rFonts w:ascii="Times New Roman" w:eastAsia="Times New Roman" w:hAnsi="Times New Roman" w:cs="Times New Roman"/>
          <w:color w:val="0E101A"/>
          <w:sz w:val="24"/>
          <w:szCs w:val="24"/>
        </w:rPr>
        <w:t>.</w:t>
      </w:r>
      <w:r w:rsidR="0048118D" w:rsidRPr="003E59FE">
        <w:rPr>
          <w:rFonts w:ascii="Times New Roman" w:hAnsi="Times New Roman" w:cs="Times New Roman"/>
          <w:sz w:val="24"/>
          <w:szCs w:val="24"/>
        </w:rPr>
        <w:t xml:space="preserve"> </w:t>
      </w:r>
    </w:p>
    <w:p w14:paraId="10B64B1F" w14:textId="77777777" w:rsidR="003E59FE" w:rsidRPr="003E59FE" w:rsidRDefault="003E59FE" w:rsidP="003E59FE">
      <w:pPr>
        <w:spacing w:after="0" w:line="240" w:lineRule="auto"/>
        <w:ind w:left="720"/>
        <w:jc w:val="both"/>
        <w:rPr>
          <w:rFonts w:ascii="Times New Roman" w:eastAsia="Times New Roman" w:hAnsi="Times New Roman" w:cs="Times New Roman"/>
          <w:color w:val="0E101A"/>
          <w:sz w:val="24"/>
          <w:szCs w:val="24"/>
        </w:rPr>
      </w:pPr>
    </w:p>
    <w:p w14:paraId="3A772156" w14:textId="7881862A" w:rsidR="00506C14" w:rsidRDefault="00506C14" w:rsidP="00426181">
      <w:pPr>
        <w:pStyle w:val="ListParagraph"/>
        <w:numPr>
          <w:ilvl w:val="0"/>
          <w:numId w:val="5"/>
        </w:numPr>
        <w:spacing w:after="0"/>
        <w:jc w:val="both"/>
        <w:rPr>
          <w:rFonts w:ascii="Times New Roman" w:hAnsi="Times New Roman" w:cs="Times New Roman"/>
          <w:sz w:val="24"/>
          <w:szCs w:val="24"/>
        </w:rPr>
      </w:pPr>
      <w:r w:rsidRPr="003E59FE">
        <w:rPr>
          <w:rFonts w:ascii="Times New Roman" w:hAnsi="Times New Roman" w:cs="Times New Roman"/>
          <w:b/>
          <w:bCs/>
          <w:sz w:val="24"/>
          <w:szCs w:val="24"/>
          <w:u w:val="single"/>
        </w:rPr>
        <w:t>Adding more subject systems:</w:t>
      </w:r>
      <w:r w:rsidRPr="003E59FE">
        <w:rPr>
          <w:rFonts w:ascii="Times New Roman" w:hAnsi="Times New Roman" w:cs="Times New Roman"/>
          <w:sz w:val="24"/>
          <w:szCs w:val="24"/>
        </w:rPr>
        <w:t xml:space="preserve"> In the earlier version of the study, we added six software systems four of them are written in Java and two of them are written in C programming language. To increase the generalizability of the study we have added two more software systems written in C</w:t>
      </w:r>
      <w:r w:rsidR="00426181">
        <w:rPr>
          <w:rFonts w:ascii="Times New Roman" w:hAnsi="Times New Roman" w:cs="Times New Roman"/>
          <w:sz w:val="24"/>
          <w:szCs w:val="24"/>
        </w:rPr>
        <w:t xml:space="preserve">. Therefore, we now have four software systems written in each of the programming languages C and Java. The subject systems </w:t>
      </w:r>
      <w:r w:rsidR="006A08F0">
        <w:rPr>
          <w:rFonts w:ascii="Times New Roman" w:hAnsi="Times New Roman" w:cs="Times New Roman"/>
          <w:sz w:val="24"/>
          <w:szCs w:val="24"/>
        </w:rPr>
        <w:t>have</w:t>
      </w:r>
      <w:r w:rsidR="00426181">
        <w:rPr>
          <w:rFonts w:ascii="Times New Roman" w:hAnsi="Times New Roman" w:cs="Times New Roman"/>
          <w:sz w:val="24"/>
          <w:szCs w:val="24"/>
        </w:rPr>
        <w:t xml:space="preserve"> also increased the diversity in size and application domain compared to our earlier study. </w:t>
      </w:r>
    </w:p>
    <w:p w14:paraId="02E4CB18" w14:textId="77777777" w:rsidR="00426181" w:rsidRPr="00426181" w:rsidRDefault="00426181" w:rsidP="00426181">
      <w:pPr>
        <w:spacing w:after="0"/>
        <w:jc w:val="both"/>
        <w:rPr>
          <w:rFonts w:ascii="Times New Roman" w:hAnsi="Times New Roman" w:cs="Times New Roman"/>
          <w:sz w:val="24"/>
          <w:szCs w:val="24"/>
        </w:rPr>
      </w:pPr>
    </w:p>
    <w:p w14:paraId="0E0C634E" w14:textId="2C8BBBFC" w:rsidR="00255DB0" w:rsidRDefault="00255DB0" w:rsidP="00383D6D">
      <w:pPr>
        <w:pStyle w:val="ListParagraph"/>
        <w:numPr>
          <w:ilvl w:val="0"/>
          <w:numId w:val="5"/>
        </w:numPr>
        <w:spacing w:after="0"/>
        <w:jc w:val="both"/>
        <w:rPr>
          <w:rFonts w:ascii="Times New Roman" w:hAnsi="Times New Roman" w:cs="Times New Roman"/>
          <w:sz w:val="24"/>
          <w:szCs w:val="24"/>
        </w:rPr>
      </w:pPr>
      <w:r w:rsidRPr="003E59FE">
        <w:rPr>
          <w:rFonts w:ascii="Times New Roman" w:hAnsi="Times New Roman" w:cs="Times New Roman"/>
          <w:b/>
          <w:bCs/>
          <w:sz w:val="24"/>
          <w:szCs w:val="24"/>
          <w:u w:val="single"/>
        </w:rPr>
        <w:t>Additional two research questions:</w:t>
      </w:r>
      <w:r w:rsidRPr="003E59FE">
        <w:rPr>
          <w:rFonts w:ascii="Times New Roman" w:hAnsi="Times New Roman" w:cs="Times New Roman"/>
          <w:sz w:val="24"/>
          <w:szCs w:val="24"/>
        </w:rPr>
        <w:t xml:space="preserve"> </w:t>
      </w:r>
      <w:r w:rsidR="00D07F6D" w:rsidRPr="00D07F6D">
        <w:rPr>
          <w:rFonts w:ascii="Times New Roman" w:hAnsi="Times New Roman" w:cs="Times New Roman"/>
          <w:sz w:val="24"/>
          <w:szCs w:val="24"/>
        </w:rPr>
        <w:t>Our earlier investigation evaluated only two research questions to find the comparison scenario of clone detectors in detecting co-change candidates and the reasons behind these performance variations of those tools. We have added two more research questions in the extended study to determine the relation of the types of clone fragments and source code processing techniques of the clone detection as the additional reasons for these difference in performance</w:t>
      </w:r>
      <w:r w:rsidR="003B725F" w:rsidRPr="003E59FE">
        <w:rPr>
          <w:rFonts w:ascii="Times New Roman" w:hAnsi="Times New Roman" w:cs="Times New Roman"/>
          <w:sz w:val="24"/>
          <w:szCs w:val="24"/>
        </w:rPr>
        <w:t xml:space="preserve">. </w:t>
      </w:r>
      <w:r w:rsidRPr="003E59FE">
        <w:rPr>
          <w:rFonts w:ascii="Times New Roman" w:hAnsi="Times New Roman" w:cs="Times New Roman"/>
          <w:sz w:val="24"/>
          <w:szCs w:val="24"/>
        </w:rPr>
        <w:t xml:space="preserve">  </w:t>
      </w:r>
    </w:p>
    <w:p w14:paraId="20CC3F48" w14:textId="77777777" w:rsidR="00DB1F4D" w:rsidRPr="00DB1F4D" w:rsidRDefault="00DB1F4D" w:rsidP="00DB1F4D">
      <w:pPr>
        <w:pStyle w:val="ListParagraph"/>
        <w:rPr>
          <w:rFonts w:ascii="Times New Roman" w:hAnsi="Times New Roman" w:cs="Times New Roman"/>
          <w:sz w:val="24"/>
          <w:szCs w:val="24"/>
        </w:rPr>
      </w:pPr>
    </w:p>
    <w:p w14:paraId="18D23F8C" w14:textId="173F0451" w:rsidR="003E59FE" w:rsidRPr="00601767" w:rsidRDefault="00DB1F4D" w:rsidP="00B7236E">
      <w:pPr>
        <w:pStyle w:val="ListParagraph"/>
        <w:numPr>
          <w:ilvl w:val="0"/>
          <w:numId w:val="5"/>
        </w:numPr>
        <w:spacing w:after="0"/>
        <w:jc w:val="both"/>
        <w:rPr>
          <w:rFonts w:ascii="Times New Roman" w:hAnsi="Times New Roman" w:cs="Times New Roman"/>
          <w:sz w:val="24"/>
          <w:szCs w:val="24"/>
        </w:rPr>
      </w:pPr>
      <w:r w:rsidRPr="00601767">
        <w:rPr>
          <w:rFonts w:ascii="Times New Roman" w:hAnsi="Times New Roman" w:cs="Times New Roman"/>
          <w:b/>
          <w:bCs/>
          <w:sz w:val="24"/>
          <w:szCs w:val="24"/>
          <w:u w:val="single"/>
        </w:rPr>
        <w:t xml:space="preserve">Adding statistical significance test </w:t>
      </w:r>
      <w:r w:rsidR="00601767" w:rsidRPr="00601767">
        <w:rPr>
          <w:rFonts w:ascii="Times New Roman" w:hAnsi="Times New Roman" w:cs="Times New Roman"/>
          <w:b/>
          <w:bCs/>
          <w:sz w:val="24"/>
          <w:szCs w:val="24"/>
          <w:u w:val="single"/>
        </w:rPr>
        <w:t>to verify the obtained results</w:t>
      </w:r>
      <w:r w:rsidRPr="00601767">
        <w:rPr>
          <w:rFonts w:ascii="Times New Roman" w:hAnsi="Times New Roman" w:cs="Times New Roman"/>
          <w:b/>
          <w:bCs/>
          <w:sz w:val="24"/>
          <w:szCs w:val="24"/>
          <w:u w:val="single"/>
        </w:rPr>
        <w:t>:</w:t>
      </w:r>
      <w:r w:rsidR="00601767" w:rsidRPr="00601767">
        <w:rPr>
          <w:rFonts w:ascii="Times New Roman" w:hAnsi="Times New Roman" w:cs="Times New Roman"/>
          <w:sz w:val="24"/>
          <w:szCs w:val="24"/>
        </w:rPr>
        <w:t xml:space="preserve"> We performed The Wilcoxon Signed-Rank Test to verify the hypothesis that the F1 Scores of a tool which has obtained a higher rank in our extended study are significantly different (better) than the F1 Scores of the tools which have got lower ranks. Here, F1 Scores of each tool contains eight values obtained in all the eight subject systems.</w:t>
      </w:r>
      <w:r w:rsidR="00601767">
        <w:rPr>
          <w:rFonts w:ascii="Times New Roman" w:hAnsi="Times New Roman" w:cs="Times New Roman"/>
          <w:sz w:val="24"/>
          <w:szCs w:val="24"/>
        </w:rPr>
        <w:t xml:space="preserve"> Results of the </w:t>
      </w:r>
      <w:r w:rsidR="006105A8" w:rsidRPr="006105A8">
        <w:rPr>
          <w:rFonts w:ascii="Times New Roman" w:hAnsi="Times New Roman" w:cs="Times New Roman"/>
          <w:sz w:val="24"/>
          <w:szCs w:val="24"/>
        </w:rPr>
        <w:t xml:space="preserve">significance </w:t>
      </w:r>
      <w:r w:rsidR="00601767">
        <w:rPr>
          <w:rFonts w:ascii="Times New Roman" w:hAnsi="Times New Roman" w:cs="Times New Roman"/>
          <w:sz w:val="24"/>
          <w:szCs w:val="24"/>
        </w:rPr>
        <w:t>test and its relevant analysis show that both the configurations</w:t>
      </w:r>
      <w:r w:rsidR="006A08F0">
        <w:rPr>
          <w:rFonts w:ascii="Times New Roman" w:hAnsi="Times New Roman" w:cs="Times New Roman"/>
          <w:sz w:val="24"/>
          <w:szCs w:val="24"/>
        </w:rPr>
        <w:t xml:space="preserve"> (Pattern and Token)</w:t>
      </w:r>
      <w:r w:rsidR="00601767">
        <w:rPr>
          <w:rFonts w:ascii="Times New Roman" w:hAnsi="Times New Roman" w:cs="Times New Roman"/>
          <w:sz w:val="24"/>
          <w:szCs w:val="24"/>
        </w:rPr>
        <w:t xml:space="preserve"> of </w:t>
      </w:r>
      <w:proofErr w:type="spellStart"/>
      <w:r w:rsidR="00601767">
        <w:rPr>
          <w:rFonts w:ascii="Times New Roman" w:hAnsi="Times New Roman" w:cs="Times New Roman"/>
          <w:sz w:val="24"/>
          <w:szCs w:val="24"/>
        </w:rPr>
        <w:t>CloneWorks</w:t>
      </w:r>
      <w:proofErr w:type="spellEnd"/>
      <w:r w:rsidR="00601767">
        <w:rPr>
          <w:rFonts w:ascii="Times New Roman" w:hAnsi="Times New Roman" w:cs="Times New Roman"/>
          <w:sz w:val="24"/>
          <w:szCs w:val="24"/>
        </w:rPr>
        <w:t xml:space="preserve"> clone detection tool </w:t>
      </w:r>
      <w:r w:rsidR="006A08F0">
        <w:rPr>
          <w:rFonts w:ascii="Times New Roman" w:hAnsi="Times New Roman" w:cs="Times New Roman"/>
          <w:sz w:val="24"/>
          <w:szCs w:val="24"/>
        </w:rPr>
        <w:t xml:space="preserve">for detecting type-3 clones </w:t>
      </w:r>
      <w:r w:rsidR="00FD699A" w:rsidRPr="00FD699A">
        <w:rPr>
          <w:rFonts w:ascii="Times New Roman" w:hAnsi="Times New Roman" w:cs="Times New Roman"/>
          <w:sz w:val="24"/>
          <w:szCs w:val="24"/>
        </w:rPr>
        <w:t>are performing significantly better compared to more than</w:t>
      </w:r>
      <w:r w:rsidR="006A08F0">
        <w:rPr>
          <w:rFonts w:ascii="Times New Roman" w:hAnsi="Times New Roman" w:cs="Times New Roman"/>
          <w:sz w:val="24"/>
          <w:szCs w:val="24"/>
        </w:rPr>
        <w:t xml:space="preserve"> 72% other clone detectors used in this study. Deckard and </w:t>
      </w:r>
      <w:proofErr w:type="spellStart"/>
      <w:r w:rsidR="006A08F0">
        <w:rPr>
          <w:rFonts w:ascii="Times New Roman" w:hAnsi="Times New Roman" w:cs="Times New Roman"/>
          <w:sz w:val="24"/>
          <w:szCs w:val="24"/>
        </w:rPr>
        <w:t>CCFinder</w:t>
      </w:r>
      <w:proofErr w:type="spellEnd"/>
      <w:r w:rsidR="006A08F0">
        <w:rPr>
          <w:rFonts w:ascii="Times New Roman" w:hAnsi="Times New Roman" w:cs="Times New Roman"/>
          <w:sz w:val="24"/>
          <w:szCs w:val="24"/>
        </w:rPr>
        <w:t xml:space="preserve"> are also </w:t>
      </w:r>
      <w:r w:rsidR="00FD699A">
        <w:rPr>
          <w:rFonts w:ascii="Times New Roman" w:hAnsi="Times New Roman" w:cs="Times New Roman"/>
          <w:sz w:val="24"/>
          <w:szCs w:val="24"/>
        </w:rPr>
        <w:t>better compared to</w:t>
      </w:r>
      <w:r w:rsidR="006A08F0">
        <w:rPr>
          <w:rFonts w:ascii="Times New Roman" w:hAnsi="Times New Roman" w:cs="Times New Roman"/>
          <w:sz w:val="24"/>
          <w:szCs w:val="24"/>
        </w:rPr>
        <w:t xml:space="preserve"> more than 55% of the other tools. </w:t>
      </w:r>
      <w:r w:rsidR="00FD699A" w:rsidRPr="00FD699A">
        <w:rPr>
          <w:rFonts w:ascii="Times New Roman" w:hAnsi="Times New Roman" w:cs="Times New Roman"/>
          <w:sz w:val="24"/>
          <w:szCs w:val="24"/>
        </w:rPr>
        <w:t>The remaining tools are not showing satisfactory performance</w:t>
      </w:r>
      <w:r w:rsidR="006A08F0">
        <w:rPr>
          <w:rFonts w:ascii="Times New Roman" w:hAnsi="Times New Roman" w:cs="Times New Roman"/>
          <w:sz w:val="24"/>
          <w:szCs w:val="24"/>
        </w:rPr>
        <w:t>.</w:t>
      </w:r>
      <w:r w:rsidR="004029AD">
        <w:rPr>
          <w:rFonts w:ascii="Times New Roman" w:hAnsi="Times New Roman" w:cs="Times New Roman"/>
          <w:sz w:val="24"/>
          <w:szCs w:val="24"/>
        </w:rPr>
        <w:t xml:space="preserve"> </w:t>
      </w:r>
      <w:r w:rsidR="00FD699A" w:rsidRPr="00FD699A">
        <w:rPr>
          <w:rFonts w:ascii="Times New Roman" w:hAnsi="Times New Roman" w:cs="Times New Roman"/>
          <w:sz w:val="24"/>
          <w:szCs w:val="24"/>
        </w:rPr>
        <w:t>Our extended paper contains the details of the significance test results.</w:t>
      </w:r>
    </w:p>
    <w:p w14:paraId="25468B20" w14:textId="77777777" w:rsidR="00601767" w:rsidRPr="00601767" w:rsidRDefault="00601767" w:rsidP="00601767">
      <w:pPr>
        <w:spacing w:after="0"/>
        <w:jc w:val="both"/>
        <w:rPr>
          <w:rFonts w:ascii="Times New Roman" w:hAnsi="Times New Roman" w:cs="Times New Roman"/>
          <w:sz w:val="24"/>
          <w:szCs w:val="24"/>
        </w:rPr>
      </w:pPr>
    </w:p>
    <w:p w14:paraId="07A362B4" w14:textId="56363610" w:rsidR="00E574CF" w:rsidRPr="003E59FE" w:rsidRDefault="00E574CF" w:rsidP="00383D6D">
      <w:pPr>
        <w:pStyle w:val="ListParagraph"/>
        <w:numPr>
          <w:ilvl w:val="0"/>
          <w:numId w:val="5"/>
        </w:numPr>
        <w:spacing w:after="0"/>
        <w:jc w:val="both"/>
        <w:rPr>
          <w:rFonts w:ascii="Times New Roman" w:hAnsi="Times New Roman" w:cs="Times New Roman"/>
          <w:sz w:val="24"/>
          <w:szCs w:val="24"/>
        </w:rPr>
      </w:pPr>
      <w:r w:rsidRPr="003E59FE">
        <w:rPr>
          <w:rFonts w:ascii="Times New Roman" w:hAnsi="Times New Roman" w:cs="Times New Roman"/>
          <w:b/>
          <w:bCs/>
          <w:sz w:val="24"/>
          <w:szCs w:val="24"/>
          <w:u w:val="single"/>
        </w:rPr>
        <w:t>Updating different sections in the paper to incorporate our new findings:</w:t>
      </w:r>
      <w:r w:rsidRPr="003E59FE">
        <w:rPr>
          <w:rFonts w:ascii="Times New Roman" w:hAnsi="Times New Roman" w:cs="Times New Roman"/>
          <w:sz w:val="24"/>
          <w:szCs w:val="24"/>
        </w:rPr>
        <w:t xml:space="preserve"> We have updated different sections such as Abstract, Introduction, Methodology, Experimental Result, Discussion, Conclusion and Future Works by adding our new findings from our extended research.</w:t>
      </w:r>
    </w:p>
    <w:p w14:paraId="78C4DD0D" w14:textId="5B830B0E" w:rsidR="00647582" w:rsidRPr="003E59FE" w:rsidRDefault="00647582" w:rsidP="003E59FE">
      <w:pPr>
        <w:spacing w:after="0"/>
        <w:jc w:val="both"/>
        <w:rPr>
          <w:rFonts w:ascii="Times New Roman" w:hAnsi="Times New Roman" w:cs="Times New Roman"/>
          <w:sz w:val="24"/>
          <w:szCs w:val="24"/>
        </w:rPr>
      </w:pPr>
    </w:p>
    <w:p w14:paraId="578C5959" w14:textId="77777777" w:rsidR="009D0E41" w:rsidRPr="003E59FE" w:rsidRDefault="009D0E41" w:rsidP="003E59FE">
      <w:pPr>
        <w:spacing w:after="0"/>
        <w:rPr>
          <w:rStyle w:val="fontstyle01"/>
          <w:rFonts w:ascii="Times New Roman" w:hAnsi="Times New Roman" w:cs="Times New Roman"/>
          <w:sz w:val="24"/>
          <w:szCs w:val="24"/>
        </w:rPr>
      </w:pPr>
    </w:p>
    <w:p w14:paraId="109D2700" w14:textId="02BDEDCD" w:rsidR="000C6F74" w:rsidRDefault="000C6F74" w:rsidP="00410666">
      <w:pPr>
        <w:spacing w:after="0"/>
        <w:jc w:val="both"/>
        <w:rPr>
          <w:rStyle w:val="fontstyle01"/>
          <w:rFonts w:ascii="Times New Roman" w:hAnsi="Times New Roman" w:cs="Times New Roman"/>
          <w:sz w:val="24"/>
          <w:szCs w:val="24"/>
        </w:rPr>
      </w:pPr>
      <w:r w:rsidRPr="000C6F74">
        <w:rPr>
          <w:rStyle w:val="fontstyle01"/>
          <w:rFonts w:ascii="Times New Roman" w:hAnsi="Times New Roman" w:cs="Times New Roman"/>
          <w:sz w:val="24"/>
          <w:szCs w:val="24"/>
        </w:rPr>
        <w:t>We believe that our extended version contains at least 60% more content than our earlier work. We have also updated the textual presentation in the new paper. Using Grammarly's</w:t>
      </w:r>
      <w:r w:rsidR="00410666">
        <w:rPr>
          <w:rStyle w:val="fontstyle01"/>
          <w:rFonts w:ascii="Times New Roman" w:hAnsi="Times New Roman" w:cs="Times New Roman"/>
          <w:sz w:val="24"/>
          <w:szCs w:val="24"/>
        </w:rPr>
        <w:t xml:space="preserve"> </w:t>
      </w:r>
      <w:r w:rsidR="00410666" w:rsidRPr="00410666">
        <w:rPr>
          <w:rFonts w:ascii="NimbusRomNo9L-Regu" w:hAnsi="NimbusRomNo9L-Regu"/>
          <w:color w:val="000000"/>
        </w:rPr>
        <w:t>(</w:t>
      </w:r>
      <w:r w:rsidR="00410666" w:rsidRPr="00410666">
        <w:rPr>
          <w:rFonts w:ascii="NimbusMonL-Regu" w:hAnsi="NimbusMonL-Regu"/>
          <w:color w:val="000000"/>
        </w:rPr>
        <w:t>https://www.grammarly.com/</w:t>
      </w:r>
      <w:r w:rsidR="00410666" w:rsidRPr="00410666">
        <w:rPr>
          <w:rFonts w:ascii="NimbusRomNo9L-Regu" w:hAnsi="NimbusRomNo9L-Regu"/>
          <w:color w:val="000000"/>
        </w:rPr>
        <w:t>)</w:t>
      </w:r>
      <w:r w:rsidR="00410666" w:rsidRPr="00410666">
        <w:t xml:space="preserve"> </w:t>
      </w:r>
      <w:r w:rsidRPr="000C6F74">
        <w:rPr>
          <w:rStyle w:val="fontstyle01"/>
          <w:rFonts w:ascii="Times New Roman" w:hAnsi="Times New Roman" w:cs="Times New Roman"/>
          <w:sz w:val="24"/>
          <w:szCs w:val="24"/>
        </w:rPr>
        <w:t xml:space="preserve"> premium subscription, we found no textual similarity (plagiarism) of our paper to the published paper in IWSC 2020.</w:t>
      </w:r>
    </w:p>
    <w:p w14:paraId="31C92CBD" w14:textId="0DC613F9" w:rsidR="000C6F74" w:rsidRDefault="000C6F74" w:rsidP="00410666">
      <w:pPr>
        <w:spacing w:after="0"/>
        <w:jc w:val="both"/>
        <w:rPr>
          <w:rStyle w:val="fontstyle01"/>
          <w:rFonts w:ascii="Times New Roman" w:hAnsi="Times New Roman" w:cs="Times New Roman"/>
          <w:sz w:val="24"/>
          <w:szCs w:val="24"/>
        </w:rPr>
      </w:pPr>
    </w:p>
    <w:p w14:paraId="44822E8B" w14:textId="77777777" w:rsidR="000C6F74" w:rsidRPr="003E59FE" w:rsidRDefault="000C6F74" w:rsidP="003E59FE">
      <w:pPr>
        <w:spacing w:after="0"/>
        <w:rPr>
          <w:rStyle w:val="fontstyle01"/>
          <w:rFonts w:ascii="Times New Roman" w:hAnsi="Times New Roman" w:cs="Times New Roman"/>
          <w:sz w:val="24"/>
          <w:szCs w:val="24"/>
        </w:rPr>
      </w:pPr>
    </w:p>
    <w:p w14:paraId="2CCF0DFA" w14:textId="3E4CA10B" w:rsidR="00647582" w:rsidRPr="003E59FE" w:rsidRDefault="00647582" w:rsidP="003E59FE">
      <w:pPr>
        <w:spacing w:after="0"/>
        <w:rPr>
          <w:rStyle w:val="fontstyle01"/>
          <w:rFonts w:ascii="Times New Roman" w:hAnsi="Times New Roman" w:cs="Times New Roman"/>
          <w:sz w:val="24"/>
          <w:szCs w:val="24"/>
        </w:rPr>
      </w:pPr>
      <w:r w:rsidRPr="003E59FE">
        <w:rPr>
          <w:rStyle w:val="fontstyle01"/>
          <w:rFonts w:ascii="Times New Roman" w:hAnsi="Times New Roman" w:cs="Times New Roman"/>
          <w:sz w:val="24"/>
          <w:szCs w:val="24"/>
        </w:rPr>
        <w:t>Sincerely,</w:t>
      </w:r>
      <w:r w:rsidRPr="003E59FE">
        <w:rPr>
          <w:rFonts w:ascii="Times New Roman" w:hAnsi="Times New Roman" w:cs="Times New Roman"/>
          <w:color w:val="000000"/>
          <w:sz w:val="24"/>
          <w:szCs w:val="24"/>
        </w:rPr>
        <w:br/>
      </w:r>
      <w:r w:rsidRPr="003E59FE">
        <w:rPr>
          <w:rStyle w:val="fontstyle01"/>
          <w:rFonts w:ascii="Times New Roman" w:hAnsi="Times New Roman" w:cs="Times New Roman"/>
          <w:sz w:val="24"/>
          <w:szCs w:val="24"/>
        </w:rPr>
        <w:t>Md Nadim</w:t>
      </w:r>
    </w:p>
    <w:p w14:paraId="4D4C0388" w14:textId="4F0086CB" w:rsidR="00647582" w:rsidRPr="003E59FE" w:rsidRDefault="00647582" w:rsidP="003E59FE">
      <w:pPr>
        <w:spacing w:after="0"/>
        <w:rPr>
          <w:rFonts w:ascii="Times New Roman" w:hAnsi="Times New Roman" w:cs="Times New Roman"/>
          <w:sz w:val="24"/>
          <w:szCs w:val="24"/>
        </w:rPr>
      </w:pPr>
      <w:proofErr w:type="spellStart"/>
      <w:r w:rsidRPr="003E59FE">
        <w:rPr>
          <w:rStyle w:val="fontstyle01"/>
          <w:rFonts w:ascii="Times New Roman" w:hAnsi="Times New Roman" w:cs="Times New Roman"/>
          <w:sz w:val="24"/>
          <w:szCs w:val="24"/>
        </w:rPr>
        <w:t>Manishankar</w:t>
      </w:r>
      <w:proofErr w:type="spellEnd"/>
      <w:r w:rsidRPr="003E59FE">
        <w:rPr>
          <w:rStyle w:val="fontstyle01"/>
          <w:rFonts w:ascii="Times New Roman" w:hAnsi="Times New Roman" w:cs="Times New Roman"/>
          <w:sz w:val="24"/>
          <w:szCs w:val="24"/>
        </w:rPr>
        <w:t xml:space="preserve"> Mondal, and </w:t>
      </w:r>
      <w:r w:rsidRPr="003E59FE">
        <w:rPr>
          <w:rFonts w:ascii="Times New Roman" w:hAnsi="Times New Roman" w:cs="Times New Roman"/>
          <w:color w:val="000000"/>
          <w:sz w:val="24"/>
          <w:szCs w:val="24"/>
        </w:rPr>
        <w:br/>
      </w:r>
      <w:r w:rsidRPr="003E59FE">
        <w:rPr>
          <w:rStyle w:val="fontstyle01"/>
          <w:rFonts w:ascii="Times New Roman" w:hAnsi="Times New Roman" w:cs="Times New Roman"/>
          <w:sz w:val="24"/>
          <w:szCs w:val="24"/>
        </w:rPr>
        <w:t>Chanchal K. Roy</w:t>
      </w:r>
    </w:p>
    <w:sectPr w:rsidR="00647582" w:rsidRPr="003E5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NimbusRomNo9L-Medi">
    <w:altName w:val="Cambria"/>
    <w:panose1 w:val="00000000000000000000"/>
    <w:charset w:val="00"/>
    <w:family w:val="roman"/>
    <w:notTrueType/>
    <w:pitch w:val="default"/>
  </w:font>
  <w:font w:name="NimbusMonL-Reg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327A6"/>
    <w:multiLevelType w:val="multilevel"/>
    <w:tmpl w:val="9044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01275"/>
    <w:multiLevelType w:val="hybridMultilevel"/>
    <w:tmpl w:val="776C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B75792"/>
    <w:multiLevelType w:val="hybridMultilevel"/>
    <w:tmpl w:val="8D324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7C13D9"/>
    <w:multiLevelType w:val="hybridMultilevel"/>
    <w:tmpl w:val="560EDF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2F0515"/>
    <w:multiLevelType w:val="hybridMultilevel"/>
    <w:tmpl w:val="4B9ABB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CD"/>
    <w:rsid w:val="0000766F"/>
    <w:rsid w:val="000562E9"/>
    <w:rsid w:val="00060D64"/>
    <w:rsid w:val="000C6F74"/>
    <w:rsid w:val="00255DB0"/>
    <w:rsid w:val="00276B8F"/>
    <w:rsid w:val="00383D6D"/>
    <w:rsid w:val="003B725F"/>
    <w:rsid w:val="003C3E6E"/>
    <w:rsid w:val="003E59FE"/>
    <w:rsid w:val="003F5EF9"/>
    <w:rsid w:val="004029AD"/>
    <w:rsid w:val="00410666"/>
    <w:rsid w:val="00426181"/>
    <w:rsid w:val="00451AA7"/>
    <w:rsid w:val="0048118D"/>
    <w:rsid w:val="004A4565"/>
    <w:rsid w:val="004F7C68"/>
    <w:rsid w:val="00506C14"/>
    <w:rsid w:val="005C0142"/>
    <w:rsid w:val="005D00E1"/>
    <w:rsid w:val="00601767"/>
    <w:rsid w:val="006105A8"/>
    <w:rsid w:val="00647582"/>
    <w:rsid w:val="006A08F0"/>
    <w:rsid w:val="006A52D4"/>
    <w:rsid w:val="00742C41"/>
    <w:rsid w:val="007C18C7"/>
    <w:rsid w:val="008A224A"/>
    <w:rsid w:val="008F02CD"/>
    <w:rsid w:val="009A2080"/>
    <w:rsid w:val="009D0E41"/>
    <w:rsid w:val="009F7B7F"/>
    <w:rsid w:val="00B44EF6"/>
    <w:rsid w:val="00C24033"/>
    <w:rsid w:val="00C2499D"/>
    <w:rsid w:val="00C77C7A"/>
    <w:rsid w:val="00CD3E6F"/>
    <w:rsid w:val="00D07F6D"/>
    <w:rsid w:val="00DB1F4D"/>
    <w:rsid w:val="00E574CF"/>
    <w:rsid w:val="00EC046B"/>
    <w:rsid w:val="00F27A12"/>
    <w:rsid w:val="00F765F4"/>
    <w:rsid w:val="00FD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DB06"/>
  <w15:chartTrackingRefBased/>
  <w15:docId w15:val="{EC3C4085-7CBA-47C3-BA81-8689F640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F5EF9"/>
    <w:rPr>
      <w:rFonts w:ascii="NimbusRomNo9L-Regu" w:hAnsi="NimbusRomNo9L-Regu" w:hint="default"/>
      <w:b w:val="0"/>
      <w:bCs w:val="0"/>
      <w:i w:val="0"/>
      <w:iCs w:val="0"/>
      <w:color w:val="000000"/>
      <w:sz w:val="22"/>
      <w:szCs w:val="22"/>
    </w:rPr>
  </w:style>
  <w:style w:type="character" w:customStyle="1" w:styleId="fontstyle21">
    <w:name w:val="fontstyle21"/>
    <w:basedOn w:val="DefaultParagraphFont"/>
    <w:rsid w:val="003F5EF9"/>
    <w:rPr>
      <w:rFonts w:ascii="NimbusRomNo9L-Medi" w:hAnsi="NimbusRomNo9L-Medi" w:hint="default"/>
      <w:b/>
      <w:bCs/>
      <w:i w:val="0"/>
      <w:iCs w:val="0"/>
      <w:color w:val="000000"/>
      <w:sz w:val="22"/>
      <w:szCs w:val="22"/>
    </w:rPr>
  </w:style>
  <w:style w:type="paragraph" w:styleId="ListParagraph">
    <w:name w:val="List Paragraph"/>
    <w:basedOn w:val="Normal"/>
    <w:uiPriority w:val="34"/>
    <w:qFormat/>
    <w:rsid w:val="005D00E1"/>
    <w:pPr>
      <w:ind w:left="720"/>
      <w:contextualSpacing/>
    </w:pPr>
  </w:style>
  <w:style w:type="character" w:styleId="Strong">
    <w:name w:val="Strong"/>
    <w:basedOn w:val="DefaultParagraphFont"/>
    <w:uiPriority w:val="22"/>
    <w:qFormat/>
    <w:rsid w:val="003E59FE"/>
    <w:rPr>
      <w:b/>
      <w:bCs/>
    </w:rPr>
  </w:style>
  <w:style w:type="character" w:customStyle="1" w:styleId="fontstyle11">
    <w:name w:val="fontstyle11"/>
    <w:basedOn w:val="DefaultParagraphFont"/>
    <w:rsid w:val="00410666"/>
    <w:rPr>
      <w:rFonts w:ascii="NimbusMonL-Regu" w:hAnsi="NimbusMonL-Regu"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921127">
      <w:bodyDiv w:val="1"/>
      <w:marLeft w:val="0"/>
      <w:marRight w:val="0"/>
      <w:marTop w:val="0"/>
      <w:marBottom w:val="0"/>
      <w:divBdr>
        <w:top w:val="none" w:sz="0" w:space="0" w:color="auto"/>
        <w:left w:val="none" w:sz="0" w:space="0" w:color="auto"/>
        <w:bottom w:val="none" w:sz="0" w:space="0" w:color="auto"/>
        <w:right w:val="none" w:sz="0" w:space="0" w:color="auto"/>
      </w:divBdr>
    </w:div>
    <w:div w:id="1193689567">
      <w:bodyDiv w:val="1"/>
      <w:marLeft w:val="0"/>
      <w:marRight w:val="0"/>
      <w:marTop w:val="0"/>
      <w:marBottom w:val="0"/>
      <w:divBdr>
        <w:top w:val="none" w:sz="0" w:space="0" w:color="auto"/>
        <w:left w:val="none" w:sz="0" w:space="0" w:color="auto"/>
        <w:bottom w:val="none" w:sz="0" w:space="0" w:color="auto"/>
        <w:right w:val="none" w:sz="0" w:space="0" w:color="auto"/>
      </w:divBdr>
    </w:div>
    <w:div w:id="1781877694">
      <w:bodyDiv w:val="1"/>
      <w:marLeft w:val="0"/>
      <w:marRight w:val="0"/>
      <w:marTop w:val="0"/>
      <w:marBottom w:val="0"/>
      <w:divBdr>
        <w:top w:val="none" w:sz="0" w:space="0" w:color="auto"/>
        <w:left w:val="none" w:sz="0" w:space="0" w:color="auto"/>
        <w:bottom w:val="none" w:sz="0" w:space="0" w:color="auto"/>
        <w:right w:val="none" w:sz="0" w:space="0" w:color="auto"/>
      </w:divBdr>
      <w:divsChild>
        <w:div w:id="1101797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847</Words>
  <Characters>4619</Characters>
  <Application>Microsoft Office Word</Application>
  <DocSecurity>0</DocSecurity>
  <Lines>85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 Md</dc:creator>
  <cp:keywords/>
  <dc:description/>
  <cp:lastModifiedBy>Nadim, Md</cp:lastModifiedBy>
  <cp:revision>34</cp:revision>
  <cp:lastPrinted>2020-08-08T07:52:00Z</cp:lastPrinted>
  <dcterms:created xsi:type="dcterms:W3CDTF">2020-07-07T16:19:00Z</dcterms:created>
  <dcterms:modified xsi:type="dcterms:W3CDTF">2020-08-08T07:53:00Z</dcterms:modified>
</cp:coreProperties>
</file>