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3.0 -->
  <w:body>
    <w:p w:rsidR="00C77E82" w:rsidRPr="00ED3D3F" w:rsidP="00ED3D3F">
      <w:pPr>
        <w:jc w:val="center"/>
        <w:rPr>
          <w:b/>
          <w:sz w:val="28"/>
          <w:lang w:val="en-US"/>
        </w:rPr>
      </w:pPr>
      <w:r w:rsidRPr="00ED3D3F">
        <w:rPr>
          <w:b/>
          <w:sz w:val="28"/>
          <w:lang w:val="en-US"/>
        </w:rPr>
        <w:t>ANNUAL PERFORMANCE APPRAISAL TEMPLATE</w:t>
      </w:r>
    </w:p>
    <w:tbl>
      <w:tblPr>
        <w:tblStyle w:val="TableGrid"/>
        <w:tblW w:w="0" w:type="auto"/>
        <w:tblLook w:val="04A0"/>
      </w:tblPr>
      <w:tblGrid>
        <w:gridCol w:w="2830"/>
        <w:gridCol w:w="11118"/>
      </w:tblGrid>
      <w:tr w:rsidTr="00BE5C24">
        <w:tblPrEx>
          <w:tblW w:w="0" w:type="auto"/>
          <w:tblLook w:val="04A0"/>
        </w:tblPrEx>
        <w:trPr>
          <w:trHeight w:val="310"/>
        </w:trPr>
        <w:tc>
          <w:tcPr>
            <w:tcW w:w="2830" w:type="dxa"/>
            <w:shd w:val="clear" w:color="auto" w:fill="DEEBF6" w:themeFill="accent1" w:themeFillTint="33"/>
          </w:tcPr>
          <w:p w:rsidR="00832230" w:rsidRPr="00124ACC" w:rsidP="00124ACC">
            <w:pPr>
              <w:spacing w:line="276" w:lineRule="auto"/>
              <w:rPr>
                <w:b/>
                <w:lang w:val="en-US"/>
              </w:rPr>
            </w:pPr>
            <w:r w:rsidRPr="00124ACC">
              <w:rPr>
                <w:b/>
                <w:lang w:val="en-US"/>
              </w:rPr>
              <w:t>Employee Name / Number:</w:t>
            </w:r>
          </w:p>
        </w:tc>
        <w:tc>
          <w:tcPr>
            <w:tcW w:w="11118" w:type="dxa"/>
          </w:tcPr>
          <w:p w:rsidR="00832230" w:rsidP="00ED3D3F">
            <w:pPr>
              <w:rPr>
                <w:lang w:val="en-US"/>
              </w:rPr>
            </w:pPr>
          </w:p>
        </w:tc>
      </w:tr>
      <w:tr w:rsidTr="00124ACC">
        <w:tblPrEx>
          <w:tblW w:w="0" w:type="auto"/>
          <w:tblLook w:val="04A0"/>
        </w:tblPrEx>
        <w:tc>
          <w:tcPr>
            <w:tcW w:w="2830" w:type="dxa"/>
            <w:shd w:val="clear" w:color="auto" w:fill="DEEBF6" w:themeFill="accent1" w:themeFillTint="33"/>
          </w:tcPr>
          <w:p w:rsidR="00ED3D3F" w:rsidRPr="00124ACC" w:rsidP="00124ACC">
            <w:pPr>
              <w:spacing w:line="276" w:lineRule="auto"/>
              <w:rPr>
                <w:b/>
                <w:lang w:val="en-US"/>
              </w:rPr>
            </w:pPr>
            <w:r w:rsidRPr="00124ACC">
              <w:rPr>
                <w:b/>
                <w:lang w:val="en-US"/>
              </w:rPr>
              <w:t>Role:</w:t>
            </w:r>
          </w:p>
        </w:tc>
        <w:tc>
          <w:tcPr>
            <w:tcW w:w="11118" w:type="dxa"/>
          </w:tcPr>
          <w:p w:rsidR="00ED3D3F" w:rsidP="00ED3D3F">
            <w:pPr>
              <w:rPr>
                <w:lang w:val="en-US"/>
              </w:rPr>
            </w:pPr>
          </w:p>
        </w:tc>
      </w:tr>
      <w:tr w:rsidTr="00124ACC">
        <w:tblPrEx>
          <w:tblW w:w="0" w:type="auto"/>
          <w:tblLook w:val="04A0"/>
        </w:tblPrEx>
        <w:tc>
          <w:tcPr>
            <w:tcW w:w="2830" w:type="dxa"/>
            <w:shd w:val="clear" w:color="auto" w:fill="DEEBF6" w:themeFill="accent1" w:themeFillTint="33"/>
          </w:tcPr>
          <w:p w:rsidR="00ED3D3F" w:rsidRPr="00124ACC" w:rsidP="003F302B">
            <w:pPr>
              <w:spacing w:line="276" w:lineRule="auto"/>
              <w:rPr>
                <w:b/>
                <w:lang w:val="en-US"/>
              </w:rPr>
            </w:pPr>
            <w:r w:rsidRPr="00124ACC">
              <w:rPr>
                <w:b/>
                <w:lang w:val="en-US"/>
              </w:rPr>
              <w:t>Manager</w:t>
            </w:r>
            <w:r w:rsidR="008F3566">
              <w:rPr>
                <w:b/>
                <w:lang w:val="en-US"/>
              </w:rPr>
              <w:t xml:space="preserve"> / Reviewer</w:t>
            </w:r>
            <w:r w:rsidR="003F302B">
              <w:rPr>
                <w:b/>
                <w:lang w:val="en-US"/>
              </w:rPr>
              <w:t xml:space="preserve"> </w:t>
            </w:r>
            <w:r w:rsidRPr="00124ACC">
              <w:rPr>
                <w:b/>
                <w:lang w:val="en-US"/>
              </w:rPr>
              <w:t>Name:</w:t>
            </w:r>
          </w:p>
        </w:tc>
        <w:tc>
          <w:tcPr>
            <w:tcW w:w="11118" w:type="dxa"/>
          </w:tcPr>
          <w:p w:rsidR="00ED3D3F" w:rsidP="00ED3D3F">
            <w:pPr>
              <w:rPr>
                <w:lang w:val="en-US"/>
              </w:rPr>
            </w:pPr>
          </w:p>
        </w:tc>
      </w:tr>
      <w:tr w:rsidTr="00124ACC">
        <w:tblPrEx>
          <w:tblW w:w="0" w:type="auto"/>
          <w:tblLook w:val="04A0"/>
        </w:tblPrEx>
        <w:tc>
          <w:tcPr>
            <w:tcW w:w="2830" w:type="dxa"/>
            <w:shd w:val="clear" w:color="auto" w:fill="DEEBF6" w:themeFill="accent1" w:themeFillTint="33"/>
          </w:tcPr>
          <w:p w:rsidR="00ED3D3F" w:rsidRPr="00124ACC" w:rsidP="00124ACC">
            <w:pPr>
              <w:spacing w:line="276" w:lineRule="auto"/>
              <w:rPr>
                <w:b/>
                <w:lang w:val="en-US"/>
              </w:rPr>
            </w:pPr>
            <w:r w:rsidRPr="00124ACC">
              <w:rPr>
                <w:b/>
                <w:lang w:val="en-US"/>
              </w:rPr>
              <w:t>Date:</w:t>
            </w:r>
          </w:p>
        </w:tc>
        <w:tc>
          <w:tcPr>
            <w:tcW w:w="11118" w:type="dxa"/>
          </w:tcPr>
          <w:p w:rsidR="00ED3D3F" w:rsidP="00ED3D3F">
            <w:pPr>
              <w:rPr>
                <w:lang w:val="en-US"/>
              </w:rPr>
            </w:pPr>
          </w:p>
        </w:tc>
      </w:tr>
    </w:tbl>
    <w:p w:rsidR="00ED3D3F" w:rsidP="00ED3D3F">
      <w:pPr>
        <w:rPr>
          <w:lang w:val="en-US"/>
        </w:rPr>
      </w:pPr>
    </w:p>
    <w:p w:rsidR="007A2324" w:rsidRPr="007A2324" w:rsidP="007A2324">
      <w:pPr>
        <w:jc w:val="center"/>
        <w:rPr>
          <w:b/>
          <w:lang w:val="en-US"/>
        </w:rPr>
      </w:pPr>
      <w:r w:rsidRPr="007A2324">
        <w:rPr>
          <w:b/>
          <w:lang w:val="en-US"/>
        </w:rPr>
        <w:t>RATING GUIDE: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3958"/>
      </w:tblGrid>
      <w:tr w:rsidTr="008626DA">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Ex>
        <w:trPr>
          <w:jc w:val="center"/>
        </w:trPr>
        <w:tc>
          <w:tcPr>
            <w:tcW w:w="5000" w:type="pct"/>
            <w:shd w:val="clear" w:color="auto" w:fill="D9D9D9" w:themeFill="background1" w:themeFillShade="D9"/>
          </w:tcPr>
          <w:p w:rsidR="008626DA" w:rsidRPr="008626DA" w:rsidP="007A2324">
            <w:pPr>
              <w:rPr>
                <w:b/>
                <w:lang w:val="en-US"/>
              </w:rPr>
            </w:pPr>
            <w:r w:rsidRPr="008626DA">
              <w:rPr>
                <w:b/>
                <w:lang w:val="en-US"/>
              </w:rPr>
              <w:t>Not Met</w:t>
            </w:r>
          </w:p>
          <w:p w:rsidR="008626DA" w:rsidP="007A2324">
            <w:pPr>
              <w:rPr>
                <w:i/>
                <w:lang w:val="en-US"/>
              </w:rPr>
            </w:pPr>
            <w:r>
              <w:rPr>
                <w:i/>
                <w:lang w:val="en-US"/>
              </w:rPr>
              <w:t>Overall performance and/or behaviour does not met the established requirements for the position. Tasks are not completed in the time or manner expected. Performance is below the minimum acceptable standard for the position.</w:t>
            </w:r>
          </w:p>
          <w:p w:rsidR="008626DA" w:rsidRPr="007A2324" w:rsidP="007A2324">
            <w:pPr>
              <w:rPr>
                <w:i/>
                <w:lang w:val="en-US"/>
              </w:rPr>
            </w:pPr>
          </w:p>
        </w:tc>
      </w:tr>
      <w:tr w:rsidTr="008626DA">
        <w:tblPrEx>
          <w:tblW w:w="5000" w:type="pct"/>
          <w:jc w:val="center"/>
          <w:shd w:val="clear" w:color="auto" w:fill="D9D9D9" w:themeFill="background1" w:themeFillShade="D9"/>
          <w:tblLook w:val="04A0"/>
        </w:tblPrEx>
        <w:trPr>
          <w:jc w:val="center"/>
        </w:trPr>
        <w:tc>
          <w:tcPr>
            <w:tcW w:w="5000" w:type="pct"/>
            <w:shd w:val="clear" w:color="auto" w:fill="D9D9D9" w:themeFill="background1" w:themeFillShade="D9"/>
          </w:tcPr>
          <w:p w:rsidR="008626DA" w:rsidRPr="008626DA" w:rsidP="007A2324">
            <w:pPr>
              <w:rPr>
                <w:b/>
                <w:lang w:val="en-US"/>
              </w:rPr>
            </w:pPr>
            <w:r w:rsidRPr="008626DA">
              <w:rPr>
                <w:b/>
                <w:lang w:val="en-US"/>
              </w:rPr>
              <w:t>Partially Met</w:t>
            </w:r>
          </w:p>
          <w:p w:rsidR="008626DA" w:rsidP="007A2324">
            <w:pPr>
              <w:rPr>
                <w:i/>
                <w:lang w:val="en-US"/>
              </w:rPr>
            </w:pPr>
            <w:r w:rsidRPr="008626DA">
              <w:rPr>
                <w:i/>
                <w:lang w:val="en-US"/>
              </w:rPr>
              <w:t>Overall performance and/or behaviour is inconsistent with the established requirements for the position</w:t>
            </w:r>
            <w:r w:rsidR="00B9654A">
              <w:rPr>
                <w:i/>
                <w:lang w:val="en-US"/>
              </w:rPr>
              <w:t>. Expected results are sometimes achieved.</w:t>
            </w:r>
          </w:p>
          <w:p w:rsidR="008626DA" w:rsidRPr="008626DA" w:rsidP="007A2324">
            <w:pPr>
              <w:rPr>
                <w:i/>
                <w:lang w:val="en-US"/>
              </w:rPr>
            </w:pPr>
          </w:p>
        </w:tc>
      </w:tr>
      <w:tr w:rsidTr="008626DA">
        <w:tblPrEx>
          <w:tblW w:w="5000" w:type="pct"/>
          <w:jc w:val="center"/>
          <w:shd w:val="clear" w:color="auto" w:fill="D9D9D9" w:themeFill="background1" w:themeFillShade="D9"/>
          <w:tblLook w:val="04A0"/>
        </w:tblPrEx>
        <w:trPr>
          <w:jc w:val="center"/>
        </w:trPr>
        <w:tc>
          <w:tcPr>
            <w:tcW w:w="5000" w:type="pct"/>
            <w:shd w:val="clear" w:color="auto" w:fill="D9D9D9" w:themeFill="background1" w:themeFillShade="D9"/>
          </w:tcPr>
          <w:p w:rsidR="008626DA" w:rsidRPr="00B9654A" w:rsidP="007A2324">
            <w:pPr>
              <w:rPr>
                <w:b/>
                <w:lang w:val="en-US"/>
              </w:rPr>
            </w:pPr>
            <w:r w:rsidRPr="00B9654A">
              <w:rPr>
                <w:b/>
                <w:lang w:val="en-US"/>
              </w:rPr>
              <w:t>Met</w:t>
            </w:r>
          </w:p>
          <w:p w:rsidR="008626DA" w:rsidRPr="00B9654A" w:rsidP="007A2324">
            <w:pPr>
              <w:rPr>
                <w:i/>
                <w:lang w:val="en-US"/>
              </w:rPr>
            </w:pPr>
            <w:r w:rsidRPr="00B9654A">
              <w:rPr>
                <w:i/>
                <w:lang w:val="en-US"/>
              </w:rPr>
              <w:t xml:space="preserve">Overall performance and behaviour consistently meet the established requirements for the position. </w:t>
            </w:r>
            <w:r w:rsidRPr="00B9654A" w:rsidR="00B9654A">
              <w:rPr>
                <w:i/>
                <w:lang w:val="en-US"/>
              </w:rPr>
              <w:t>Expected r</w:t>
            </w:r>
            <w:r w:rsidRPr="00B9654A">
              <w:rPr>
                <w:i/>
                <w:lang w:val="en-US"/>
              </w:rPr>
              <w:t xml:space="preserve">esults are </w:t>
            </w:r>
            <w:r w:rsidRPr="00B9654A" w:rsidR="00B9654A">
              <w:rPr>
                <w:i/>
                <w:lang w:val="en-US"/>
              </w:rPr>
              <w:t>regularly</w:t>
            </w:r>
            <w:r w:rsidRPr="00B9654A">
              <w:rPr>
                <w:i/>
                <w:lang w:val="en-US"/>
              </w:rPr>
              <w:t xml:space="preserve"> achieved</w:t>
            </w:r>
            <w:r w:rsidRPr="00B9654A" w:rsidR="00B9654A">
              <w:rPr>
                <w:i/>
                <w:lang w:val="en-US"/>
              </w:rPr>
              <w:t xml:space="preserve"> in a timely and acceptable manner.</w:t>
            </w:r>
          </w:p>
          <w:p w:rsidR="008626DA" w:rsidP="007A2324">
            <w:pPr>
              <w:rPr>
                <w:lang w:val="en-US"/>
              </w:rPr>
            </w:pPr>
          </w:p>
        </w:tc>
      </w:tr>
      <w:tr w:rsidTr="008626DA">
        <w:tblPrEx>
          <w:tblW w:w="5000" w:type="pct"/>
          <w:jc w:val="center"/>
          <w:shd w:val="clear" w:color="auto" w:fill="D9D9D9" w:themeFill="background1" w:themeFillShade="D9"/>
          <w:tblLook w:val="04A0"/>
        </w:tblPrEx>
        <w:trPr>
          <w:jc w:val="center"/>
        </w:trPr>
        <w:tc>
          <w:tcPr>
            <w:tcW w:w="5000" w:type="pct"/>
            <w:shd w:val="clear" w:color="auto" w:fill="D9D9D9" w:themeFill="background1" w:themeFillShade="D9"/>
          </w:tcPr>
          <w:p w:rsidR="008626DA" w:rsidRPr="008626DA" w:rsidP="007A2324">
            <w:pPr>
              <w:rPr>
                <w:b/>
                <w:lang w:val="en-US"/>
              </w:rPr>
            </w:pPr>
            <w:r w:rsidRPr="008626DA">
              <w:rPr>
                <w:b/>
                <w:lang w:val="en-US"/>
              </w:rPr>
              <w:t>Exceeded</w:t>
            </w:r>
          </w:p>
          <w:p w:rsidR="008626DA" w:rsidRPr="008626DA" w:rsidP="007A2324">
            <w:pPr>
              <w:rPr>
                <w:i/>
                <w:lang w:val="en-US"/>
              </w:rPr>
            </w:pPr>
            <w:r w:rsidRPr="008626DA">
              <w:rPr>
                <w:i/>
                <w:lang w:val="en-US"/>
              </w:rPr>
              <w:t xml:space="preserve">Overall performance and behaviour significantly and consistently surpasses all </w:t>
            </w:r>
            <w:r>
              <w:rPr>
                <w:i/>
                <w:lang w:val="en-US"/>
              </w:rPr>
              <w:t>requirements</w:t>
            </w:r>
            <w:r w:rsidRPr="008626DA">
              <w:rPr>
                <w:i/>
                <w:lang w:val="en-US"/>
              </w:rPr>
              <w:t xml:space="preserve"> established for the position. There is sustained excellence and accomplishments which are substantially above usual expectations.</w:t>
            </w:r>
          </w:p>
          <w:p w:rsidR="008626DA" w:rsidP="007A2324">
            <w:pPr>
              <w:rPr>
                <w:lang w:val="en-US"/>
              </w:rPr>
            </w:pPr>
          </w:p>
        </w:tc>
      </w:tr>
    </w:tbl>
    <w:p w:rsidR="007A2324" w:rsidP="007A2324">
      <w:pPr>
        <w:jc w:val="center"/>
        <w:rPr>
          <w:lang w:val="en-US"/>
        </w:rPr>
      </w:pPr>
    </w:p>
    <w:p w:rsidR="00F34ADE" w:rsidP="00ED3D3F">
      <w:pPr>
        <w:rPr>
          <w:b/>
          <w:lang w:val="en-US"/>
        </w:rPr>
      </w:pPr>
    </w:p>
    <w:p w:rsidR="00F34ADE" w:rsidRPr="00BE5C24" w:rsidP="00ED3D3F">
      <w:pPr>
        <w:rPr>
          <w:lang w:val="en-US"/>
        </w:rPr>
      </w:pPr>
      <w:r w:rsidRPr="00BE5C24">
        <w:rPr>
          <w:lang w:val="en-US"/>
        </w:rPr>
        <w:t>At Northern Health we have a commitment to supporting your development and growth. We encourage all team members to meet with their Manager at least once a year to review</w:t>
      </w:r>
      <w:r>
        <w:rPr>
          <w:lang w:val="en-US"/>
        </w:rPr>
        <w:t xml:space="preserve"> and celebrate</w:t>
      </w:r>
      <w:r w:rsidRPr="00BE5C24">
        <w:rPr>
          <w:lang w:val="en-US"/>
        </w:rPr>
        <w:t xml:space="preserve"> achievements and set goals for the following 6 – 12 months.</w:t>
      </w:r>
    </w:p>
    <w:p w:rsidR="00BE5C24" w:rsidP="00BE5C24">
      <w:pPr>
        <w:jc w:val="center"/>
        <w:rPr>
          <w:b/>
          <w:lang w:val="en-US"/>
        </w:rPr>
      </w:pPr>
      <w:r>
        <w:rPr>
          <w:rFonts w:ascii="Calibri" w:hAnsi="Calibri" w:cs="Calibri"/>
          <w:b/>
          <w:i/>
          <w:szCs w:val="28"/>
        </w:rPr>
        <w:t>“Challenge yourself. Growth begins at the end of your comfort zone”.</w:t>
      </w:r>
    </w:p>
    <w:p w:rsidR="00BD7D86" w:rsidRPr="00BE5C24" w:rsidP="00BE5C24">
      <w:pPr>
        <w:rPr>
          <w:b/>
          <w:lang w:val="en-US"/>
        </w:rPr>
      </w:pPr>
      <w:r w:rsidRPr="00BD7D86">
        <w:rPr>
          <w:b/>
          <w:color w:val="2E74B5" w:themeColor="accent1" w:themeShade="BF"/>
          <w:sz w:val="28"/>
          <w:lang w:val="en-US"/>
        </w:rPr>
        <w:t>SECTION 1: REFLECTING ON THE LAST 12 MONTHS</w:t>
      </w:r>
    </w:p>
    <w:p w:rsidR="00124ACC" w:rsidRPr="00BD7D86" w:rsidP="00ED3D3F">
      <w:pPr>
        <w:rPr>
          <w:b/>
          <w:sz w:val="24"/>
          <w:u w:val="single"/>
          <w:lang w:val="en-US"/>
        </w:rPr>
      </w:pPr>
      <w:r w:rsidRPr="00BD7D86">
        <w:rPr>
          <w:b/>
          <w:sz w:val="24"/>
          <w:u w:val="single"/>
          <w:lang w:val="en-US"/>
        </w:rPr>
        <w:t>PERFORMANCE EXCELLENCE</w:t>
      </w:r>
    </w:p>
    <w:p w:rsidR="00124ACC" w:rsidRPr="00124ACC" w:rsidP="00ED3D3F">
      <w:pPr>
        <w:rPr>
          <w:b/>
          <w:i/>
          <w:lang w:val="en-US"/>
        </w:rPr>
      </w:pPr>
      <w:r w:rsidRPr="00124ACC">
        <w:rPr>
          <w:b/>
          <w:i/>
          <w:lang w:val="en-US"/>
        </w:rPr>
        <w:t>What have been your most valuable achievements</w:t>
      </w:r>
      <w:r w:rsidR="008F3566">
        <w:rPr>
          <w:b/>
          <w:i/>
          <w:lang w:val="en-US"/>
        </w:rPr>
        <w:t xml:space="preserve"> (up to 5)</w:t>
      </w:r>
      <w:r w:rsidRPr="00124ACC">
        <w:rPr>
          <w:b/>
          <w:i/>
          <w:lang w:val="en-US"/>
        </w:rPr>
        <w:t xml:space="preserve"> in the past 12 months?</w:t>
      </w:r>
    </w:p>
    <w:tbl>
      <w:tblPr>
        <w:tblStyle w:val="TableGrid"/>
        <w:tblW w:w="0" w:type="auto"/>
        <w:tblLook w:val="04A0"/>
      </w:tblPr>
      <w:tblGrid>
        <w:gridCol w:w="2830"/>
        <w:gridCol w:w="11118"/>
      </w:tblGrid>
      <w:tr w:rsidTr="00F23099">
        <w:tblPrEx>
          <w:tblW w:w="0" w:type="auto"/>
          <w:tblLook w:val="04A0"/>
        </w:tblPrEx>
        <w:tc>
          <w:tcPr>
            <w:tcW w:w="2830" w:type="dxa"/>
            <w:shd w:val="clear" w:color="auto" w:fill="DEEBF6" w:themeFill="accent1" w:themeFillTint="33"/>
          </w:tcPr>
          <w:p w:rsidR="00124ACC" w:rsidP="00F23099">
            <w:pPr>
              <w:spacing w:line="276" w:lineRule="auto"/>
              <w:rPr>
                <w:b/>
                <w:lang w:val="en-US"/>
              </w:rPr>
            </w:pPr>
            <w:r>
              <w:rPr>
                <w:b/>
                <w:lang w:val="en-US"/>
              </w:rPr>
              <w:t>Achievement</w:t>
            </w:r>
          </w:p>
        </w:tc>
        <w:tc>
          <w:tcPr>
            <w:tcW w:w="11118" w:type="dxa"/>
          </w:tcPr>
          <w:p w:rsidR="00124ACC" w:rsidRPr="00124ACC" w:rsidP="00F23099">
            <w:pPr>
              <w:rPr>
                <w:b/>
                <w:lang w:val="en-US"/>
              </w:rPr>
            </w:pPr>
            <w:r w:rsidRPr="00124ACC">
              <w:rPr>
                <w:b/>
                <w:lang w:val="en-US"/>
              </w:rPr>
              <w:t>What did you do and how did you do it? What impact did this achievement have?</w:t>
            </w:r>
          </w:p>
        </w:tc>
      </w:tr>
      <w:tr w:rsidTr="00F23099">
        <w:tblPrEx>
          <w:tblW w:w="0" w:type="auto"/>
          <w:tblLook w:val="04A0"/>
        </w:tblPrEx>
        <w:tc>
          <w:tcPr>
            <w:tcW w:w="2830" w:type="dxa"/>
            <w:shd w:val="clear" w:color="auto" w:fill="DEEBF6" w:themeFill="accent1" w:themeFillTint="33"/>
          </w:tcPr>
          <w:p w:rsidR="00124ACC" w:rsidRPr="00124ACC" w:rsidP="00F23099">
            <w:pPr>
              <w:spacing w:line="276" w:lineRule="auto"/>
              <w:rPr>
                <w:b/>
                <w:lang w:val="en-US"/>
              </w:rPr>
            </w:pPr>
            <w:r>
              <w:rPr>
                <w:b/>
                <w:lang w:val="en-US"/>
              </w:rPr>
              <w:t>1.</w:t>
            </w:r>
          </w:p>
        </w:tc>
        <w:tc>
          <w:tcPr>
            <w:tcW w:w="11118" w:type="dxa"/>
          </w:tcPr>
          <w:p w:rsidR="00124ACC" w:rsidP="00F23099">
            <w:pPr>
              <w:rPr>
                <w:lang w:val="en-US"/>
              </w:rPr>
            </w:pPr>
          </w:p>
        </w:tc>
      </w:tr>
      <w:tr w:rsidTr="00F23099">
        <w:tblPrEx>
          <w:tblW w:w="0" w:type="auto"/>
          <w:tblLook w:val="04A0"/>
        </w:tblPrEx>
        <w:tc>
          <w:tcPr>
            <w:tcW w:w="2830" w:type="dxa"/>
            <w:shd w:val="clear" w:color="auto" w:fill="DEEBF6" w:themeFill="accent1" w:themeFillTint="33"/>
          </w:tcPr>
          <w:p w:rsidR="00124ACC" w:rsidRPr="00124ACC" w:rsidP="00F23099">
            <w:pPr>
              <w:spacing w:line="276" w:lineRule="auto"/>
              <w:rPr>
                <w:b/>
                <w:lang w:val="en-US"/>
              </w:rPr>
            </w:pPr>
            <w:r>
              <w:rPr>
                <w:b/>
                <w:lang w:val="en-US"/>
              </w:rPr>
              <w:t>2.</w:t>
            </w:r>
          </w:p>
        </w:tc>
        <w:tc>
          <w:tcPr>
            <w:tcW w:w="11118" w:type="dxa"/>
          </w:tcPr>
          <w:p w:rsidR="00124ACC" w:rsidP="00F23099">
            <w:pPr>
              <w:rPr>
                <w:lang w:val="en-US"/>
              </w:rPr>
            </w:pPr>
          </w:p>
        </w:tc>
      </w:tr>
      <w:tr w:rsidTr="00F23099">
        <w:tblPrEx>
          <w:tblW w:w="0" w:type="auto"/>
          <w:tblLook w:val="04A0"/>
        </w:tblPrEx>
        <w:tc>
          <w:tcPr>
            <w:tcW w:w="2830" w:type="dxa"/>
            <w:shd w:val="clear" w:color="auto" w:fill="DEEBF6" w:themeFill="accent1" w:themeFillTint="33"/>
          </w:tcPr>
          <w:p w:rsidR="00124ACC" w:rsidRPr="00124ACC" w:rsidP="00F23099">
            <w:pPr>
              <w:spacing w:line="276" w:lineRule="auto"/>
              <w:rPr>
                <w:b/>
                <w:lang w:val="en-US"/>
              </w:rPr>
            </w:pPr>
            <w:r>
              <w:rPr>
                <w:b/>
                <w:lang w:val="en-US"/>
              </w:rPr>
              <w:t>3.</w:t>
            </w:r>
          </w:p>
        </w:tc>
        <w:tc>
          <w:tcPr>
            <w:tcW w:w="11118" w:type="dxa"/>
          </w:tcPr>
          <w:p w:rsidR="00124ACC" w:rsidP="00F23099">
            <w:pPr>
              <w:rPr>
                <w:lang w:val="en-US"/>
              </w:rPr>
            </w:pPr>
          </w:p>
        </w:tc>
      </w:tr>
      <w:tr w:rsidTr="00F23099">
        <w:tblPrEx>
          <w:tblW w:w="0" w:type="auto"/>
          <w:tblLook w:val="04A0"/>
        </w:tblPrEx>
        <w:tc>
          <w:tcPr>
            <w:tcW w:w="2830" w:type="dxa"/>
            <w:shd w:val="clear" w:color="auto" w:fill="DEEBF6" w:themeFill="accent1" w:themeFillTint="33"/>
          </w:tcPr>
          <w:p w:rsidR="00124ACC" w:rsidRPr="00124ACC" w:rsidP="00F23099">
            <w:pPr>
              <w:spacing w:line="276" w:lineRule="auto"/>
              <w:rPr>
                <w:b/>
                <w:lang w:val="en-US"/>
              </w:rPr>
            </w:pPr>
            <w:r>
              <w:rPr>
                <w:b/>
                <w:lang w:val="en-US"/>
              </w:rPr>
              <w:t>4.</w:t>
            </w:r>
          </w:p>
        </w:tc>
        <w:tc>
          <w:tcPr>
            <w:tcW w:w="11118" w:type="dxa"/>
          </w:tcPr>
          <w:p w:rsidR="00124ACC" w:rsidP="00F23099">
            <w:pPr>
              <w:rPr>
                <w:lang w:val="en-US"/>
              </w:rPr>
            </w:pPr>
          </w:p>
        </w:tc>
      </w:tr>
      <w:tr w:rsidTr="00F23099">
        <w:tblPrEx>
          <w:tblW w:w="0" w:type="auto"/>
          <w:tblLook w:val="04A0"/>
        </w:tblPrEx>
        <w:tc>
          <w:tcPr>
            <w:tcW w:w="2830" w:type="dxa"/>
            <w:shd w:val="clear" w:color="auto" w:fill="DEEBF6" w:themeFill="accent1" w:themeFillTint="33"/>
          </w:tcPr>
          <w:p w:rsidR="00124ACC" w:rsidP="00F23099">
            <w:pPr>
              <w:spacing w:line="276" w:lineRule="auto"/>
              <w:rPr>
                <w:b/>
                <w:lang w:val="en-US"/>
              </w:rPr>
            </w:pPr>
            <w:r>
              <w:rPr>
                <w:b/>
                <w:lang w:val="en-US"/>
              </w:rPr>
              <w:t>5.</w:t>
            </w:r>
          </w:p>
        </w:tc>
        <w:tc>
          <w:tcPr>
            <w:tcW w:w="11118" w:type="dxa"/>
          </w:tcPr>
          <w:p w:rsidR="00124ACC" w:rsidP="00F23099">
            <w:pPr>
              <w:rPr>
                <w:lang w:val="en-US"/>
              </w:rPr>
            </w:pPr>
          </w:p>
        </w:tc>
      </w:tr>
    </w:tbl>
    <w:p w:rsidR="00D63BF1" w:rsidP="00ED3D3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48"/>
      </w:tblGrid>
      <w:tr w:rsidTr="00522F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3948" w:type="dxa"/>
            <w:shd w:val="clear" w:color="auto" w:fill="F2F2F2" w:themeFill="background1" w:themeFillShade="F2"/>
          </w:tcPr>
          <w:p w:rsidR="00E50FBF" w:rsidP="00ED3D3F">
            <w:pPr>
              <w:rPr>
                <w:b/>
                <w:lang w:val="en-US"/>
              </w:rPr>
            </w:pPr>
            <w:r w:rsidRPr="00E50FBF">
              <w:rPr>
                <w:b/>
                <w:lang w:val="en-US"/>
              </w:rPr>
              <w:t>Manager</w:t>
            </w:r>
            <w:r w:rsidR="003F302B">
              <w:rPr>
                <w:b/>
                <w:lang w:val="en-US"/>
              </w:rPr>
              <w:t xml:space="preserve"> </w:t>
            </w:r>
            <w:r w:rsidRPr="00E50FBF">
              <w:rPr>
                <w:b/>
                <w:lang w:val="en-US"/>
              </w:rPr>
              <w:t>Feedback:</w:t>
            </w: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tc>
      </w:tr>
    </w:tbl>
    <w:p w:rsidR="00E50FBF" w:rsidP="00ED3D3F">
      <w:pPr>
        <w:rPr>
          <w:lang w:val="en-US"/>
        </w:rPr>
      </w:pPr>
    </w:p>
    <w:tbl>
      <w:tblPr>
        <w:tblStyle w:val="TableGrid"/>
        <w:tblW w:w="0" w:type="auto"/>
        <w:tblInd w:w="6658" w:type="dxa"/>
        <w:tblLook w:val="04A0"/>
      </w:tblPr>
      <w:tblGrid>
        <w:gridCol w:w="3685"/>
        <w:gridCol w:w="3605"/>
      </w:tblGrid>
      <w:tr w:rsidTr="007A2324">
        <w:tblPrEx>
          <w:tblW w:w="0" w:type="auto"/>
          <w:tblInd w:w="6658" w:type="dxa"/>
          <w:tblLook w:val="04A0"/>
        </w:tblPrEx>
        <w:tc>
          <w:tcPr>
            <w:tcW w:w="3685" w:type="dxa"/>
            <w:shd w:val="clear" w:color="auto" w:fill="D9D9D9" w:themeFill="background1" w:themeFillShade="D9"/>
          </w:tcPr>
          <w:p w:rsidR="007A2324" w:rsidRPr="007A2324" w:rsidP="007A2324">
            <w:pPr>
              <w:jc w:val="right"/>
              <w:rPr>
                <w:b/>
                <w:lang w:val="en-US"/>
              </w:rPr>
            </w:pPr>
            <w:r w:rsidRPr="007A2324">
              <w:rPr>
                <w:b/>
                <w:lang w:val="en-US"/>
              </w:rPr>
              <w:t>Self-rating</w:t>
            </w:r>
          </w:p>
        </w:tc>
        <w:tc>
          <w:tcPr>
            <w:tcW w:w="3605" w:type="dxa"/>
          </w:tcPr>
          <w:p w:rsidR="007A2324" w:rsidP="007A2324">
            <w:pPr>
              <w:jc w:val="right"/>
              <w:rPr>
                <w:lang w:val="en-US"/>
              </w:rPr>
            </w:pPr>
          </w:p>
        </w:tc>
      </w:tr>
      <w:tr w:rsidTr="007A2324">
        <w:tblPrEx>
          <w:tblW w:w="0" w:type="auto"/>
          <w:tblInd w:w="6658" w:type="dxa"/>
          <w:tblLook w:val="04A0"/>
        </w:tblPrEx>
        <w:tc>
          <w:tcPr>
            <w:tcW w:w="3685" w:type="dxa"/>
            <w:shd w:val="clear" w:color="auto" w:fill="D9D9D9" w:themeFill="background1" w:themeFillShade="D9"/>
          </w:tcPr>
          <w:p w:rsidR="007A2324" w:rsidRPr="007A2324" w:rsidP="007A2324">
            <w:pPr>
              <w:jc w:val="right"/>
              <w:rPr>
                <w:b/>
                <w:lang w:val="en-US"/>
              </w:rPr>
            </w:pPr>
            <w:r w:rsidRPr="007A2324">
              <w:rPr>
                <w:b/>
                <w:lang w:val="en-US"/>
              </w:rPr>
              <w:t>Manager rating</w:t>
            </w:r>
          </w:p>
        </w:tc>
        <w:tc>
          <w:tcPr>
            <w:tcW w:w="3605" w:type="dxa"/>
          </w:tcPr>
          <w:p w:rsidR="007A2324" w:rsidP="007A2324">
            <w:pPr>
              <w:jc w:val="right"/>
              <w:rPr>
                <w:lang w:val="en-US"/>
              </w:rPr>
            </w:pPr>
          </w:p>
        </w:tc>
      </w:tr>
    </w:tbl>
    <w:p w:rsidR="007A2324" w:rsidP="007A2324">
      <w:pPr>
        <w:jc w:val="right"/>
        <w:rPr>
          <w:lang w:val="en-US"/>
        </w:rPr>
      </w:pPr>
    </w:p>
    <w:p w:rsidR="00F34ADE">
      <w:pPr>
        <w:rPr>
          <w:b/>
          <w:lang w:val="en-US"/>
        </w:rPr>
      </w:pPr>
      <w:r>
        <w:rPr>
          <w:b/>
          <w:lang w:val="en-US"/>
        </w:rPr>
        <w:br w:type="page"/>
      </w:r>
    </w:p>
    <w:p w:rsidR="00F02F0E" w:rsidRPr="00F02F0E" w:rsidP="00F02F0E">
      <w:pPr>
        <w:rPr>
          <w:b/>
          <w:sz w:val="24"/>
          <w:u w:val="single"/>
          <w:lang w:val="en-US"/>
        </w:rPr>
      </w:pPr>
      <w:r w:rsidRPr="00F02F0E">
        <w:rPr>
          <w:b/>
          <w:sz w:val="24"/>
          <w:u w:val="single"/>
          <w:lang w:val="en-US"/>
        </w:rPr>
        <w:t>KNOWLEDGE, SKILLS AND ATTRIBUTES:</w:t>
      </w:r>
    </w:p>
    <w:p w:rsidR="003F302B" w:rsidRPr="00124ACC" w:rsidP="00BD7D86">
      <w:pPr>
        <w:rPr>
          <w:b/>
          <w:i/>
          <w:lang w:val="en-US"/>
        </w:rPr>
      </w:pPr>
      <w:r>
        <w:rPr>
          <w:b/>
          <w:i/>
          <w:lang w:val="en-US"/>
        </w:rPr>
        <w:t>Thinking about your key achievements and notable challenges, w</w:t>
      </w:r>
      <w:r w:rsidR="00F02F0E">
        <w:rPr>
          <w:b/>
          <w:i/>
          <w:lang w:val="en-US"/>
        </w:rPr>
        <w:t xml:space="preserve">hat are your key strengths, and how have they enabled you to perform over the past 12 months?  </w:t>
      </w:r>
    </w:p>
    <w:tbl>
      <w:tblPr>
        <w:tblStyle w:val="TableGrid"/>
        <w:tblW w:w="0" w:type="auto"/>
        <w:tblLook w:val="04A0"/>
      </w:tblPr>
      <w:tblGrid>
        <w:gridCol w:w="2830"/>
        <w:gridCol w:w="11118"/>
      </w:tblGrid>
      <w:tr w:rsidTr="00D22C0E">
        <w:tblPrEx>
          <w:tblW w:w="0" w:type="auto"/>
          <w:tblLook w:val="04A0"/>
        </w:tblPrEx>
        <w:tc>
          <w:tcPr>
            <w:tcW w:w="2830" w:type="dxa"/>
            <w:shd w:val="clear" w:color="auto" w:fill="DEEBF6" w:themeFill="accent1" w:themeFillTint="33"/>
          </w:tcPr>
          <w:p w:rsidR="00BD7D86" w:rsidP="00F02F0E">
            <w:pPr>
              <w:spacing w:line="276" w:lineRule="auto"/>
              <w:rPr>
                <w:b/>
                <w:lang w:val="en-US"/>
              </w:rPr>
            </w:pPr>
            <w:r>
              <w:rPr>
                <w:b/>
                <w:lang w:val="en-US"/>
              </w:rPr>
              <w:t>Key Strengths</w:t>
            </w:r>
          </w:p>
        </w:tc>
        <w:tc>
          <w:tcPr>
            <w:tcW w:w="11118" w:type="dxa"/>
          </w:tcPr>
          <w:p w:rsidR="00BD7D86" w:rsidRPr="00124ACC" w:rsidP="00F02F0E">
            <w:pPr>
              <w:rPr>
                <w:b/>
                <w:lang w:val="en-US"/>
              </w:rPr>
            </w:pPr>
            <w:r>
              <w:rPr>
                <w:b/>
                <w:lang w:val="en-US"/>
              </w:rPr>
              <w:t xml:space="preserve">How did you demonstrate this strength? What impact did it have on your role performance and responsibilities? </w:t>
            </w:r>
          </w:p>
        </w:tc>
      </w:tr>
      <w:tr w:rsidTr="00D22C0E">
        <w:tblPrEx>
          <w:tblW w:w="0" w:type="auto"/>
          <w:tblLook w:val="04A0"/>
        </w:tblPrEx>
        <w:tc>
          <w:tcPr>
            <w:tcW w:w="2830" w:type="dxa"/>
            <w:shd w:val="clear" w:color="auto" w:fill="DEEBF6" w:themeFill="accent1" w:themeFillTint="33"/>
          </w:tcPr>
          <w:p w:rsidR="00BD7D86" w:rsidRPr="00124ACC" w:rsidP="00D22C0E">
            <w:pPr>
              <w:spacing w:line="276" w:lineRule="auto"/>
              <w:rPr>
                <w:b/>
                <w:lang w:val="en-US"/>
              </w:rPr>
            </w:pPr>
            <w:r>
              <w:rPr>
                <w:b/>
                <w:lang w:val="en-US"/>
              </w:rPr>
              <w:t>1.</w:t>
            </w:r>
          </w:p>
        </w:tc>
        <w:tc>
          <w:tcPr>
            <w:tcW w:w="11118" w:type="dxa"/>
          </w:tcPr>
          <w:p w:rsidR="00BD7D86" w:rsidP="00D22C0E">
            <w:pPr>
              <w:rPr>
                <w:lang w:val="en-US"/>
              </w:rPr>
            </w:pPr>
          </w:p>
        </w:tc>
      </w:tr>
      <w:tr w:rsidTr="00D22C0E">
        <w:tblPrEx>
          <w:tblW w:w="0" w:type="auto"/>
          <w:tblLook w:val="04A0"/>
        </w:tblPrEx>
        <w:tc>
          <w:tcPr>
            <w:tcW w:w="2830" w:type="dxa"/>
            <w:shd w:val="clear" w:color="auto" w:fill="DEEBF6" w:themeFill="accent1" w:themeFillTint="33"/>
          </w:tcPr>
          <w:p w:rsidR="00BD7D86" w:rsidRPr="00124ACC" w:rsidP="00D22C0E">
            <w:pPr>
              <w:spacing w:line="276" w:lineRule="auto"/>
              <w:rPr>
                <w:b/>
                <w:lang w:val="en-US"/>
              </w:rPr>
            </w:pPr>
            <w:r>
              <w:rPr>
                <w:b/>
                <w:lang w:val="en-US"/>
              </w:rPr>
              <w:t>2.</w:t>
            </w:r>
          </w:p>
        </w:tc>
        <w:tc>
          <w:tcPr>
            <w:tcW w:w="11118" w:type="dxa"/>
          </w:tcPr>
          <w:p w:rsidR="00BD7D86" w:rsidP="00D22C0E">
            <w:pPr>
              <w:rPr>
                <w:lang w:val="en-US"/>
              </w:rPr>
            </w:pPr>
          </w:p>
        </w:tc>
      </w:tr>
      <w:tr w:rsidTr="00D22C0E">
        <w:tblPrEx>
          <w:tblW w:w="0" w:type="auto"/>
          <w:tblLook w:val="04A0"/>
        </w:tblPrEx>
        <w:tc>
          <w:tcPr>
            <w:tcW w:w="2830" w:type="dxa"/>
            <w:shd w:val="clear" w:color="auto" w:fill="DEEBF6" w:themeFill="accent1" w:themeFillTint="33"/>
          </w:tcPr>
          <w:p w:rsidR="00BD7D86" w:rsidRPr="00124ACC" w:rsidP="00D22C0E">
            <w:pPr>
              <w:spacing w:line="276" w:lineRule="auto"/>
              <w:rPr>
                <w:b/>
                <w:lang w:val="en-US"/>
              </w:rPr>
            </w:pPr>
            <w:r>
              <w:rPr>
                <w:b/>
                <w:lang w:val="en-US"/>
              </w:rPr>
              <w:t>3.</w:t>
            </w:r>
          </w:p>
        </w:tc>
        <w:tc>
          <w:tcPr>
            <w:tcW w:w="11118" w:type="dxa"/>
          </w:tcPr>
          <w:p w:rsidR="00BD7D86" w:rsidP="00D22C0E">
            <w:pPr>
              <w:rPr>
                <w:lang w:val="en-US"/>
              </w:rPr>
            </w:pPr>
          </w:p>
        </w:tc>
      </w:tr>
      <w:tr w:rsidTr="00D22C0E">
        <w:tblPrEx>
          <w:tblW w:w="0" w:type="auto"/>
          <w:tblLook w:val="04A0"/>
        </w:tblPrEx>
        <w:tc>
          <w:tcPr>
            <w:tcW w:w="2830" w:type="dxa"/>
            <w:shd w:val="clear" w:color="auto" w:fill="DEEBF6" w:themeFill="accent1" w:themeFillTint="33"/>
          </w:tcPr>
          <w:p w:rsidR="00BD7D86" w:rsidRPr="00124ACC" w:rsidP="00D22C0E">
            <w:pPr>
              <w:spacing w:line="276" w:lineRule="auto"/>
              <w:rPr>
                <w:b/>
                <w:lang w:val="en-US"/>
              </w:rPr>
            </w:pPr>
            <w:r>
              <w:rPr>
                <w:b/>
                <w:lang w:val="en-US"/>
              </w:rPr>
              <w:t>4.</w:t>
            </w:r>
          </w:p>
        </w:tc>
        <w:tc>
          <w:tcPr>
            <w:tcW w:w="11118" w:type="dxa"/>
          </w:tcPr>
          <w:p w:rsidR="00BD7D86" w:rsidP="00D22C0E">
            <w:pPr>
              <w:rPr>
                <w:lang w:val="en-US"/>
              </w:rPr>
            </w:pPr>
          </w:p>
        </w:tc>
      </w:tr>
      <w:tr w:rsidTr="00D22C0E">
        <w:tblPrEx>
          <w:tblW w:w="0" w:type="auto"/>
          <w:tblLook w:val="04A0"/>
        </w:tblPrEx>
        <w:tc>
          <w:tcPr>
            <w:tcW w:w="2830" w:type="dxa"/>
            <w:shd w:val="clear" w:color="auto" w:fill="DEEBF6" w:themeFill="accent1" w:themeFillTint="33"/>
          </w:tcPr>
          <w:p w:rsidR="00BD7D86" w:rsidP="00D22C0E">
            <w:pPr>
              <w:spacing w:line="276" w:lineRule="auto"/>
              <w:rPr>
                <w:b/>
                <w:lang w:val="en-US"/>
              </w:rPr>
            </w:pPr>
            <w:r>
              <w:rPr>
                <w:b/>
                <w:lang w:val="en-US"/>
              </w:rPr>
              <w:t>5.</w:t>
            </w:r>
          </w:p>
        </w:tc>
        <w:tc>
          <w:tcPr>
            <w:tcW w:w="11118" w:type="dxa"/>
          </w:tcPr>
          <w:p w:rsidR="00BD7D86" w:rsidP="00D22C0E">
            <w:pPr>
              <w:rPr>
                <w:lang w:val="en-US"/>
              </w:rPr>
            </w:pPr>
          </w:p>
        </w:tc>
      </w:tr>
    </w:tbl>
    <w:p w:rsidR="00BD7D86" w:rsidP="00BD7D8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48"/>
      </w:tblGrid>
      <w:tr w:rsidTr="00522F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3948" w:type="dxa"/>
            <w:shd w:val="clear" w:color="auto" w:fill="F2F2F2" w:themeFill="background1" w:themeFillShade="F2"/>
          </w:tcPr>
          <w:p w:rsidR="00BD7D86" w:rsidP="00D22C0E">
            <w:pPr>
              <w:rPr>
                <w:b/>
                <w:lang w:val="en-US"/>
              </w:rPr>
            </w:pPr>
            <w:r w:rsidRPr="00E50FBF">
              <w:rPr>
                <w:b/>
                <w:lang w:val="en-US"/>
              </w:rPr>
              <w:t>Manager Feedback:</w:t>
            </w:r>
          </w:p>
          <w:p w:rsidR="00BD7D86" w:rsidP="00D22C0E">
            <w:pPr>
              <w:rPr>
                <w:lang w:val="en-US"/>
              </w:rPr>
            </w:pPr>
          </w:p>
          <w:p w:rsidR="00BD7D86" w:rsidP="00D22C0E">
            <w:pPr>
              <w:rPr>
                <w:lang w:val="en-US"/>
              </w:rPr>
            </w:pPr>
          </w:p>
          <w:p w:rsidR="00BD7D86" w:rsidP="00D22C0E">
            <w:pPr>
              <w:rPr>
                <w:lang w:val="en-US"/>
              </w:rPr>
            </w:pPr>
          </w:p>
          <w:p w:rsidR="00BD7D86" w:rsidP="00D22C0E">
            <w:pPr>
              <w:rPr>
                <w:lang w:val="en-US"/>
              </w:rPr>
            </w:pPr>
          </w:p>
          <w:p w:rsidR="00BD7D86" w:rsidP="00D22C0E">
            <w:pPr>
              <w:rPr>
                <w:lang w:val="en-US"/>
              </w:rPr>
            </w:pPr>
          </w:p>
          <w:p w:rsidR="00BD7D86" w:rsidP="00D22C0E">
            <w:pPr>
              <w:rPr>
                <w:lang w:val="en-US"/>
              </w:rPr>
            </w:pPr>
          </w:p>
          <w:p w:rsidR="00BD7D86" w:rsidP="00D22C0E">
            <w:pPr>
              <w:rPr>
                <w:lang w:val="en-US"/>
              </w:rPr>
            </w:pPr>
          </w:p>
          <w:p w:rsidR="00BD7D86" w:rsidP="00D22C0E">
            <w:pPr>
              <w:rPr>
                <w:lang w:val="en-US"/>
              </w:rPr>
            </w:pPr>
          </w:p>
          <w:p w:rsidR="00BD7D86" w:rsidP="00D22C0E">
            <w:pPr>
              <w:rPr>
                <w:lang w:val="en-US"/>
              </w:rPr>
            </w:pPr>
          </w:p>
          <w:p w:rsidR="00BD7D86" w:rsidP="00D22C0E">
            <w:pPr>
              <w:rPr>
                <w:lang w:val="en-US"/>
              </w:rPr>
            </w:pPr>
          </w:p>
        </w:tc>
      </w:tr>
    </w:tbl>
    <w:p w:rsidR="00BD7D86" w:rsidP="00BD7D86">
      <w:pPr>
        <w:rPr>
          <w:lang w:val="en-US"/>
        </w:rPr>
      </w:pPr>
    </w:p>
    <w:tbl>
      <w:tblPr>
        <w:tblStyle w:val="TableGrid"/>
        <w:tblW w:w="0" w:type="auto"/>
        <w:tblInd w:w="6658" w:type="dxa"/>
        <w:tblLook w:val="04A0"/>
      </w:tblPr>
      <w:tblGrid>
        <w:gridCol w:w="3685"/>
        <w:gridCol w:w="3605"/>
      </w:tblGrid>
      <w:tr w:rsidTr="00BE5C24">
        <w:tblPrEx>
          <w:tblW w:w="0" w:type="auto"/>
          <w:tblInd w:w="6658" w:type="dxa"/>
          <w:tblLook w:val="04A0"/>
        </w:tblPrEx>
        <w:tc>
          <w:tcPr>
            <w:tcW w:w="3685" w:type="dxa"/>
            <w:shd w:val="clear" w:color="auto" w:fill="D9D9D9" w:themeFill="background1" w:themeFillShade="D9"/>
          </w:tcPr>
          <w:p w:rsidR="00BD7D86" w:rsidRPr="007A2324" w:rsidP="00D22C0E">
            <w:pPr>
              <w:jc w:val="right"/>
              <w:rPr>
                <w:b/>
                <w:lang w:val="en-US"/>
              </w:rPr>
            </w:pPr>
            <w:r w:rsidRPr="007A2324">
              <w:rPr>
                <w:b/>
                <w:lang w:val="en-US"/>
              </w:rPr>
              <w:t>Self-rating</w:t>
            </w:r>
          </w:p>
        </w:tc>
        <w:tc>
          <w:tcPr>
            <w:tcW w:w="3605" w:type="dxa"/>
          </w:tcPr>
          <w:p w:rsidR="00BD7D86" w:rsidP="00D22C0E">
            <w:pPr>
              <w:jc w:val="right"/>
              <w:rPr>
                <w:lang w:val="en-US"/>
              </w:rPr>
            </w:pPr>
          </w:p>
        </w:tc>
      </w:tr>
      <w:tr w:rsidTr="00BE5C24">
        <w:tblPrEx>
          <w:tblW w:w="0" w:type="auto"/>
          <w:tblInd w:w="6658" w:type="dxa"/>
          <w:tblLook w:val="04A0"/>
        </w:tblPrEx>
        <w:tc>
          <w:tcPr>
            <w:tcW w:w="3685" w:type="dxa"/>
            <w:shd w:val="clear" w:color="auto" w:fill="D9D9D9" w:themeFill="background1" w:themeFillShade="D9"/>
          </w:tcPr>
          <w:p w:rsidR="00BD7D86" w:rsidRPr="007A2324" w:rsidP="00D22C0E">
            <w:pPr>
              <w:jc w:val="right"/>
              <w:rPr>
                <w:b/>
                <w:lang w:val="en-US"/>
              </w:rPr>
            </w:pPr>
            <w:r w:rsidRPr="007A2324">
              <w:rPr>
                <w:b/>
                <w:lang w:val="en-US"/>
              </w:rPr>
              <w:t>Manager rating</w:t>
            </w:r>
          </w:p>
        </w:tc>
        <w:tc>
          <w:tcPr>
            <w:tcW w:w="3605" w:type="dxa"/>
          </w:tcPr>
          <w:p w:rsidR="00BD7D86" w:rsidP="00D22C0E">
            <w:pPr>
              <w:jc w:val="right"/>
              <w:rPr>
                <w:lang w:val="en-US"/>
              </w:rPr>
            </w:pPr>
          </w:p>
        </w:tc>
      </w:tr>
    </w:tbl>
    <w:p w:rsidR="00BD7D86" w:rsidP="00BD7D86">
      <w:pPr>
        <w:jc w:val="right"/>
        <w:rPr>
          <w:lang w:val="en-US"/>
        </w:rPr>
      </w:pPr>
    </w:p>
    <w:p w:rsidR="00BD7D86" w:rsidP="00BD7D86">
      <w:pPr>
        <w:rPr>
          <w:b/>
          <w:lang w:val="en-US"/>
        </w:rPr>
      </w:pPr>
      <w:r>
        <w:rPr>
          <w:b/>
          <w:lang w:val="en-US"/>
        </w:rPr>
        <w:br w:type="page"/>
      </w:r>
    </w:p>
    <w:p w:rsidR="007A2324" w:rsidRPr="00124ACC" w:rsidP="00ED3D3F">
      <w:pPr>
        <w:rPr>
          <w:b/>
          <w:lang w:val="en-US"/>
        </w:rPr>
      </w:pPr>
      <w:r>
        <w:rPr>
          <w:b/>
          <w:lang w:val="en-US"/>
        </w:rPr>
        <w:t>L</w:t>
      </w:r>
      <w:r w:rsidRPr="00124ACC" w:rsidR="00124ACC">
        <w:rPr>
          <w:b/>
          <w:lang w:val="en-US"/>
        </w:rPr>
        <w:t>IVING THE NORTHERN HEALTH VALUES</w:t>
      </w:r>
    </w:p>
    <w:p w:rsidR="00124ACC" w:rsidRPr="00124ACC" w:rsidP="00ED3D3F">
      <w:pPr>
        <w:rPr>
          <w:b/>
          <w:i/>
          <w:lang w:val="en-US"/>
        </w:rPr>
      </w:pPr>
      <w:r w:rsidRPr="00124ACC">
        <w:rPr>
          <w:b/>
          <w:i/>
          <w:lang w:val="en-US"/>
        </w:rPr>
        <w:t>How have you positively lived and demonstrated the Northern Health Values in the past 12 months?</w:t>
      </w:r>
    </w:p>
    <w:tbl>
      <w:tblPr>
        <w:tblStyle w:val="TableGrid"/>
        <w:tblW w:w="0" w:type="auto"/>
        <w:tblLook w:val="04A0"/>
      </w:tblPr>
      <w:tblGrid>
        <w:gridCol w:w="3964"/>
        <w:gridCol w:w="9984"/>
      </w:tblGrid>
      <w:tr w:rsidTr="0034321D">
        <w:tblPrEx>
          <w:tblW w:w="0" w:type="auto"/>
          <w:tblLook w:val="04A0"/>
        </w:tblPrEx>
        <w:tc>
          <w:tcPr>
            <w:tcW w:w="3964" w:type="dxa"/>
            <w:shd w:val="clear" w:color="auto" w:fill="DEEBF6" w:themeFill="accent1" w:themeFillTint="33"/>
          </w:tcPr>
          <w:p w:rsidR="00124ACC" w:rsidP="00F23099">
            <w:pPr>
              <w:spacing w:line="276" w:lineRule="auto"/>
              <w:rPr>
                <w:b/>
                <w:lang w:val="en-US"/>
              </w:rPr>
            </w:pPr>
            <w:r>
              <w:rPr>
                <w:b/>
                <w:lang w:val="en-US"/>
              </w:rPr>
              <w:t>Value</w:t>
            </w:r>
          </w:p>
        </w:tc>
        <w:tc>
          <w:tcPr>
            <w:tcW w:w="9984" w:type="dxa"/>
          </w:tcPr>
          <w:p w:rsidR="00124ACC" w:rsidRPr="00124ACC" w:rsidP="00F23099">
            <w:pPr>
              <w:rPr>
                <w:b/>
                <w:lang w:val="en-US"/>
              </w:rPr>
            </w:pPr>
            <w:r>
              <w:rPr>
                <w:b/>
                <w:lang w:val="en-US"/>
              </w:rPr>
              <w:t>How did you live the Value?</w:t>
            </w:r>
          </w:p>
        </w:tc>
      </w:tr>
      <w:tr w:rsidTr="0034321D">
        <w:tblPrEx>
          <w:tblW w:w="0" w:type="auto"/>
          <w:tblLook w:val="04A0"/>
        </w:tblPrEx>
        <w:tc>
          <w:tcPr>
            <w:tcW w:w="3964" w:type="dxa"/>
            <w:shd w:val="clear" w:color="auto" w:fill="DEEBF6" w:themeFill="accent1" w:themeFillTint="33"/>
          </w:tcPr>
          <w:p w:rsidR="00124ACC" w:rsidP="00F23099">
            <w:pPr>
              <w:spacing w:line="276" w:lineRule="auto"/>
              <w:rPr>
                <w:b/>
                <w:lang w:val="en-US"/>
              </w:rPr>
            </w:pPr>
            <w:r>
              <w:rPr>
                <w:b/>
                <w:lang w:val="en-US"/>
              </w:rPr>
              <w:t>Safe</w:t>
            </w:r>
          </w:p>
          <w:p w:rsidR="0034321D" w:rsidRPr="0034321D" w:rsidP="0034321D">
            <w:pPr>
              <w:autoSpaceDE w:val="0"/>
              <w:autoSpaceDN w:val="0"/>
              <w:adjustRightInd w:val="0"/>
              <w:rPr>
                <w:rFonts w:ascii="Calibri" w:hAnsi="Calibri" w:cs="Calibri"/>
                <w:i/>
                <w:color w:val="404040" w:themeColor="text1" w:themeTint="BF"/>
              </w:rPr>
            </w:pPr>
            <w:r>
              <w:rPr>
                <w:rFonts w:ascii="Calibri" w:hAnsi="Calibri" w:cs="Calibri"/>
                <w:i/>
                <w:color w:val="404040" w:themeColor="text1" w:themeTint="BF"/>
              </w:rPr>
              <w:t xml:space="preserve">We provide safe, trusted </w:t>
            </w:r>
            <w:r w:rsidRPr="0034321D">
              <w:rPr>
                <w:rFonts w:ascii="Calibri" w:hAnsi="Calibri" w:cs="Calibri"/>
                <w:i/>
                <w:color w:val="404040" w:themeColor="text1" w:themeTint="BF"/>
              </w:rPr>
              <w:t>care for our patients.</w:t>
            </w:r>
          </w:p>
          <w:p w:rsidR="00124ACC" w:rsidRPr="0034321D" w:rsidP="0034321D">
            <w:pPr>
              <w:autoSpaceDE w:val="0"/>
              <w:autoSpaceDN w:val="0"/>
              <w:adjustRightInd w:val="0"/>
              <w:rPr>
                <w:rFonts w:ascii="Calibri" w:hAnsi="Calibri" w:cs="Calibri"/>
                <w:i/>
                <w:color w:val="404040" w:themeColor="text1" w:themeTint="BF"/>
              </w:rPr>
            </w:pPr>
            <w:r>
              <w:rPr>
                <w:rFonts w:ascii="Calibri" w:hAnsi="Calibri" w:cs="Calibri"/>
                <w:i/>
                <w:color w:val="404040" w:themeColor="text1" w:themeTint="BF"/>
              </w:rPr>
              <w:t xml:space="preserve">We are inclusive and culturally safe, celebrating the diversity of our staff </w:t>
            </w:r>
            <w:r w:rsidRPr="0034321D">
              <w:rPr>
                <w:rFonts w:ascii="Calibri" w:hAnsi="Calibri" w:cs="Calibri"/>
                <w:i/>
                <w:color w:val="404040" w:themeColor="text1" w:themeTint="BF"/>
              </w:rPr>
              <w:t>and community.</w:t>
            </w:r>
          </w:p>
        </w:tc>
        <w:tc>
          <w:tcPr>
            <w:tcW w:w="9984" w:type="dxa"/>
          </w:tcPr>
          <w:p w:rsidR="00124ACC" w:rsidP="00F23099">
            <w:pPr>
              <w:rPr>
                <w:lang w:val="en-US"/>
              </w:rPr>
            </w:pPr>
          </w:p>
        </w:tc>
      </w:tr>
      <w:tr w:rsidTr="0034321D">
        <w:tblPrEx>
          <w:tblW w:w="0" w:type="auto"/>
          <w:tblLook w:val="04A0"/>
        </w:tblPrEx>
        <w:tc>
          <w:tcPr>
            <w:tcW w:w="3964" w:type="dxa"/>
            <w:shd w:val="clear" w:color="auto" w:fill="DEEBF6" w:themeFill="accent1" w:themeFillTint="33"/>
          </w:tcPr>
          <w:p w:rsidR="00124ACC" w:rsidP="00F23099">
            <w:pPr>
              <w:spacing w:line="276" w:lineRule="auto"/>
              <w:rPr>
                <w:b/>
                <w:lang w:val="en-US"/>
              </w:rPr>
            </w:pPr>
            <w:r>
              <w:rPr>
                <w:b/>
                <w:lang w:val="en-US"/>
              </w:rPr>
              <w:t>Kind</w:t>
            </w:r>
          </w:p>
          <w:p w:rsidR="0034321D" w:rsidRPr="0034321D" w:rsidP="0034321D">
            <w:pPr>
              <w:autoSpaceDE w:val="0"/>
              <w:autoSpaceDN w:val="0"/>
              <w:adjustRightInd w:val="0"/>
              <w:rPr>
                <w:rFonts w:ascii="Calibri" w:hAnsi="Calibri" w:cs="Calibri"/>
                <w:i/>
                <w:color w:val="404040" w:themeColor="text1" w:themeTint="BF"/>
              </w:rPr>
            </w:pPr>
            <w:r>
              <w:rPr>
                <w:rFonts w:ascii="Calibri" w:hAnsi="Calibri" w:cs="Calibri"/>
                <w:i/>
                <w:color w:val="404040" w:themeColor="text1" w:themeTint="BF"/>
              </w:rPr>
              <w:t xml:space="preserve">We treat everyone with kindness, respect and </w:t>
            </w:r>
            <w:r w:rsidRPr="0034321D">
              <w:rPr>
                <w:rFonts w:ascii="Calibri" w:hAnsi="Calibri" w:cs="Calibri"/>
                <w:i/>
                <w:color w:val="404040" w:themeColor="text1" w:themeTint="BF"/>
              </w:rPr>
              <w:t>empathy.</w:t>
            </w:r>
          </w:p>
          <w:p w:rsidR="00124ACC" w:rsidRPr="0034321D" w:rsidP="0034321D">
            <w:pPr>
              <w:autoSpaceDE w:val="0"/>
              <w:autoSpaceDN w:val="0"/>
              <w:adjustRightInd w:val="0"/>
              <w:rPr>
                <w:rFonts w:ascii="Calibri" w:hAnsi="Calibri" w:cs="Calibri"/>
                <w:i/>
                <w:color w:val="404040" w:themeColor="text1" w:themeTint="BF"/>
              </w:rPr>
            </w:pPr>
            <w:r>
              <w:rPr>
                <w:rFonts w:ascii="Calibri" w:hAnsi="Calibri" w:cs="Calibri"/>
                <w:i/>
                <w:color w:val="404040" w:themeColor="text1" w:themeTint="BF"/>
              </w:rPr>
              <w:t xml:space="preserve">We provide patient-centred </w:t>
            </w:r>
            <w:r w:rsidRPr="0034321D">
              <w:rPr>
                <w:rFonts w:ascii="Calibri" w:hAnsi="Calibri" w:cs="Calibri"/>
                <w:i/>
                <w:color w:val="404040" w:themeColor="text1" w:themeTint="BF"/>
              </w:rPr>
              <w:t>and compassionate care.</w:t>
            </w:r>
          </w:p>
        </w:tc>
        <w:tc>
          <w:tcPr>
            <w:tcW w:w="9984" w:type="dxa"/>
          </w:tcPr>
          <w:p w:rsidR="00124ACC" w:rsidP="00F23099">
            <w:pPr>
              <w:rPr>
                <w:lang w:val="en-US"/>
              </w:rPr>
            </w:pPr>
          </w:p>
        </w:tc>
      </w:tr>
      <w:tr w:rsidTr="0034321D">
        <w:tblPrEx>
          <w:tblW w:w="0" w:type="auto"/>
          <w:tblLook w:val="04A0"/>
        </w:tblPrEx>
        <w:tc>
          <w:tcPr>
            <w:tcW w:w="3964" w:type="dxa"/>
            <w:shd w:val="clear" w:color="auto" w:fill="DEEBF6" w:themeFill="accent1" w:themeFillTint="33"/>
          </w:tcPr>
          <w:p w:rsidR="00124ACC" w:rsidP="00F23099">
            <w:pPr>
              <w:spacing w:line="276" w:lineRule="auto"/>
              <w:rPr>
                <w:b/>
                <w:lang w:val="en-US"/>
              </w:rPr>
            </w:pPr>
            <w:r>
              <w:rPr>
                <w:b/>
                <w:lang w:val="en-US"/>
              </w:rPr>
              <w:t>Together</w:t>
            </w:r>
          </w:p>
          <w:p w:rsidR="00124ACC" w:rsidRPr="0034321D" w:rsidP="0034321D">
            <w:pPr>
              <w:autoSpaceDE w:val="0"/>
              <w:autoSpaceDN w:val="0"/>
              <w:adjustRightInd w:val="0"/>
              <w:rPr>
                <w:rFonts w:ascii="Calibri" w:hAnsi="Calibri" w:cs="Calibri"/>
                <w:i/>
                <w:color w:val="404040" w:themeColor="text1" w:themeTint="BF"/>
              </w:rPr>
            </w:pPr>
            <w:r>
              <w:rPr>
                <w:rFonts w:ascii="Calibri" w:hAnsi="Calibri" w:cs="Calibri"/>
                <w:i/>
                <w:color w:val="404040" w:themeColor="text1" w:themeTint="BF"/>
              </w:rPr>
              <w:t xml:space="preserve">We work together with our staff, patients, consumers and health </w:t>
            </w:r>
            <w:r w:rsidRPr="0034321D">
              <w:rPr>
                <w:rFonts w:ascii="Calibri" w:hAnsi="Calibri" w:cs="Calibri"/>
                <w:i/>
                <w:color w:val="404040" w:themeColor="text1" w:themeTint="BF"/>
              </w:rPr>
              <w:t>system partners.</w:t>
            </w:r>
          </w:p>
        </w:tc>
        <w:tc>
          <w:tcPr>
            <w:tcW w:w="9984" w:type="dxa"/>
          </w:tcPr>
          <w:p w:rsidR="00124ACC" w:rsidP="00F23099">
            <w:pPr>
              <w:rPr>
                <w:lang w:val="en-US"/>
              </w:rPr>
            </w:pPr>
          </w:p>
        </w:tc>
      </w:tr>
    </w:tbl>
    <w:p w:rsidR="00124ACC" w:rsidP="00ED3D3F">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48"/>
      </w:tblGrid>
      <w:tr w:rsidTr="00522F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3948" w:type="dxa"/>
            <w:shd w:val="clear" w:color="auto" w:fill="F2F2F2" w:themeFill="background1" w:themeFillShade="F2"/>
          </w:tcPr>
          <w:p w:rsidR="00E50FBF" w:rsidRPr="00E50FBF" w:rsidP="00F23099">
            <w:pPr>
              <w:rPr>
                <w:b/>
                <w:lang w:val="en-US"/>
              </w:rPr>
            </w:pPr>
            <w:r w:rsidRPr="00E50FBF">
              <w:rPr>
                <w:b/>
                <w:lang w:val="en-US"/>
              </w:rPr>
              <w:t>Manager Feedback:</w:t>
            </w:r>
          </w:p>
          <w:p w:rsidR="00E50FBF" w:rsidP="00F23099">
            <w:pPr>
              <w:rPr>
                <w:lang w:val="en-US"/>
              </w:rPr>
            </w:pPr>
          </w:p>
          <w:p w:rsidR="00E50FBF" w:rsidP="00F23099">
            <w:pPr>
              <w:rPr>
                <w:lang w:val="en-US"/>
              </w:rPr>
            </w:pPr>
          </w:p>
          <w:p w:rsidR="00E50FBF" w:rsidP="00F23099">
            <w:pPr>
              <w:rPr>
                <w:lang w:val="en-US"/>
              </w:rPr>
            </w:pPr>
          </w:p>
          <w:p w:rsidR="00E50FBF" w:rsidP="00F23099">
            <w:pPr>
              <w:rPr>
                <w:lang w:val="en-US"/>
              </w:rPr>
            </w:pPr>
          </w:p>
          <w:p w:rsidR="00E50FBF" w:rsidP="00F23099">
            <w:pPr>
              <w:rPr>
                <w:lang w:val="en-US"/>
              </w:rPr>
            </w:pPr>
          </w:p>
          <w:p w:rsidR="0034321D" w:rsidP="00F23099">
            <w:pPr>
              <w:rPr>
                <w:lang w:val="en-US"/>
              </w:rPr>
            </w:pPr>
          </w:p>
          <w:p w:rsidR="0034321D" w:rsidP="00F23099">
            <w:pPr>
              <w:rPr>
                <w:lang w:val="en-US"/>
              </w:rPr>
            </w:pPr>
          </w:p>
        </w:tc>
      </w:tr>
    </w:tbl>
    <w:p w:rsidR="00E50FBF" w:rsidP="00ED3D3F">
      <w:pPr>
        <w:rPr>
          <w:i/>
          <w:lang w:val="en-US"/>
        </w:rPr>
      </w:pPr>
    </w:p>
    <w:tbl>
      <w:tblPr>
        <w:tblStyle w:val="TableGrid"/>
        <w:tblW w:w="0" w:type="auto"/>
        <w:tblInd w:w="6658" w:type="dxa"/>
        <w:tblLook w:val="04A0"/>
      </w:tblPr>
      <w:tblGrid>
        <w:gridCol w:w="3685"/>
        <w:gridCol w:w="3605"/>
      </w:tblGrid>
      <w:tr w:rsidTr="00F23099">
        <w:tblPrEx>
          <w:tblW w:w="0" w:type="auto"/>
          <w:tblInd w:w="6658" w:type="dxa"/>
          <w:tblLook w:val="04A0"/>
        </w:tblPrEx>
        <w:tc>
          <w:tcPr>
            <w:tcW w:w="3685" w:type="dxa"/>
            <w:shd w:val="clear" w:color="auto" w:fill="D9D9D9" w:themeFill="background1" w:themeFillShade="D9"/>
          </w:tcPr>
          <w:p w:rsidR="007A2324" w:rsidRPr="007A2324" w:rsidP="00F23099">
            <w:pPr>
              <w:jc w:val="right"/>
              <w:rPr>
                <w:b/>
                <w:lang w:val="en-US"/>
              </w:rPr>
            </w:pPr>
            <w:r w:rsidRPr="007A2324">
              <w:rPr>
                <w:b/>
                <w:lang w:val="en-US"/>
              </w:rPr>
              <w:t>Self-rating</w:t>
            </w:r>
          </w:p>
        </w:tc>
        <w:tc>
          <w:tcPr>
            <w:tcW w:w="3605" w:type="dxa"/>
          </w:tcPr>
          <w:p w:rsidR="007A2324" w:rsidP="00F23099">
            <w:pPr>
              <w:jc w:val="right"/>
              <w:rPr>
                <w:lang w:val="en-US"/>
              </w:rPr>
            </w:pPr>
          </w:p>
        </w:tc>
      </w:tr>
      <w:tr w:rsidTr="00F23099">
        <w:tblPrEx>
          <w:tblW w:w="0" w:type="auto"/>
          <w:tblInd w:w="6658" w:type="dxa"/>
          <w:tblLook w:val="04A0"/>
        </w:tblPrEx>
        <w:tc>
          <w:tcPr>
            <w:tcW w:w="3685" w:type="dxa"/>
            <w:shd w:val="clear" w:color="auto" w:fill="D9D9D9" w:themeFill="background1" w:themeFillShade="D9"/>
          </w:tcPr>
          <w:p w:rsidR="007A2324" w:rsidRPr="007A2324" w:rsidP="00F23099">
            <w:pPr>
              <w:jc w:val="right"/>
              <w:rPr>
                <w:b/>
                <w:lang w:val="en-US"/>
              </w:rPr>
            </w:pPr>
            <w:r w:rsidRPr="007A2324">
              <w:rPr>
                <w:b/>
                <w:lang w:val="en-US"/>
              </w:rPr>
              <w:t>Manager rating</w:t>
            </w:r>
          </w:p>
        </w:tc>
        <w:tc>
          <w:tcPr>
            <w:tcW w:w="3605" w:type="dxa"/>
          </w:tcPr>
          <w:p w:rsidR="007A2324" w:rsidP="00F23099">
            <w:pPr>
              <w:jc w:val="right"/>
              <w:rPr>
                <w:lang w:val="en-US"/>
              </w:rPr>
            </w:pPr>
          </w:p>
        </w:tc>
      </w:tr>
    </w:tbl>
    <w:p w:rsidR="00BD7D86" w:rsidRPr="0034321D" w:rsidP="00BD7D86">
      <w:pPr>
        <w:rPr>
          <w:b/>
          <w:lang w:val="en-US"/>
        </w:rPr>
      </w:pPr>
      <w:r>
        <w:rPr>
          <w:b/>
          <w:color w:val="2E74B5" w:themeColor="accent1" w:themeShade="BF"/>
          <w:sz w:val="28"/>
          <w:lang w:val="en-US"/>
        </w:rPr>
        <w:t>SECTION 2</w:t>
      </w:r>
      <w:r w:rsidRPr="00BD7D86">
        <w:rPr>
          <w:b/>
          <w:color w:val="2E74B5" w:themeColor="accent1" w:themeShade="BF"/>
          <w:sz w:val="28"/>
          <w:lang w:val="en-US"/>
        </w:rPr>
        <w:t xml:space="preserve">: </w:t>
      </w:r>
      <w:r>
        <w:rPr>
          <w:b/>
          <w:color w:val="2E74B5" w:themeColor="accent1" w:themeShade="BF"/>
          <w:sz w:val="28"/>
          <w:lang w:val="en-US"/>
        </w:rPr>
        <w:t>PLANNING FOR THE YEAR AHEAD</w:t>
      </w:r>
    </w:p>
    <w:p w:rsidR="00124ACC" w:rsidRPr="00151C20" w:rsidP="00ED3D3F">
      <w:pPr>
        <w:rPr>
          <w:b/>
          <w:u w:val="single"/>
          <w:lang w:val="en-US"/>
        </w:rPr>
      </w:pPr>
      <w:r w:rsidRPr="00151C20">
        <w:rPr>
          <w:b/>
          <w:u w:val="single"/>
          <w:lang w:val="en-US"/>
        </w:rPr>
        <w:t xml:space="preserve">AGREED ACTIONS – GOALS FOR THE NEXT </w:t>
      </w:r>
      <w:r w:rsidR="003F302B">
        <w:rPr>
          <w:b/>
          <w:u w:val="single"/>
          <w:lang w:val="en-US"/>
        </w:rPr>
        <w:t>6 – 12 MONTHS</w:t>
      </w:r>
    </w:p>
    <w:tbl>
      <w:tblPr>
        <w:tblStyle w:val="TableGrid"/>
        <w:tblW w:w="0" w:type="auto"/>
        <w:tblLook w:val="04A0"/>
      </w:tblPr>
      <w:tblGrid>
        <w:gridCol w:w="846"/>
        <w:gridCol w:w="6551"/>
        <w:gridCol w:w="6551"/>
      </w:tblGrid>
      <w:tr w:rsidTr="00E50FBF">
        <w:tblPrEx>
          <w:tblW w:w="0" w:type="auto"/>
          <w:tblLook w:val="04A0"/>
        </w:tblPrEx>
        <w:trPr>
          <w:trHeight w:val="309"/>
        </w:trPr>
        <w:tc>
          <w:tcPr>
            <w:tcW w:w="846" w:type="dxa"/>
            <w:tcBorders>
              <w:top w:val="nil"/>
              <w:left w:val="nil"/>
              <w:bottom w:val="single" w:sz="2" w:space="0" w:color="auto"/>
              <w:right w:val="single" w:sz="2" w:space="0" w:color="auto"/>
            </w:tcBorders>
            <w:shd w:val="clear" w:color="auto" w:fill="auto"/>
          </w:tcPr>
          <w:p w:rsidR="00124ACC" w:rsidP="00F23099">
            <w:pPr>
              <w:spacing w:line="276" w:lineRule="auto"/>
              <w:rPr>
                <w:b/>
                <w:lang w:val="en-US"/>
              </w:rPr>
            </w:pPr>
          </w:p>
        </w:tc>
        <w:tc>
          <w:tcPr>
            <w:tcW w:w="6551" w:type="dxa"/>
            <w:tcBorders>
              <w:left w:val="single" w:sz="2" w:space="0" w:color="auto"/>
            </w:tcBorders>
          </w:tcPr>
          <w:p w:rsidR="00124ACC" w:rsidRPr="00124ACC" w:rsidP="003F302B">
            <w:pPr>
              <w:rPr>
                <w:b/>
                <w:lang w:val="en-US"/>
              </w:rPr>
            </w:pPr>
            <w:r>
              <w:rPr>
                <w:b/>
                <w:lang w:val="en-US"/>
              </w:rPr>
              <w:t xml:space="preserve">What do I want to achieve in the next </w:t>
            </w:r>
            <w:r w:rsidR="003F302B">
              <w:rPr>
                <w:b/>
                <w:lang w:val="en-US"/>
              </w:rPr>
              <w:t>6 - 12</w:t>
            </w:r>
            <w:r>
              <w:rPr>
                <w:b/>
                <w:lang w:val="en-US"/>
              </w:rPr>
              <w:t xml:space="preserve"> months?</w:t>
            </w:r>
          </w:p>
        </w:tc>
        <w:tc>
          <w:tcPr>
            <w:tcW w:w="6551" w:type="dxa"/>
          </w:tcPr>
          <w:p w:rsidR="00124ACC" w:rsidP="00F23099">
            <w:pPr>
              <w:rPr>
                <w:b/>
                <w:lang w:val="en-US"/>
              </w:rPr>
            </w:pPr>
            <w:r>
              <w:rPr>
                <w:b/>
                <w:lang w:val="en-US"/>
              </w:rPr>
              <w:t>How will I know I have achieved my goal?</w:t>
            </w:r>
          </w:p>
        </w:tc>
      </w:tr>
      <w:tr w:rsidTr="00E50FBF">
        <w:tblPrEx>
          <w:tblW w:w="0" w:type="auto"/>
          <w:tblLook w:val="04A0"/>
        </w:tblPrEx>
        <w:trPr>
          <w:trHeight w:val="309"/>
        </w:trPr>
        <w:tc>
          <w:tcPr>
            <w:tcW w:w="846" w:type="dxa"/>
            <w:tcBorders>
              <w:top w:val="single" w:sz="2" w:space="0" w:color="auto"/>
            </w:tcBorders>
            <w:shd w:val="clear" w:color="auto" w:fill="DEEBF6" w:themeFill="accent1" w:themeFillTint="33"/>
          </w:tcPr>
          <w:p w:rsidR="00124ACC" w:rsidRPr="00124ACC" w:rsidP="00F23099">
            <w:pPr>
              <w:spacing w:line="276" w:lineRule="auto"/>
              <w:rPr>
                <w:b/>
                <w:lang w:val="en-US"/>
              </w:rPr>
            </w:pPr>
            <w:r>
              <w:rPr>
                <w:b/>
                <w:lang w:val="en-US"/>
              </w:rPr>
              <w:t>1.</w:t>
            </w:r>
          </w:p>
        </w:tc>
        <w:tc>
          <w:tcPr>
            <w:tcW w:w="6551" w:type="dxa"/>
          </w:tcPr>
          <w:p w:rsidR="00124ACC" w:rsidP="00F23099">
            <w:pPr>
              <w:rPr>
                <w:lang w:val="en-US"/>
              </w:rPr>
            </w:pPr>
          </w:p>
          <w:p w:rsidR="00E50FBF" w:rsidP="00F23099">
            <w:pPr>
              <w:rPr>
                <w:lang w:val="en-US"/>
              </w:rPr>
            </w:pPr>
          </w:p>
          <w:p w:rsidR="00E50FBF" w:rsidP="00F23099">
            <w:pPr>
              <w:rPr>
                <w:lang w:val="en-US"/>
              </w:rPr>
            </w:pPr>
          </w:p>
        </w:tc>
        <w:tc>
          <w:tcPr>
            <w:tcW w:w="6551" w:type="dxa"/>
          </w:tcPr>
          <w:p w:rsidR="00124ACC" w:rsidP="00F23099">
            <w:pPr>
              <w:rPr>
                <w:lang w:val="en-US"/>
              </w:rPr>
            </w:pPr>
          </w:p>
        </w:tc>
      </w:tr>
      <w:tr w:rsidTr="00124ACC">
        <w:tblPrEx>
          <w:tblW w:w="0" w:type="auto"/>
          <w:tblLook w:val="04A0"/>
        </w:tblPrEx>
        <w:trPr>
          <w:trHeight w:val="309"/>
        </w:trPr>
        <w:tc>
          <w:tcPr>
            <w:tcW w:w="846" w:type="dxa"/>
            <w:shd w:val="clear" w:color="auto" w:fill="DEEBF6" w:themeFill="accent1" w:themeFillTint="33"/>
          </w:tcPr>
          <w:p w:rsidR="00124ACC" w:rsidRPr="00124ACC" w:rsidP="00F23099">
            <w:pPr>
              <w:spacing w:line="276" w:lineRule="auto"/>
              <w:rPr>
                <w:b/>
                <w:lang w:val="en-US"/>
              </w:rPr>
            </w:pPr>
            <w:r>
              <w:rPr>
                <w:b/>
                <w:lang w:val="en-US"/>
              </w:rPr>
              <w:t>2.</w:t>
            </w:r>
          </w:p>
        </w:tc>
        <w:tc>
          <w:tcPr>
            <w:tcW w:w="6551" w:type="dxa"/>
          </w:tcPr>
          <w:p w:rsidR="00124ACC" w:rsidP="00F23099">
            <w:pPr>
              <w:rPr>
                <w:lang w:val="en-US"/>
              </w:rPr>
            </w:pPr>
          </w:p>
          <w:p w:rsidR="00E50FBF" w:rsidP="00F23099">
            <w:pPr>
              <w:rPr>
                <w:lang w:val="en-US"/>
              </w:rPr>
            </w:pPr>
          </w:p>
          <w:p w:rsidR="00E50FBF" w:rsidP="00F23099">
            <w:pPr>
              <w:rPr>
                <w:lang w:val="en-US"/>
              </w:rPr>
            </w:pPr>
          </w:p>
        </w:tc>
        <w:tc>
          <w:tcPr>
            <w:tcW w:w="6551" w:type="dxa"/>
          </w:tcPr>
          <w:p w:rsidR="00124ACC" w:rsidP="00F23099">
            <w:pPr>
              <w:rPr>
                <w:lang w:val="en-US"/>
              </w:rPr>
            </w:pPr>
          </w:p>
        </w:tc>
      </w:tr>
      <w:tr w:rsidTr="00124ACC">
        <w:tblPrEx>
          <w:tblW w:w="0" w:type="auto"/>
          <w:tblLook w:val="04A0"/>
        </w:tblPrEx>
        <w:trPr>
          <w:trHeight w:val="309"/>
        </w:trPr>
        <w:tc>
          <w:tcPr>
            <w:tcW w:w="846" w:type="dxa"/>
            <w:shd w:val="clear" w:color="auto" w:fill="DEEBF6" w:themeFill="accent1" w:themeFillTint="33"/>
          </w:tcPr>
          <w:p w:rsidR="00124ACC" w:rsidRPr="00124ACC" w:rsidP="00F23099">
            <w:pPr>
              <w:spacing w:line="276" w:lineRule="auto"/>
              <w:rPr>
                <w:b/>
                <w:lang w:val="en-US"/>
              </w:rPr>
            </w:pPr>
            <w:r>
              <w:rPr>
                <w:b/>
                <w:lang w:val="en-US"/>
              </w:rPr>
              <w:t>3.</w:t>
            </w:r>
          </w:p>
        </w:tc>
        <w:tc>
          <w:tcPr>
            <w:tcW w:w="6551" w:type="dxa"/>
          </w:tcPr>
          <w:p w:rsidR="00124ACC" w:rsidP="00F23099">
            <w:pPr>
              <w:rPr>
                <w:lang w:val="en-US"/>
              </w:rPr>
            </w:pPr>
          </w:p>
          <w:p w:rsidR="00E50FBF" w:rsidP="00F23099">
            <w:pPr>
              <w:rPr>
                <w:lang w:val="en-US"/>
              </w:rPr>
            </w:pPr>
          </w:p>
          <w:p w:rsidR="00E50FBF" w:rsidP="00F23099">
            <w:pPr>
              <w:rPr>
                <w:lang w:val="en-US"/>
              </w:rPr>
            </w:pPr>
          </w:p>
        </w:tc>
        <w:tc>
          <w:tcPr>
            <w:tcW w:w="6551" w:type="dxa"/>
          </w:tcPr>
          <w:p w:rsidR="00124ACC" w:rsidP="00F23099">
            <w:pPr>
              <w:rPr>
                <w:lang w:val="en-US"/>
              </w:rPr>
            </w:pPr>
          </w:p>
        </w:tc>
      </w:tr>
    </w:tbl>
    <w:p w:rsidR="00124ACC" w:rsidP="00ED3D3F">
      <w:pPr>
        <w:rPr>
          <w:lang w:val="en-US"/>
        </w:rPr>
      </w:pPr>
    </w:p>
    <w:tbl>
      <w:tblPr>
        <w:tblStyle w:val="TableGrid"/>
        <w:tblW w:w="5000" w:type="pct"/>
        <w:tblLook w:val="04A0"/>
      </w:tblPr>
      <w:tblGrid>
        <w:gridCol w:w="7367"/>
        <w:gridCol w:w="6581"/>
      </w:tblGrid>
      <w:tr w:rsidTr="005E5C54">
        <w:tblPrEx>
          <w:tblW w:w="5000" w:type="pct"/>
          <w:tblLook w:val="04A0"/>
        </w:tblPrEx>
        <w:trPr>
          <w:trHeight w:val="309"/>
        </w:trPr>
        <w:tc>
          <w:tcPr>
            <w:tcW w:w="2641" w:type="pct"/>
            <w:tcBorders>
              <w:left w:val="single" w:sz="2" w:space="0" w:color="auto"/>
            </w:tcBorders>
          </w:tcPr>
          <w:p w:rsidR="003F302B" w:rsidRPr="00124ACC" w:rsidP="003F302B">
            <w:pPr>
              <w:rPr>
                <w:b/>
                <w:lang w:val="en-US"/>
              </w:rPr>
            </w:pPr>
            <w:r>
              <w:rPr>
                <w:b/>
                <w:lang w:val="en-US"/>
              </w:rPr>
              <w:t>What one Value (Safe, Kind, Together) do you want to focus on over the next 6 – 12 months?</w:t>
            </w:r>
          </w:p>
        </w:tc>
        <w:tc>
          <w:tcPr>
            <w:tcW w:w="2359" w:type="pct"/>
          </w:tcPr>
          <w:p w:rsidR="003F302B" w:rsidP="00FE07CE">
            <w:pPr>
              <w:rPr>
                <w:b/>
                <w:lang w:val="en-US"/>
              </w:rPr>
            </w:pPr>
            <w:r>
              <w:rPr>
                <w:b/>
                <w:lang w:val="en-US"/>
              </w:rPr>
              <w:t>What will you do differently to practice living this Value?</w:t>
            </w:r>
          </w:p>
        </w:tc>
      </w:tr>
      <w:tr w:rsidTr="005E5C54">
        <w:tblPrEx>
          <w:tblW w:w="5000" w:type="pct"/>
          <w:tblLook w:val="04A0"/>
        </w:tblPrEx>
        <w:trPr>
          <w:trHeight w:val="309"/>
        </w:trPr>
        <w:tc>
          <w:tcPr>
            <w:tcW w:w="2641" w:type="pct"/>
          </w:tcPr>
          <w:p w:rsidR="003F302B" w:rsidP="00FE07CE">
            <w:pPr>
              <w:rPr>
                <w:lang w:val="en-US"/>
              </w:rPr>
            </w:pPr>
          </w:p>
          <w:p w:rsidR="003F302B" w:rsidP="00FE07CE">
            <w:pPr>
              <w:rPr>
                <w:lang w:val="en-US"/>
              </w:rPr>
            </w:pPr>
          </w:p>
          <w:p w:rsidR="003F302B" w:rsidP="00FE07CE">
            <w:pPr>
              <w:rPr>
                <w:lang w:val="en-US"/>
              </w:rPr>
            </w:pPr>
          </w:p>
        </w:tc>
        <w:tc>
          <w:tcPr>
            <w:tcW w:w="2359" w:type="pct"/>
          </w:tcPr>
          <w:p w:rsidR="003F302B" w:rsidP="00FE07CE">
            <w:pPr>
              <w:rPr>
                <w:lang w:val="en-US"/>
              </w:rPr>
            </w:pPr>
          </w:p>
        </w:tc>
      </w:tr>
    </w:tbl>
    <w:p w:rsidR="00F34ADE" w:rsidP="00ED3D3F">
      <w:pPr>
        <w:rPr>
          <w:b/>
          <w:lang w:val="en-US"/>
        </w:rPr>
      </w:pPr>
    </w:p>
    <w:p w:rsidR="003F302B" w:rsidP="003F302B">
      <w:pPr>
        <w:rPr>
          <w:b/>
          <w:color w:val="2E74B5" w:themeColor="accent1" w:themeShade="BF"/>
          <w:sz w:val="28"/>
          <w:lang w:val="en-US"/>
        </w:rPr>
      </w:pPr>
    </w:p>
    <w:p w:rsidR="003F302B" w:rsidP="003F302B">
      <w:pPr>
        <w:rPr>
          <w:b/>
          <w:color w:val="2E74B5" w:themeColor="accent1" w:themeShade="BF"/>
          <w:sz w:val="28"/>
          <w:lang w:val="en-US"/>
        </w:rPr>
      </w:pPr>
    </w:p>
    <w:p w:rsidR="003F302B" w:rsidP="003F302B">
      <w:pPr>
        <w:rPr>
          <w:b/>
          <w:color w:val="2E74B5" w:themeColor="accent1" w:themeShade="BF"/>
          <w:sz w:val="28"/>
          <w:lang w:val="en-US"/>
        </w:rPr>
      </w:pPr>
    </w:p>
    <w:p w:rsidR="003F302B" w:rsidP="003F302B">
      <w:pPr>
        <w:rPr>
          <w:b/>
          <w:color w:val="2E74B5" w:themeColor="accent1" w:themeShade="BF"/>
          <w:sz w:val="28"/>
          <w:lang w:val="en-US"/>
        </w:rPr>
      </w:pPr>
    </w:p>
    <w:p w:rsidR="003F302B" w:rsidP="003F302B">
      <w:pPr>
        <w:rPr>
          <w:b/>
          <w:color w:val="2E74B5" w:themeColor="accent1" w:themeShade="BF"/>
          <w:sz w:val="28"/>
          <w:lang w:val="en-US"/>
        </w:rPr>
      </w:pPr>
    </w:p>
    <w:p w:rsidR="003F302B" w:rsidP="003F302B">
      <w:pPr>
        <w:rPr>
          <w:b/>
          <w:color w:val="2E74B5" w:themeColor="accent1" w:themeShade="BF"/>
          <w:sz w:val="28"/>
          <w:lang w:val="en-US"/>
        </w:rPr>
      </w:pPr>
    </w:p>
    <w:p w:rsidR="003F302B" w:rsidRPr="00BD7D86" w:rsidP="003F302B">
      <w:pPr>
        <w:rPr>
          <w:b/>
          <w:color w:val="2E74B5" w:themeColor="accent1" w:themeShade="BF"/>
          <w:sz w:val="28"/>
          <w:lang w:val="en-US"/>
        </w:rPr>
      </w:pPr>
      <w:r>
        <w:rPr>
          <w:b/>
          <w:color w:val="2E74B5" w:themeColor="accent1" w:themeShade="BF"/>
          <w:sz w:val="28"/>
          <w:lang w:val="en-US"/>
        </w:rPr>
        <w:t>SECTION 3</w:t>
      </w:r>
      <w:r w:rsidRPr="00BD7D86">
        <w:rPr>
          <w:b/>
          <w:color w:val="2E74B5" w:themeColor="accent1" w:themeShade="BF"/>
          <w:sz w:val="28"/>
          <w:lang w:val="en-US"/>
        </w:rPr>
        <w:t xml:space="preserve">: </w:t>
      </w:r>
      <w:r>
        <w:rPr>
          <w:b/>
          <w:color w:val="2E74B5" w:themeColor="accent1" w:themeShade="BF"/>
          <w:sz w:val="28"/>
          <w:lang w:val="en-US"/>
        </w:rPr>
        <w:t>PLANNING YOUR DEVELOPMENT &amp; CAREER GOALS</w:t>
      </w:r>
    </w:p>
    <w:p w:rsidR="00124ACC" w:rsidRPr="00151C20" w:rsidP="00ED3D3F">
      <w:pPr>
        <w:rPr>
          <w:b/>
          <w:u w:val="single"/>
          <w:lang w:val="en-US"/>
        </w:rPr>
      </w:pPr>
      <w:r w:rsidRPr="00151C20">
        <w:rPr>
          <w:b/>
          <w:u w:val="single"/>
          <w:lang w:val="en-US"/>
        </w:rPr>
        <w:t>MY DEVELOPMENT PLAN</w:t>
      </w:r>
    </w:p>
    <w:p w:rsidR="00E50FBF" w:rsidRPr="00E50FBF" w:rsidP="00ED3D3F">
      <w:pPr>
        <w:rPr>
          <w:b/>
          <w:i/>
          <w:lang w:val="en-US"/>
        </w:rPr>
      </w:pPr>
      <w:r w:rsidRPr="00E50FBF">
        <w:rPr>
          <w:b/>
          <w:i/>
          <w:lang w:val="en-US"/>
        </w:rPr>
        <w:t>This section provides you with the opportunity to drive your personal and professional development in the year ahead.</w:t>
      </w:r>
    </w:p>
    <w:tbl>
      <w:tblPr>
        <w:tblStyle w:val="TableGrid"/>
        <w:tblW w:w="0" w:type="auto"/>
        <w:tblLook w:val="04A0"/>
      </w:tblPr>
      <w:tblGrid>
        <w:gridCol w:w="2789"/>
        <w:gridCol w:w="2789"/>
        <w:gridCol w:w="2790"/>
        <w:gridCol w:w="2790"/>
        <w:gridCol w:w="2790"/>
      </w:tblGrid>
      <w:tr w:rsidTr="00E50FBF">
        <w:tblPrEx>
          <w:tblW w:w="0" w:type="auto"/>
          <w:tblLook w:val="04A0"/>
        </w:tblPrEx>
        <w:tc>
          <w:tcPr>
            <w:tcW w:w="2789" w:type="dxa"/>
            <w:shd w:val="clear" w:color="auto" w:fill="DEEBF6" w:themeFill="accent1" w:themeFillTint="33"/>
          </w:tcPr>
          <w:p w:rsidR="00E50FBF" w:rsidRPr="00E50FBF" w:rsidP="00ED3D3F">
            <w:pPr>
              <w:rPr>
                <w:b/>
                <w:lang w:val="en-US"/>
              </w:rPr>
            </w:pPr>
            <w:r w:rsidRPr="00E50FBF">
              <w:rPr>
                <w:b/>
                <w:lang w:val="en-US"/>
              </w:rPr>
              <w:t>My focus area/s</w:t>
            </w:r>
          </w:p>
        </w:tc>
        <w:tc>
          <w:tcPr>
            <w:tcW w:w="2789" w:type="dxa"/>
            <w:shd w:val="clear" w:color="auto" w:fill="DEEBF6" w:themeFill="accent1" w:themeFillTint="33"/>
          </w:tcPr>
          <w:p w:rsidR="00E50FBF" w:rsidRPr="00E50FBF" w:rsidP="00ED3D3F">
            <w:pPr>
              <w:rPr>
                <w:b/>
                <w:lang w:val="en-US"/>
              </w:rPr>
            </w:pPr>
            <w:r w:rsidRPr="00E50FBF">
              <w:rPr>
                <w:b/>
                <w:lang w:val="en-US"/>
              </w:rPr>
              <w:t>Action I will take</w:t>
            </w:r>
          </w:p>
        </w:tc>
        <w:tc>
          <w:tcPr>
            <w:tcW w:w="2790" w:type="dxa"/>
            <w:shd w:val="clear" w:color="auto" w:fill="DEEBF6" w:themeFill="accent1" w:themeFillTint="33"/>
          </w:tcPr>
          <w:p w:rsidR="00E50FBF" w:rsidRPr="00E50FBF" w:rsidP="00ED3D3F">
            <w:pPr>
              <w:rPr>
                <w:b/>
                <w:lang w:val="en-US"/>
              </w:rPr>
            </w:pPr>
            <w:r w:rsidRPr="00E50FBF">
              <w:rPr>
                <w:b/>
                <w:lang w:val="en-US"/>
              </w:rPr>
              <w:t>My target date</w:t>
            </w:r>
          </w:p>
        </w:tc>
        <w:tc>
          <w:tcPr>
            <w:tcW w:w="2790" w:type="dxa"/>
            <w:shd w:val="clear" w:color="auto" w:fill="DEEBF6" w:themeFill="accent1" w:themeFillTint="33"/>
          </w:tcPr>
          <w:p w:rsidR="00E50FBF" w:rsidRPr="00E50FBF" w:rsidP="00ED3D3F">
            <w:pPr>
              <w:rPr>
                <w:b/>
                <w:lang w:val="en-US"/>
              </w:rPr>
            </w:pPr>
            <w:r w:rsidRPr="00E50FBF">
              <w:rPr>
                <w:b/>
                <w:lang w:val="en-US"/>
              </w:rPr>
              <w:t>Resources / Support I need</w:t>
            </w:r>
          </w:p>
        </w:tc>
        <w:tc>
          <w:tcPr>
            <w:tcW w:w="2790" w:type="dxa"/>
            <w:shd w:val="clear" w:color="auto" w:fill="DEEBF6" w:themeFill="accent1" w:themeFillTint="33"/>
          </w:tcPr>
          <w:p w:rsidR="00E50FBF" w:rsidRPr="00E50FBF" w:rsidP="00ED3D3F">
            <w:pPr>
              <w:rPr>
                <w:b/>
                <w:lang w:val="en-US"/>
              </w:rPr>
            </w:pPr>
            <w:r w:rsidRPr="00E50FBF">
              <w:rPr>
                <w:b/>
                <w:lang w:val="en-US"/>
              </w:rPr>
              <w:t>My measure of success</w:t>
            </w:r>
          </w:p>
        </w:tc>
      </w:tr>
      <w:tr w:rsidTr="00E50FBF">
        <w:tblPrEx>
          <w:tblW w:w="0" w:type="auto"/>
          <w:tblLook w:val="04A0"/>
        </w:tblPrEx>
        <w:tc>
          <w:tcPr>
            <w:tcW w:w="2789" w:type="dxa"/>
          </w:tcPr>
          <w:p w:rsidR="00E50FBF" w:rsidP="00ED3D3F">
            <w:pPr>
              <w:rPr>
                <w:lang w:val="en-US"/>
              </w:rPr>
            </w:pPr>
          </w:p>
        </w:tc>
        <w:tc>
          <w:tcPr>
            <w:tcW w:w="2789" w:type="dxa"/>
          </w:tcPr>
          <w:p w:rsidR="00E50FBF" w:rsidP="00ED3D3F">
            <w:pPr>
              <w:rPr>
                <w:lang w:val="en-US"/>
              </w:rPr>
            </w:pPr>
          </w:p>
        </w:tc>
        <w:tc>
          <w:tcPr>
            <w:tcW w:w="2790" w:type="dxa"/>
          </w:tcPr>
          <w:p w:rsidR="00E50FBF" w:rsidP="00ED3D3F">
            <w:pPr>
              <w:rPr>
                <w:lang w:val="en-US"/>
              </w:rPr>
            </w:pPr>
          </w:p>
        </w:tc>
        <w:tc>
          <w:tcPr>
            <w:tcW w:w="2790" w:type="dxa"/>
          </w:tcPr>
          <w:p w:rsidR="00E50FBF" w:rsidP="00ED3D3F">
            <w:pPr>
              <w:rPr>
                <w:lang w:val="en-US"/>
              </w:rPr>
            </w:pPr>
          </w:p>
        </w:tc>
        <w:tc>
          <w:tcPr>
            <w:tcW w:w="2790" w:type="dxa"/>
          </w:tcPr>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p w:rsidR="00E50FBF" w:rsidP="00ED3D3F">
            <w:pPr>
              <w:rPr>
                <w:lang w:val="en-US"/>
              </w:rPr>
            </w:pPr>
          </w:p>
        </w:tc>
      </w:tr>
    </w:tbl>
    <w:p w:rsidR="003F302B" w:rsidP="003F302B">
      <w:pPr>
        <w:rPr>
          <w:lang w:val="en-US"/>
        </w:rPr>
      </w:pPr>
    </w:p>
    <w:p w:rsidR="003F302B" w:rsidP="003F302B">
      <w:pPr>
        <w:rPr>
          <w:lang w:val="en-US"/>
        </w:rPr>
      </w:pPr>
    </w:p>
    <w:p w:rsidR="003F302B" w:rsidRPr="00E50FBF" w:rsidP="003F302B">
      <w:pPr>
        <w:rPr>
          <w:b/>
          <w:i/>
          <w:lang w:val="en-US"/>
        </w:rPr>
      </w:pPr>
      <w:r w:rsidRPr="00E50FBF">
        <w:rPr>
          <w:b/>
          <w:i/>
          <w:lang w:val="en-US"/>
        </w:rPr>
        <w:t xml:space="preserve">This section provides you with the opportunity to drive your personal and professional development </w:t>
      </w:r>
      <w:r>
        <w:rPr>
          <w:b/>
          <w:i/>
          <w:lang w:val="en-US"/>
        </w:rPr>
        <w:t>in the next 2-5 years.</w:t>
      </w:r>
    </w:p>
    <w:tbl>
      <w:tblPr>
        <w:tblStyle w:val="TableGrid"/>
        <w:tblW w:w="0" w:type="auto"/>
        <w:tblLook w:val="04A0"/>
      </w:tblPr>
      <w:tblGrid>
        <w:gridCol w:w="6974"/>
        <w:gridCol w:w="6974"/>
      </w:tblGrid>
      <w:tr w:rsidTr="00FE07CE">
        <w:tblPrEx>
          <w:tblW w:w="0" w:type="auto"/>
          <w:tblLook w:val="04A0"/>
        </w:tblPrEx>
        <w:tc>
          <w:tcPr>
            <w:tcW w:w="6974" w:type="dxa"/>
            <w:shd w:val="clear" w:color="auto" w:fill="DEEBF6" w:themeFill="accent1" w:themeFillTint="33"/>
          </w:tcPr>
          <w:p w:rsidR="003F302B" w:rsidRPr="00E50FBF" w:rsidP="00FE07CE">
            <w:pPr>
              <w:rPr>
                <w:b/>
                <w:lang w:val="en-US"/>
              </w:rPr>
            </w:pPr>
            <w:r>
              <w:rPr>
                <w:b/>
                <w:lang w:val="en-US"/>
              </w:rPr>
              <w:t>What are your longer term work or career goals?</w:t>
            </w:r>
          </w:p>
        </w:tc>
        <w:tc>
          <w:tcPr>
            <w:tcW w:w="6974" w:type="dxa"/>
            <w:shd w:val="clear" w:color="auto" w:fill="DEEBF6" w:themeFill="accent1" w:themeFillTint="33"/>
          </w:tcPr>
          <w:p w:rsidR="003F302B" w:rsidRPr="00E50FBF" w:rsidP="00FE07CE">
            <w:pPr>
              <w:rPr>
                <w:b/>
                <w:lang w:val="en-US"/>
              </w:rPr>
            </w:pPr>
            <w:r>
              <w:rPr>
                <w:b/>
                <w:lang w:val="en-US"/>
              </w:rPr>
              <w:t>How can you and Northern Health take steps toward these goals?</w:t>
            </w:r>
          </w:p>
        </w:tc>
      </w:tr>
      <w:tr w:rsidTr="00FE07CE">
        <w:tblPrEx>
          <w:tblW w:w="0" w:type="auto"/>
          <w:tblLook w:val="04A0"/>
        </w:tblPrEx>
        <w:tc>
          <w:tcPr>
            <w:tcW w:w="6974" w:type="dxa"/>
          </w:tcPr>
          <w:p w:rsidR="003F302B" w:rsidP="00FE07CE">
            <w:pPr>
              <w:rPr>
                <w:lang w:val="en-US"/>
              </w:rPr>
            </w:pPr>
          </w:p>
        </w:tc>
        <w:tc>
          <w:tcPr>
            <w:tcW w:w="6974" w:type="dxa"/>
          </w:tcPr>
          <w:p w:rsidR="003F302B" w:rsidP="00FE07CE">
            <w:pPr>
              <w:rPr>
                <w:lang w:val="en-US"/>
              </w:rPr>
            </w:pPr>
          </w:p>
          <w:p w:rsidR="003F302B" w:rsidP="00FE07CE">
            <w:pPr>
              <w:rPr>
                <w:lang w:val="en-US"/>
              </w:rPr>
            </w:pPr>
          </w:p>
          <w:p w:rsidR="003F302B" w:rsidP="00FE07CE">
            <w:pPr>
              <w:rPr>
                <w:lang w:val="en-US"/>
              </w:rPr>
            </w:pPr>
          </w:p>
          <w:p w:rsidR="003F302B" w:rsidP="00FE07CE">
            <w:pPr>
              <w:rPr>
                <w:lang w:val="en-US"/>
              </w:rPr>
            </w:pPr>
          </w:p>
          <w:p w:rsidR="003F302B" w:rsidP="00FE07CE">
            <w:pPr>
              <w:rPr>
                <w:lang w:val="en-US"/>
              </w:rPr>
            </w:pPr>
          </w:p>
          <w:p w:rsidR="003F302B" w:rsidP="00FE07CE">
            <w:pPr>
              <w:rPr>
                <w:lang w:val="en-US"/>
              </w:rPr>
            </w:pPr>
          </w:p>
        </w:tc>
      </w:tr>
    </w:tbl>
    <w:p w:rsidR="007A2324" w:rsidP="00ED3D3F">
      <w:pPr>
        <w:rPr>
          <w:b/>
          <w:lang w:val="en-US"/>
        </w:rPr>
      </w:pPr>
    </w:p>
    <w:p w:rsidR="00F34ADE">
      <w:pPr>
        <w:rPr>
          <w:b/>
          <w:lang w:val="en-US"/>
        </w:rPr>
      </w:pPr>
      <w:r>
        <w:rPr>
          <w:b/>
          <w:lang w:val="en-US"/>
        </w:rPr>
        <w:br w:type="page"/>
      </w:r>
    </w:p>
    <w:p w:rsidR="00E50FBF" w:rsidRPr="0030380F" w:rsidP="00ED3D3F">
      <w:pPr>
        <w:rPr>
          <w:b/>
          <w:lang w:val="en-US"/>
        </w:rPr>
      </w:pPr>
      <w:r w:rsidRPr="0030380F">
        <w:rPr>
          <w:b/>
          <w:lang w:val="en-US"/>
        </w:rPr>
        <w:t>GENERAL COMMENTS / FEEDBACK: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48"/>
      </w:tblGrid>
      <w:tr w:rsidTr="00522F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3948" w:type="dxa"/>
            <w:shd w:val="clear" w:color="auto" w:fill="F2F2F2" w:themeFill="background1" w:themeFillShade="F2"/>
          </w:tcPr>
          <w:p w:rsidR="00E50FBF" w:rsidP="00F23099">
            <w:pPr>
              <w:rPr>
                <w:b/>
                <w:lang w:val="en-US"/>
              </w:rPr>
            </w:pPr>
            <w:r>
              <w:rPr>
                <w:b/>
                <w:lang w:val="en-US"/>
              </w:rPr>
              <w:t xml:space="preserve">Employee: </w:t>
            </w:r>
          </w:p>
          <w:p w:rsidR="00E50FBF" w:rsidP="00F23099">
            <w:pPr>
              <w:rPr>
                <w:b/>
                <w:lang w:val="en-US"/>
              </w:rPr>
            </w:pPr>
          </w:p>
          <w:p w:rsidR="00E50FBF" w:rsidRPr="00E50FBF" w:rsidP="00F23099">
            <w:pPr>
              <w:rPr>
                <w:b/>
                <w:lang w:val="en-US"/>
              </w:rPr>
            </w:pPr>
          </w:p>
          <w:p w:rsidR="00E50FBF" w:rsidP="00F23099">
            <w:pPr>
              <w:rPr>
                <w:lang w:val="en-US"/>
              </w:rPr>
            </w:pPr>
          </w:p>
          <w:p w:rsidR="00E50FBF" w:rsidP="00F23099">
            <w:pPr>
              <w:rPr>
                <w:lang w:val="en-US"/>
              </w:rPr>
            </w:pPr>
          </w:p>
          <w:p w:rsidR="00E50FBF" w:rsidP="00F23099">
            <w:pPr>
              <w:rPr>
                <w:lang w:val="en-US"/>
              </w:rPr>
            </w:pPr>
          </w:p>
          <w:p w:rsidR="00E50FBF" w:rsidP="00F23099">
            <w:pPr>
              <w:rPr>
                <w:lang w:val="en-US"/>
              </w:rPr>
            </w:pPr>
          </w:p>
          <w:p w:rsidR="00E50FBF" w:rsidRPr="00E50FBF" w:rsidP="00F23099">
            <w:pPr>
              <w:rPr>
                <w:b/>
                <w:lang w:val="en-US"/>
              </w:rPr>
            </w:pPr>
            <w:r>
              <w:rPr>
                <w:b/>
                <w:lang w:val="en-US"/>
              </w:rPr>
              <w:t>Manage</w:t>
            </w:r>
            <w:r w:rsidRPr="00E50FBF">
              <w:rPr>
                <w:b/>
                <w:lang w:val="en-US"/>
              </w:rPr>
              <w:t>r:</w:t>
            </w:r>
          </w:p>
          <w:p w:rsidR="00E50FBF" w:rsidP="00F23099">
            <w:pPr>
              <w:rPr>
                <w:lang w:val="en-US"/>
              </w:rPr>
            </w:pPr>
          </w:p>
          <w:p w:rsidR="00E50FBF" w:rsidP="00F23099">
            <w:pPr>
              <w:rPr>
                <w:lang w:val="en-US"/>
              </w:rPr>
            </w:pPr>
          </w:p>
          <w:p w:rsidR="00E50FBF" w:rsidP="00F23099">
            <w:pPr>
              <w:rPr>
                <w:lang w:val="en-US"/>
              </w:rPr>
            </w:pPr>
          </w:p>
          <w:p w:rsidR="00E50FBF" w:rsidP="00F23099">
            <w:pPr>
              <w:rPr>
                <w:lang w:val="en-US"/>
              </w:rPr>
            </w:pPr>
          </w:p>
          <w:p w:rsidR="00E50FBF" w:rsidP="00F23099">
            <w:pPr>
              <w:rPr>
                <w:lang w:val="en-US"/>
              </w:rPr>
            </w:pPr>
          </w:p>
        </w:tc>
      </w:tr>
    </w:tbl>
    <w:p w:rsidR="00E50FBF" w:rsidP="00ED3D3F">
      <w:pPr>
        <w:rPr>
          <w:lang w:val="en-US"/>
        </w:rPr>
      </w:pPr>
    </w:p>
    <w:p w:rsidR="008F6DF0" w:rsidP="00ED3D3F">
      <w:pPr>
        <w:rPr>
          <w:lang w:val="en-US"/>
        </w:rPr>
      </w:pPr>
    </w:p>
    <w:p w:rsidR="00D0541F" w:rsidP="00ED3D3F">
      <w:pPr>
        <w:rPr>
          <w:lang w:val="en-US"/>
        </w:rPr>
      </w:pPr>
    </w:p>
    <w:p w:rsidR="005E5C54" w:rsidP="00ED3D3F">
      <w:pPr>
        <w:rPr>
          <w:lang w:val="en-US"/>
        </w:rPr>
      </w:pPr>
    </w:p>
    <w:p w:rsidR="005E5C54" w:rsidP="00ED3D3F">
      <w:pPr>
        <w:rPr>
          <w:lang w:val="en-US"/>
        </w:rPr>
      </w:pPr>
    </w:p>
    <w:p w:rsidR="005E5C54" w:rsidP="00ED3D3F">
      <w:pPr>
        <w:rPr>
          <w:lang w:val="en-US"/>
        </w:rPr>
      </w:pPr>
    </w:p>
    <w:p w:rsidR="005E5C54" w:rsidP="00ED3D3F">
      <w:pPr>
        <w:rPr>
          <w:lang w:val="en-US"/>
        </w:rPr>
      </w:pPr>
    </w:p>
    <w:p w:rsidR="005E5C54" w:rsidP="00ED3D3F">
      <w:pPr>
        <w:rPr>
          <w:lang w:val="en-US"/>
        </w:rPr>
      </w:pPr>
    </w:p>
    <w:p w:rsidR="005E5C54" w:rsidP="00ED3D3F">
      <w:pPr>
        <w:rPr>
          <w:lang w:val="en-US"/>
        </w:rPr>
      </w:pPr>
    </w:p>
    <w:p w:rsidR="005E5C54" w:rsidP="00ED3D3F">
      <w:pPr>
        <w:rPr>
          <w:lang w:val="en-US"/>
        </w:rPr>
      </w:pPr>
    </w:p>
    <w:p w:rsidR="003F302B" w:rsidP="00ED3D3F">
      <w:pPr>
        <w:rPr>
          <w:b/>
          <w:lang w:val="en-US"/>
        </w:rPr>
      </w:pPr>
    </w:p>
    <w:p w:rsidR="008F6DF0" w:rsidRPr="003014B3" w:rsidP="00ED3D3F">
      <w:pPr>
        <w:rPr>
          <w:b/>
          <w:color w:val="0070C0"/>
          <w:sz w:val="28"/>
          <w:lang w:val="en-US"/>
        </w:rPr>
      </w:pPr>
      <w:r w:rsidRPr="003014B3">
        <w:rPr>
          <w:b/>
          <w:color w:val="0070C0"/>
          <w:sz w:val="28"/>
          <w:lang w:val="en-US"/>
        </w:rPr>
        <w:t xml:space="preserve">APENDIX 1 </w:t>
      </w:r>
      <w:r>
        <w:rPr>
          <w:b/>
          <w:color w:val="0070C0"/>
          <w:sz w:val="28"/>
          <w:lang w:val="en-US"/>
        </w:rPr>
        <w:t xml:space="preserve">- </w:t>
      </w:r>
      <w:r w:rsidRPr="003014B3" w:rsidR="00D21EE0">
        <w:rPr>
          <w:b/>
          <w:color w:val="0070C0"/>
          <w:sz w:val="28"/>
          <w:lang w:val="en-US"/>
        </w:rPr>
        <w:t xml:space="preserve">SCOPE OF PRACTICE </w:t>
      </w:r>
      <w:r w:rsidRPr="003014B3" w:rsidR="00D21EE0">
        <w:rPr>
          <w:b/>
          <w:color w:val="FF0000"/>
          <w:sz w:val="28"/>
          <w:lang w:val="en-US"/>
        </w:rPr>
        <w:t>(Clinical Staff to complete)</w:t>
      </w:r>
    </w:p>
    <w:p w:rsidR="008F6DF0" w:rsidRPr="00D0541F" w:rsidP="00ED3D3F">
      <w:pPr>
        <w:rPr>
          <w:b/>
          <w:color w:val="0070C0"/>
          <w:lang w:val="en-US"/>
        </w:rPr>
      </w:pPr>
    </w:p>
    <w:tbl>
      <w:tblPr>
        <w:tblStyle w:val="TableGrid"/>
        <w:tblW w:w="5000" w:type="pct"/>
        <w:tblLook w:val="04A0"/>
      </w:tblPr>
      <w:tblGrid>
        <w:gridCol w:w="4851"/>
        <w:gridCol w:w="4606"/>
        <w:gridCol w:w="4491"/>
      </w:tblGrid>
      <w:tr w:rsidTr="005E5C54">
        <w:tblPrEx>
          <w:tblW w:w="5000" w:type="pct"/>
          <w:tblLook w:val="04A0"/>
        </w:tblPrEx>
        <w:tc>
          <w:tcPr>
            <w:tcW w:w="1739" w:type="pct"/>
            <w:tcBorders>
              <w:top w:val="nil"/>
              <w:left w:val="nil"/>
              <w:bottom w:val="single" w:sz="2" w:space="0" w:color="auto"/>
              <w:right w:val="single" w:sz="2" w:space="0" w:color="auto"/>
            </w:tcBorders>
          </w:tcPr>
          <w:p w:rsidR="005E5C54" w:rsidRPr="00B32492" w:rsidP="00D0541F">
            <w:pPr>
              <w:rPr>
                <w:rFonts w:ascii="Calibri" w:hAnsi="Calibri" w:cs="Calibri"/>
              </w:rPr>
            </w:pPr>
          </w:p>
        </w:tc>
        <w:tc>
          <w:tcPr>
            <w:tcW w:w="1651" w:type="pct"/>
            <w:tcBorders>
              <w:left w:val="single" w:sz="2" w:space="0" w:color="auto"/>
            </w:tcBorders>
          </w:tcPr>
          <w:p w:rsidR="005E5C54" w:rsidRPr="00794E94" w:rsidP="00BE5C24">
            <w:pPr>
              <w:jc w:val="center"/>
              <w:rPr>
                <w:b/>
                <w:lang w:val="en-US"/>
              </w:rPr>
            </w:pPr>
            <w:r w:rsidRPr="00794E94">
              <w:rPr>
                <w:b/>
                <w:lang w:val="en-US"/>
              </w:rPr>
              <w:t>Yes</w:t>
            </w:r>
            <w:r>
              <w:rPr>
                <w:b/>
                <w:lang w:val="en-US"/>
              </w:rPr>
              <w:t xml:space="preserve"> / No</w:t>
            </w:r>
          </w:p>
        </w:tc>
        <w:tc>
          <w:tcPr>
            <w:tcW w:w="1611" w:type="pct"/>
          </w:tcPr>
          <w:p w:rsidR="005E5C54" w:rsidRPr="00794E94" w:rsidP="00BE5C24">
            <w:pPr>
              <w:jc w:val="center"/>
              <w:rPr>
                <w:b/>
                <w:lang w:val="en-US"/>
              </w:rPr>
            </w:pPr>
            <w:r w:rsidRPr="00794E94">
              <w:rPr>
                <w:b/>
                <w:lang w:val="en-US"/>
              </w:rPr>
              <w:t>Comments</w:t>
            </w:r>
          </w:p>
        </w:tc>
      </w:tr>
      <w:tr w:rsidTr="005E5C54">
        <w:tblPrEx>
          <w:tblW w:w="5000" w:type="pct"/>
          <w:tblLook w:val="04A0"/>
        </w:tblPrEx>
        <w:tc>
          <w:tcPr>
            <w:tcW w:w="1739" w:type="pct"/>
            <w:tcBorders>
              <w:top w:val="single" w:sz="2" w:space="0" w:color="auto"/>
              <w:left w:val="single" w:sz="2" w:space="0" w:color="auto"/>
              <w:bottom w:val="single" w:sz="2" w:space="0" w:color="auto"/>
              <w:right w:val="single" w:sz="2" w:space="0" w:color="auto"/>
            </w:tcBorders>
          </w:tcPr>
          <w:p w:rsidR="005E5C54" w:rsidRPr="00D0541F" w:rsidP="00D0541F">
            <w:pPr>
              <w:rPr>
                <w:lang w:val="en-US"/>
              </w:rPr>
            </w:pPr>
            <w:r w:rsidRPr="00B32492">
              <w:rPr>
                <w:rFonts w:ascii="Calibri" w:hAnsi="Calibri" w:cs="Calibri"/>
              </w:rPr>
              <w:t>Has there been in change to your Scope of Practice in the last 12 months?</w:t>
            </w:r>
          </w:p>
        </w:tc>
        <w:tc>
          <w:tcPr>
            <w:tcW w:w="1651" w:type="pct"/>
            <w:tcBorders>
              <w:left w:val="single" w:sz="2" w:space="0" w:color="auto"/>
            </w:tcBorders>
          </w:tcPr>
          <w:p w:rsidR="005E5C54" w:rsidP="00ED3D3F">
            <w:pPr>
              <w:rPr>
                <w:lang w:val="en-US"/>
              </w:rPr>
            </w:pPr>
          </w:p>
        </w:tc>
        <w:tc>
          <w:tcPr>
            <w:tcW w:w="1611" w:type="pct"/>
          </w:tcPr>
          <w:p w:rsidR="005E5C54" w:rsidP="00ED3D3F">
            <w:pPr>
              <w:rPr>
                <w:lang w:val="en-US"/>
              </w:rPr>
            </w:pPr>
          </w:p>
        </w:tc>
      </w:tr>
      <w:tr w:rsidTr="005E5C54">
        <w:tblPrEx>
          <w:tblW w:w="5000" w:type="pct"/>
          <w:tblLook w:val="04A0"/>
        </w:tblPrEx>
        <w:tc>
          <w:tcPr>
            <w:tcW w:w="1739" w:type="pct"/>
            <w:tcBorders>
              <w:top w:val="single" w:sz="2" w:space="0" w:color="auto"/>
            </w:tcBorders>
          </w:tcPr>
          <w:p w:rsidR="005E5C54" w:rsidP="00ED3D3F">
            <w:pPr>
              <w:rPr>
                <w:lang w:val="en-US"/>
              </w:rPr>
            </w:pPr>
            <w:r w:rsidRPr="00B32492">
              <w:rPr>
                <w:rFonts w:ascii="Calibri" w:hAnsi="Calibri" w:cs="Calibri"/>
              </w:rPr>
              <w:t>If yes, has your Scope of Practice been assessed and endorsed?</w:t>
            </w:r>
          </w:p>
        </w:tc>
        <w:tc>
          <w:tcPr>
            <w:tcW w:w="1651" w:type="pct"/>
          </w:tcPr>
          <w:p w:rsidR="005E5C54" w:rsidP="00ED3D3F">
            <w:pPr>
              <w:rPr>
                <w:lang w:val="en-US"/>
              </w:rPr>
            </w:pPr>
          </w:p>
          <w:p w:rsidR="005E5C54" w:rsidP="00ED3D3F">
            <w:pPr>
              <w:rPr>
                <w:lang w:val="en-US"/>
              </w:rPr>
            </w:pPr>
          </w:p>
          <w:p w:rsidR="005E5C54" w:rsidP="00ED3D3F">
            <w:pPr>
              <w:rPr>
                <w:lang w:val="en-US"/>
              </w:rPr>
            </w:pPr>
          </w:p>
        </w:tc>
        <w:tc>
          <w:tcPr>
            <w:tcW w:w="1611" w:type="pct"/>
          </w:tcPr>
          <w:p w:rsidR="005E5C54" w:rsidP="00ED3D3F">
            <w:pPr>
              <w:rPr>
                <w:lang w:val="en-US"/>
              </w:rPr>
            </w:pPr>
          </w:p>
        </w:tc>
      </w:tr>
    </w:tbl>
    <w:p w:rsidR="008F6DF0" w:rsidP="00ED3D3F">
      <w:pPr>
        <w:rPr>
          <w:lang w:val="en-US"/>
        </w:rPr>
      </w:pPr>
    </w:p>
    <w:p w:rsidR="005E5C54" w:rsidP="005E5C54">
      <w:pPr>
        <w:rPr>
          <w:b/>
          <w:color w:val="0070C0"/>
          <w:lang w:val="en-US"/>
        </w:rPr>
      </w:pPr>
      <w:r>
        <w:rPr>
          <w:b/>
          <w:color w:val="0070C0"/>
          <w:lang w:val="en-US"/>
        </w:rPr>
        <w:t>MANAGER CHECKLIST</w:t>
      </w:r>
    </w:p>
    <w:p w:rsidR="005E5C54" w:rsidRPr="005E5C54" w:rsidP="005E5C54">
      <w:pPr>
        <w:rPr>
          <w:i/>
          <w:lang w:val="en-US"/>
        </w:rPr>
      </w:pPr>
      <w:r>
        <w:rPr>
          <w:i/>
          <w:lang w:val="en-US"/>
        </w:rPr>
        <w:t>Managers please ensure you cover the following in your Performance Appraisal conversation:</w:t>
      </w:r>
    </w:p>
    <w:p w:rsidR="005E5C54" w:rsidRPr="005E5C54" w:rsidP="005E5C54">
      <w:pPr>
        <w:pStyle w:val="ListParagraph"/>
        <w:numPr>
          <w:ilvl w:val="0"/>
          <w:numId w:val="2"/>
        </w:numPr>
        <w:rPr>
          <w:lang w:val="en-US"/>
        </w:rPr>
      </w:pPr>
      <w:r>
        <w:rPr>
          <w:lang w:val="en-US"/>
        </w:rPr>
        <w:t xml:space="preserve">Does the team member have a </w:t>
      </w:r>
      <w:r w:rsidRPr="005E5C54">
        <w:rPr>
          <w:b/>
          <w:lang w:val="en-US"/>
        </w:rPr>
        <w:t>Secondary Role</w:t>
      </w:r>
      <w:r>
        <w:rPr>
          <w:b/>
          <w:lang w:val="en-US"/>
        </w:rPr>
        <w:t>?</w:t>
      </w:r>
    </w:p>
    <w:p w:rsidR="005E5C54" w:rsidRPr="005E5C54" w:rsidP="005E5C54">
      <w:pPr>
        <w:pStyle w:val="ListParagraph"/>
        <w:numPr>
          <w:ilvl w:val="0"/>
          <w:numId w:val="2"/>
        </w:numPr>
        <w:rPr>
          <w:lang w:val="en-US"/>
        </w:rPr>
      </w:pPr>
      <w:r w:rsidRPr="005E5C54">
        <w:rPr>
          <w:lang w:val="en-US"/>
        </w:rPr>
        <w:t xml:space="preserve">Are there any </w:t>
      </w:r>
      <w:r w:rsidRPr="005E5C54">
        <w:rPr>
          <w:b/>
          <w:lang w:val="en-US"/>
        </w:rPr>
        <w:t>Declarations of Interest</w:t>
      </w:r>
      <w:r w:rsidRPr="005E5C54">
        <w:rPr>
          <w:lang w:val="en-US"/>
        </w:rPr>
        <w:t xml:space="preserve"> required?</w:t>
      </w:r>
    </w:p>
    <w:p w:rsidR="005E5C54" w:rsidRPr="005E5C54" w:rsidP="005E5C54">
      <w:pPr>
        <w:pStyle w:val="ListParagraph"/>
        <w:numPr>
          <w:ilvl w:val="0"/>
          <w:numId w:val="2"/>
        </w:numPr>
        <w:rPr>
          <w:lang w:val="en-US"/>
        </w:rPr>
      </w:pPr>
      <w:r w:rsidRPr="005E5C54">
        <w:rPr>
          <w:lang w:val="en-US"/>
        </w:rPr>
        <w:t>Mandatory Training (complete and up to date)</w:t>
      </w:r>
    </w:p>
    <w:p w:rsidR="005E5C54" w:rsidRPr="005E5C54" w:rsidP="005E5C54">
      <w:pPr>
        <w:pStyle w:val="ListParagraph"/>
        <w:numPr>
          <w:ilvl w:val="0"/>
          <w:numId w:val="2"/>
        </w:numPr>
        <w:rPr>
          <w:lang w:val="en-US"/>
        </w:rPr>
      </w:pPr>
      <w:r w:rsidRPr="005E5C54">
        <w:rPr>
          <w:lang w:val="en-US"/>
        </w:rPr>
        <w:t>Excess Annual Leave &amp; Planned Leave</w:t>
      </w:r>
    </w:p>
    <w:p w:rsidR="005E5C54" w:rsidP="00ED3D3F">
      <w:pPr>
        <w:rPr>
          <w:lang w:val="en-US"/>
        </w:rPr>
      </w:pPr>
    </w:p>
    <w:p w:rsidR="00BE0A53" w:rsidP="00ED3D3F">
      <w:pPr>
        <w:rPr>
          <w:lang w:val="en-US"/>
        </w:rPr>
      </w:pPr>
    </w:p>
    <w:p w:rsidR="00BE0A53" w:rsidP="00ED3D3F">
      <w:pPr>
        <w:rPr>
          <w:lang w:val="en-US"/>
        </w:rPr>
      </w:pPr>
    </w:p>
    <w:p w:rsidR="00BE0A53" w:rsidP="00ED3D3F">
      <w:pPr>
        <w:rPr>
          <w:lang w:val="en-US"/>
        </w:rPr>
      </w:pPr>
    </w:p>
    <w:p w:rsidR="00BE0A53" w:rsidP="00ED3D3F">
      <w:pPr>
        <w:rPr>
          <w:lang w:val="en-US"/>
        </w:rPr>
      </w:pPr>
    </w:p>
    <w:p w:rsidR="003014B3" w:rsidP="00ED3D3F">
      <w:pPr>
        <w:rPr>
          <w:lang w:val="en-US"/>
        </w:rPr>
      </w:pPr>
    </w:p>
    <w:p w:rsidR="003014B3" w:rsidP="00ED3D3F">
      <w:pPr>
        <w:rPr>
          <w:lang w:val="en-US"/>
        </w:rPr>
      </w:pPr>
    </w:p>
    <w:p w:rsidR="003014B3" w:rsidP="00ED3D3F">
      <w:pPr>
        <w:rPr>
          <w:lang w:val="en-US"/>
        </w:rPr>
      </w:pPr>
    </w:p>
    <w:p w:rsidR="00BE0A53" w:rsidRPr="005B6E88" w:rsidP="00BE0A53">
      <w:pPr>
        <w:rPr>
          <w:color w:val="0070C0"/>
          <w:szCs w:val="18"/>
        </w:rPr>
      </w:pPr>
      <w:r>
        <w:rPr>
          <w:b/>
          <w:color w:val="0070C0"/>
          <w:sz w:val="28"/>
          <w:lang w:val="en-US"/>
        </w:rPr>
        <w:t>APPENDIX 2</w:t>
      </w:r>
      <w:r>
        <w:rPr>
          <w:b/>
          <w:color w:val="0070C0"/>
          <w:sz w:val="28"/>
          <w:lang w:val="en-US"/>
        </w:rPr>
        <w:t xml:space="preserve"> - MYLEARNING </w:t>
      </w:r>
      <w:r w:rsidRPr="005B6E88">
        <w:rPr>
          <w:b/>
          <w:color w:val="0070C0"/>
          <w:sz w:val="28"/>
          <w:lang w:val="en-US"/>
        </w:rPr>
        <w:t xml:space="preserve">(LMS) </w:t>
      </w:r>
      <w:r>
        <w:rPr>
          <w:b/>
          <w:color w:val="0070C0"/>
          <w:sz w:val="28"/>
          <w:lang w:val="en-US"/>
        </w:rPr>
        <w:t>COURSE CATALOGUE</w:t>
      </w:r>
    </w:p>
    <w:p w:rsidR="00BE0A53" w:rsidP="00BE0A53">
      <w:pPr>
        <w:rPr>
          <w:b/>
          <w:color w:val="0070C0"/>
          <w:sz w:val="28"/>
          <w:lang w:val="en-US"/>
        </w:rPr>
      </w:pPr>
    </w:p>
    <w:p w:rsidR="00BE0A53" w:rsidP="00BE0A53">
      <w:pPr>
        <w:rPr>
          <w:lang w:val="en-US"/>
        </w:rPr>
      </w:pPr>
      <w:r w:rsidRPr="003C0404">
        <w:rPr>
          <w:b/>
          <w:sz w:val="24"/>
          <w:szCs w:val="18"/>
        </w:rPr>
        <w:t>Purpose:</w:t>
      </w:r>
      <w:r w:rsidRPr="003C0404">
        <w:rPr>
          <w:sz w:val="24"/>
          <w:szCs w:val="18"/>
        </w:rPr>
        <w:t xml:space="preserve"> </w:t>
      </w:r>
      <w:r w:rsidRPr="0098409C">
        <w:rPr>
          <w:szCs w:val="18"/>
        </w:rPr>
        <w:t>This document provides a list of all currently available Courses and Learning Hubs accessible via myLearning (our Learning Management System)</w:t>
      </w:r>
      <w:r>
        <w:rPr>
          <w:szCs w:val="18"/>
        </w:rPr>
        <w:t xml:space="preserve"> for our staff</w:t>
      </w:r>
      <w:r w:rsidRPr="0098409C">
        <w:rPr>
          <w:szCs w:val="18"/>
        </w:rPr>
        <w:t xml:space="preserve">.  </w:t>
      </w:r>
      <w:r w:rsidRPr="00BE5C24">
        <w:rPr>
          <w:lang w:val="en-US"/>
        </w:rPr>
        <w:t>At Northern Health we have a commitment to support</w:t>
      </w:r>
      <w:r>
        <w:rPr>
          <w:lang w:val="en-US"/>
        </w:rPr>
        <w:t>ing your development and growth.</w:t>
      </w:r>
    </w:p>
    <w:p w:rsidR="00BE0A53" w:rsidP="00BE0A53">
      <w:pPr>
        <w:rPr>
          <w:szCs w:val="18"/>
        </w:rPr>
      </w:pPr>
      <w:r w:rsidRPr="003C0404">
        <w:rPr>
          <w:b/>
          <w:sz w:val="24"/>
          <w:lang w:val="en-US"/>
        </w:rPr>
        <w:t>Application:</w:t>
      </w:r>
      <w:r>
        <w:rPr>
          <w:lang w:val="en-US"/>
        </w:rPr>
        <w:t xml:space="preserve"> We encourage all managers and employees when </w:t>
      </w:r>
      <w:r>
        <w:rPr>
          <w:szCs w:val="18"/>
        </w:rPr>
        <w:t xml:space="preserve">completing </w:t>
      </w:r>
      <w:r w:rsidRPr="00434524">
        <w:rPr>
          <w:b/>
          <w:color w:val="0070C0"/>
          <w:szCs w:val="18"/>
        </w:rPr>
        <w:t>Section 3: Planning Your Development &amp; Career Goals</w:t>
      </w:r>
      <w:r w:rsidRPr="00434524">
        <w:rPr>
          <w:szCs w:val="18"/>
        </w:rPr>
        <w:t xml:space="preserve"> </w:t>
      </w:r>
      <w:r w:rsidRPr="00FE6896">
        <w:rPr>
          <w:b/>
          <w:color w:val="0070C0"/>
          <w:szCs w:val="18"/>
        </w:rPr>
        <w:t>– MY DEVELOPMENT PLAN</w:t>
      </w:r>
      <w:r>
        <w:rPr>
          <w:szCs w:val="18"/>
        </w:rPr>
        <w:t xml:space="preserve"> </w:t>
      </w:r>
      <w:r w:rsidRPr="00434524">
        <w:rPr>
          <w:szCs w:val="18"/>
        </w:rPr>
        <w:t>of the</w:t>
      </w:r>
      <w:r>
        <w:rPr>
          <w:szCs w:val="18"/>
        </w:rPr>
        <w:t xml:space="preserve"> annual Performance Appraisal template, to review this catalogue and identify any Courses or Learning Hubs that would provide you with the opportunity to drive your personal and professional development in the year ahead. </w:t>
      </w:r>
    </w:p>
    <w:p w:rsidR="00BE0A53" w:rsidP="00BE0A53">
      <w:r w:rsidRPr="003C0404">
        <w:rPr>
          <w:b/>
          <w:sz w:val="24"/>
          <w:szCs w:val="18"/>
        </w:rPr>
        <w:t>Can’t find what you need?</w:t>
      </w:r>
      <w:r>
        <w:rPr>
          <w:b/>
          <w:szCs w:val="18"/>
        </w:rPr>
        <w:br/>
      </w:r>
      <w:r>
        <w:rPr>
          <w:szCs w:val="18"/>
        </w:rPr>
        <w:t xml:space="preserve">If a specific individual training need is identified and a targeted Course or learning opportunity is not yet available, please contact our Organisational Capability team </w:t>
      </w:r>
      <w:hyperlink r:id="rId5" w:history="1">
        <w:r>
          <w:rPr>
            <w:rStyle w:val="Hyperlink"/>
            <w:color w:val="0070C0"/>
          </w:rPr>
          <w:t>learning@nh.org.au</w:t>
        </w:r>
      </w:hyperlink>
      <w:r>
        <w:t xml:space="preserve"> to discuss your needs further and we can support you in finding a suitable learning solution. </w:t>
      </w:r>
    </w:p>
    <w:p w:rsidR="00BE0A53" w:rsidRPr="000E562A" w:rsidP="00BE0A53">
      <w:pPr>
        <w:rPr>
          <w:b/>
        </w:rPr>
      </w:pPr>
      <w:r w:rsidRPr="003C0404">
        <w:rPr>
          <w:b/>
          <w:sz w:val="24"/>
        </w:rPr>
        <w:t xml:space="preserve">Mandatory &amp; Role Specific Training: </w:t>
      </w:r>
      <w:r>
        <w:rPr>
          <w:b/>
        </w:rPr>
        <w:br/>
      </w:r>
      <w:r>
        <w:t xml:space="preserve">If you are not currently a member of the allocated Audience in myLearning for any of these courses and believe you require access please complete the following form: </w:t>
      </w:r>
      <w:hyperlink r:id="rId6" w:history="1">
        <w:r w:rsidRPr="007A6F3D">
          <w:rPr>
            <w:rStyle w:val="Strong"/>
            <w:color w:val="337AB7"/>
            <w:u w:val="single"/>
            <w:lang w:val="en-US"/>
          </w:rPr>
          <w:t>HR – myLearning – RPL and Audience Exception Request</w:t>
        </w:r>
      </w:hyperlink>
    </w:p>
    <w:sdt>
      <w:sdtPr>
        <w:rPr>
          <w:rFonts w:asciiTheme="minorHAnsi" w:eastAsiaTheme="minorHAnsi" w:hAnsiTheme="minorHAnsi" w:cstheme="minorBidi"/>
          <w:b w:val="0"/>
          <w:bCs w:val="0"/>
          <w:color w:val="auto"/>
          <w:sz w:val="22"/>
          <w:szCs w:val="22"/>
          <w:lang w:val="en-AU" w:eastAsia="en-US"/>
        </w:rPr>
        <w:id w:val="1244533918"/>
        <w:docPartObj>
          <w:docPartGallery w:val="Table of Contents"/>
          <w:docPartUnique/>
        </w:docPartObj>
      </w:sdtPr>
      <w:sdtEndPr>
        <w:rPr>
          <w:noProof/>
        </w:rPr>
      </w:sdtEndPr>
      <w:sdtContent>
        <w:p w:rsidR="00BE0A53" w:rsidRPr="00824DE1" w:rsidP="00BE0A53">
          <w:pPr>
            <w:pStyle w:val="TOCHeading"/>
            <w:rPr>
              <w:rFonts w:asciiTheme="minorHAnsi" w:hAnsiTheme="minorHAnsi"/>
            </w:rPr>
          </w:pPr>
          <w:r w:rsidRPr="00824DE1">
            <w:rPr>
              <w:rFonts w:asciiTheme="minorHAnsi" w:hAnsiTheme="minorHAnsi"/>
            </w:rPr>
            <w:t>Contents</w:t>
          </w:r>
        </w:p>
        <w:bookmarkStart w:id="0" w:name="_GoBack"/>
        <w:bookmarkEnd w:id="0"/>
        <w:p w:rsidR="00727440">
          <w:pPr>
            <w:pStyle w:val="TOC1"/>
            <w:tabs>
              <w:tab w:val="right" w:leader="dot" w:pos="13948"/>
            </w:tabs>
            <w:rPr>
              <w:rFonts w:eastAsiaTheme="minorEastAsia"/>
              <w:noProof/>
              <w:lang w:eastAsia="en-AU"/>
            </w:rPr>
          </w:pPr>
          <w:r>
            <w:fldChar w:fldCharType="begin"/>
          </w:r>
          <w:r>
            <w:instrText xml:space="preserve"> TOC \o "1-3" \h \z \u </w:instrText>
          </w:r>
          <w:r>
            <w:fldChar w:fldCharType="separate"/>
          </w:r>
          <w:hyperlink w:anchor="_Toc69993699" w:history="1">
            <w:r w:rsidRPr="000B2C11">
              <w:rPr>
                <w:rStyle w:val="Hyperlink"/>
                <w:noProof/>
              </w:rPr>
              <w:t>MANDATORY</w:t>
            </w:r>
            <w:r w:rsidRPr="000B2C11">
              <w:rPr>
                <w:rStyle w:val="Hyperlink"/>
                <w:noProof/>
                <w:lang w:val="en-US"/>
              </w:rPr>
              <w:t xml:space="preserve"> TRAINING</w:t>
            </w:r>
            <w:r>
              <w:rPr>
                <w:noProof/>
                <w:webHidden/>
              </w:rPr>
              <w:tab/>
            </w:r>
            <w:r>
              <w:rPr>
                <w:noProof/>
                <w:webHidden/>
              </w:rPr>
              <w:fldChar w:fldCharType="begin"/>
            </w:r>
            <w:r>
              <w:rPr>
                <w:noProof/>
                <w:webHidden/>
              </w:rPr>
              <w:instrText xml:space="preserve"> PAGEREF _Toc69993699 \h </w:instrText>
            </w:r>
            <w:r>
              <w:rPr>
                <w:noProof/>
                <w:webHidden/>
              </w:rPr>
              <w:fldChar w:fldCharType="separate"/>
            </w:r>
            <w:r>
              <w:rPr>
                <w:noProof/>
                <w:webHidden/>
              </w:rPr>
              <w:t>10</w:t>
            </w:r>
            <w:r>
              <w:rPr>
                <w:noProof/>
                <w:webHidden/>
              </w:rPr>
              <w:fldChar w:fldCharType="end"/>
            </w:r>
          </w:hyperlink>
        </w:p>
        <w:p w:rsidR="00727440">
          <w:pPr>
            <w:pStyle w:val="TOC1"/>
            <w:tabs>
              <w:tab w:val="right" w:leader="dot" w:pos="13948"/>
            </w:tabs>
            <w:rPr>
              <w:rFonts w:eastAsiaTheme="minorEastAsia"/>
              <w:noProof/>
              <w:lang w:eastAsia="en-AU"/>
            </w:rPr>
          </w:pPr>
          <w:hyperlink w:anchor="_Toc69993700" w:history="1">
            <w:r w:rsidRPr="000B2C11">
              <w:rPr>
                <w:rStyle w:val="Hyperlink"/>
                <w:noProof/>
                <w:lang w:val="en-US"/>
              </w:rPr>
              <w:t>ROLE SPECIFIC TRAINING</w:t>
            </w:r>
            <w:r>
              <w:rPr>
                <w:noProof/>
                <w:webHidden/>
              </w:rPr>
              <w:tab/>
            </w:r>
            <w:r>
              <w:rPr>
                <w:noProof/>
                <w:webHidden/>
              </w:rPr>
              <w:fldChar w:fldCharType="begin"/>
            </w:r>
            <w:r>
              <w:rPr>
                <w:noProof/>
                <w:webHidden/>
              </w:rPr>
              <w:instrText xml:space="preserve"> PAGEREF _Toc69993700 \h </w:instrText>
            </w:r>
            <w:r>
              <w:rPr>
                <w:noProof/>
                <w:webHidden/>
              </w:rPr>
              <w:fldChar w:fldCharType="separate"/>
            </w:r>
            <w:r>
              <w:rPr>
                <w:noProof/>
                <w:webHidden/>
              </w:rPr>
              <w:t>11</w:t>
            </w:r>
            <w:r>
              <w:rPr>
                <w:noProof/>
                <w:webHidden/>
              </w:rPr>
              <w:fldChar w:fldCharType="end"/>
            </w:r>
          </w:hyperlink>
        </w:p>
        <w:p w:rsidR="00727440">
          <w:pPr>
            <w:pStyle w:val="TOC1"/>
            <w:tabs>
              <w:tab w:val="right" w:leader="dot" w:pos="13948"/>
            </w:tabs>
            <w:rPr>
              <w:rFonts w:eastAsiaTheme="minorEastAsia"/>
              <w:noProof/>
              <w:lang w:eastAsia="en-AU"/>
            </w:rPr>
          </w:pPr>
          <w:hyperlink w:anchor="_Toc69993701" w:history="1">
            <w:r w:rsidRPr="000B2C11">
              <w:rPr>
                <w:rStyle w:val="Hyperlink"/>
                <w:noProof/>
                <w:lang w:val="en-US"/>
              </w:rPr>
              <w:t>LEARNING HUBS</w:t>
            </w:r>
            <w:r>
              <w:rPr>
                <w:noProof/>
                <w:webHidden/>
              </w:rPr>
              <w:tab/>
            </w:r>
            <w:r>
              <w:rPr>
                <w:noProof/>
                <w:webHidden/>
              </w:rPr>
              <w:fldChar w:fldCharType="begin"/>
            </w:r>
            <w:r>
              <w:rPr>
                <w:noProof/>
                <w:webHidden/>
              </w:rPr>
              <w:instrText xml:space="preserve"> PAGEREF _Toc69993701 \h </w:instrText>
            </w:r>
            <w:r>
              <w:rPr>
                <w:noProof/>
                <w:webHidden/>
              </w:rPr>
              <w:fldChar w:fldCharType="separate"/>
            </w:r>
            <w:r>
              <w:rPr>
                <w:noProof/>
                <w:webHidden/>
              </w:rPr>
              <w:t>12</w:t>
            </w:r>
            <w:r>
              <w:rPr>
                <w:noProof/>
                <w:webHidden/>
              </w:rPr>
              <w:fldChar w:fldCharType="end"/>
            </w:r>
          </w:hyperlink>
        </w:p>
        <w:p w:rsidR="00727440">
          <w:pPr>
            <w:pStyle w:val="TOC1"/>
            <w:tabs>
              <w:tab w:val="right" w:leader="dot" w:pos="13948"/>
            </w:tabs>
            <w:rPr>
              <w:rFonts w:eastAsiaTheme="minorEastAsia"/>
              <w:noProof/>
              <w:lang w:eastAsia="en-AU"/>
            </w:rPr>
          </w:pPr>
          <w:hyperlink w:anchor="_Toc69993702" w:history="1">
            <w:r w:rsidRPr="000B2C11">
              <w:rPr>
                <w:rStyle w:val="Hyperlink"/>
                <w:noProof/>
                <w:lang w:val="en-US"/>
              </w:rPr>
              <w:t>PROFESSIONAL DEVELOPMENT – GENERAL</w:t>
            </w:r>
            <w:r>
              <w:rPr>
                <w:noProof/>
                <w:webHidden/>
              </w:rPr>
              <w:tab/>
            </w:r>
            <w:r>
              <w:rPr>
                <w:noProof/>
                <w:webHidden/>
              </w:rPr>
              <w:fldChar w:fldCharType="begin"/>
            </w:r>
            <w:r>
              <w:rPr>
                <w:noProof/>
                <w:webHidden/>
              </w:rPr>
              <w:instrText xml:space="preserve"> PAGEREF _Toc69993702 \h </w:instrText>
            </w:r>
            <w:r>
              <w:rPr>
                <w:noProof/>
                <w:webHidden/>
              </w:rPr>
              <w:fldChar w:fldCharType="separate"/>
            </w:r>
            <w:r>
              <w:rPr>
                <w:noProof/>
                <w:webHidden/>
              </w:rPr>
              <w:t>13</w:t>
            </w:r>
            <w:r>
              <w:rPr>
                <w:noProof/>
                <w:webHidden/>
              </w:rPr>
              <w:fldChar w:fldCharType="end"/>
            </w:r>
          </w:hyperlink>
        </w:p>
        <w:p w:rsidR="00727440">
          <w:pPr>
            <w:pStyle w:val="TOC1"/>
            <w:tabs>
              <w:tab w:val="right" w:leader="dot" w:pos="13948"/>
            </w:tabs>
            <w:rPr>
              <w:rFonts w:eastAsiaTheme="minorEastAsia"/>
              <w:noProof/>
              <w:lang w:eastAsia="en-AU"/>
            </w:rPr>
          </w:pPr>
          <w:hyperlink w:anchor="_Toc69993703" w:history="1">
            <w:r w:rsidRPr="000B2C11">
              <w:rPr>
                <w:rStyle w:val="Hyperlink"/>
                <w:noProof/>
                <w:lang w:val="en-US"/>
              </w:rPr>
              <w:t>PROFESSIONAL DEVELOPMENT – ALLIED HEALTH</w:t>
            </w:r>
            <w:r>
              <w:rPr>
                <w:noProof/>
                <w:webHidden/>
              </w:rPr>
              <w:tab/>
            </w:r>
            <w:r>
              <w:rPr>
                <w:noProof/>
                <w:webHidden/>
              </w:rPr>
              <w:fldChar w:fldCharType="begin"/>
            </w:r>
            <w:r>
              <w:rPr>
                <w:noProof/>
                <w:webHidden/>
              </w:rPr>
              <w:instrText xml:space="preserve"> PAGEREF _Toc69993703 \h </w:instrText>
            </w:r>
            <w:r>
              <w:rPr>
                <w:noProof/>
                <w:webHidden/>
              </w:rPr>
              <w:fldChar w:fldCharType="separate"/>
            </w:r>
            <w:r>
              <w:rPr>
                <w:noProof/>
                <w:webHidden/>
              </w:rPr>
              <w:t>14</w:t>
            </w:r>
            <w:r>
              <w:rPr>
                <w:noProof/>
                <w:webHidden/>
              </w:rPr>
              <w:fldChar w:fldCharType="end"/>
            </w:r>
          </w:hyperlink>
        </w:p>
        <w:p w:rsidR="00BE0A53" w:rsidP="00BE0A53">
          <w:r>
            <w:rPr>
              <w:b/>
              <w:bCs/>
              <w:noProof/>
            </w:rPr>
            <w:fldChar w:fldCharType="end"/>
          </w:r>
        </w:p>
      </w:sdtContent>
    </w:sdt>
    <w:p w:rsidR="00BE0A53" w:rsidP="00BE0A53">
      <w:pPr>
        <w:rPr>
          <w:b/>
          <w:bCs/>
          <w:sz w:val="28"/>
          <w:lang w:val="en-US"/>
        </w:rPr>
      </w:pPr>
    </w:p>
    <w:p w:rsidR="001C699E" w:rsidRPr="00A04DB3" w:rsidP="00BE0A53">
      <w:pPr>
        <w:rPr>
          <w:b/>
          <w:bCs/>
          <w:sz w:val="28"/>
          <w:lang w:val="en-US"/>
        </w:rPr>
        <w:sectPr w:rsidSect="0063717C">
          <w:headerReference w:type="default" r:id="rId7"/>
          <w:footerReference w:type="default" r:id="rId8"/>
          <w:pgSz w:w="16838" w:h="11906" w:orient="landscape"/>
          <w:pgMar w:top="1440" w:right="1440" w:bottom="1440" w:left="1440" w:header="708" w:footer="708" w:gutter="0"/>
          <w:cols w:space="708"/>
          <w:docGrid w:linePitch="360"/>
        </w:sectPr>
      </w:pPr>
    </w:p>
    <w:p w:rsidR="00BE0A53" w:rsidRPr="001940B5" w:rsidP="00881763">
      <w:pPr>
        <w:pStyle w:val="Heading1"/>
      </w:pPr>
      <w:bookmarkStart w:id="1" w:name="_Toc69993699"/>
      <w:r w:rsidRPr="00881763">
        <w:t>MANDATORY</w:t>
      </w:r>
      <w:r w:rsidRPr="00824DE1">
        <w:rPr>
          <w:lang w:val="en-US"/>
        </w:rPr>
        <w:t xml:space="preserve"> TRAINING</w:t>
      </w:r>
      <w:bookmarkEnd w:id="1"/>
      <w:r w:rsidRPr="00824DE1">
        <w:rPr>
          <w:lang w:val="en-US"/>
        </w:rPr>
        <w:t xml:space="preserve"> </w:t>
      </w:r>
    </w:p>
    <w:p w:rsidR="00BE0A53" w:rsidP="00BE0A53">
      <w:pPr>
        <w:tabs>
          <w:tab w:val="left" w:pos="1170"/>
        </w:tabs>
        <w:sectPr w:rsidSect="00881763">
          <w:type w:val="continuous"/>
          <w:pgSz w:w="16838" w:h="11906" w:orient="landscape"/>
          <w:pgMar w:top="709" w:right="1440" w:bottom="1440" w:left="1440" w:header="708" w:footer="708" w:gutter="0"/>
          <w:cols w:num="2" w:space="708"/>
          <w:docGrid w:linePitch="360"/>
        </w:sectPr>
      </w:pPr>
    </w:p>
    <w:p w:rsidR="00BE0A53" w:rsidRPr="00A15465" w:rsidP="00BE0A53">
      <w:pPr>
        <w:tabs>
          <w:tab w:val="left" w:pos="1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4"/>
        <w:gridCol w:w="6974"/>
      </w:tblGrid>
      <w:tr w:rsidTr="00881763">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97"/>
        </w:trPr>
        <w:tc>
          <w:tcPr>
            <w:tcW w:w="6974" w:type="dxa"/>
          </w:tcPr>
          <w:p w:rsidR="00C46AF7" w:rsidRPr="000D63B5" w:rsidP="00C46AF7">
            <w:pPr>
              <w:tabs>
                <w:tab w:val="left" w:pos="1170"/>
              </w:tabs>
            </w:pPr>
            <w:sdt>
              <w:sdtPr>
                <w:id w:val="-15473600"/>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t xml:space="preserve"> </w:t>
            </w:r>
            <w:hyperlink r:id="rId9" w:history="1">
              <w:r w:rsidRPr="000D63B5">
                <w:rPr>
                  <w:rStyle w:val="Hyperlink"/>
                  <w:lang w:val="en-US"/>
                </w:rPr>
                <w:t>Aboriginal Cultural Awareness Training</w:t>
              </w:r>
            </w:hyperlink>
          </w:p>
        </w:tc>
        <w:tc>
          <w:tcPr>
            <w:tcW w:w="6974" w:type="dxa"/>
          </w:tcPr>
          <w:p w:rsidR="00C46AF7" w:rsidRPr="008F5A88" w:rsidP="00C46AF7">
            <w:pPr>
              <w:tabs>
                <w:tab w:val="left" w:pos="1170"/>
              </w:tabs>
            </w:pPr>
            <w:sdt>
              <w:sdtPr>
                <w:id w:val="-1319113851"/>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10" w:history="1">
              <w:r w:rsidRPr="008F5A88">
                <w:rPr>
                  <w:rStyle w:val="Hyperlink"/>
                  <w:lang w:val="en-US"/>
                </w:rPr>
                <w:t>Handling Hazardous Substances &amp; Dangerous Goods</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1058755656"/>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11" w:history="1">
              <w:r w:rsidRPr="000D63B5">
                <w:rPr>
                  <w:rStyle w:val="Hyperlink"/>
                  <w:lang w:val="en-US"/>
                </w:rPr>
                <w:t>Aboriginal Cultural Awareness Manager Training</w:t>
              </w:r>
            </w:hyperlink>
          </w:p>
        </w:tc>
        <w:tc>
          <w:tcPr>
            <w:tcW w:w="6974" w:type="dxa"/>
          </w:tcPr>
          <w:p w:rsidR="00C46AF7" w:rsidRPr="008F5A88" w:rsidP="00C46AF7">
            <w:pPr>
              <w:tabs>
                <w:tab w:val="left" w:pos="1170"/>
              </w:tabs>
            </w:pPr>
            <w:sdt>
              <w:sdtPr>
                <w:id w:val="162828218"/>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12" w:history="1">
              <w:r w:rsidRPr="008F5A88">
                <w:rPr>
                  <w:rStyle w:val="Hyperlink"/>
                  <w:lang w:val="en-US"/>
                </w:rPr>
                <w:t>Manual Handling / No Lift*</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1298611219"/>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13" w:history="1">
              <w:r w:rsidRPr="000D63B5">
                <w:rPr>
                  <w:rStyle w:val="Hyperlink"/>
                  <w:lang w:val="en-US"/>
                </w:rPr>
                <w:t>Advanced Life Support (Basic) – Refresher</w:t>
              </w:r>
            </w:hyperlink>
          </w:p>
        </w:tc>
        <w:tc>
          <w:tcPr>
            <w:tcW w:w="6974" w:type="dxa"/>
          </w:tcPr>
          <w:p w:rsidR="00C46AF7" w:rsidRPr="008F5A88" w:rsidP="00C46AF7">
            <w:pPr>
              <w:tabs>
                <w:tab w:val="left" w:pos="1170"/>
              </w:tabs>
              <w:rPr>
                <w:lang w:val="en-US"/>
              </w:rPr>
            </w:pPr>
            <w:sdt>
              <w:sdtPr>
                <w:id w:val="684178481"/>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14" w:history="1">
              <w:r w:rsidRPr="008F5A88">
                <w:rPr>
                  <w:rStyle w:val="Hyperlink"/>
                  <w:lang w:val="en-US"/>
                </w:rPr>
                <w:t>Medication Safety Training</w:t>
              </w:r>
            </w:hyperlink>
          </w:p>
        </w:tc>
      </w:tr>
      <w:tr w:rsidTr="00881763">
        <w:tblPrEx>
          <w:tblW w:w="0" w:type="auto"/>
          <w:tblLook w:val="04A0"/>
        </w:tblPrEx>
        <w:trPr>
          <w:trHeight w:val="397"/>
        </w:trPr>
        <w:tc>
          <w:tcPr>
            <w:tcW w:w="6974" w:type="dxa"/>
          </w:tcPr>
          <w:p w:rsidR="00C46AF7" w:rsidRPr="000D63B5" w:rsidP="00C46AF7">
            <w:pPr>
              <w:tabs>
                <w:tab w:val="left" w:pos="1170"/>
              </w:tabs>
              <w:rPr>
                <w:lang w:val="en-US"/>
              </w:rPr>
            </w:pPr>
            <w:sdt>
              <w:sdtPr>
                <w:id w:val="-1098097604"/>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15" w:history="1">
              <w:r w:rsidRPr="000D63B5">
                <w:rPr>
                  <w:rStyle w:val="Hyperlink"/>
                  <w:lang w:val="en-US"/>
                </w:rPr>
                <w:t xml:space="preserve">Antimicrobial Usage, Judicious Prescribing </w:t>
              </w:r>
            </w:hyperlink>
          </w:p>
        </w:tc>
        <w:tc>
          <w:tcPr>
            <w:tcW w:w="6974" w:type="dxa"/>
          </w:tcPr>
          <w:p w:rsidR="00C46AF7" w:rsidRPr="008F5A88" w:rsidP="00C46AF7">
            <w:pPr>
              <w:tabs>
                <w:tab w:val="left" w:pos="1170"/>
              </w:tabs>
            </w:pPr>
            <w:sdt>
              <w:sdtPr>
                <w:id w:val="-59019085"/>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t xml:space="preserve"> </w:t>
            </w:r>
            <w:hyperlink r:id="rId16" w:history="1">
              <w:r w:rsidRPr="008F5A88">
                <w:rPr>
                  <w:rStyle w:val="Hyperlink"/>
                </w:rPr>
                <w:t>Medication Safety Training for Nurses</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1314368857"/>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t xml:space="preserve"> </w:t>
            </w:r>
            <w:hyperlink r:id="rId17" w:history="1">
              <w:r w:rsidRPr="000D63B5">
                <w:rPr>
                  <w:rStyle w:val="Hyperlink"/>
                </w:rPr>
                <w:t>ANTT</w:t>
              </w:r>
            </w:hyperlink>
          </w:p>
        </w:tc>
        <w:tc>
          <w:tcPr>
            <w:tcW w:w="6974" w:type="dxa"/>
          </w:tcPr>
          <w:p w:rsidR="00C46AF7" w:rsidRPr="008F5A88" w:rsidP="00C46AF7">
            <w:pPr>
              <w:tabs>
                <w:tab w:val="left" w:pos="1170"/>
              </w:tabs>
            </w:pPr>
            <w:sdt>
              <w:sdtPr>
                <w:id w:val="358167754"/>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18" w:history="1">
              <w:r w:rsidRPr="008F5A88">
                <w:rPr>
                  <w:rStyle w:val="Hyperlink"/>
                  <w:lang w:val="en-US"/>
                </w:rPr>
                <w:t>NeoResus First Response Theory*</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988636551"/>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19" w:history="1">
              <w:r w:rsidRPr="000D63B5">
                <w:rPr>
                  <w:rStyle w:val="Hyperlink"/>
                  <w:lang w:val="en-US"/>
                </w:rPr>
                <w:t>Basic Life Support (Adult) – Initial*</w:t>
              </w:r>
            </w:hyperlink>
          </w:p>
        </w:tc>
        <w:tc>
          <w:tcPr>
            <w:tcW w:w="6974" w:type="dxa"/>
          </w:tcPr>
          <w:p w:rsidR="00C46AF7" w:rsidRPr="008F5A88" w:rsidP="00C46AF7">
            <w:pPr>
              <w:tabs>
                <w:tab w:val="left" w:pos="1170"/>
              </w:tabs>
            </w:pPr>
            <w:sdt>
              <w:sdtPr>
                <w:id w:val="1890302989"/>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20" w:history="1">
              <w:r w:rsidRPr="008F5A88">
                <w:rPr>
                  <w:rStyle w:val="Hyperlink"/>
                  <w:lang w:val="en-US"/>
                </w:rPr>
                <w:t>NeoResus First Response Practical – Initial*</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2000001566"/>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21" w:history="1">
              <w:r w:rsidRPr="000D63B5">
                <w:rPr>
                  <w:rStyle w:val="Hyperlink"/>
                  <w:lang w:val="en-US"/>
                </w:rPr>
                <w:t>Basic Life Support (Adults) – Refresher*</w:t>
              </w:r>
            </w:hyperlink>
          </w:p>
        </w:tc>
        <w:tc>
          <w:tcPr>
            <w:tcW w:w="6974" w:type="dxa"/>
          </w:tcPr>
          <w:p w:rsidR="00C46AF7" w:rsidRPr="008F5A88" w:rsidP="00C46AF7">
            <w:pPr>
              <w:tabs>
                <w:tab w:val="left" w:pos="1170"/>
              </w:tabs>
              <w:rPr>
                <w:lang w:val="en-US"/>
              </w:rPr>
            </w:pPr>
            <w:sdt>
              <w:sdtPr>
                <w:id w:val="-1433667959"/>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22" w:history="1">
              <w:r w:rsidRPr="008F5A88">
                <w:rPr>
                  <w:rStyle w:val="Hyperlink"/>
                  <w:lang w:val="en-US"/>
                </w:rPr>
                <w:t>NeoResus First Response Practical – Refresher*</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744721685"/>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23" w:history="1">
              <w:r w:rsidRPr="000D63B5">
                <w:rPr>
                  <w:rStyle w:val="Hyperlink"/>
                  <w:lang w:val="en-US"/>
                </w:rPr>
                <w:t>Basic Life Support (Peadiatric) – Initial*</w:t>
              </w:r>
            </w:hyperlink>
          </w:p>
        </w:tc>
        <w:tc>
          <w:tcPr>
            <w:tcW w:w="6974" w:type="dxa"/>
          </w:tcPr>
          <w:p w:rsidR="00C46AF7" w:rsidRPr="008F5A88" w:rsidP="00C46AF7">
            <w:pPr>
              <w:tabs>
                <w:tab w:val="left" w:pos="1170"/>
              </w:tabs>
            </w:pPr>
            <w:sdt>
              <w:sdtPr>
                <w:id w:val="-1715040535"/>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t xml:space="preserve"> </w:t>
            </w:r>
            <w:hyperlink r:id="rId24" w:history="1">
              <w:r w:rsidRPr="008F5A88">
                <w:rPr>
                  <w:rStyle w:val="Hyperlink"/>
                </w:rPr>
                <w:t>Occupational Violence and Aggression</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56935611"/>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25" w:history="1">
              <w:r w:rsidRPr="000D63B5">
                <w:rPr>
                  <w:rStyle w:val="Hyperlink"/>
                  <w:lang w:val="en-US"/>
                </w:rPr>
                <w:t>Basic Life Support (Paediatric) – Refresher*</w:t>
              </w:r>
            </w:hyperlink>
          </w:p>
        </w:tc>
        <w:tc>
          <w:tcPr>
            <w:tcW w:w="6974" w:type="dxa"/>
          </w:tcPr>
          <w:p w:rsidR="00C46AF7" w:rsidRPr="008F5A88" w:rsidP="00C46AF7">
            <w:pPr>
              <w:tabs>
                <w:tab w:val="left" w:pos="1170"/>
              </w:tabs>
            </w:pPr>
            <w:sdt>
              <w:sdtPr>
                <w:id w:val="1240680097"/>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26" w:history="1">
              <w:r w:rsidRPr="008F5A88">
                <w:rPr>
                  <w:rStyle w:val="Hyperlink"/>
                  <w:lang w:val="en-US"/>
                </w:rPr>
                <w:t>Person Centred Care</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312987715"/>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27" w:history="1">
              <w:r w:rsidRPr="000D63B5">
                <w:rPr>
                  <w:rStyle w:val="Hyperlink"/>
                  <w:lang w:val="en-US"/>
                </w:rPr>
                <w:t xml:space="preserve">Blood Safe: Receipt, Collection &amp; Transport </w:t>
              </w:r>
            </w:hyperlink>
          </w:p>
        </w:tc>
        <w:tc>
          <w:tcPr>
            <w:tcW w:w="6974" w:type="dxa"/>
          </w:tcPr>
          <w:p w:rsidR="00C46AF7" w:rsidRPr="008F5A88" w:rsidP="00C46AF7">
            <w:pPr>
              <w:tabs>
                <w:tab w:val="left" w:pos="1170"/>
              </w:tabs>
            </w:pPr>
            <w:sdt>
              <w:sdtPr>
                <w:id w:val="-263769183"/>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28" w:history="1">
              <w:r w:rsidRPr="008F5A88">
                <w:rPr>
                  <w:rStyle w:val="Hyperlink"/>
                  <w:lang w:val="en-US"/>
                </w:rPr>
                <w:t>Personal Protective Equipment (PPE) – Clinical*</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179277057"/>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29" w:history="1">
              <w:r w:rsidRPr="000D63B5">
                <w:rPr>
                  <w:rStyle w:val="Hyperlink"/>
                  <w:lang w:val="en-US"/>
                </w:rPr>
                <w:t>Blood Safe: Clinical Transfusion Practice</w:t>
              </w:r>
            </w:hyperlink>
          </w:p>
        </w:tc>
        <w:tc>
          <w:tcPr>
            <w:tcW w:w="6974" w:type="dxa"/>
          </w:tcPr>
          <w:p w:rsidR="00C46AF7" w:rsidRPr="008F5A88" w:rsidP="00C46AF7">
            <w:pPr>
              <w:tabs>
                <w:tab w:val="left" w:pos="1170"/>
              </w:tabs>
            </w:pPr>
            <w:sdt>
              <w:sdtPr>
                <w:id w:val="-212812814"/>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30" w:history="1">
              <w:r w:rsidRPr="008F5A88">
                <w:rPr>
                  <w:rStyle w:val="Hyperlink"/>
                  <w:lang w:val="en-US"/>
                </w:rPr>
                <w:t>Personal Protective Equipment (PPE) – Non-Clinical</w:t>
              </w:r>
            </w:hyperlink>
          </w:p>
        </w:tc>
      </w:tr>
      <w:tr w:rsidTr="00881763">
        <w:tblPrEx>
          <w:tblW w:w="0" w:type="auto"/>
          <w:tblLook w:val="04A0"/>
        </w:tblPrEx>
        <w:trPr>
          <w:trHeight w:val="397"/>
        </w:trPr>
        <w:tc>
          <w:tcPr>
            <w:tcW w:w="6974" w:type="dxa"/>
          </w:tcPr>
          <w:p w:rsidR="00C46AF7" w:rsidRPr="000D63B5" w:rsidP="00C46AF7">
            <w:pPr>
              <w:tabs>
                <w:tab w:val="left" w:pos="1170"/>
              </w:tabs>
              <w:rPr>
                <w:lang w:val="en-US"/>
              </w:rPr>
            </w:pPr>
            <w:sdt>
              <w:sdtPr>
                <w:id w:val="171774045"/>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31" w:history="1">
              <w:r w:rsidRPr="000D63B5">
                <w:rPr>
                  <w:rStyle w:val="Hyperlink"/>
                  <w:lang w:val="en-US"/>
                </w:rPr>
                <w:t>Blood Safe: Transporting Bloods</w:t>
              </w:r>
            </w:hyperlink>
          </w:p>
        </w:tc>
        <w:tc>
          <w:tcPr>
            <w:tcW w:w="6974" w:type="dxa"/>
          </w:tcPr>
          <w:p w:rsidR="00C46AF7" w:rsidRPr="008F5A88" w:rsidP="00C46AF7">
            <w:pPr>
              <w:tabs>
                <w:tab w:val="left" w:pos="1170"/>
              </w:tabs>
            </w:pPr>
            <w:sdt>
              <w:sdtPr>
                <w:id w:val="-1885556917"/>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32" w:history="1">
              <w:r w:rsidRPr="008F5A88">
                <w:rPr>
                  <w:rStyle w:val="Hyperlink"/>
                  <w:lang w:val="en-US"/>
                </w:rPr>
                <w:t>Preventing and Managing Pressure Injuries</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1386449471"/>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33" w:history="1">
              <w:r w:rsidRPr="000D63B5">
                <w:rPr>
                  <w:rStyle w:val="Hyperlink"/>
                  <w:lang w:val="en-US"/>
                </w:rPr>
                <w:t>Bushfire Safety for Workers (CFA)</w:t>
              </w:r>
            </w:hyperlink>
          </w:p>
        </w:tc>
        <w:tc>
          <w:tcPr>
            <w:tcW w:w="6974" w:type="dxa"/>
          </w:tcPr>
          <w:p w:rsidR="00C46AF7" w:rsidRPr="008F5A88" w:rsidP="00C46AF7">
            <w:pPr>
              <w:tabs>
                <w:tab w:val="left" w:pos="1170"/>
              </w:tabs>
            </w:pPr>
            <w:sdt>
              <w:sdtPr>
                <w:id w:val="881291390"/>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34" w:history="1">
              <w:r w:rsidRPr="008F5A88">
                <w:rPr>
                  <w:rStyle w:val="Hyperlink"/>
                  <w:lang w:val="en-US"/>
                </w:rPr>
                <w:t>Preventing Falls and Harms from Falls</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6408550"/>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35" w:history="1">
              <w:r w:rsidRPr="000D63B5">
                <w:rPr>
                  <w:rStyle w:val="Hyperlink"/>
                  <w:lang w:val="en-US"/>
                </w:rPr>
                <w:t xml:space="preserve">Children at Risk – Working with Vulnerable Children </w:t>
              </w:r>
            </w:hyperlink>
          </w:p>
        </w:tc>
        <w:tc>
          <w:tcPr>
            <w:tcW w:w="6974" w:type="dxa"/>
          </w:tcPr>
          <w:p w:rsidR="00C46AF7" w:rsidRPr="008F5A88" w:rsidP="00C46AF7">
            <w:pPr>
              <w:tabs>
                <w:tab w:val="left" w:pos="1170"/>
              </w:tabs>
            </w:pPr>
            <w:sdt>
              <w:sdtPr>
                <w:id w:val="1801420343"/>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36" w:history="1">
              <w:r w:rsidRPr="008F5A88">
                <w:rPr>
                  <w:rStyle w:val="Hyperlink"/>
                  <w:lang w:val="en-US"/>
                </w:rPr>
                <w:t>Privacy and Confidentiality Training</w:t>
              </w:r>
            </w:hyperlink>
          </w:p>
        </w:tc>
      </w:tr>
      <w:tr w:rsidTr="00881763">
        <w:tblPrEx>
          <w:tblW w:w="0" w:type="auto"/>
          <w:tblLook w:val="04A0"/>
        </w:tblPrEx>
        <w:trPr>
          <w:trHeight w:val="397"/>
        </w:trPr>
        <w:tc>
          <w:tcPr>
            <w:tcW w:w="6974" w:type="dxa"/>
          </w:tcPr>
          <w:p w:rsidR="00C46AF7" w:rsidRPr="000D63B5" w:rsidP="00C46AF7">
            <w:pPr>
              <w:tabs>
                <w:tab w:val="left" w:pos="1170"/>
              </w:tabs>
            </w:pPr>
            <w:sdt>
              <w:sdtPr>
                <w:id w:val="-1009823101"/>
                <w14:checkbox>
                  <w14:checked w14:val="0"/>
                  <w14:checkedState w14:val="2612" w14:font="MS Gothic"/>
                  <w14:uncheckedState w14:val="2610" w14:font="MS Gothic"/>
                </w14:checkbox>
              </w:sdtPr>
              <w:sdtContent>
                <w:r w:rsidRPr="000D63B5">
                  <w:rPr>
                    <w:rFonts w:ascii="MS Gothic" w:eastAsia="MS Gothic" w:hAnsi="MS Gothic" w:hint="eastAsia"/>
                  </w:rPr>
                  <w:t>☐</w:t>
                </w:r>
              </w:sdtContent>
            </w:sdt>
            <w:r w:rsidRPr="000D63B5">
              <w:rPr>
                <w:lang w:val="en-US"/>
              </w:rPr>
              <w:t xml:space="preserve"> </w:t>
            </w:r>
            <w:hyperlink r:id="rId37" w:history="1">
              <w:r w:rsidRPr="000D63B5">
                <w:rPr>
                  <w:rStyle w:val="Hyperlink"/>
                  <w:lang w:val="en-US"/>
                </w:rPr>
                <w:t>Clinical Risk Management Education – In-depth Case Review</w:t>
              </w:r>
            </w:hyperlink>
          </w:p>
        </w:tc>
        <w:tc>
          <w:tcPr>
            <w:tcW w:w="6974" w:type="dxa"/>
          </w:tcPr>
          <w:p w:rsidR="00C46AF7" w:rsidRPr="008F5A88" w:rsidP="00C46AF7">
            <w:pPr>
              <w:tabs>
                <w:tab w:val="left" w:pos="1170"/>
              </w:tabs>
            </w:pPr>
            <w:sdt>
              <w:sdtPr>
                <w:id w:val="1797339916"/>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38" w:history="1">
              <w:r w:rsidRPr="008F5A88">
                <w:rPr>
                  <w:rStyle w:val="Hyperlink"/>
                  <w:lang w:val="en-US"/>
                </w:rPr>
                <w:t>Respecting One Another</w:t>
              </w:r>
            </w:hyperlink>
          </w:p>
        </w:tc>
      </w:tr>
      <w:tr w:rsidTr="00881763">
        <w:tblPrEx>
          <w:tblW w:w="0" w:type="auto"/>
          <w:tblLook w:val="04A0"/>
        </w:tblPrEx>
        <w:trPr>
          <w:trHeight w:val="397"/>
        </w:trPr>
        <w:tc>
          <w:tcPr>
            <w:tcW w:w="6974" w:type="dxa"/>
          </w:tcPr>
          <w:p w:rsidR="00C46AF7" w:rsidRPr="000D63B5" w:rsidP="00C46AF7">
            <w:pPr>
              <w:tabs>
                <w:tab w:val="left" w:pos="1170"/>
              </w:tabs>
              <w:rPr>
                <w:rStyle w:val="Hyperlink"/>
                <w:lang w:val="en-US"/>
              </w:rPr>
            </w:pPr>
            <w:sdt>
              <w:sdtPr>
                <w:rPr>
                  <w:color w:val="0563C1"/>
                  <w:u w:val="single"/>
                </w:rPr>
                <w:id w:val="-1353415654"/>
                <w14:checkbox>
                  <w14:checked w14:val="0"/>
                  <w14:checkedState w14:val="2612" w14:font="MS Gothic"/>
                  <w14:uncheckedState w14:val="2610" w14:font="MS Gothic"/>
                </w14:checkbox>
              </w:sdtPr>
              <w:sdtEndPr>
                <w:rPr>
                  <w:color w:val="auto"/>
                  <w:u w:val="none"/>
                </w:rPr>
              </w:sdtEndPr>
              <w:sdtContent>
                <w:r w:rsidRPr="000D63B5">
                  <w:rPr>
                    <w:rFonts w:ascii="MS Gothic" w:eastAsia="MS Gothic" w:hAnsi="MS Gothic" w:hint="eastAsia"/>
                  </w:rPr>
                  <w:t>☐</w:t>
                </w:r>
              </w:sdtContent>
            </w:sdt>
            <w:r w:rsidRPr="000D63B5">
              <w:rPr>
                <w:lang w:val="en-US"/>
              </w:rPr>
              <w:t xml:space="preserve"> </w:t>
            </w:r>
            <w:hyperlink r:id="rId39" w:history="1">
              <w:r w:rsidRPr="000D63B5">
                <w:rPr>
                  <w:rStyle w:val="Hyperlink"/>
                  <w:lang w:val="en-US"/>
                </w:rPr>
                <w:t xml:space="preserve">Clinical Risk Management Education – Open Disclosure </w:t>
              </w:r>
            </w:hyperlink>
          </w:p>
        </w:tc>
        <w:tc>
          <w:tcPr>
            <w:tcW w:w="6974" w:type="dxa"/>
          </w:tcPr>
          <w:p w:rsidR="00C46AF7" w:rsidRPr="008F5A88" w:rsidP="00C46AF7">
            <w:pPr>
              <w:tabs>
                <w:tab w:val="left" w:pos="1170"/>
              </w:tabs>
            </w:pPr>
            <w:sdt>
              <w:sdtPr>
                <w:id w:val="2090805612"/>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40" w:history="1">
              <w:r w:rsidRPr="008F5A88">
                <w:rPr>
                  <w:rStyle w:val="Hyperlink"/>
                  <w:lang w:val="en-US"/>
                </w:rPr>
                <w:t xml:space="preserve">Safe Home Visiting </w:t>
              </w:r>
            </w:hyperlink>
          </w:p>
        </w:tc>
      </w:tr>
      <w:tr w:rsidTr="00881763">
        <w:tblPrEx>
          <w:tblW w:w="0" w:type="auto"/>
          <w:tblLook w:val="04A0"/>
        </w:tblPrEx>
        <w:trPr>
          <w:trHeight w:val="397"/>
        </w:trPr>
        <w:tc>
          <w:tcPr>
            <w:tcW w:w="6974" w:type="dxa"/>
          </w:tcPr>
          <w:p w:rsidR="00C46AF7" w:rsidRPr="00881763" w:rsidP="00C46AF7">
            <w:pPr>
              <w:tabs>
                <w:tab w:val="left" w:pos="1170"/>
              </w:tabs>
              <w:rPr>
                <w:color w:val="0563C1"/>
                <w:u w:val="single"/>
                <w:lang w:val="en-US"/>
              </w:rPr>
            </w:pPr>
            <w:sdt>
              <w:sdtPr>
                <w:id w:val="669224745"/>
                <w14:checkbox>
                  <w14:checked w14:val="0"/>
                  <w14:checkedState w14:val="2612" w14:font="MS Gothic"/>
                  <w14:uncheckedState w14:val="2610" w14:font="MS Gothic"/>
                </w14:checkbox>
              </w:sdtPr>
              <w:sdtContent>
                <w:r w:rsidRPr="0010528C">
                  <w:rPr>
                    <w:rFonts w:ascii="MS Gothic" w:eastAsia="MS Gothic" w:hAnsi="MS Gothic" w:hint="eastAsia"/>
                  </w:rPr>
                  <w:t>☐</w:t>
                </w:r>
              </w:sdtContent>
            </w:sdt>
            <w:r w:rsidRPr="0010528C">
              <w:rPr>
                <w:lang w:val="en-US"/>
              </w:rPr>
              <w:t xml:space="preserve"> </w:t>
            </w:r>
            <w:hyperlink r:id="rId41" w:history="1">
              <w:r w:rsidRPr="0010528C">
                <w:rPr>
                  <w:rStyle w:val="Hyperlink"/>
                  <w:lang w:val="en-US"/>
                </w:rPr>
                <w:t>Cyber Safety Awareness Training</w:t>
              </w:r>
            </w:hyperlink>
          </w:p>
        </w:tc>
        <w:tc>
          <w:tcPr>
            <w:tcW w:w="6974" w:type="dxa"/>
          </w:tcPr>
          <w:p w:rsidR="00C46AF7" w:rsidRPr="008F5A88" w:rsidP="00C46AF7">
            <w:pPr>
              <w:tabs>
                <w:tab w:val="left" w:pos="1170"/>
              </w:tabs>
            </w:pPr>
            <w:sdt>
              <w:sdtPr>
                <w:id w:val="1682931076"/>
                <w14:checkbox>
                  <w14:checked w14:val="0"/>
                  <w14:checkedState w14:val="2612" w14:font="MS Gothic"/>
                  <w14:uncheckedState w14:val="2610" w14:font="MS Gothic"/>
                </w14:checkbox>
              </w:sdtPr>
              <w:sdtContent>
                <w:r w:rsidRPr="008F5A88">
                  <w:rPr>
                    <w:rFonts w:ascii="MS Gothic" w:eastAsia="MS Gothic" w:hAnsi="MS Gothic" w:hint="eastAsia"/>
                  </w:rPr>
                  <w:t>☐</w:t>
                </w:r>
              </w:sdtContent>
            </w:sdt>
            <w:r w:rsidRPr="008F5A88">
              <w:rPr>
                <w:lang w:val="en-US"/>
              </w:rPr>
              <w:t xml:space="preserve"> </w:t>
            </w:r>
            <w:hyperlink r:id="rId42" w:history="1">
              <w:r w:rsidRPr="008F5A88">
                <w:rPr>
                  <w:rStyle w:val="Hyperlink"/>
                  <w:lang w:val="en-US"/>
                </w:rPr>
                <w:t>Safe Medication Administration – Get it Right!</w:t>
              </w:r>
            </w:hyperlink>
          </w:p>
        </w:tc>
      </w:tr>
      <w:tr w:rsidTr="00881763">
        <w:tblPrEx>
          <w:tblW w:w="0" w:type="auto"/>
          <w:tblLook w:val="04A0"/>
        </w:tblPrEx>
        <w:trPr>
          <w:trHeight w:val="397"/>
        </w:trPr>
        <w:tc>
          <w:tcPr>
            <w:tcW w:w="6974" w:type="dxa"/>
          </w:tcPr>
          <w:p w:rsidR="00C46AF7" w:rsidRPr="0010528C" w:rsidP="00C46AF7">
            <w:pPr>
              <w:tabs>
                <w:tab w:val="left" w:pos="1170"/>
              </w:tabs>
            </w:pPr>
            <w:sdt>
              <w:sdtPr>
                <w:id w:val="1744603005"/>
                <w14:checkbox>
                  <w14:checked w14:val="0"/>
                  <w14:checkedState w14:val="2612" w14:font="MS Gothic"/>
                  <w14:uncheckedState w14:val="2610" w14:font="MS Gothic"/>
                </w14:checkbox>
              </w:sdtPr>
              <w:sdtContent>
                <w:r w:rsidRPr="0010528C">
                  <w:rPr>
                    <w:rFonts w:ascii="MS Gothic" w:eastAsia="MS Gothic" w:hAnsi="MS Gothic" w:hint="eastAsia"/>
                  </w:rPr>
                  <w:t>☐</w:t>
                </w:r>
              </w:sdtContent>
            </w:sdt>
            <w:r w:rsidRPr="0010528C">
              <w:rPr>
                <w:lang w:val="en-US"/>
              </w:rPr>
              <w:t xml:space="preserve"> </w:t>
            </w:r>
            <w:hyperlink r:id="rId43" w:history="1">
              <w:r w:rsidRPr="0010528C">
                <w:rPr>
                  <w:rStyle w:val="Hyperlink"/>
                  <w:lang w:val="en-US"/>
                </w:rPr>
                <w:t>Fire &amp; Emergency</w:t>
              </w:r>
            </w:hyperlink>
          </w:p>
        </w:tc>
        <w:tc>
          <w:tcPr>
            <w:tcW w:w="6974" w:type="dxa"/>
          </w:tcPr>
          <w:p w:rsidR="00C46AF7" w:rsidRPr="008F5A88" w:rsidP="00C46AF7">
            <w:pPr>
              <w:tabs>
                <w:tab w:val="left" w:pos="1170"/>
              </w:tabs>
            </w:pPr>
            <w:sdt>
              <w:sdtPr>
                <w:id w:val="-2056997368"/>
                <w14:checkbox>
                  <w14:checked w14:val="0"/>
                  <w14:checkedState w14:val="2612" w14:font="MS Gothic"/>
                  <w14:uncheckedState w14:val="2610" w14:font="MS Gothic"/>
                </w14:checkbox>
              </w:sdtPr>
              <w:sdtContent>
                <w:r>
                  <w:rPr>
                    <w:rFonts w:ascii="MS Gothic" w:eastAsia="MS Gothic" w:hAnsi="MS Gothic" w:hint="eastAsia"/>
                  </w:rPr>
                  <w:t>☐</w:t>
                </w:r>
              </w:sdtContent>
            </w:sdt>
            <w:r w:rsidRPr="001940B5">
              <w:rPr>
                <w:lang w:val="en-US"/>
              </w:rPr>
              <w:t xml:space="preserve"> </w:t>
            </w:r>
            <w:hyperlink r:id="rId44" w:history="1">
              <w:r w:rsidRPr="00554892">
                <w:rPr>
                  <w:rStyle w:val="Hyperlink"/>
                  <w:lang w:val="en-US"/>
                </w:rPr>
                <w:t>Safe Medication Administration Nursing Assessment</w:t>
              </w:r>
            </w:hyperlink>
          </w:p>
        </w:tc>
      </w:tr>
      <w:tr w:rsidTr="00881763">
        <w:tblPrEx>
          <w:tblW w:w="0" w:type="auto"/>
          <w:tblLook w:val="04A0"/>
        </w:tblPrEx>
        <w:trPr>
          <w:trHeight w:val="397"/>
        </w:trPr>
        <w:tc>
          <w:tcPr>
            <w:tcW w:w="6974" w:type="dxa"/>
          </w:tcPr>
          <w:p w:rsidR="00C46AF7" w:rsidRPr="0010528C" w:rsidP="00C46AF7">
            <w:pPr>
              <w:tabs>
                <w:tab w:val="left" w:pos="1170"/>
              </w:tabs>
            </w:pPr>
            <w:sdt>
              <w:sdtPr>
                <w:id w:val="656730345"/>
                <w14:checkbox>
                  <w14:checked w14:val="0"/>
                  <w14:checkedState w14:val="2612" w14:font="MS Gothic"/>
                  <w14:uncheckedState w14:val="2610" w14:font="MS Gothic"/>
                </w14:checkbox>
              </w:sdtPr>
              <w:sdtContent>
                <w:r w:rsidRPr="0010528C">
                  <w:rPr>
                    <w:rFonts w:ascii="MS Gothic" w:eastAsia="MS Gothic" w:hAnsi="MS Gothic" w:hint="eastAsia"/>
                  </w:rPr>
                  <w:t>☐</w:t>
                </w:r>
              </w:sdtContent>
            </w:sdt>
            <w:r w:rsidRPr="0010528C">
              <w:rPr>
                <w:lang w:val="en-US"/>
              </w:rPr>
              <w:t xml:space="preserve"> </w:t>
            </w:r>
            <w:hyperlink r:id="rId45" w:history="1">
              <w:r w:rsidRPr="0010528C">
                <w:rPr>
                  <w:rStyle w:val="Hyperlink"/>
                  <w:lang w:val="en-US"/>
                </w:rPr>
                <w:t>Hand Hygiene</w:t>
              </w:r>
            </w:hyperlink>
          </w:p>
        </w:tc>
        <w:tc>
          <w:tcPr>
            <w:tcW w:w="6974" w:type="dxa"/>
          </w:tcPr>
          <w:p w:rsidR="00C46AF7" w:rsidRPr="008F5A88" w:rsidP="00C46AF7">
            <w:pPr>
              <w:tabs>
                <w:tab w:val="left" w:pos="1170"/>
              </w:tabs>
            </w:pPr>
          </w:p>
        </w:tc>
      </w:tr>
      <w:tr w:rsidTr="00881763">
        <w:tblPrEx>
          <w:tblW w:w="0" w:type="auto"/>
          <w:tblLook w:val="04A0"/>
        </w:tblPrEx>
        <w:trPr>
          <w:trHeight w:val="397"/>
        </w:trPr>
        <w:tc>
          <w:tcPr>
            <w:tcW w:w="13948" w:type="dxa"/>
            <w:gridSpan w:val="2"/>
          </w:tcPr>
          <w:p w:rsidR="00881763" w:rsidRPr="00881763" w:rsidP="00881763">
            <w:pPr>
              <w:tabs>
                <w:tab w:val="left" w:pos="1170"/>
              </w:tabs>
              <w:rPr>
                <w:b/>
                <w:i/>
              </w:rPr>
            </w:pPr>
            <w:r w:rsidRPr="009D247D">
              <w:rPr>
                <w:b/>
                <w:i/>
                <w:iCs/>
                <w:lang w:val="en-US"/>
              </w:rPr>
              <w:t>*Denotes Blended Learning (including Face-to-Face Sessions and Online Theory)</w:t>
            </w:r>
          </w:p>
        </w:tc>
      </w:tr>
    </w:tbl>
    <w:p w:rsidR="00BE0A53" w:rsidRPr="00E170C9" w:rsidP="00BE0A53">
      <w:pPr>
        <w:rPr>
          <w:sz w:val="28"/>
        </w:rPr>
        <w:sectPr w:rsidSect="0063717C">
          <w:type w:val="continuous"/>
          <w:pgSz w:w="16838" w:h="11906" w:orient="landscape"/>
          <w:pgMar w:top="1440" w:right="1440" w:bottom="1440" w:left="1440" w:header="708" w:footer="708" w:gutter="0"/>
          <w:cols w:space="708"/>
          <w:docGrid w:linePitch="360"/>
        </w:sectPr>
      </w:pPr>
      <w:r>
        <w:rPr>
          <w:sz w:val="28"/>
        </w:rPr>
        <w:br w:type="page"/>
      </w:r>
    </w:p>
    <w:p w:rsidR="00BE0A53" w:rsidP="008841A6">
      <w:pPr>
        <w:pStyle w:val="Heading1"/>
        <w:rPr>
          <w:lang w:val="en-US"/>
        </w:rPr>
      </w:pPr>
      <w:bookmarkStart w:id="2" w:name="_Toc69993700"/>
      <w:r w:rsidRPr="00824DE1">
        <w:rPr>
          <w:rFonts w:asciiTheme="minorHAnsi" w:hAnsiTheme="minorHAnsi"/>
          <w:lang w:val="en-US"/>
        </w:rPr>
        <w:t>ROLE SPECIFIC TRAINING</w:t>
      </w:r>
      <w:bookmarkEnd w:id="2"/>
      <w:r>
        <w:rPr>
          <w:rFonts w:asciiTheme="minorHAnsi" w:hAnsiTheme="minorHAnsi"/>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4"/>
        <w:gridCol w:w="6974"/>
      </w:tblGrid>
      <w:tr w:rsidTr="00717B6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54"/>
        </w:trPr>
        <w:tc>
          <w:tcPr>
            <w:tcW w:w="6974" w:type="dxa"/>
          </w:tcPr>
          <w:p w:rsidR="008841A6" w:rsidRPr="009650F8" w:rsidP="008841A6">
            <w:pPr>
              <w:tabs>
                <w:tab w:val="left" w:pos="1170"/>
              </w:tabs>
            </w:pPr>
            <w:sdt>
              <w:sdtPr>
                <w:id w:val="-1027640948"/>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46" w:history="1">
              <w:r w:rsidRPr="009650F8">
                <w:rPr>
                  <w:rStyle w:val="Hyperlink"/>
                </w:rPr>
                <w:t>Airway Suction</w:t>
              </w:r>
            </w:hyperlink>
          </w:p>
        </w:tc>
        <w:tc>
          <w:tcPr>
            <w:tcW w:w="6974" w:type="dxa"/>
          </w:tcPr>
          <w:p w:rsidR="008841A6" w:rsidRPr="00B125E0" w:rsidP="008841A6">
            <w:pPr>
              <w:tabs>
                <w:tab w:val="left" w:pos="1170"/>
              </w:tabs>
              <w:rPr>
                <w:lang w:val="en-US"/>
              </w:rPr>
            </w:pPr>
            <w:sdt>
              <w:sdtPr>
                <w:id w:val="27329451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47" w:history="1">
              <w:r w:rsidRPr="00B125E0">
                <w:rPr>
                  <w:rStyle w:val="Hyperlink"/>
                </w:rPr>
                <w:t>Neonatal Feeding</w:t>
              </w:r>
            </w:hyperlink>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12118130"/>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48" w:history="1">
              <w:r w:rsidRPr="009650F8">
                <w:rPr>
                  <w:rStyle w:val="Hyperlink"/>
                  <w:lang w:val="en-US"/>
                </w:rPr>
                <w:t>Anaphylaxis</w:t>
              </w:r>
            </w:hyperlink>
          </w:p>
        </w:tc>
        <w:tc>
          <w:tcPr>
            <w:tcW w:w="6974" w:type="dxa"/>
          </w:tcPr>
          <w:p w:rsidR="008841A6" w:rsidRPr="00B125E0" w:rsidP="008841A6">
            <w:pPr>
              <w:tabs>
                <w:tab w:val="left" w:pos="1170"/>
              </w:tabs>
              <w:rPr>
                <w:lang w:val="en-US"/>
              </w:rPr>
            </w:pPr>
            <w:sdt>
              <w:sdtPr>
                <w:id w:val="341287719"/>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t xml:space="preserve"> </w:t>
            </w:r>
            <w:hyperlink r:id="rId49" w:history="1">
              <w:r w:rsidRPr="00B125E0">
                <w:rPr>
                  <w:rStyle w:val="Hyperlink"/>
                  <w:lang w:val="en-US"/>
                </w:rPr>
                <w:t>Neonatal Medication Calculation</w:t>
              </w:r>
            </w:hyperlink>
            <w:r w:rsidRPr="00B125E0">
              <w:rPr>
                <w:lang w:val="en-US"/>
              </w:rPr>
              <w:t xml:space="preserve"> </w:t>
            </w:r>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810016580"/>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50" w:history="1">
              <w:r w:rsidRPr="009650F8">
                <w:rPr>
                  <w:rStyle w:val="Hyperlink"/>
                  <w:lang w:val="en-US"/>
                </w:rPr>
                <w:t>Breastfeeding for Health Professionals</w:t>
              </w:r>
            </w:hyperlink>
          </w:p>
        </w:tc>
        <w:tc>
          <w:tcPr>
            <w:tcW w:w="6974" w:type="dxa"/>
          </w:tcPr>
          <w:p w:rsidR="008841A6" w:rsidRPr="00B125E0" w:rsidP="008841A6">
            <w:pPr>
              <w:tabs>
                <w:tab w:val="left" w:pos="1170"/>
              </w:tabs>
              <w:rPr>
                <w:lang w:val="en-US"/>
              </w:rPr>
            </w:pPr>
            <w:sdt>
              <w:sdtPr>
                <w:id w:val="426699497"/>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t xml:space="preserve"> </w:t>
            </w:r>
            <w:hyperlink r:id="rId51" w:history="1">
              <w:r w:rsidRPr="00B125E0">
                <w:rPr>
                  <w:rStyle w:val="Hyperlink"/>
                  <w:lang w:val="en-US"/>
                </w:rPr>
                <w:t>Orthopaedics</w:t>
              </w:r>
            </w:hyperlink>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396636842"/>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52" w:history="1">
              <w:r w:rsidRPr="009650F8">
                <w:rPr>
                  <w:rStyle w:val="Hyperlink"/>
                  <w:lang w:val="en-US"/>
                </w:rPr>
                <w:t>Delirium and Cognitive Impairment</w:t>
              </w:r>
            </w:hyperlink>
          </w:p>
        </w:tc>
        <w:tc>
          <w:tcPr>
            <w:tcW w:w="6974" w:type="dxa"/>
          </w:tcPr>
          <w:p w:rsidR="008841A6" w:rsidRPr="00B125E0" w:rsidP="008841A6">
            <w:pPr>
              <w:tabs>
                <w:tab w:val="left" w:pos="1170"/>
              </w:tabs>
              <w:rPr>
                <w:lang w:val="en-US"/>
              </w:rPr>
            </w:pPr>
            <w:sdt>
              <w:sdtPr>
                <w:id w:val="-1503189392"/>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t xml:space="preserve"> </w:t>
            </w:r>
            <w:hyperlink r:id="rId53" w:history="1">
              <w:r w:rsidRPr="00B125E0">
                <w:rPr>
                  <w:rStyle w:val="Hyperlink"/>
                  <w:lang w:val="en-US"/>
                </w:rPr>
                <w:t>Paediatric Talipes</w:t>
              </w:r>
            </w:hyperlink>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1467551890"/>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54" w:history="1">
              <w:r w:rsidRPr="009650F8">
                <w:rPr>
                  <w:rStyle w:val="Hyperlink"/>
                  <w:lang w:val="en-US"/>
                </w:rPr>
                <w:t>Epidural Obstetrics (Initial &amp; Refresher)</w:t>
              </w:r>
            </w:hyperlink>
          </w:p>
        </w:tc>
        <w:tc>
          <w:tcPr>
            <w:tcW w:w="6974" w:type="dxa"/>
          </w:tcPr>
          <w:p w:rsidR="008841A6" w:rsidRPr="00B125E0" w:rsidP="008841A6">
            <w:pPr>
              <w:tabs>
                <w:tab w:val="left" w:pos="1170"/>
              </w:tabs>
              <w:rPr>
                <w:lang w:val="en-US"/>
              </w:rPr>
            </w:pPr>
            <w:sdt>
              <w:sdtPr>
                <w:id w:val="-795442263"/>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t xml:space="preserve"> </w:t>
            </w:r>
            <w:hyperlink r:id="rId55" w:history="1">
              <w:r w:rsidRPr="00B125E0">
                <w:rPr>
                  <w:rStyle w:val="Hyperlink"/>
                  <w:lang w:val="en-US"/>
                </w:rPr>
                <w:t>Prostin Administration</w:t>
              </w:r>
            </w:hyperlink>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816105989"/>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56" w:history="1">
              <w:r w:rsidRPr="009650F8">
                <w:rPr>
                  <w:rStyle w:val="Hyperlink"/>
                  <w:lang w:val="en-US"/>
                </w:rPr>
                <w:t>Epidural Obstetrics Practical Assessment (Face-to-Face)</w:t>
              </w:r>
            </w:hyperlink>
          </w:p>
        </w:tc>
        <w:tc>
          <w:tcPr>
            <w:tcW w:w="6974" w:type="dxa"/>
          </w:tcPr>
          <w:p w:rsidR="008841A6" w:rsidRPr="00B125E0" w:rsidP="008841A6">
            <w:pPr>
              <w:tabs>
                <w:tab w:val="left" w:pos="1170"/>
              </w:tabs>
              <w:rPr>
                <w:lang w:val="en-US"/>
              </w:rPr>
            </w:pPr>
            <w:sdt>
              <w:sdtPr>
                <w:id w:val="-1293740377"/>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t xml:space="preserve"> </w:t>
            </w:r>
            <w:hyperlink r:id="rId57" w:history="1">
              <w:r w:rsidRPr="00B125E0">
                <w:rPr>
                  <w:rStyle w:val="Hyperlink"/>
                  <w:lang w:val="en-US"/>
                </w:rPr>
                <w:t>Speculum by Midwife Learning Tool</w:t>
              </w:r>
            </w:hyperlink>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113178165"/>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58" w:history="1">
              <w:r w:rsidRPr="009650F8">
                <w:rPr>
                  <w:rStyle w:val="Hyperlink"/>
                  <w:lang w:val="en-US"/>
                </w:rPr>
                <w:t>Epidural Nursing (Initial &amp; Refresher)</w:t>
              </w:r>
            </w:hyperlink>
          </w:p>
        </w:tc>
        <w:tc>
          <w:tcPr>
            <w:tcW w:w="6974" w:type="dxa"/>
          </w:tcPr>
          <w:p w:rsidR="008841A6" w:rsidRPr="00B125E0" w:rsidP="008841A6">
            <w:pPr>
              <w:tabs>
                <w:tab w:val="left" w:pos="1170"/>
              </w:tabs>
              <w:rPr>
                <w:lang w:val="en-US"/>
              </w:rPr>
            </w:pPr>
            <w:sdt>
              <w:sdtPr>
                <w:id w:val="1180316594"/>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t xml:space="preserve"> </w:t>
            </w:r>
            <w:hyperlink r:id="rId59" w:history="1">
              <w:r w:rsidRPr="00B125E0">
                <w:rPr>
                  <w:rStyle w:val="Hyperlink"/>
                  <w:lang w:val="en-US"/>
                </w:rPr>
                <w:t>Suicide and Self Health (SASH)</w:t>
              </w:r>
            </w:hyperlink>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1224414656"/>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60" w:history="1">
              <w:r w:rsidRPr="009650F8">
                <w:rPr>
                  <w:rStyle w:val="Hyperlink"/>
                  <w:lang w:val="en-US"/>
                </w:rPr>
                <w:t>Epidural Nursing Practical Assessment (Face-to-Face)</w:t>
              </w:r>
            </w:hyperlink>
          </w:p>
        </w:tc>
        <w:tc>
          <w:tcPr>
            <w:tcW w:w="6974" w:type="dxa"/>
          </w:tcPr>
          <w:p w:rsidR="008841A6" w:rsidRPr="00B125E0" w:rsidP="008841A6">
            <w:pPr>
              <w:tabs>
                <w:tab w:val="left" w:pos="1170"/>
              </w:tabs>
            </w:pPr>
            <w:sdt>
              <w:sdtPr>
                <w:id w:val="-1159541330"/>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rPr>
                <w:lang w:val="en-US"/>
              </w:rPr>
              <w:t xml:space="preserve"> </w:t>
            </w:r>
            <w:hyperlink r:id="rId61" w:history="1">
              <w:r w:rsidRPr="00B125E0">
                <w:rPr>
                  <w:rStyle w:val="Hyperlink"/>
                  <w:lang w:val="en-US"/>
                </w:rPr>
                <w:t>Supportive Cancer Care</w:t>
              </w:r>
            </w:hyperlink>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609439598"/>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62" w:history="1">
              <w:r w:rsidRPr="009650F8">
                <w:rPr>
                  <w:rStyle w:val="Hyperlink"/>
                  <w:lang w:val="en-US"/>
                </w:rPr>
                <w:t>End of Life Essentials Training</w:t>
              </w:r>
            </w:hyperlink>
          </w:p>
        </w:tc>
        <w:tc>
          <w:tcPr>
            <w:tcW w:w="6974" w:type="dxa"/>
          </w:tcPr>
          <w:p w:rsidR="008841A6" w:rsidRPr="00B125E0" w:rsidP="008841A6">
            <w:pPr>
              <w:tabs>
                <w:tab w:val="left" w:pos="1170"/>
              </w:tabs>
              <w:rPr>
                <w:lang w:val="en-US"/>
              </w:rPr>
            </w:pPr>
            <w:sdt>
              <w:sdtPr>
                <w:id w:val="1882049298"/>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t xml:space="preserve"> </w:t>
            </w:r>
            <w:hyperlink r:id="rId63" w:history="1">
              <w:r w:rsidRPr="00B125E0">
                <w:rPr>
                  <w:rStyle w:val="Hyperlink"/>
                </w:rPr>
                <w:t>Vac Therapy</w:t>
              </w:r>
            </w:hyperlink>
          </w:p>
        </w:tc>
      </w:tr>
      <w:tr w:rsidTr="00717B61">
        <w:tblPrEx>
          <w:tblW w:w="0" w:type="auto"/>
          <w:tblLook w:val="04A0"/>
        </w:tblPrEx>
        <w:trPr>
          <w:trHeight w:val="454"/>
        </w:trPr>
        <w:tc>
          <w:tcPr>
            <w:tcW w:w="6974" w:type="dxa"/>
          </w:tcPr>
          <w:p w:rsidR="008841A6" w:rsidRPr="009650F8" w:rsidP="008841A6">
            <w:pPr>
              <w:tabs>
                <w:tab w:val="left" w:pos="1170"/>
              </w:tabs>
              <w:rPr>
                <w:lang w:val="en-US"/>
              </w:rPr>
            </w:pPr>
            <w:sdt>
              <w:sdtPr>
                <w:id w:val="803041171"/>
                <w14:checkbox>
                  <w14:checked w14:val="0"/>
                  <w14:checkedState w14:val="2612" w14:font="MS Gothic"/>
                  <w14:uncheckedState w14:val="2610" w14:font="MS Gothic"/>
                </w14:checkbox>
              </w:sdtPr>
              <w:sdtContent>
                <w:r w:rsidRPr="009650F8">
                  <w:rPr>
                    <w:rFonts w:ascii="MS Gothic" w:eastAsia="MS Gothic" w:hAnsi="MS Gothic" w:hint="eastAsia"/>
                  </w:rPr>
                  <w:t>☐</w:t>
                </w:r>
              </w:sdtContent>
            </w:sdt>
            <w:r w:rsidRPr="009650F8">
              <w:t xml:space="preserve"> </w:t>
            </w:r>
            <w:hyperlink r:id="rId64" w:history="1">
              <w:r w:rsidRPr="009650F8">
                <w:rPr>
                  <w:rStyle w:val="Hyperlink"/>
                  <w:lang w:val="en-US"/>
                </w:rPr>
                <w:t>Medication Calculations Nursing Assessment</w:t>
              </w:r>
            </w:hyperlink>
          </w:p>
        </w:tc>
        <w:tc>
          <w:tcPr>
            <w:tcW w:w="6974" w:type="dxa"/>
          </w:tcPr>
          <w:p w:rsidR="008841A6" w:rsidRPr="00B125E0" w:rsidP="008841A6">
            <w:pPr>
              <w:tabs>
                <w:tab w:val="left" w:pos="1170"/>
              </w:tabs>
              <w:rPr>
                <w:lang w:val="en-US"/>
              </w:rPr>
            </w:pPr>
            <w:sdt>
              <w:sdtPr>
                <w:id w:val="1863786941"/>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t xml:space="preserve"> </w:t>
            </w:r>
            <w:hyperlink r:id="rId65" w:history="1">
              <w:r w:rsidRPr="00B125E0">
                <w:rPr>
                  <w:rStyle w:val="Hyperlink"/>
                  <w:lang w:val="en-US"/>
                </w:rPr>
                <w:t>Vestibular Physiotherapy in ED</w:t>
              </w:r>
            </w:hyperlink>
          </w:p>
        </w:tc>
      </w:tr>
      <w:tr w:rsidTr="00717B61">
        <w:tblPrEx>
          <w:tblW w:w="0" w:type="auto"/>
          <w:tblLook w:val="04A0"/>
        </w:tblPrEx>
        <w:trPr>
          <w:trHeight w:val="454"/>
        </w:trPr>
        <w:tc>
          <w:tcPr>
            <w:tcW w:w="6974" w:type="dxa"/>
          </w:tcPr>
          <w:p w:rsidR="008841A6" w:rsidP="008841A6">
            <w:pPr>
              <w:tabs>
                <w:tab w:val="left" w:pos="1170"/>
              </w:tabs>
            </w:pPr>
            <w:sdt>
              <w:sdtPr>
                <w:id w:val="1798262232"/>
                <w14:checkbox>
                  <w14:checked w14:val="0"/>
                  <w14:checkedState w14:val="2612" w14:font="MS Gothic"/>
                  <w14:uncheckedState w14:val="2610" w14:font="MS Gothic"/>
                </w14:checkbox>
              </w:sdtPr>
              <w:sdtContent>
                <w:r w:rsidRPr="00B125E0">
                  <w:rPr>
                    <w:rFonts w:ascii="MS Gothic" w:eastAsia="MS Gothic" w:hAnsi="MS Gothic" w:hint="eastAsia"/>
                  </w:rPr>
                  <w:t>☐</w:t>
                </w:r>
              </w:sdtContent>
            </w:sdt>
            <w:r w:rsidRPr="00B125E0">
              <w:rPr>
                <w:lang w:val="en-US"/>
              </w:rPr>
              <w:t xml:space="preserve"> </w:t>
            </w:r>
            <w:hyperlink r:id="rId66" w:history="1">
              <w:r w:rsidRPr="00B125E0">
                <w:rPr>
                  <w:rStyle w:val="Hyperlink"/>
                  <w:lang w:val="en-US"/>
                </w:rPr>
                <w:t>National Standard Medication Charts 2019</w:t>
              </w:r>
            </w:hyperlink>
          </w:p>
        </w:tc>
        <w:tc>
          <w:tcPr>
            <w:tcW w:w="6974" w:type="dxa"/>
          </w:tcPr>
          <w:p w:rsidR="008841A6" w:rsidRPr="00B125E0" w:rsidP="008841A6">
            <w:pPr>
              <w:tabs>
                <w:tab w:val="left" w:pos="1170"/>
              </w:tabs>
              <w:rPr>
                <w:lang w:val="en-US"/>
              </w:rPr>
            </w:pPr>
          </w:p>
        </w:tc>
      </w:tr>
      <w:tr w:rsidTr="00717B61">
        <w:tblPrEx>
          <w:tblW w:w="0" w:type="auto"/>
          <w:tblLook w:val="04A0"/>
        </w:tblPrEx>
        <w:trPr>
          <w:trHeight w:val="454"/>
        </w:trPr>
        <w:tc>
          <w:tcPr>
            <w:tcW w:w="6974" w:type="dxa"/>
          </w:tcPr>
          <w:p w:rsidR="008841A6" w:rsidP="008841A6">
            <w:pPr>
              <w:tabs>
                <w:tab w:val="left" w:pos="1170"/>
              </w:tabs>
            </w:pPr>
          </w:p>
        </w:tc>
        <w:tc>
          <w:tcPr>
            <w:tcW w:w="6974" w:type="dxa"/>
          </w:tcPr>
          <w:p w:rsidR="008841A6" w:rsidRPr="00B125E0" w:rsidP="008841A6">
            <w:pPr>
              <w:tabs>
                <w:tab w:val="left" w:pos="1170"/>
              </w:tabs>
              <w:rPr>
                <w:lang w:val="en-US"/>
              </w:rPr>
            </w:pPr>
          </w:p>
        </w:tc>
      </w:tr>
      <w:tr w:rsidTr="00717B61">
        <w:tblPrEx>
          <w:tblW w:w="0" w:type="auto"/>
          <w:tblLook w:val="04A0"/>
        </w:tblPrEx>
        <w:trPr>
          <w:trHeight w:val="454"/>
        </w:trPr>
        <w:tc>
          <w:tcPr>
            <w:tcW w:w="6974" w:type="dxa"/>
          </w:tcPr>
          <w:p w:rsidR="008841A6" w:rsidP="008841A6">
            <w:pPr>
              <w:tabs>
                <w:tab w:val="left" w:pos="1170"/>
              </w:tabs>
            </w:pPr>
          </w:p>
        </w:tc>
        <w:tc>
          <w:tcPr>
            <w:tcW w:w="6974" w:type="dxa"/>
          </w:tcPr>
          <w:p w:rsidR="008841A6" w:rsidP="008841A6">
            <w:pPr>
              <w:tabs>
                <w:tab w:val="left" w:pos="1170"/>
              </w:tabs>
            </w:pPr>
          </w:p>
        </w:tc>
      </w:tr>
    </w:tbl>
    <w:p w:rsidR="0063717C" w:rsidP="00BE0A53">
      <w:pPr>
        <w:tabs>
          <w:tab w:val="left" w:pos="1170"/>
        </w:tabs>
      </w:pPr>
    </w:p>
    <w:p w:rsidR="0063717C" w:rsidP="00BE0A53">
      <w:pPr>
        <w:tabs>
          <w:tab w:val="left" w:pos="1170"/>
        </w:tabs>
      </w:pPr>
    </w:p>
    <w:p w:rsidR="0063717C" w:rsidP="00BE0A53">
      <w:pPr>
        <w:tabs>
          <w:tab w:val="left" w:pos="1170"/>
        </w:tabs>
      </w:pPr>
    </w:p>
    <w:p w:rsidR="00717B61" w:rsidP="00BE0A53">
      <w:pPr>
        <w:tabs>
          <w:tab w:val="left" w:pos="1170"/>
        </w:tabs>
      </w:pPr>
    </w:p>
    <w:p w:rsidR="00717B61" w:rsidP="00BE0A53">
      <w:pPr>
        <w:tabs>
          <w:tab w:val="left" w:pos="1170"/>
        </w:tabs>
      </w:pPr>
    </w:p>
    <w:p w:rsidR="004E3823" w:rsidP="004E3823">
      <w:pPr>
        <w:pStyle w:val="Heading1"/>
        <w:rPr>
          <w:lang w:val="en-US"/>
        </w:rPr>
      </w:pPr>
      <w:bookmarkStart w:id="3" w:name="_Toc69993701"/>
      <w:r w:rsidRPr="00824DE1">
        <w:rPr>
          <w:lang w:val="en-US"/>
        </w:rPr>
        <w:t>LEARNING HUBS</w:t>
      </w:r>
      <w:bookmarkEnd w:id="3"/>
    </w:p>
    <w:p w:rsidR="004E3823">
      <w:pPr>
        <w:rPr>
          <w:rFonts w:eastAsiaTheme="majorEastAsia" w:cstheme="majorBidi"/>
          <w:b/>
          <w:bCs/>
          <w:color w:val="2E74B5" w:themeColor="accent1" w:themeShade="BF"/>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4"/>
        <w:gridCol w:w="6974"/>
      </w:tblGrid>
      <w:tr w:rsidTr="00717B6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54"/>
        </w:trPr>
        <w:tc>
          <w:tcPr>
            <w:tcW w:w="6974" w:type="dxa"/>
          </w:tcPr>
          <w:p w:rsidR="004E3823" w:rsidRPr="00E62FB1" w:rsidP="004E3823">
            <w:pPr>
              <w:tabs>
                <w:tab w:val="left" w:pos="1170"/>
              </w:tabs>
              <w:rPr>
                <w:lang w:val="en-US"/>
              </w:rPr>
            </w:pPr>
            <w:sdt>
              <w:sdtPr>
                <w:id w:val="-1031333608"/>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67" w:history="1">
              <w:r w:rsidRPr="00E62FB1">
                <w:rPr>
                  <w:rStyle w:val="Hyperlink"/>
                  <w:lang w:val="en-US"/>
                </w:rPr>
                <w:t>Central Venous Access Devices (CVAD) Hub</w:t>
              </w:r>
            </w:hyperlink>
          </w:p>
        </w:tc>
        <w:tc>
          <w:tcPr>
            <w:tcW w:w="6974" w:type="dxa"/>
          </w:tcPr>
          <w:p w:rsidR="004E3823" w:rsidRPr="00582F7A" w:rsidP="004E3823">
            <w:pPr>
              <w:tabs>
                <w:tab w:val="left" w:pos="1170"/>
              </w:tabs>
            </w:pPr>
            <w:sdt>
              <w:sdtPr>
                <w:id w:val="700283556"/>
                <w14:checkbox>
                  <w14:checked w14:val="0"/>
                  <w14:checkedState w14:val="2612" w14:font="MS Gothic"/>
                  <w14:uncheckedState w14:val="2610" w14:font="MS Gothic"/>
                </w14:checkbox>
              </w:sdtPr>
              <w:sdtContent>
                <w:r w:rsidRPr="00A15465">
                  <w:rPr>
                    <w:rFonts w:ascii="MS Gothic" w:eastAsia="MS Gothic" w:hAnsi="MS Gothic" w:hint="eastAsia"/>
                  </w:rPr>
                  <w:t>☐</w:t>
                </w:r>
              </w:sdtContent>
            </w:sdt>
            <w:r w:rsidRPr="00A15465">
              <w:t xml:space="preserve"> </w:t>
            </w:r>
            <w:hyperlink r:id="rId68" w:history="1">
              <w:r w:rsidRPr="00E9498E">
                <w:rPr>
                  <w:rStyle w:val="Hyperlink"/>
                  <w:lang w:val="en-US"/>
                </w:rPr>
                <w:t>Manager Induction Hub</w:t>
              </w:r>
            </w:hyperlink>
          </w:p>
        </w:tc>
      </w:tr>
      <w:tr w:rsidTr="00717B61">
        <w:tblPrEx>
          <w:tblW w:w="0" w:type="auto"/>
          <w:tblLook w:val="04A0"/>
        </w:tblPrEx>
        <w:trPr>
          <w:trHeight w:val="454"/>
        </w:trPr>
        <w:tc>
          <w:tcPr>
            <w:tcW w:w="6974" w:type="dxa"/>
          </w:tcPr>
          <w:p w:rsidR="004E3823" w:rsidRPr="00E62FB1" w:rsidP="004E3823">
            <w:pPr>
              <w:tabs>
                <w:tab w:val="left" w:pos="1170"/>
              </w:tabs>
            </w:pPr>
            <w:sdt>
              <w:sdtPr>
                <w:id w:val="-752897112"/>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69" w:history="1">
              <w:r w:rsidRPr="00E62FB1">
                <w:rPr>
                  <w:rStyle w:val="Hyperlink"/>
                </w:rPr>
                <w:t>COVID-19 Immunisation Hub</w:t>
              </w:r>
            </w:hyperlink>
          </w:p>
        </w:tc>
        <w:tc>
          <w:tcPr>
            <w:tcW w:w="6974" w:type="dxa"/>
          </w:tcPr>
          <w:p w:rsidR="004E3823" w:rsidRPr="00582F7A" w:rsidP="004E3823">
            <w:pPr>
              <w:tabs>
                <w:tab w:val="left" w:pos="1170"/>
              </w:tabs>
            </w:pPr>
            <w:sdt>
              <w:sdtPr>
                <w:id w:val="2049101912"/>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70" w:history="1">
              <w:r w:rsidRPr="00582F7A">
                <w:rPr>
                  <w:rStyle w:val="Hyperlink"/>
                </w:rPr>
                <w:t xml:space="preserve">Mentoring for Success </w:t>
              </w:r>
            </w:hyperlink>
          </w:p>
        </w:tc>
      </w:tr>
      <w:tr w:rsidTr="00717B61">
        <w:tblPrEx>
          <w:tblW w:w="0" w:type="auto"/>
          <w:tblLook w:val="04A0"/>
        </w:tblPrEx>
        <w:trPr>
          <w:trHeight w:val="454"/>
        </w:trPr>
        <w:tc>
          <w:tcPr>
            <w:tcW w:w="6974" w:type="dxa"/>
          </w:tcPr>
          <w:p w:rsidR="004E3823" w:rsidRPr="00E62FB1" w:rsidP="004E3823">
            <w:pPr>
              <w:tabs>
                <w:tab w:val="left" w:pos="1170"/>
              </w:tabs>
            </w:pPr>
            <w:sdt>
              <w:sdtPr>
                <w:id w:val="521513222"/>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71" w:history="1">
              <w:r w:rsidRPr="00E62FB1">
                <w:rPr>
                  <w:rStyle w:val="Hyperlink"/>
                </w:rPr>
                <w:t xml:space="preserve">COVID-19 Medical Education </w:t>
              </w:r>
            </w:hyperlink>
          </w:p>
        </w:tc>
        <w:tc>
          <w:tcPr>
            <w:tcW w:w="6974" w:type="dxa"/>
          </w:tcPr>
          <w:p w:rsidR="004E3823" w:rsidRPr="00582F7A" w:rsidP="004E3823">
            <w:pPr>
              <w:tabs>
                <w:tab w:val="left" w:pos="1170"/>
              </w:tabs>
            </w:pPr>
            <w:sdt>
              <w:sdtPr>
                <w:id w:val="391621683"/>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72" w:history="1">
              <w:r w:rsidRPr="00582F7A">
                <w:rPr>
                  <w:rStyle w:val="Hyperlink"/>
                </w:rPr>
                <w:t>New Tower Building Learning Hub 2021</w:t>
              </w:r>
            </w:hyperlink>
          </w:p>
        </w:tc>
      </w:tr>
      <w:tr w:rsidTr="00717B61">
        <w:tblPrEx>
          <w:tblW w:w="0" w:type="auto"/>
          <w:tblLook w:val="04A0"/>
        </w:tblPrEx>
        <w:trPr>
          <w:trHeight w:val="454"/>
        </w:trPr>
        <w:tc>
          <w:tcPr>
            <w:tcW w:w="6974" w:type="dxa"/>
          </w:tcPr>
          <w:p w:rsidR="004E3823" w:rsidRPr="00E62FB1" w:rsidP="004E3823">
            <w:pPr>
              <w:tabs>
                <w:tab w:val="left" w:pos="1170"/>
              </w:tabs>
              <w:rPr>
                <w:lang w:val="en-US"/>
              </w:rPr>
            </w:pPr>
            <w:sdt>
              <w:sdtPr>
                <w:id w:val="362415693"/>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73" w:history="1">
              <w:r w:rsidRPr="00E62FB1">
                <w:rPr>
                  <w:rStyle w:val="Hyperlink"/>
                  <w:lang w:val="en-US"/>
                </w:rPr>
                <w:t>Clinical Deterioration and Resuscitation Hub</w:t>
              </w:r>
            </w:hyperlink>
          </w:p>
        </w:tc>
        <w:tc>
          <w:tcPr>
            <w:tcW w:w="6974" w:type="dxa"/>
          </w:tcPr>
          <w:p w:rsidR="004E3823" w:rsidRPr="00582F7A" w:rsidP="004E3823">
            <w:pPr>
              <w:tabs>
                <w:tab w:val="left" w:pos="1170"/>
              </w:tabs>
              <w:rPr>
                <w:lang w:val="en-US"/>
              </w:rPr>
            </w:pPr>
            <w:sdt>
              <w:sdtPr>
                <w:id w:val="1096836084"/>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74" w:history="1">
              <w:r w:rsidRPr="00582F7A">
                <w:rPr>
                  <w:rStyle w:val="Hyperlink"/>
                </w:rPr>
                <w:t>NSQHS Leaders @ NH</w:t>
              </w:r>
            </w:hyperlink>
          </w:p>
        </w:tc>
      </w:tr>
      <w:tr w:rsidTr="00717B61">
        <w:tblPrEx>
          <w:tblW w:w="0" w:type="auto"/>
          <w:tblLook w:val="04A0"/>
        </w:tblPrEx>
        <w:trPr>
          <w:trHeight w:val="454"/>
        </w:trPr>
        <w:tc>
          <w:tcPr>
            <w:tcW w:w="6974" w:type="dxa"/>
          </w:tcPr>
          <w:p w:rsidR="004E3823" w:rsidRPr="00E62FB1" w:rsidP="004E3823">
            <w:pPr>
              <w:tabs>
                <w:tab w:val="left" w:pos="1170"/>
              </w:tabs>
              <w:rPr>
                <w:lang w:val="en-US"/>
              </w:rPr>
            </w:pPr>
            <w:sdt>
              <w:sdtPr>
                <w:id w:val="1743294035"/>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75" w:history="1">
              <w:r w:rsidRPr="00E62FB1">
                <w:rPr>
                  <w:rStyle w:val="Hyperlink"/>
                  <w:lang w:val="en-US"/>
                </w:rPr>
                <w:t>Diabetes Hub</w:t>
              </w:r>
            </w:hyperlink>
          </w:p>
        </w:tc>
        <w:tc>
          <w:tcPr>
            <w:tcW w:w="6974" w:type="dxa"/>
          </w:tcPr>
          <w:p w:rsidR="004E3823" w:rsidRPr="00582F7A" w:rsidP="004E3823">
            <w:pPr>
              <w:tabs>
                <w:tab w:val="left" w:pos="1170"/>
              </w:tabs>
              <w:rPr>
                <w:lang w:val="en-US"/>
              </w:rPr>
            </w:pPr>
            <w:sdt>
              <w:sdtPr>
                <w:id w:val="1871951351"/>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76" w:history="1">
              <w:r w:rsidRPr="00582F7A">
                <w:rPr>
                  <w:rStyle w:val="Hyperlink"/>
                  <w:lang w:val="en-US"/>
                </w:rPr>
                <w:t>Office 365 – Microsoft Teams @ NH Hub</w:t>
              </w:r>
            </w:hyperlink>
          </w:p>
        </w:tc>
      </w:tr>
      <w:tr w:rsidTr="00717B61">
        <w:tblPrEx>
          <w:tblW w:w="0" w:type="auto"/>
          <w:tblLook w:val="04A0"/>
        </w:tblPrEx>
        <w:trPr>
          <w:trHeight w:val="454"/>
        </w:trPr>
        <w:tc>
          <w:tcPr>
            <w:tcW w:w="6974" w:type="dxa"/>
          </w:tcPr>
          <w:p w:rsidR="004E3823" w:rsidRPr="00E62FB1" w:rsidP="004E3823">
            <w:pPr>
              <w:tabs>
                <w:tab w:val="left" w:pos="1170"/>
              </w:tabs>
            </w:pPr>
            <w:sdt>
              <w:sdtPr>
                <w:id w:val="-396667058"/>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77" w:history="1">
              <w:r w:rsidRPr="00E62FB1">
                <w:rPr>
                  <w:rStyle w:val="Hyperlink"/>
                </w:rPr>
                <w:t>Emergency Department Learning Hub</w:t>
              </w:r>
            </w:hyperlink>
          </w:p>
        </w:tc>
        <w:tc>
          <w:tcPr>
            <w:tcW w:w="6974" w:type="dxa"/>
          </w:tcPr>
          <w:p w:rsidR="004E3823" w:rsidRPr="00582F7A" w:rsidP="004E3823">
            <w:pPr>
              <w:tabs>
                <w:tab w:val="left" w:pos="1170"/>
              </w:tabs>
            </w:pPr>
            <w:sdt>
              <w:sdtPr>
                <w:id w:val="-292368967"/>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78" w:history="1">
              <w:r w:rsidRPr="00582F7A">
                <w:rPr>
                  <w:rStyle w:val="Hyperlink"/>
                  <w:lang w:val="en-US"/>
                </w:rPr>
                <w:t>Pandemic Community of Practice (PCoP) Hub</w:t>
              </w:r>
            </w:hyperlink>
          </w:p>
        </w:tc>
      </w:tr>
      <w:tr w:rsidTr="00717B61">
        <w:tblPrEx>
          <w:tblW w:w="0" w:type="auto"/>
          <w:tblLook w:val="04A0"/>
        </w:tblPrEx>
        <w:trPr>
          <w:trHeight w:val="454"/>
        </w:trPr>
        <w:tc>
          <w:tcPr>
            <w:tcW w:w="6974" w:type="dxa"/>
          </w:tcPr>
          <w:p w:rsidR="004E3823" w:rsidRPr="00E62FB1" w:rsidP="004E3823">
            <w:pPr>
              <w:tabs>
                <w:tab w:val="left" w:pos="1170"/>
              </w:tabs>
              <w:rPr>
                <w:lang w:val="en-US"/>
              </w:rPr>
            </w:pPr>
            <w:sdt>
              <w:sdtPr>
                <w:id w:val="1217399282"/>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79" w:history="1">
              <w:r w:rsidRPr="00E62FB1">
                <w:rPr>
                  <w:rStyle w:val="Hyperlink"/>
                </w:rPr>
                <w:t>Employee Orientation Hub</w:t>
              </w:r>
            </w:hyperlink>
          </w:p>
        </w:tc>
        <w:tc>
          <w:tcPr>
            <w:tcW w:w="6974" w:type="dxa"/>
          </w:tcPr>
          <w:p w:rsidR="004E3823" w:rsidRPr="00582F7A" w:rsidP="004E3823">
            <w:pPr>
              <w:tabs>
                <w:tab w:val="left" w:pos="1170"/>
              </w:tabs>
              <w:rPr>
                <w:lang w:val="en-US"/>
              </w:rPr>
            </w:pPr>
            <w:sdt>
              <w:sdtPr>
                <w:id w:val="2023970235"/>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80" w:history="1">
              <w:r w:rsidRPr="00582F7A">
                <w:rPr>
                  <w:rStyle w:val="Hyperlink"/>
                </w:rPr>
                <w:t>Pharmacy Orientation Learning Hub</w:t>
              </w:r>
            </w:hyperlink>
          </w:p>
        </w:tc>
      </w:tr>
      <w:tr w:rsidTr="00717B61">
        <w:tblPrEx>
          <w:tblW w:w="0" w:type="auto"/>
          <w:tblLook w:val="04A0"/>
        </w:tblPrEx>
        <w:trPr>
          <w:trHeight w:val="454"/>
        </w:trPr>
        <w:tc>
          <w:tcPr>
            <w:tcW w:w="6974" w:type="dxa"/>
          </w:tcPr>
          <w:p w:rsidR="004E3823" w:rsidRPr="00E62FB1" w:rsidP="004E3823">
            <w:pPr>
              <w:tabs>
                <w:tab w:val="left" w:pos="1170"/>
              </w:tabs>
              <w:rPr>
                <w:lang w:val="en-US"/>
              </w:rPr>
            </w:pPr>
            <w:sdt>
              <w:sdtPr>
                <w:id w:val="1679164788"/>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rPr>
                <w:lang w:val="en-US"/>
              </w:rPr>
              <w:t xml:space="preserve"> </w:t>
            </w:r>
            <w:hyperlink r:id="rId81" w:history="1">
              <w:r w:rsidRPr="00E62FB1">
                <w:rPr>
                  <w:rStyle w:val="Hyperlink"/>
                  <w:lang w:val="en-US"/>
                </w:rPr>
                <w:t>End of Life Care Hub</w:t>
              </w:r>
            </w:hyperlink>
          </w:p>
        </w:tc>
        <w:tc>
          <w:tcPr>
            <w:tcW w:w="6974" w:type="dxa"/>
          </w:tcPr>
          <w:p w:rsidR="004E3823" w:rsidRPr="00582F7A" w:rsidP="004E3823">
            <w:pPr>
              <w:tabs>
                <w:tab w:val="left" w:pos="1170"/>
              </w:tabs>
              <w:rPr>
                <w:lang w:val="en-US"/>
              </w:rPr>
            </w:pPr>
            <w:sdt>
              <w:sdtPr>
                <w:id w:val="1094212679"/>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82" w:history="1">
              <w:r w:rsidRPr="00582F7A">
                <w:rPr>
                  <w:rStyle w:val="Hyperlink"/>
                  <w:lang w:val="en-US"/>
                </w:rPr>
                <w:t>Practical Obstetric Multi-Professional Training (PROMPT)</w:t>
              </w:r>
            </w:hyperlink>
          </w:p>
        </w:tc>
      </w:tr>
      <w:tr w:rsidTr="00717B61">
        <w:tblPrEx>
          <w:tblW w:w="0" w:type="auto"/>
          <w:tblLook w:val="04A0"/>
        </w:tblPrEx>
        <w:trPr>
          <w:trHeight w:val="454"/>
        </w:trPr>
        <w:tc>
          <w:tcPr>
            <w:tcW w:w="6974" w:type="dxa"/>
          </w:tcPr>
          <w:p w:rsidR="004E3823" w:rsidRPr="00E62FB1" w:rsidP="004E3823">
            <w:pPr>
              <w:tabs>
                <w:tab w:val="left" w:pos="1170"/>
              </w:tabs>
              <w:rPr>
                <w:lang w:val="en-US"/>
              </w:rPr>
            </w:pPr>
            <w:sdt>
              <w:sdtPr>
                <w:id w:val="-417798827"/>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83" w:history="1">
              <w:r w:rsidRPr="00E62FB1">
                <w:rPr>
                  <w:rStyle w:val="Hyperlink"/>
                  <w:lang w:val="en-US"/>
                </w:rPr>
                <w:t>Enteral Feeding Hub</w:t>
              </w:r>
            </w:hyperlink>
          </w:p>
        </w:tc>
        <w:tc>
          <w:tcPr>
            <w:tcW w:w="6974" w:type="dxa"/>
          </w:tcPr>
          <w:p w:rsidR="004E3823" w:rsidRPr="00582F7A" w:rsidP="004E3823">
            <w:pPr>
              <w:tabs>
                <w:tab w:val="left" w:pos="1170"/>
              </w:tabs>
              <w:rPr>
                <w:lang w:val="en-US"/>
              </w:rPr>
            </w:pPr>
            <w:sdt>
              <w:sdtPr>
                <w:id w:val="1022207140"/>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84" w:history="1">
              <w:r w:rsidRPr="00582F7A">
                <w:rPr>
                  <w:rStyle w:val="Hyperlink"/>
                </w:rPr>
                <w:t>Post Graduate Learning Hub</w:t>
              </w:r>
            </w:hyperlink>
          </w:p>
        </w:tc>
      </w:tr>
      <w:tr w:rsidTr="00717B61">
        <w:tblPrEx>
          <w:tblW w:w="0" w:type="auto"/>
          <w:tblLook w:val="04A0"/>
        </w:tblPrEx>
        <w:trPr>
          <w:trHeight w:val="454"/>
        </w:trPr>
        <w:tc>
          <w:tcPr>
            <w:tcW w:w="6974" w:type="dxa"/>
          </w:tcPr>
          <w:p w:rsidR="004E3823" w:rsidRPr="00E62FB1" w:rsidP="004E3823">
            <w:pPr>
              <w:tabs>
                <w:tab w:val="left" w:pos="1170"/>
              </w:tabs>
              <w:rPr>
                <w:lang w:val="en-US"/>
              </w:rPr>
            </w:pPr>
            <w:sdt>
              <w:sdtPr>
                <w:id w:val="-849417682"/>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85" w:history="1">
              <w:r w:rsidRPr="00E62FB1">
                <w:rPr>
                  <w:rStyle w:val="Hyperlink"/>
                </w:rPr>
                <w:t>Graduate Nurses Learning Hub</w:t>
              </w:r>
            </w:hyperlink>
          </w:p>
        </w:tc>
        <w:tc>
          <w:tcPr>
            <w:tcW w:w="6974" w:type="dxa"/>
          </w:tcPr>
          <w:p w:rsidR="004E3823" w:rsidRPr="00582F7A" w:rsidP="004E3823">
            <w:pPr>
              <w:tabs>
                <w:tab w:val="left" w:pos="1170"/>
              </w:tabs>
              <w:rPr>
                <w:lang w:val="en-US"/>
              </w:rPr>
            </w:pPr>
            <w:sdt>
              <w:sdtPr>
                <w:id w:val="-2063402158"/>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86" w:history="1">
              <w:r w:rsidRPr="00582F7A">
                <w:rPr>
                  <w:rStyle w:val="Hyperlink"/>
                  <w:lang w:val="en-US"/>
                </w:rPr>
                <w:t>Respiratory STEP Hub</w:t>
              </w:r>
            </w:hyperlink>
          </w:p>
        </w:tc>
      </w:tr>
      <w:tr w:rsidTr="00717B61">
        <w:tblPrEx>
          <w:tblW w:w="0" w:type="auto"/>
          <w:tblLook w:val="04A0"/>
        </w:tblPrEx>
        <w:trPr>
          <w:trHeight w:val="454"/>
        </w:trPr>
        <w:tc>
          <w:tcPr>
            <w:tcW w:w="6974" w:type="dxa"/>
          </w:tcPr>
          <w:p w:rsidR="004E3823" w:rsidRPr="00E62FB1" w:rsidP="004E3823">
            <w:pPr>
              <w:tabs>
                <w:tab w:val="left" w:pos="1170"/>
              </w:tabs>
              <w:rPr>
                <w:lang w:val="en-US"/>
              </w:rPr>
            </w:pPr>
            <w:sdt>
              <w:sdtPr>
                <w:id w:val="-1873682263"/>
                <w14:checkbox>
                  <w14:checked w14:val="0"/>
                  <w14:checkedState w14:val="2612" w14:font="MS Gothic"/>
                  <w14:uncheckedState w14:val="2610" w14:font="MS Gothic"/>
                </w14:checkbox>
              </w:sdtPr>
              <w:sdtContent>
                <w:r w:rsidRPr="00E62FB1">
                  <w:rPr>
                    <w:rFonts w:ascii="MS Gothic" w:eastAsia="MS Gothic" w:hAnsi="MS Gothic" w:hint="eastAsia"/>
                  </w:rPr>
                  <w:t>☐</w:t>
                </w:r>
              </w:sdtContent>
            </w:sdt>
            <w:r w:rsidRPr="00E62FB1">
              <w:t xml:space="preserve"> </w:t>
            </w:r>
            <w:hyperlink r:id="rId87" w:history="1">
              <w:r w:rsidRPr="00E62FB1">
                <w:rPr>
                  <w:rStyle w:val="Hyperlink"/>
                  <w:lang w:val="en-US"/>
                </w:rPr>
                <w:t xml:space="preserve">Learning HUB Course Owners </w:t>
              </w:r>
            </w:hyperlink>
          </w:p>
        </w:tc>
        <w:tc>
          <w:tcPr>
            <w:tcW w:w="6974" w:type="dxa"/>
          </w:tcPr>
          <w:p w:rsidR="004E3823" w:rsidRPr="00582F7A" w:rsidP="004E3823">
            <w:pPr>
              <w:tabs>
                <w:tab w:val="left" w:pos="1170"/>
              </w:tabs>
              <w:rPr>
                <w:lang w:val="en-US"/>
              </w:rPr>
            </w:pPr>
            <w:sdt>
              <w:sdtPr>
                <w:id w:val="-506125795"/>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88" w:history="1">
              <w:r w:rsidRPr="00582F7A">
                <w:rPr>
                  <w:rStyle w:val="Hyperlink"/>
                  <w:lang w:val="en-US"/>
                </w:rPr>
                <w:t>Telehealth Hub</w:t>
              </w:r>
            </w:hyperlink>
          </w:p>
        </w:tc>
      </w:tr>
      <w:tr w:rsidTr="00717B61">
        <w:tblPrEx>
          <w:tblW w:w="0" w:type="auto"/>
          <w:tblLook w:val="04A0"/>
        </w:tblPrEx>
        <w:trPr>
          <w:trHeight w:val="454"/>
        </w:trPr>
        <w:tc>
          <w:tcPr>
            <w:tcW w:w="6974" w:type="dxa"/>
          </w:tcPr>
          <w:p w:rsidR="004E3823" w:rsidRPr="00E62FB1" w:rsidP="004E3823">
            <w:pPr>
              <w:tabs>
                <w:tab w:val="left" w:pos="1170"/>
              </w:tabs>
              <w:rPr>
                <w:lang w:val="en-US"/>
              </w:rPr>
            </w:pPr>
            <w:sdt>
              <w:sdtPr>
                <w:id w:val="-118898438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89" w:history="1">
              <w:r w:rsidRPr="00CF4019">
                <w:rPr>
                  <w:rStyle w:val="Hyperlink"/>
                </w:rPr>
                <w:t>Lifelong Learning &amp; PD Hub</w:t>
              </w:r>
            </w:hyperlink>
          </w:p>
        </w:tc>
        <w:tc>
          <w:tcPr>
            <w:tcW w:w="6974" w:type="dxa"/>
          </w:tcPr>
          <w:p w:rsidR="004E3823" w:rsidRPr="00582F7A" w:rsidP="004E3823">
            <w:pPr>
              <w:tabs>
                <w:tab w:val="left" w:pos="1170"/>
              </w:tabs>
            </w:pPr>
            <w:sdt>
              <w:sdtPr>
                <w:id w:val="1025451259"/>
                <w14:checkbox>
                  <w14:checked w14:val="0"/>
                  <w14:checkedState w14:val="2612" w14:font="MS Gothic"/>
                  <w14:uncheckedState w14:val="2610" w14:font="MS Gothic"/>
                </w14:checkbox>
              </w:sdtPr>
              <w:sdtContent>
                <w:r w:rsidRPr="00582F7A">
                  <w:rPr>
                    <w:rFonts w:ascii="MS Gothic" w:eastAsia="MS Gothic" w:hAnsi="MS Gothic" w:hint="eastAsia"/>
                  </w:rPr>
                  <w:t>☐</w:t>
                </w:r>
              </w:sdtContent>
            </w:sdt>
            <w:r w:rsidRPr="00582F7A">
              <w:t xml:space="preserve"> </w:t>
            </w:r>
            <w:hyperlink r:id="rId90" w:history="1">
              <w:r w:rsidRPr="00582F7A">
                <w:rPr>
                  <w:rStyle w:val="Hyperlink"/>
                  <w:lang w:val="en-US"/>
                </w:rPr>
                <w:t>Thinking Online?</w:t>
              </w:r>
            </w:hyperlink>
          </w:p>
        </w:tc>
      </w:tr>
      <w:tr w:rsidTr="00717B61">
        <w:tblPrEx>
          <w:tblW w:w="0" w:type="auto"/>
          <w:tblLook w:val="04A0"/>
        </w:tblPrEx>
        <w:trPr>
          <w:trHeight w:val="454"/>
        </w:trPr>
        <w:tc>
          <w:tcPr>
            <w:tcW w:w="6974" w:type="dxa"/>
          </w:tcPr>
          <w:p w:rsidR="004E3823" w:rsidRPr="004E3823" w:rsidP="004E3823">
            <w:pPr>
              <w:tabs>
                <w:tab w:val="left" w:pos="1170"/>
              </w:tabs>
              <w:rPr>
                <w:lang w:val="en-US"/>
              </w:rPr>
            </w:pPr>
          </w:p>
        </w:tc>
        <w:tc>
          <w:tcPr>
            <w:tcW w:w="6974" w:type="dxa"/>
          </w:tcPr>
          <w:p w:rsidR="004E3823" w:rsidRPr="00582F7A" w:rsidP="004E3823">
            <w:pPr>
              <w:tabs>
                <w:tab w:val="left" w:pos="1170"/>
              </w:tabs>
            </w:pPr>
          </w:p>
        </w:tc>
      </w:tr>
      <w:tr w:rsidTr="00717B61">
        <w:tblPrEx>
          <w:tblW w:w="0" w:type="auto"/>
          <w:tblLook w:val="04A0"/>
        </w:tblPrEx>
        <w:trPr>
          <w:trHeight w:val="454"/>
        </w:trPr>
        <w:tc>
          <w:tcPr>
            <w:tcW w:w="6974" w:type="dxa"/>
          </w:tcPr>
          <w:p w:rsidR="004E3823" w:rsidP="004E3823">
            <w:pPr>
              <w:rPr>
                <w:lang w:val="en-US"/>
              </w:rPr>
            </w:pPr>
          </w:p>
        </w:tc>
        <w:tc>
          <w:tcPr>
            <w:tcW w:w="6974" w:type="dxa"/>
          </w:tcPr>
          <w:p w:rsidR="004E3823" w:rsidRPr="00582F7A" w:rsidP="004E3823">
            <w:pPr>
              <w:tabs>
                <w:tab w:val="left" w:pos="1170"/>
              </w:tabs>
            </w:pPr>
          </w:p>
        </w:tc>
      </w:tr>
    </w:tbl>
    <w:p w:rsidR="004E3823" w:rsidP="004E3823">
      <w:pPr>
        <w:rPr>
          <w:lang w:val="en-US"/>
        </w:rPr>
      </w:pPr>
    </w:p>
    <w:p w:rsidR="003142B3" w:rsidP="004E3823">
      <w:pPr>
        <w:rPr>
          <w:lang w:val="en-US"/>
        </w:rPr>
      </w:pPr>
    </w:p>
    <w:p w:rsidR="003142B3" w:rsidP="004E3823">
      <w:pPr>
        <w:rPr>
          <w:lang w:val="en-US"/>
        </w:rPr>
      </w:pPr>
    </w:p>
    <w:p w:rsidR="003142B3" w:rsidP="004E3823">
      <w:pPr>
        <w:rPr>
          <w:lang w:val="en-US"/>
        </w:rPr>
      </w:pPr>
    </w:p>
    <w:p w:rsidR="003142B3" w:rsidRPr="004E3823" w:rsidP="004E3823">
      <w:pPr>
        <w:rPr>
          <w:lang w:val="en-US"/>
        </w:rPr>
        <w:sectPr w:rsidSect="00717B61">
          <w:type w:val="continuous"/>
          <w:pgSz w:w="16838" w:h="11906" w:orient="landscape"/>
          <w:pgMar w:top="993" w:right="1440" w:bottom="1440" w:left="1440" w:header="708" w:footer="708" w:gutter="0"/>
          <w:cols w:space="708"/>
          <w:docGrid w:linePitch="360"/>
        </w:sectPr>
      </w:pPr>
    </w:p>
    <w:p w:rsidR="00BE0A53" w:rsidP="00BE0A53">
      <w:pPr>
        <w:pStyle w:val="Heading1"/>
        <w:rPr>
          <w:rFonts w:asciiTheme="minorHAnsi" w:hAnsiTheme="minorHAnsi"/>
          <w:lang w:val="en-US"/>
        </w:rPr>
      </w:pPr>
      <w:bookmarkStart w:id="4" w:name="_Toc69993702"/>
      <w:r w:rsidRPr="00824DE1">
        <w:rPr>
          <w:rFonts w:asciiTheme="minorHAnsi" w:hAnsiTheme="minorHAnsi"/>
          <w:lang w:val="en-US"/>
        </w:rPr>
        <w:t>PROFESSIONAL DEVELOPMENT</w:t>
      </w:r>
      <w:r>
        <w:rPr>
          <w:rFonts w:asciiTheme="minorHAnsi" w:hAnsiTheme="minorHAnsi"/>
          <w:lang w:val="en-US"/>
        </w:rPr>
        <w:t xml:space="preserve"> – GENERAL</w:t>
      </w:r>
      <w:bookmarkEnd w:id="4"/>
    </w:p>
    <w:p w:rsidR="00893652" w:rsidRPr="00893652" w:rsidP="00893652">
      <w:pPr>
        <w:rPr>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4"/>
        <w:gridCol w:w="6974"/>
      </w:tblGrid>
      <w:tr w:rsidTr="00893652">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54"/>
        </w:trPr>
        <w:tc>
          <w:tcPr>
            <w:tcW w:w="6974" w:type="dxa"/>
          </w:tcPr>
          <w:p w:rsidR="005016F2" w:rsidRPr="00DD1FD6" w:rsidP="005016F2">
            <w:pPr>
              <w:rPr>
                <w:lang w:val="en-US"/>
              </w:rPr>
            </w:pPr>
            <w:sdt>
              <w:sdtPr>
                <w:id w:val="1062215625"/>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rPr>
                <w:lang w:val="en-US"/>
              </w:rPr>
              <w:t xml:space="preserve"> </w:t>
            </w:r>
            <w:hyperlink r:id="rId91" w:history="1">
              <w:r w:rsidRPr="00DD1FD6">
                <w:rPr>
                  <w:rStyle w:val="Hyperlink"/>
                  <w:lang w:val="en-US"/>
                </w:rPr>
                <w:t>Broadmeadows Ophthalmology Infection Control Training</w:t>
              </w:r>
            </w:hyperlink>
          </w:p>
        </w:tc>
        <w:tc>
          <w:tcPr>
            <w:tcW w:w="6974" w:type="dxa"/>
          </w:tcPr>
          <w:p w:rsidR="005016F2" w:rsidRPr="003E524F" w:rsidP="005016F2">
            <w:sdt>
              <w:sdtPr>
                <w:id w:val="1335031400"/>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92" w:history="1">
              <w:r w:rsidRPr="003E524F">
                <w:rPr>
                  <w:rStyle w:val="Hyperlink"/>
                </w:rPr>
                <w:t>Module 2 – Non Invasive Ventilation</w:t>
              </w:r>
            </w:hyperlink>
          </w:p>
        </w:tc>
      </w:tr>
      <w:tr w:rsidTr="00893652">
        <w:tblPrEx>
          <w:tblW w:w="0" w:type="auto"/>
          <w:tblLook w:val="04A0"/>
        </w:tblPrEx>
        <w:trPr>
          <w:trHeight w:val="454"/>
        </w:trPr>
        <w:tc>
          <w:tcPr>
            <w:tcW w:w="6974" w:type="dxa"/>
          </w:tcPr>
          <w:p w:rsidR="005016F2" w:rsidRPr="00DD1FD6" w:rsidP="005016F2">
            <w:sdt>
              <w:sdtPr>
                <w:id w:val="-1010752474"/>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t xml:space="preserve"> </w:t>
            </w:r>
            <w:hyperlink r:id="rId93" w:history="1">
              <w:r w:rsidRPr="00DD1FD6">
                <w:rPr>
                  <w:rStyle w:val="Hyperlink"/>
                </w:rPr>
                <w:t>Clinical Risk Management Education – VHIMS</w:t>
              </w:r>
            </w:hyperlink>
          </w:p>
        </w:tc>
        <w:tc>
          <w:tcPr>
            <w:tcW w:w="6974" w:type="dxa"/>
          </w:tcPr>
          <w:p w:rsidR="005016F2" w:rsidRPr="003E524F" w:rsidP="005016F2">
            <w:sdt>
              <w:sdtPr>
                <w:id w:val="1676613692"/>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94" w:history="1">
              <w:r w:rsidRPr="003E524F">
                <w:rPr>
                  <w:rStyle w:val="Hyperlink"/>
                </w:rPr>
                <w:t>Module 3 – Intermittent Positive Pressure Ventilation</w:t>
              </w:r>
            </w:hyperlink>
          </w:p>
        </w:tc>
      </w:tr>
      <w:tr w:rsidTr="00893652">
        <w:tblPrEx>
          <w:tblW w:w="0" w:type="auto"/>
          <w:tblLook w:val="04A0"/>
        </w:tblPrEx>
        <w:trPr>
          <w:trHeight w:val="454"/>
        </w:trPr>
        <w:tc>
          <w:tcPr>
            <w:tcW w:w="6974" w:type="dxa"/>
          </w:tcPr>
          <w:p w:rsidR="005016F2" w:rsidRPr="00DD1FD6" w:rsidP="005016F2">
            <w:pPr>
              <w:rPr>
                <w:lang w:val="en-US"/>
              </w:rPr>
            </w:pPr>
            <w:sdt>
              <w:sdtPr>
                <w:id w:val="1554042379"/>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t xml:space="preserve"> </w:t>
            </w:r>
            <w:hyperlink r:id="rId95" w:history="1">
              <w:r w:rsidRPr="00DD1FD6">
                <w:rPr>
                  <w:rStyle w:val="Hyperlink"/>
                </w:rPr>
                <w:t>Communicating for Safety</w:t>
              </w:r>
            </w:hyperlink>
          </w:p>
        </w:tc>
        <w:tc>
          <w:tcPr>
            <w:tcW w:w="6974" w:type="dxa"/>
          </w:tcPr>
          <w:p w:rsidR="005016F2" w:rsidRPr="003E524F" w:rsidP="005016F2">
            <w:pPr>
              <w:rPr>
                <w:lang w:val="en-US"/>
              </w:rPr>
            </w:pPr>
            <w:sdt>
              <w:sdtPr>
                <w:id w:val="-1226840858"/>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96" w:history="1">
              <w:r w:rsidRPr="003E524F">
                <w:rPr>
                  <w:rStyle w:val="Hyperlink"/>
                </w:rPr>
                <w:t xml:space="preserve">myLearning Help and Support </w:t>
              </w:r>
            </w:hyperlink>
          </w:p>
        </w:tc>
      </w:tr>
      <w:tr w:rsidTr="00893652">
        <w:tblPrEx>
          <w:tblW w:w="0" w:type="auto"/>
          <w:tblLook w:val="04A0"/>
        </w:tblPrEx>
        <w:trPr>
          <w:trHeight w:val="454"/>
        </w:trPr>
        <w:tc>
          <w:tcPr>
            <w:tcW w:w="6974" w:type="dxa"/>
          </w:tcPr>
          <w:p w:rsidR="005016F2" w:rsidRPr="00DD1FD6" w:rsidP="005016F2">
            <w:sdt>
              <w:sdtPr>
                <w:id w:val="-514452168"/>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t xml:space="preserve"> </w:t>
            </w:r>
            <w:hyperlink r:id="rId97" w:history="1">
              <w:r w:rsidRPr="00DD1FD6">
                <w:rPr>
                  <w:rStyle w:val="Hyperlink"/>
                </w:rPr>
                <w:t>Difficult Conversations in the Workplace – for managers</w:t>
              </w:r>
            </w:hyperlink>
          </w:p>
        </w:tc>
        <w:tc>
          <w:tcPr>
            <w:tcW w:w="6974" w:type="dxa"/>
          </w:tcPr>
          <w:p w:rsidR="005016F2" w:rsidRPr="003E524F" w:rsidP="005016F2">
            <w:pPr>
              <w:rPr>
                <w:lang w:val="en-US"/>
              </w:rPr>
            </w:pPr>
            <w:sdt>
              <w:sdtPr>
                <w:id w:val="-1956773310"/>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98" w:history="1">
              <w:r w:rsidRPr="003E524F">
                <w:rPr>
                  <w:rStyle w:val="Hyperlink"/>
                </w:rPr>
                <w:t>NDIS Worker Orientation Module “Quality, Safety and You”</w:t>
              </w:r>
            </w:hyperlink>
          </w:p>
        </w:tc>
      </w:tr>
      <w:tr w:rsidTr="00893652">
        <w:tblPrEx>
          <w:tblW w:w="0" w:type="auto"/>
          <w:tblLook w:val="04A0"/>
        </w:tblPrEx>
        <w:trPr>
          <w:trHeight w:val="454"/>
        </w:trPr>
        <w:tc>
          <w:tcPr>
            <w:tcW w:w="6974" w:type="dxa"/>
          </w:tcPr>
          <w:p w:rsidR="005016F2" w:rsidRPr="00DD1FD6" w:rsidP="005016F2">
            <w:pPr>
              <w:rPr>
                <w:lang w:val="en-US"/>
              </w:rPr>
            </w:pPr>
            <w:sdt>
              <w:sdtPr>
                <w:id w:val="1903479702"/>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t xml:space="preserve"> </w:t>
            </w:r>
            <w:hyperlink r:id="rId99" w:history="1">
              <w:r w:rsidRPr="00DD1FD6">
                <w:rPr>
                  <w:rStyle w:val="Hyperlink"/>
                </w:rPr>
                <w:t>Difficult Conversations in the Workplace – for employees</w:t>
              </w:r>
            </w:hyperlink>
          </w:p>
        </w:tc>
        <w:tc>
          <w:tcPr>
            <w:tcW w:w="6974" w:type="dxa"/>
          </w:tcPr>
          <w:p w:rsidR="005016F2" w:rsidRPr="003E524F" w:rsidP="005016F2">
            <w:pPr>
              <w:rPr>
                <w:lang w:val="en-US"/>
              </w:rPr>
            </w:pPr>
            <w:sdt>
              <w:sdtPr>
                <w:id w:val="-1796214431"/>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100" w:history="1">
              <w:r w:rsidRPr="003E524F">
                <w:rPr>
                  <w:rStyle w:val="Hyperlink"/>
                </w:rPr>
                <w:t>Northern Doctors Workshop</w:t>
              </w:r>
            </w:hyperlink>
          </w:p>
        </w:tc>
      </w:tr>
      <w:tr w:rsidTr="00893652">
        <w:tblPrEx>
          <w:tblW w:w="0" w:type="auto"/>
          <w:tblLook w:val="04A0"/>
        </w:tblPrEx>
        <w:trPr>
          <w:trHeight w:val="454"/>
        </w:trPr>
        <w:tc>
          <w:tcPr>
            <w:tcW w:w="6974" w:type="dxa"/>
          </w:tcPr>
          <w:p w:rsidR="005016F2" w:rsidRPr="00DD1FD6" w:rsidP="005016F2">
            <w:sdt>
              <w:sdtPr>
                <w:id w:val="-1729603691"/>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t xml:space="preserve"> </w:t>
            </w:r>
            <w:hyperlink r:id="rId101" w:history="1">
              <w:r w:rsidRPr="00DD1FD6">
                <w:rPr>
                  <w:rStyle w:val="Hyperlink"/>
                </w:rPr>
                <w:t>Emotional Intelligence</w:t>
              </w:r>
            </w:hyperlink>
          </w:p>
        </w:tc>
        <w:tc>
          <w:tcPr>
            <w:tcW w:w="6974" w:type="dxa"/>
          </w:tcPr>
          <w:p w:rsidR="005016F2" w:rsidRPr="003E524F" w:rsidP="005016F2">
            <w:pPr>
              <w:rPr>
                <w:lang w:val="en-US"/>
              </w:rPr>
            </w:pPr>
            <w:sdt>
              <w:sdtPr>
                <w:id w:val="-1470357264"/>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rPr>
                <w:lang w:val="en-US"/>
              </w:rPr>
              <w:t xml:space="preserve"> </w:t>
            </w:r>
            <w:hyperlink r:id="rId102" w:history="1">
              <w:r w:rsidRPr="003E524F">
                <w:rPr>
                  <w:rStyle w:val="Hyperlink"/>
                  <w:lang w:val="en-US"/>
                </w:rPr>
                <w:t>Nurse Initiated X-Ray (&amp; Refresher)</w:t>
              </w:r>
            </w:hyperlink>
          </w:p>
        </w:tc>
      </w:tr>
      <w:tr w:rsidTr="00893652">
        <w:tblPrEx>
          <w:tblW w:w="0" w:type="auto"/>
          <w:tblLook w:val="04A0"/>
        </w:tblPrEx>
        <w:trPr>
          <w:trHeight w:val="454"/>
        </w:trPr>
        <w:tc>
          <w:tcPr>
            <w:tcW w:w="6974" w:type="dxa"/>
          </w:tcPr>
          <w:p w:rsidR="005016F2" w:rsidRPr="00DD1FD6" w:rsidP="005016F2">
            <w:pPr>
              <w:rPr>
                <w:lang w:val="en-US"/>
              </w:rPr>
            </w:pPr>
            <w:sdt>
              <w:sdtPr>
                <w:id w:val="-248659096"/>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rPr>
                <w:lang w:val="en-US"/>
              </w:rPr>
              <w:t xml:space="preserve"> </w:t>
            </w:r>
            <w:hyperlink r:id="rId103" w:history="1">
              <w:r w:rsidRPr="00DD1FD6">
                <w:rPr>
                  <w:rStyle w:val="Hyperlink"/>
                  <w:lang w:val="en-US"/>
                </w:rPr>
                <w:t>Hand Hygiene Auditor Training</w:t>
              </w:r>
            </w:hyperlink>
          </w:p>
        </w:tc>
        <w:tc>
          <w:tcPr>
            <w:tcW w:w="6974" w:type="dxa"/>
          </w:tcPr>
          <w:p w:rsidR="005016F2" w:rsidRPr="003E524F" w:rsidP="005016F2">
            <w:pPr>
              <w:rPr>
                <w:lang w:val="en-US"/>
              </w:rPr>
            </w:pPr>
            <w:sdt>
              <w:sdtPr>
                <w:id w:val="-18095638"/>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104" w:history="1">
              <w:r w:rsidRPr="003E524F">
                <w:rPr>
                  <w:rStyle w:val="Hyperlink"/>
                </w:rPr>
                <w:t>SHRFV – A Shared Understanding</w:t>
              </w:r>
            </w:hyperlink>
          </w:p>
        </w:tc>
      </w:tr>
      <w:tr w:rsidTr="00893652">
        <w:tblPrEx>
          <w:tblW w:w="0" w:type="auto"/>
          <w:tblLook w:val="04A0"/>
        </w:tblPrEx>
        <w:trPr>
          <w:trHeight w:val="454"/>
        </w:trPr>
        <w:tc>
          <w:tcPr>
            <w:tcW w:w="6974" w:type="dxa"/>
          </w:tcPr>
          <w:p w:rsidR="005016F2" w:rsidRPr="00DD1FD6" w:rsidP="005016F2">
            <w:sdt>
              <w:sdtPr>
                <w:id w:val="-1995182996"/>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t xml:space="preserve"> </w:t>
            </w:r>
            <w:hyperlink r:id="rId105" w:history="1">
              <w:r w:rsidRPr="00DD1FD6">
                <w:rPr>
                  <w:rStyle w:val="Hyperlink"/>
                </w:rPr>
                <w:t>Health Literacy Course</w:t>
              </w:r>
            </w:hyperlink>
          </w:p>
        </w:tc>
        <w:tc>
          <w:tcPr>
            <w:tcW w:w="6974" w:type="dxa"/>
          </w:tcPr>
          <w:p w:rsidR="005016F2" w:rsidRPr="003E524F" w:rsidP="005016F2">
            <w:pPr>
              <w:rPr>
                <w:lang w:val="en-US"/>
              </w:rPr>
            </w:pPr>
            <w:sdt>
              <w:sdtPr>
                <w:id w:val="-1640718306"/>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106" w:history="1">
              <w:r w:rsidRPr="003E524F">
                <w:rPr>
                  <w:rStyle w:val="Hyperlink"/>
                </w:rPr>
                <w:t>Skin to Skin</w:t>
              </w:r>
            </w:hyperlink>
          </w:p>
        </w:tc>
      </w:tr>
      <w:tr w:rsidTr="00893652">
        <w:tblPrEx>
          <w:tblW w:w="0" w:type="auto"/>
          <w:tblLook w:val="04A0"/>
        </w:tblPrEx>
        <w:trPr>
          <w:trHeight w:val="454"/>
        </w:trPr>
        <w:tc>
          <w:tcPr>
            <w:tcW w:w="6974" w:type="dxa"/>
          </w:tcPr>
          <w:p w:rsidR="005016F2" w:rsidRPr="00DD1FD6" w:rsidP="005016F2">
            <w:sdt>
              <w:sdtPr>
                <w:id w:val="-960027281"/>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t xml:space="preserve"> </w:t>
            </w:r>
            <w:hyperlink r:id="rId107" w:history="1">
              <w:r w:rsidRPr="00DD1FD6">
                <w:rPr>
                  <w:rStyle w:val="Hyperlink"/>
                </w:rPr>
                <w:t>Hiring Employees</w:t>
              </w:r>
            </w:hyperlink>
          </w:p>
        </w:tc>
        <w:tc>
          <w:tcPr>
            <w:tcW w:w="6974" w:type="dxa"/>
          </w:tcPr>
          <w:p w:rsidR="005016F2" w:rsidRPr="003E524F" w:rsidP="005016F2">
            <w:pPr>
              <w:rPr>
                <w:lang w:val="en-US"/>
              </w:rPr>
            </w:pPr>
            <w:sdt>
              <w:sdtPr>
                <w:id w:val="2013948507"/>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rPr>
                <w:lang w:val="en-US"/>
              </w:rPr>
              <w:t xml:space="preserve"> </w:t>
            </w:r>
            <w:hyperlink r:id="rId108" w:history="1">
              <w:r w:rsidRPr="003E524F">
                <w:rPr>
                  <w:rStyle w:val="Hyperlink"/>
                  <w:lang w:val="en-US"/>
                </w:rPr>
                <w:t>Teach Back</w:t>
              </w:r>
            </w:hyperlink>
          </w:p>
        </w:tc>
      </w:tr>
      <w:tr w:rsidTr="00893652">
        <w:tblPrEx>
          <w:tblW w:w="0" w:type="auto"/>
          <w:tblLook w:val="04A0"/>
        </w:tblPrEx>
        <w:trPr>
          <w:trHeight w:val="454"/>
        </w:trPr>
        <w:tc>
          <w:tcPr>
            <w:tcW w:w="6974" w:type="dxa"/>
          </w:tcPr>
          <w:p w:rsidR="005016F2" w:rsidRPr="00DD1FD6" w:rsidP="005016F2">
            <w:pPr>
              <w:rPr>
                <w:lang w:val="en-US"/>
              </w:rPr>
            </w:pPr>
            <w:sdt>
              <w:sdtPr>
                <w:id w:val="932250791"/>
                <w14:checkbox>
                  <w14:checked w14:val="0"/>
                  <w14:checkedState w14:val="2612" w14:font="MS Gothic"/>
                  <w14:uncheckedState w14:val="2610" w14:font="MS Gothic"/>
                </w14:checkbox>
              </w:sdtPr>
              <w:sdtContent>
                <w:r w:rsidRPr="00DD1FD6">
                  <w:rPr>
                    <w:rFonts w:ascii="MS Gothic" w:eastAsia="MS Gothic" w:hAnsi="MS Gothic" w:hint="eastAsia"/>
                  </w:rPr>
                  <w:t>☐</w:t>
                </w:r>
              </w:sdtContent>
            </w:sdt>
            <w:r w:rsidRPr="00DD1FD6">
              <w:t xml:space="preserve"> </w:t>
            </w:r>
            <w:hyperlink r:id="rId109" w:history="1">
              <w:r w:rsidRPr="00DD1FD6">
                <w:rPr>
                  <w:rStyle w:val="Hyperlink"/>
                </w:rPr>
                <w:t>Introduction to Cultural Competence</w:t>
              </w:r>
            </w:hyperlink>
          </w:p>
        </w:tc>
        <w:tc>
          <w:tcPr>
            <w:tcW w:w="6974" w:type="dxa"/>
          </w:tcPr>
          <w:p w:rsidR="005016F2" w:rsidRPr="003E524F" w:rsidP="005016F2">
            <w:pPr>
              <w:rPr>
                <w:lang w:val="en-US"/>
              </w:rPr>
            </w:pPr>
            <w:sdt>
              <w:sdtPr>
                <w:id w:val="-38128564"/>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110" w:history="1">
              <w:r w:rsidRPr="003E524F">
                <w:rPr>
                  <w:rStyle w:val="Hyperlink"/>
                </w:rPr>
                <w:t xml:space="preserve">Time Management </w:t>
              </w:r>
            </w:hyperlink>
          </w:p>
        </w:tc>
      </w:tr>
      <w:tr w:rsidTr="00893652">
        <w:tblPrEx>
          <w:tblW w:w="0" w:type="auto"/>
          <w:tblLook w:val="04A0"/>
        </w:tblPrEx>
        <w:trPr>
          <w:trHeight w:val="454"/>
        </w:trPr>
        <w:tc>
          <w:tcPr>
            <w:tcW w:w="6974" w:type="dxa"/>
          </w:tcPr>
          <w:p w:rsidR="005016F2" w:rsidRPr="005016F2" w:rsidP="005016F2">
            <w:sdt>
              <w:sdtPr>
                <w:id w:val="-15089094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11" w:history="1">
              <w:r w:rsidRPr="005E7D4E">
                <w:rPr>
                  <w:rStyle w:val="Hyperlink"/>
                </w:rPr>
                <w:t>Managing Employees</w:t>
              </w:r>
            </w:hyperlink>
          </w:p>
        </w:tc>
        <w:tc>
          <w:tcPr>
            <w:tcW w:w="6974" w:type="dxa"/>
          </w:tcPr>
          <w:p w:rsidR="005016F2" w:rsidRPr="003E524F" w:rsidP="005016F2">
            <w:pPr>
              <w:rPr>
                <w:lang w:val="en-US"/>
              </w:rPr>
            </w:pPr>
            <w:sdt>
              <w:sdtPr>
                <w:id w:val="581963333"/>
                <w14:checkbox>
                  <w14:checked w14:val="0"/>
                  <w14:checkedState w14:val="2612" w14:font="MS Gothic"/>
                  <w14:uncheckedState w14:val="2610" w14:font="MS Gothic"/>
                </w14:checkbox>
              </w:sdtPr>
              <w:sdtContent>
                <w:r w:rsidRPr="003E524F">
                  <w:rPr>
                    <w:rFonts w:ascii="MS Gothic" w:eastAsia="MS Gothic" w:hAnsi="MS Gothic" w:hint="eastAsia"/>
                  </w:rPr>
                  <w:t>☐</w:t>
                </w:r>
              </w:sdtContent>
            </w:sdt>
            <w:r w:rsidRPr="003E524F">
              <w:t xml:space="preserve"> </w:t>
            </w:r>
            <w:hyperlink r:id="rId112" w:history="1">
              <w:r w:rsidRPr="003E524F">
                <w:rPr>
                  <w:rStyle w:val="Hyperlink"/>
                </w:rPr>
                <w:t>Workplace Flexibility</w:t>
              </w:r>
            </w:hyperlink>
          </w:p>
        </w:tc>
      </w:tr>
      <w:tr w:rsidTr="00893652">
        <w:tblPrEx>
          <w:tblW w:w="0" w:type="auto"/>
          <w:tblLook w:val="04A0"/>
        </w:tblPrEx>
        <w:trPr>
          <w:trHeight w:val="454"/>
        </w:trPr>
        <w:tc>
          <w:tcPr>
            <w:tcW w:w="6974" w:type="dxa"/>
          </w:tcPr>
          <w:p w:rsidR="005016F2" w:rsidRPr="00DD1FD6" w:rsidP="005016F2">
            <w:sdt>
              <w:sdtPr>
                <w:id w:val="-73355452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13" w:history="1">
              <w:r w:rsidRPr="005E7D4E">
                <w:rPr>
                  <w:rStyle w:val="Hyperlink"/>
                </w:rPr>
                <w:t xml:space="preserve">Module 1 – Respiratory Assessment &amp; Management </w:t>
              </w:r>
            </w:hyperlink>
          </w:p>
        </w:tc>
        <w:tc>
          <w:tcPr>
            <w:tcW w:w="6974" w:type="dxa"/>
          </w:tcPr>
          <w:p w:rsidR="005016F2" w:rsidRPr="003E524F" w:rsidP="005016F2"/>
        </w:tc>
      </w:tr>
      <w:tr w:rsidTr="00893652">
        <w:tblPrEx>
          <w:tblW w:w="0" w:type="auto"/>
          <w:tblLook w:val="04A0"/>
        </w:tblPrEx>
        <w:trPr>
          <w:trHeight w:val="454"/>
        </w:trPr>
        <w:tc>
          <w:tcPr>
            <w:tcW w:w="6974" w:type="dxa"/>
          </w:tcPr>
          <w:p w:rsidR="005016F2" w:rsidRPr="00DD1FD6" w:rsidP="005016F2">
            <w:pPr>
              <w:rPr>
                <w:lang w:val="en-US"/>
              </w:rPr>
            </w:pPr>
          </w:p>
        </w:tc>
        <w:tc>
          <w:tcPr>
            <w:tcW w:w="6974" w:type="dxa"/>
          </w:tcPr>
          <w:p w:rsidR="005016F2" w:rsidRPr="003E524F" w:rsidP="005016F2"/>
        </w:tc>
      </w:tr>
      <w:tr w:rsidTr="00893652">
        <w:tblPrEx>
          <w:tblW w:w="0" w:type="auto"/>
          <w:tblLook w:val="04A0"/>
        </w:tblPrEx>
        <w:trPr>
          <w:trHeight w:val="454"/>
        </w:trPr>
        <w:tc>
          <w:tcPr>
            <w:tcW w:w="6974" w:type="dxa"/>
          </w:tcPr>
          <w:p w:rsidR="005016F2" w:rsidRPr="00DD1FD6" w:rsidP="005016F2"/>
        </w:tc>
        <w:tc>
          <w:tcPr>
            <w:tcW w:w="6974" w:type="dxa"/>
          </w:tcPr>
          <w:p w:rsidR="005016F2" w:rsidRPr="003E524F" w:rsidP="005016F2">
            <w:pPr>
              <w:rPr>
                <w:lang w:val="en-US"/>
              </w:rPr>
            </w:pPr>
          </w:p>
        </w:tc>
      </w:tr>
      <w:tr w:rsidTr="00893652">
        <w:tblPrEx>
          <w:tblW w:w="0" w:type="auto"/>
          <w:tblLook w:val="04A0"/>
        </w:tblPrEx>
        <w:trPr>
          <w:trHeight w:val="454"/>
        </w:trPr>
        <w:tc>
          <w:tcPr>
            <w:tcW w:w="6974" w:type="dxa"/>
          </w:tcPr>
          <w:p w:rsidR="003142B3" w:rsidRPr="00DD1FD6" w:rsidP="003142B3">
            <w:pPr>
              <w:rPr>
                <w:lang w:val="en-US"/>
              </w:rPr>
            </w:pPr>
          </w:p>
        </w:tc>
        <w:tc>
          <w:tcPr>
            <w:tcW w:w="6974" w:type="dxa"/>
          </w:tcPr>
          <w:p w:rsidR="003142B3" w:rsidP="003142B3">
            <w:pPr>
              <w:rPr>
                <w:lang w:val="en-US"/>
              </w:rPr>
            </w:pPr>
          </w:p>
        </w:tc>
      </w:tr>
    </w:tbl>
    <w:p w:rsidR="00893652" w:rsidP="005016F2">
      <w:pPr>
        <w:rPr>
          <w:lang w:val="en-US"/>
        </w:rPr>
      </w:pPr>
    </w:p>
    <w:p w:rsidR="00893652">
      <w:pPr>
        <w:rPr>
          <w:lang w:val="en-US"/>
        </w:rPr>
      </w:pPr>
      <w:r>
        <w:rPr>
          <w:lang w:val="en-US"/>
        </w:rPr>
        <w:br w:type="page"/>
      </w:r>
    </w:p>
    <w:p w:rsidR="00893652" w:rsidP="00893652">
      <w:pPr>
        <w:pStyle w:val="Heading1"/>
        <w:rPr>
          <w:rFonts w:asciiTheme="minorHAnsi" w:hAnsiTheme="minorHAnsi"/>
          <w:lang w:val="en-US"/>
        </w:rPr>
      </w:pPr>
      <w:bookmarkStart w:id="5" w:name="_Toc69993703"/>
      <w:r w:rsidRPr="00824DE1">
        <w:rPr>
          <w:rFonts w:asciiTheme="minorHAnsi" w:hAnsiTheme="minorHAnsi"/>
          <w:lang w:val="en-US"/>
        </w:rPr>
        <w:t>PROFESSIONAL DEVELOPMENT</w:t>
      </w:r>
      <w:r>
        <w:rPr>
          <w:rFonts w:asciiTheme="minorHAnsi" w:hAnsiTheme="minorHAnsi"/>
          <w:lang w:val="en-US"/>
        </w:rPr>
        <w:t xml:space="preserve"> – ALLIED HEALTH</w:t>
      </w:r>
      <w:bookmarkEnd w:id="5"/>
    </w:p>
    <w:p w:rsidR="00893652" w:rsidP="00893652">
      <w:pPr>
        <w:rPr>
          <w:lang w:val="en-US"/>
        </w:rPr>
      </w:pPr>
    </w:p>
    <w:p w:rsidR="00893652" w:rsidP="00893652">
      <w:sdt>
        <w:sdtPr>
          <w:id w:val="8539993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14" w:history="1">
        <w:r w:rsidRPr="000E6D9D">
          <w:rPr>
            <w:rStyle w:val="Hyperlink"/>
          </w:rPr>
          <w:t>Difficult Conversations with patients and families: Loss, Grief &amp; Fear</w:t>
        </w:r>
      </w:hyperlink>
    </w:p>
    <w:p w:rsidR="00893652" w:rsidRPr="00B40098" w:rsidP="00893652">
      <w:pPr>
        <w:rPr>
          <w:lang w:val="en-US"/>
        </w:rPr>
      </w:pPr>
      <w:sdt>
        <w:sdtPr>
          <w:id w:val="19391766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15" w:history="1">
        <w:r w:rsidRPr="003D3B26">
          <w:rPr>
            <w:rStyle w:val="Hyperlink"/>
          </w:rPr>
          <w:t>Introduction to Student Supervision</w:t>
        </w:r>
      </w:hyperlink>
    </w:p>
    <w:p w:rsidR="00893652" w:rsidP="00893652">
      <w:sdt>
        <w:sdtPr>
          <w:id w:val="-21163481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16" w:history="1">
        <w:r w:rsidRPr="003D3B26">
          <w:rPr>
            <w:rStyle w:val="Hyperlink"/>
          </w:rPr>
          <w:t>Introduction to Staff Supervision – Module 1 Getting Started</w:t>
        </w:r>
      </w:hyperlink>
    </w:p>
    <w:p w:rsidR="00893652" w:rsidRPr="003A1A1E" w:rsidP="00893652">
      <w:pPr>
        <w:rPr>
          <w:lang w:val="en-US"/>
        </w:rPr>
      </w:pPr>
      <w:sdt>
        <w:sdtPr>
          <w:id w:val="14726335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17" w:history="1">
        <w:r w:rsidRPr="003D3B26">
          <w:rPr>
            <w:rStyle w:val="Hyperlink"/>
          </w:rPr>
          <w:t>Low Health Literacy Practical Solutions to a Complex Problem</w:t>
        </w:r>
      </w:hyperlink>
    </w:p>
    <w:p w:rsidR="00893652" w:rsidP="00893652">
      <w:sdt>
        <w:sdtPr>
          <w:id w:val="151225665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18" w:history="1">
        <w:r w:rsidRPr="003D3B26">
          <w:rPr>
            <w:rStyle w:val="Hyperlink"/>
          </w:rPr>
          <w:t>Motivational Interviewing</w:t>
        </w:r>
      </w:hyperlink>
    </w:p>
    <w:p w:rsidR="00893652" w:rsidP="00893652">
      <w:sdt>
        <w:sdtPr>
          <w:id w:val="82694557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19" w:history="1">
        <w:r w:rsidRPr="003D3B26">
          <w:rPr>
            <w:rStyle w:val="Hyperlink"/>
          </w:rPr>
          <w:t>Responding to Suicidal and Self Harm Ideation</w:t>
        </w:r>
      </w:hyperlink>
    </w:p>
    <w:p w:rsidR="00893652" w:rsidP="00893652">
      <w:sdt>
        <w:sdtPr>
          <w:id w:val="87026820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20" w:history="1">
        <w:r w:rsidRPr="00CC30A5">
          <w:rPr>
            <w:rStyle w:val="Hyperlink"/>
          </w:rPr>
          <w:t>Staff Supervision – Having Difficult Conversations</w:t>
        </w:r>
      </w:hyperlink>
    </w:p>
    <w:p w:rsidR="00893652" w:rsidP="00893652">
      <w:sdt>
        <w:sdtPr>
          <w:id w:val="-6895997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21" w:history="1">
        <w:r w:rsidRPr="00CC30A5">
          <w:rPr>
            <w:rStyle w:val="Hyperlink"/>
          </w:rPr>
          <w:t>Successfully Starting and Completing Your Quality Project</w:t>
        </w:r>
      </w:hyperlink>
    </w:p>
    <w:p w:rsidR="00893652" w:rsidP="00893652">
      <w:sdt>
        <w:sdtPr>
          <w:id w:val="12921645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22" w:history="1">
        <w:r w:rsidRPr="00CC30A5">
          <w:rPr>
            <w:rStyle w:val="Hyperlink"/>
          </w:rPr>
          <w:t>Teaching Clinical Reasoning: Making Your Thinking Visible</w:t>
        </w:r>
      </w:hyperlink>
    </w:p>
    <w:p w:rsidR="00893652" w:rsidP="00893652">
      <w:sdt>
        <w:sdtPr>
          <w:id w:val="20610415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23" w:history="1">
        <w:r w:rsidRPr="000E6D9D">
          <w:rPr>
            <w:rStyle w:val="Hyperlink"/>
          </w:rPr>
          <w:t>Telehealth Think Tank</w:t>
        </w:r>
      </w:hyperlink>
    </w:p>
    <w:p w:rsidR="00893652" w:rsidRPr="00B40098" w:rsidP="00893652">
      <w:sdt>
        <w:sdtPr>
          <w:id w:val="11221221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hyperlink r:id="rId124" w:history="1">
        <w:r w:rsidRPr="0024685C">
          <w:rPr>
            <w:rStyle w:val="Hyperlink"/>
          </w:rPr>
          <w:t>The Supervision Series</w:t>
        </w:r>
      </w:hyperlink>
    </w:p>
    <w:p w:rsidR="00BE0A53" w:rsidRPr="00893652" w:rsidP="00893652">
      <w:sdt>
        <w:sdtPr>
          <w:id w:val="1378273944"/>
          <w14:checkbox>
            <w14:checked w14:val="0"/>
            <w14:checkedState w14:val="2612" w14:font="MS Gothic"/>
            <w14:uncheckedState w14:val="2610" w14:font="MS Gothic"/>
          </w14:checkbox>
        </w:sdtPr>
        <w:sdtContent>
          <w:r w:rsidR="00893652">
            <w:rPr>
              <w:rFonts w:ascii="MS Gothic" w:eastAsia="MS Gothic" w:hAnsi="MS Gothic" w:hint="eastAsia"/>
            </w:rPr>
            <w:t>☐</w:t>
          </w:r>
        </w:sdtContent>
      </w:sdt>
      <w:r w:rsidR="00893652">
        <w:t xml:space="preserve"> </w:t>
      </w:r>
      <w:hyperlink r:id="rId125" w:history="1">
        <w:r w:rsidRPr="00CC30A5" w:rsidR="00893652">
          <w:rPr>
            <w:rStyle w:val="Hyperlink"/>
          </w:rPr>
          <w:t>Understanding and Applying Research to Your Work</w:t>
        </w:r>
      </w:hyperlink>
    </w:p>
    <w:sectPr w:rsidSect="00893652">
      <w:headerReference w:type="default" r:id="rId126"/>
      <w:footerReference w:type="default" r:id="rId127"/>
      <w:pgSz w:w="16838" w:h="11906" w:orient="landscape"/>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14464" w:type="dxa"/>
      <w:tblInd w:w="-567"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7513"/>
      <w:gridCol w:w="2268"/>
      <w:gridCol w:w="4683"/>
    </w:tblGrid>
    <w:tr w:rsidTr="009B4323">
      <w:tblPrEx>
        <w:tblW w:w="14464" w:type="dxa"/>
        <w:tblInd w:w="-567" w:type="dxa"/>
        <w:tblBorders>
          <w:left w:val="none" w:sz="0" w:space="0" w:color="auto"/>
          <w:bottom w:val="none" w:sz="0" w:space="0" w:color="auto"/>
          <w:right w:val="none" w:sz="0" w:space="0" w:color="auto"/>
          <w:insideH w:val="none" w:sz="0" w:space="0" w:color="auto"/>
          <w:insideV w:val="none" w:sz="0" w:space="0" w:color="auto"/>
        </w:tblBorders>
        <w:tblLook w:val="04A0"/>
      </w:tblPrEx>
      <w:tc>
        <w:tcPr>
          <w:tcW w:w="7513" w:type="dxa"/>
        </w:tcPr>
        <w:p w:rsidR="0063717C" w:rsidP="009B4323">
          <w:pPr>
            <w:pStyle w:val="Footer"/>
            <w:tabs>
              <w:tab w:val="left" w:pos="4395"/>
              <w:tab w:val="left" w:pos="7371"/>
              <w:tab w:val="right" w:pos="9356"/>
            </w:tabs>
            <w:spacing w:before="40" w:after="40"/>
            <w:ind w:right="-3090"/>
            <w:rPr>
              <w:rFonts w:cs="Arial"/>
              <w:bCs/>
              <w:color w:val="808080"/>
              <w:szCs w:val="16"/>
            </w:rPr>
          </w:pPr>
          <w:r>
            <w:rPr>
              <w:rFonts w:cs="Arial"/>
              <w:bCs/>
              <w:color w:val="808080"/>
              <w:szCs w:val="16"/>
            </w:rPr>
            <w:t>P</w:t>
          </w:r>
          <w:r w:rsidRPr="00896F5A">
            <w:rPr>
              <w:rFonts w:cs="Arial"/>
              <w:bCs/>
              <w:color w:val="808080"/>
              <w:szCs w:val="16"/>
            </w:rPr>
            <w:t xml:space="preserve">rompt Doc No:  </w:t>
          </w:r>
          <w:r w:rsidRPr="00896F5A">
            <w:rPr>
              <w:rFonts w:cs="Arial"/>
              <w:bCs/>
              <w:color w:val="808080"/>
              <w:szCs w:val="16"/>
            </w:rPr>
            <w:t>NHS0076000</w:t>
          </w:r>
          <w:r w:rsidRPr="00896F5A">
            <w:rPr>
              <w:rFonts w:cs="Arial"/>
              <w:bCs/>
              <w:color w:val="808080"/>
              <w:szCs w:val="16"/>
            </w:rPr>
            <w:t xml:space="preserve"> v</w:t>
          </w:r>
          <w:r w:rsidRPr="00896F5A">
            <w:rPr>
              <w:rFonts w:cs="Arial"/>
              <w:bCs/>
              <w:color w:val="808080"/>
              <w:szCs w:val="16"/>
            </w:rPr>
            <w:t>7.0</w:t>
          </w:r>
        </w:p>
      </w:tc>
      <w:tc>
        <w:tcPr>
          <w:tcW w:w="2268" w:type="dxa"/>
        </w:tcPr>
        <w:p w:rsidR="0063717C" w:rsidP="009B4323">
          <w:pPr>
            <w:pStyle w:val="Footer"/>
            <w:tabs>
              <w:tab w:val="left" w:pos="4395"/>
              <w:tab w:val="left" w:pos="7371"/>
              <w:tab w:val="right" w:pos="9356"/>
            </w:tabs>
            <w:spacing w:before="40" w:after="40"/>
            <w:jc w:val="center"/>
            <w:rPr>
              <w:rFonts w:cs="Arial"/>
              <w:bCs/>
              <w:color w:val="808080"/>
              <w:szCs w:val="16"/>
            </w:rPr>
          </w:pPr>
          <w:r w:rsidRPr="00E26621">
            <w:rPr>
              <w:rFonts w:cs="Arial"/>
              <w:bCs/>
              <w:color w:val="808080"/>
              <w:szCs w:val="16"/>
            </w:rPr>
            <w:t xml:space="preserve">Page </w:t>
          </w:r>
          <w:r w:rsidRPr="00E26621">
            <w:rPr>
              <w:rFonts w:cs="Arial"/>
              <w:bCs/>
              <w:color w:val="808080"/>
              <w:szCs w:val="16"/>
            </w:rPr>
            <w:fldChar w:fldCharType="begin"/>
          </w:r>
          <w:r w:rsidRPr="00E26621">
            <w:rPr>
              <w:rFonts w:cs="Arial"/>
              <w:bCs/>
              <w:color w:val="808080"/>
              <w:szCs w:val="16"/>
            </w:rPr>
            <w:instrText xml:space="preserve"> PAGE </w:instrText>
          </w:r>
          <w:r w:rsidRPr="00E26621">
            <w:rPr>
              <w:rFonts w:cs="Arial"/>
              <w:bCs/>
              <w:color w:val="808080"/>
              <w:szCs w:val="16"/>
            </w:rPr>
            <w:fldChar w:fldCharType="separate"/>
          </w:r>
          <w:r w:rsidR="00727440">
            <w:rPr>
              <w:rFonts w:cs="Arial"/>
              <w:bCs/>
              <w:noProof/>
              <w:color w:val="808080"/>
              <w:szCs w:val="16"/>
            </w:rPr>
            <w:t>12</w:t>
          </w:r>
          <w:r w:rsidRPr="00E26621">
            <w:rPr>
              <w:rFonts w:cs="Arial"/>
              <w:bCs/>
              <w:color w:val="808080"/>
              <w:szCs w:val="16"/>
            </w:rPr>
            <w:fldChar w:fldCharType="end"/>
          </w:r>
          <w:r w:rsidRPr="00E26621">
            <w:rPr>
              <w:rFonts w:cs="Arial"/>
              <w:bCs/>
              <w:color w:val="808080"/>
              <w:szCs w:val="16"/>
            </w:rPr>
            <w:t xml:space="preserve"> of </w:t>
          </w:r>
          <w:r w:rsidRPr="00E26621">
            <w:rPr>
              <w:rFonts w:cs="Arial"/>
              <w:bCs/>
              <w:color w:val="808080"/>
              <w:szCs w:val="16"/>
            </w:rPr>
            <w:fldChar w:fldCharType="begin"/>
          </w:r>
          <w:r w:rsidRPr="00E26621">
            <w:rPr>
              <w:rFonts w:cs="Arial"/>
              <w:bCs/>
              <w:color w:val="808080"/>
              <w:szCs w:val="16"/>
            </w:rPr>
            <w:instrText xml:space="preserve"> NUMPAGES </w:instrText>
          </w:r>
          <w:r w:rsidRPr="00E26621">
            <w:rPr>
              <w:rFonts w:cs="Arial"/>
              <w:bCs/>
              <w:color w:val="808080"/>
              <w:szCs w:val="16"/>
            </w:rPr>
            <w:fldChar w:fldCharType="separate"/>
          </w:r>
          <w:r w:rsidR="00727440">
            <w:rPr>
              <w:rFonts w:cs="Arial"/>
              <w:bCs/>
              <w:noProof/>
              <w:color w:val="808080"/>
              <w:szCs w:val="16"/>
            </w:rPr>
            <w:t>14</w:t>
          </w:r>
          <w:r w:rsidRPr="00E26621">
            <w:rPr>
              <w:rFonts w:cs="Arial"/>
              <w:bCs/>
              <w:color w:val="808080"/>
              <w:szCs w:val="16"/>
            </w:rPr>
            <w:fldChar w:fldCharType="end"/>
          </w:r>
        </w:p>
      </w:tc>
      <w:tc>
        <w:tcPr>
          <w:tcW w:w="4683" w:type="dxa"/>
        </w:tcPr>
        <w:p w:rsidR="0063717C" w:rsidRPr="005C75CE" w:rsidP="009B4323">
          <w:pPr>
            <w:pStyle w:val="Footer"/>
            <w:tabs>
              <w:tab w:val="left" w:pos="4395"/>
              <w:tab w:val="left" w:pos="7371"/>
              <w:tab w:val="right" w:pos="9356"/>
            </w:tabs>
            <w:spacing w:before="40" w:after="40"/>
            <w:ind w:left="-567"/>
            <w:jc w:val="center"/>
            <w:rPr>
              <w:sz w:val="20"/>
            </w:rPr>
          </w:pPr>
          <w:r>
            <w:rPr>
              <w:rFonts w:cs="Arial"/>
              <w:bCs/>
              <w:color w:val="808080"/>
              <w:szCs w:val="16"/>
            </w:rPr>
            <w:t xml:space="preserve">Due for Review:  </w:t>
          </w:r>
          <w:r w:rsidRPr="00896F5A">
            <w:rPr>
              <w:rFonts w:cs="Arial"/>
              <w:bCs/>
              <w:color w:val="808080"/>
              <w:szCs w:val="16"/>
            </w:rPr>
            <w:t>23/04/2024</w:t>
          </w:r>
        </w:p>
      </w:tc>
    </w:tr>
  </w:tbl>
  <w:p w:rsidR="0063717C" w:rsidP="00CC2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14464" w:type="dxa"/>
      <w:tblInd w:w="-567"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7513"/>
      <w:gridCol w:w="2268"/>
      <w:gridCol w:w="4683"/>
    </w:tblGrid>
    <w:tr w:rsidTr="0063717C">
      <w:tblPrEx>
        <w:tblW w:w="14464" w:type="dxa"/>
        <w:tblInd w:w="-567" w:type="dxa"/>
        <w:tblBorders>
          <w:left w:val="none" w:sz="0" w:space="0" w:color="auto"/>
          <w:bottom w:val="none" w:sz="0" w:space="0" w:color="auto"/>
          <w:right w:val="none" w:sz="0" w:space="0" w:color="auto"/>
          <w:insideH w:val="none" w:sz="0" w:space="0" w:color="auto"/>
          <w:insideV w:val="none" w:sz="0" w:space="0" w:color="auto"/>
        </w:tblBorders>
        <w:tblLook w:val="04A0"/>
      </w:tblPrEx>
      <w:tc>
        <w:tcPr>
          <w:tcW w:w="7513" w:type="dxa"/>
        </w:tcPr>
        <w:p w:rsidR="0063717C" w:rsidP="00CC22EB">
          <w:pPr>
            <w:pStyle w:val="Footer"/>
            <w:tabs>
              <w:tab w:val="left" w:pos="4395"/>
              <w:tab w:val="left" w:pos="7371"/>
              <w:tab w:val="right" w:pos="9356"/>
            </w:tabs>
            <w:spacing w:before="40" w:after="40"/>
            <w:ind w:right="-3090"/>
            <w:rPr>
              <w:rFonts w:cs="Arial"/>
              <w:bCs/>
              <w:color w:val="808080"/>
              <w:szCs w:val="16"/>
            </w:rPr>
          </w:pPr>
          <w:r>
            <w:rPr>
              <w:rFonts w:cs="Arial"/>
              <w:bCs/>
              <w:color w:val="808080"/>
              <w:szCs w:val="16"/>
            </w:rPr>
            <w:t>P</w:t>
          </w:r>
          <w:r w:rsidRPr="00896F5A">
            <w:rPr>
              <w:rFonts w:cs="Arial"/>
              <w:bCs/>
              <w:color w:val="808080"/>
              <w:szCs w:val="16"/>
            </w:rPr>
            <w:t xml:space="preserve">rompt Doc No:  </w:t>
          </w:r>
          <w:r w:rsidRPr="00896F5A">
            <w:rPr>
              <w:rFonts w:cs="Arial"/>
              <w:bCs/>
              <w:color w:val="808080"/>
              <w:szCs w:val="16"/>
            </w:rPr>
            <w:t>NHS0076000</w:t>
          </w:r>
          <w:r w:rsidRPr="00896F5A">
            <w:rPr>
              <w:rFonts w:cs="Arial"/>
              <w:bCs/>
              <w:color w:val="808080"/>
              <w:szCs w:val="16"/>
            </w:rPr>
            <w:t xml:space="preserve"> v</w:t>
          </w:r>
          <w:r w:rsidRPr="00896F5A">
            <w:rPr>
              <w:rFonts w:cs="Arial"/>
              <w:bCs/>
              <w:color w:val="808080"/>
              <w:szCs w:val="16"/>
            </w:rPr>
            <w:t>7.0</w:t>
          </w:r>
        </w:p>
      </w:tc>
      <w:tc>
        <w:tcPr>
          <w:tcW w:w="2268" w:type="dxa"/>
        </w:tcPr>
        <w:p w:rsidR="0063717C" w:rsidP="00CC22EB">
          <w:pPr>
            <w:pStyle w:val="Footer"/>
            <w:tabs>
              <w:tab w:val="left" w:pos="4395"/>
              <w:tab w:val="left" w:pos="7371"/>
              <w:tab w:val="right" w:pos="9356"/>
            </w:tabs>
            <w:spacing w:before="40" w:after="40"/>
            <w:jc w:val="center"/>
            <w:rPr>
              <w:rFonts w:cs="Arial"/>
              <w:bCs/>
              <w:color w:val="808080"/>
              <w:szCs w:val="16"/>
            </w:rPr>
          </w:pPr>
          <w:r w:rsidRPr="00E26621">
            <w:rPr>
              <w:rFonts w:cs="Arial"/>
              <w:bCs/>
              <w:color w:val="808080"/>
              <w:szCs w:val="16"/>
            </w:rPr>
            <w:t xml:space="preserve">Page </w:t>
          </w:r>
          <w:r w:rsidRPr="00E26621">
            <w:rPr>
              <w:rFonts w:cs="Arial"/>
              <w:bCs/>
              <w:color w:val="808080"/>
              <w:szCs w:val="16"/>
            </w:rPr>
            <w:fldChar w:fldCharType="begin"/>
          </w:r>
          <w:r w:rsidRPr="00E26621">
            <w:rPr>
              <w:rFonts w:cs="Arial"/>
              <w:bCs/>
              <w:color w:val="808080"/>
              <w:szCs w:val="16"/>
            </w:rPr>
            <w:instrText xml:space="preserve"> PAGE </w:instrText>
          </w:r>
          <w:r w:rsidRPr="00E26621">
            <w:rPr>
              <w:rFonts w:cs="Arial"/>
              <w:bCs/>
              <w:color w:val="808080"/>
              <w:szCs w:val="16"/>
            </w:rPr>
            <w:fldChar w:fldCharType="separate"/>
          </w:r>
          <w:r w:rsidR="00727440">
            <w:rPr>
              <w:rFonts w:cs="Arial"/>
              <w:bCs/>
              <w:noProof/>
              <w:color w:val="808080"/>
              <w:szCs w:val="16"/>
            </w:rPr>
            <w:t>14</w:t>
          </w:r>
          <w:r w:rsidRPr="00E26621">
            <w:rPr>
              <w:rFonts w:cs="Arial"/>
              <w:bCs/>
              <w:color w:val="808080"/>
              <w:szCs w:val="16"/>
            </w:rPr>
            <w:fldChar w:fldCharType="end"/>
          </w:r>
          <w:r w:rsidRPr="00E26621">
            <w:rPr>
              <w:rFonts w:cs="Arial"/>
              <w:bCs/>
              <w:color w:val="808080"/>
              <w:szCs w:val="16"/>
            </w:rPr>
            <w:t xml:space="preserve"> of </w:t>
          </w:r>
          <w:r w:rsidRPr="00E26621">
            <w:rPr>
              <w:rFonts w:cs="Arial"/>
              <w:bCs/>
              <w:color w:val="808080"/>
              <w:szCs w:val="16"/>
            </w:rPr>
            <w:fldChar w:fldCharType="begin"/>
          </w:r>
          <w:r w:rsidRPr="00E26621">
            <w:rPr>
              <w:rFonts w:cs="Arial"/>
              <w:bCs/>
              <w:color w:val="808080"/>
              <w:szCs w:val="16"/>
            </w:rPr>
            <w:instrText xml:space="preserve"> NUMPAGES </w:instrText>
          </w:r>
          <w:r w:rsidRPr="00E26621">
            <w:rPr>
              <w:rFonts w:cs="Arial"/>
              <w:bCs/>
              <w:color w:val="808080"/>
              <w:szCs w:val="16"/>
            </w:rPr>
            <w:fldChar w:fldCharType="separate"/>
          </w:r>
          <w:r w:rsidR="00727440">
            <w:rPr>
              <w:rFonts w:cs="Arial"/>
              <w:bCs/>
              <w:noProof/>
              <w:color w:val="808080"/>
              <w:szCs w:val="16"/>
            </w:rPr>
            <w:t>14</w:t>
          </w:r>
          <w:r w:rsidRPr="00E26621">
            <w:rPr>
              <w:rFonts w:cs="Arial"/>
              <w:bCs/>
              <w:color w:val="808080"/>
              <w:szCs w:val="16"/>
            </w:rPr>
            <w:fldChar w:fldCharType="end"/>
          </w:r>
        </w:p>
      </w:tc>
      <w:tc>
        <w:tcPr>
          <w:tcW w:w="4683" w:type="dxa"/>
        </w:tcPr>
        <w:p w:rsidR="0063717C" w:rsidRPr="005C75CE" w:rsidP="00CC22EB">
          <w:pPr>
            <w:pStyle w:val="Footer"/>
            <w:tabs>
              <w:tab w:val="left" w:pos="4395"/>
              <w:tab w:val="left" w:pos="7371"/>
              <w:tab w:val="right" w:pos="9356"/>
            </w:tabs>
            <w:spacing w:before="40" w:after="40"/>
            <w:ind w:left="-567"/>
            <w:jc w:val="center"/>
            <w:rPr>
              <w:sz w:val="20"/>
            </w:rPr>
          </w:pPr>
          <w:r>
            <w:rPr>
              <w:rFonts w:cs="Arial"/>
              <w:bCs/>
              <w:color w:val="808080"/>
              <w:szCs w:val="16"/>
            </w:rPr>
            <w:t xml:space="preserve">Due for Review:  </w:t>
          </w:r>
          <w:r w:rsidRPr="00896F5A">
            <w:rPr>
              <w:rFonts w:cs="Arial"/>
              <w:bCs/>
              <w:color w:val="808080"/>
              <w:szCs w:val="16"/>
            </w:rPr>
            <w:t>23/04/2024</w:t>
          </w:r>
        </w:p>
      </w:tc>
    </w:tr>
  </w:tbl>
  <w:p w:rsidR="0063717C" w:rsidP="00340829">
    <w:pPr>
      <w:pStyle w:val="Footer"/>
      <w:tabs>
        <w:tab w:val="left" w:pos="4395"/>
        <w:tab w:val="left" w:pos="7371"/>
        <w:tab w:val="right" w:pos="9356"/>
      </w:tabs>
      <w:ind w:left="-567"/>
      <w:rPr>
        <w:rFonts w:cs="Arial"/>
        <w:bCs/>
        <w:color w:val="808080"/>
        <w:szCs w:val="16"/>
      </w:rPr>
    </w:pPr>
  </w:p>
  <w:p w:rsidR="0063717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3717C">
    <w:pPr>
      <w:pStyle w:val="Header"/>
    </w:pPr>
    <w:r>
      <w:rPr>
        <w:noProof/>
        <w:lang w:eastAsia="en-AU"/>
      </w:rPr>
      <w:drawing>
        <wp:anchor distT="0" distB="0" distL="114300" distR="114300" simplePos="0" relativeHeight="251658240" behindDoc="1" locked="0" layoutInCell="1" allowOverlap="1">
          <wp:simplePos x="0" y="0"/>
          <wp:positionH relativeFrom="column">
            <wp:posOffset>7410450</wp:posOffset>
          </wp:positionH>
          <wp:positionV relativeFrom="paragraph">
            <wp:posOffset>-87630</wp:posOffset>
          </wp:positionV>
          <wp:extent cx="1800860" cy="359410"/>
          <wp:effectExtent l="0" t="0" r="8890" b="2540"/>
          <wp:wrapThrough wrapText="bothSides">
            <wp:wrapPolygon>
              <wp:start x="0" y="0"/>
              <wp:lineTo x="0" y="20608"/>
              <wp:lineTo x="21478" y="20608"/>
              <wp:lineTo x="2147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thern Health logo-(300+CG10).jp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00860" cy="3594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3717C" w:rsidRPr="00893652" w:rsidP="00ED3D3F">
    <w:pPr>
      <w:pStyle w:val="Header"/>
      <w:jc w:val="right"/>
      <w:rPr>
        <w:lang w:val="en-US"/>
      </w:rPr>
    </w:pPr>
    <w:r>
      <w:rPr>
        <w:noProof/>
        <w:lang w:eastAsia="en-AU"/>
      </w:rPr>
      <w:drawing>
        <wp:anchor distT="0" distB="0" distL="114300" distR="114300" simplePos="0" relativeHeight="251659264" behindDoc="0" locked="0" layoutInCell="1" allowOverlap="1">
          <wp:simplePos x="0" y="0"/>
          <wp:positionH relativeFrom="column">
            <wp:posOffset>7315200</wp:posOffset>
          </wp:positionH>
          <wp:positionV relativeFrom="paragraph">
            <wp:posOffset>-139101</wp:posOffset>
          </wp:positionV>
          <wp:extent cx="1800860" cy="359410"/>
          <wp:effectExtent l="0" t="0" r="889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thern Health logo-(300+CG10).jp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00860" cy="3594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CB25C7"/>
    <w:multiLevelType w:val="hybridMultilevel"/>
    <w:tmpl w:val="0DD897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00D1080"/>
    <w:multiLevelType w:val="hybridMultilevel"/>
    <w:tmpl w:val="CC685F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3F"/>
    <w:rsid w:val="00071A63"/>
    <w:rsid w:val="000868E9"/>
    <w:rsid w:val="000B2C11"/>
    <w:rsid w:val="000D4DEB"/>
    <w:rsid w:val="000D63B5"/>
    <w:rsid w:val="000E562A"/>
    <w:rsid w:val="000E6D9D"/>
    <w:rsid w:val="0010528C"/>
    <w:rsid w:val="00124ACC"/>
    <w:rsid w:val="00132022"/>
    <w:rsid w:val="00151C20"/>
    <w:rsid w:val="001940B5"/>
    <w:rsid w:val="001C699E"/>
    <w:rsid w:val="0024685C"/>
    <w:rsid w:val="003014B3"/>
    <w:rsid w:val="0030380F"/>
    <w:rsid w:val="003142B3"/>
    <w:rsid w:val="0033471E"/>
    <w:rsid w:val="00340829"/>
    <w:rsid w:val="0034321D"/>
    <w:rsid w:val="003A1A1E"/>
    <w:rsid w:val="003A55EE"/>
    <w:rsid w:val="003C0404"/>
    <w:rsid w:val="003D3B26"/>
    <w:rsid w:val="003E524F"/>
    <w:rsid w:val="003F302B"/>
    <w:rsid w:val="00434524"/>
    <w:rsid w:val="004E3823"/>
    <w:rsid w:val="004F6768"/>
    <w:rsid w:val="005016F2"/>
    <w:rsid w:val="00522FD0"/>
    <w:rsid w:val="00554892"/>
    <w:rsid w:val="00582F7A"/>
    <w:rsid w:val="005B6E88"/>
    <w:rsid w:val="005C75CE"/>
    <w:rsid w:val="005D3303"/>
    <w:rsid w:val="005E5C54"/>
    <w:rsid w:val="005E7D4E"/>
    <w:rsid w:val="0063717C"/>
    <w:rsid w:val="006D491A"/>
    <w:rsid w:val="00717B61"/>
    <w:rsid w:val="00727440"/>
    <w:rsid w:val="00732DF1"/>
    <w:rsid w:val="0078660C"/>
    <w:rsid w:val="00794E94"/>
    <w:rsid w:val="007A2324"/>
    <w:rsid w:val="007A6F3D"/>
    <w:rsid w:val="007F17D9"/>
    <w:rsid w:val="00824DE1"/>
    <w:rsid w:val="00832230"/>
    <w:rsid w:val="008626DA"/>
    <w:rsid w:val="00881763"/>
    <w:rsid w:val="008841A6"/>
    <w:rsid w:val="0089311A"/>
    <w:rsid w:val="00893652"/>
    <w:rsid w:val="00896F5A"/>
    <w:rsid w:val="008F3566"/>
    <w:rsid w:val="008F5A88"/>
    <w:rsid w:val="008F6DF0"/>
    <w:rsid w:val="009650F8"/>
    <w:rsid w:val="0098409C"/>
    <w:rsid w:val="009B4323"/>
    <w:rsid w:val="009C2B8E"/>
    <w:rsid w:val="009D247D"/>
    <w:rsid w:val="009F18F7"/>
    <w:rsid w:val="00A04DB3"/>
    <w:rsid w:val="00A15465"/>
    <w:rsid w:val="00AA796B"/>
    <w:rsid w:val="00B125E0"/>
    <w:rsid w:val="00B13BC2"/>
    <w:rsid w:val="00B32492"/>
    <w:rsid w:val="00B3453B"/>
    <w:rsid w:val="00B40098"/>
    <w:rsid w:val="00B9654A"/>
    <w:rsid w:val="00BD7D86"/>
    <w:rsid w:val="00BE0A53"/>
    <w:rsid w:val="00BE5C24"/>
    <w:rsid w:val="00C46AF7"/>
    <w:rsid w:val="00C77E82"/>
    <w:rsid w:val="00CC22EB"/>
    <w:rsid w:val="00CC30A5"/>
    <w:rsid w:val="00CF4019"/>
    <w:rsid w:val="00D0541F"/>
    <w:rsid w:val="00D21EE0"/>
    <w:rsid w:val="00D22C0E"/>
    <w:rsid w:val="00D23467"/>
    <w:rsid w:val="00D63BF1"/>
    <w:rsid w:val="00DD1FD6"/>
    <w:rsid w:val="00E170C9"/>
    <w:rsid w:val="00E26621"/>
    <w:rsid w:val="00E50FBF"/>
    <w:rsid w:val="00E62FB1"/>
    <w:rsid w:val="00E9498E"/>
    <w:rsid w:val="00ED3D3F"/>
    <w:rsid w:val="00F02F0E"/>
    <w:rsid w:val="00F23099"/>
    <w:rsid w:val="00F32587"/>
    <w:rsid w:val="00F34ADE"/>
    <w:rsid w:val="00F53BFB"/>
    <w:rsid w:val="00FA794E"/>
    <w:rsid w:val="00FE07CE"/>
    <w:rsid w:val="00FE4A06"/>
    <w:rsid w:val="00FE6896"/>
  </w:rsids>
  <m:mathPr>
    <m:mathFont m:val="Cambria Math"/>
  </m:mathPr>
  <w:themeFontLang w:val="en-AU"/>
  <w:clrSchemeMapping w:bg1="light1" w:t1="dark1" w:bg2="light2" w:t2="dark2" w:accent1="accent1" w:accent2="accent2" w:accent3="accent3" w:accent4="accent4" w:accent5="accent5" w:accent6="accent6" w:hyperlink="hyperlink" w:followedHyperlink="followedHyperlink"/>
  <w15:docId w15:val="{02C716E2-B50F-4FDC-9BB2-E389F956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FBF"/>
  </w:style>
  <w:style w:type="paragraph" w:styleId="Heading1">
    <w:name w:val="heading 1"/>
    <w:basedOn w:val="Normal"/>
    <w:next w:val="Normal"/>
    <w:link w:val="Heading1Char"/>
    <w:uiPriority w:val="9"/>
    <w:qFormat/>
    <w:rsid w:val="00BE0A5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D3F"/>
  </w:style>
  <w:style w:type="paragraph" w:styleId="Footer">
    <w:name w:val="footer"/>
    <w:basedOn w:val="Normal"/>
    <w:link w:val="FooterChar"/>
    <w:uiPriority w:val="99"/>
    <w:unhideWhenUsed/>
    <w:rsid w:val="00ED3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D3F"/>
  </w:style>
  <w:style w:type="table" w:styleId="TableGrid">
    <w:name w:val="Table Grid"/>
    <w:basedOn w:val="TableNormal"/>
    <w:uiPriority w:val="39"/>
    <w:rsid w:val="00ED3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541F"/>
    <w:pPr>
      <w:ind w:left="720"/>
      <w:contextualSpacing/>
    </w:pPr>
  </w:style>
  <w:style w:type="paragraph" w:styleId="BalloonText">
    <w:name w:val="Balloon Text"/>
    <w:basedOn w:val="Normal"/>
    <w:link w:val="BalloonTextChar"/>
    <w:uiPriority w:val="99"/>
    <w:semiHidden/>
    <w:unhideWhenUsed/>
    <w:rsid w:val="009F1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F7"/>
    <w:rPr>
      <w:rFonts w:ascii="Tahoma" w:hAnsi="Tahoma" w:cs="Tahoma"/>
      <w:sz w:val="16"/>
      <w:szCs w:val="16"/>
    </w:rPr>
  </w:style>
  <w:style w:type="character" w:styleId="CommentReference">
    <w:name w:val="annotation reference"/>
    <w:basedOn w:val="DefaultParagraphFont"/>
    <w:uiPriority w:val="99"/>
    <w:semiHidden/>
    <w:unhideWhenUsed/>
    <w:rsid w:val="00F34ADE"/>
    <w:rPr>
      <w:sz w:val="16"/>
      <w:szCs w:val="16"/>
    </w:rPr>
  </w:style>
  <w:style w:type="paragraph" w:styleId="CommentText">
    <w:name w:val="annotation text"/>
    <w:basedOn w:val="Normal"/>
    <w:link w:val="CommentTextChar"/>
    <w:uiPriority w:val="99"/>
    <w:semiHidden/>
    <w:unhideWhenUsed/>
    <w:rsid w:val="00F34ADE"/>
    <w:pPr>
      <w:spacing w:line="240" w:lineRule="auto"/>
    </w:pPr>
    <w:rPr>
      <w:sz w:val="20"/>
      <w:szCs w:val="20"/>
    </w:rPr>
  </w:style>
  <w:style w:type="character" w:customStyle="1" w:styleId="CommentTextChar">
    <w:name w:val="Comment Text Char"/>
    <w:basedOn w:val="DefaultParagraphFont"/>
    <w:link w:val="CommentText"/>
    <w:uiPriority w:val="99"/>
    <w:semiHidden/>
    <w:rsid w:val="00F34ADE"/>
    <w:rPr>
      <w:sz w:val="20"/>
      <w:szCs w:val="20"/>
    </w:rPr>
  </w:style>
  <w:style w:type="paragraph" w:styleId="CommentSubject">
    <w:name w:val="annotation subject"/>
    <w:basedOn w:val="CommentText"/>
    <w:next w:val="CommentText"/>
    <w:link w:val="CommentSubjectChar"/>
    <w:uiPriority w:val="99"/>
    <w:semiHidden/>
    <w:unhideWhenUsed/>
    <w:rsid w:val="00F34ADE"/>
    <w:rPr>
      <w:b/>
      <w:bCs/>
    </w:rPr>
  </w:style>
  <w:style w:type="character" w:customStyle="1" w:styleId="CommentSubjectChar">
    <w:name w:val="Comment Subject Char"/>
    <w:basedOn w:val="CommentTextChar"/>
    <w:link w:val="CommentSubject"/>
    <w:uiPriority w:val="99"/>
    <w:semiHidden/>
    <w:rsid w:val="00F34ADE"/>
    <w:rPr>
      <w:b/>
      <w:bCs/>
      <w:sz w:val="20"/>
      <w:szCs w:val="20"/>
    </w:rPr>
  </w:style>
  <w:style w:type="character" w:customStyle="1" w:styleId="Heading1Char">
    <w:name w:val="Heading 1 Char"/>
    <w:basedOn w:val="DefaultParagraphFont"/>
    <w:link w:val="Heading1"/>
    <w:uiPriority w:val="9"/>
    <w:rsid w:val="00BE0A53"/>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BE0A53"/>
    <w:rPr>
      <w:color w:val="0563C1"/>
      <w:u w:val="single"/>
    </w:rPr>
  </w:style>
  <w:style w:type="character" w:styleId="Strong">
    <w:name w:val="Strong"/>
    <w:basedOn w:val="DefaultParagraphFont"/>
    <w:uiPriority w:val="22"/>
    <w:qFormat/>
    <w:rsid w:val="00BE0A53"/>
    <w:rPr>
      <w:b/>
      <w:bCs/>
    </w:rPr>
  </w:style>
  <w:style w:type="paragraph" w:styleId="TOCHeading">
    <w:name w:val="TOC Heading"/>
    <w:basedOn w:val="Heading1"/>
    <w:next w:val="Normal"/>
    <w:uiPriority w:val="39"/>
    <w:semiHidden/>
    <w:unhideWhenUsed/>
    <w:qFormat/>
    <w:rsid w:val="00BE0A53"/>
    <w:pPr>
      <w:outlineLvl w:val="9"/>
    </w:pPr>
    <w:rPr>
      <w:lang w:val="en-US" w:eastAsia="ja-JP"/>
    </w:rPr>
  </w:style>
  <w:style w:type="paragraph" w:styleId="TOC1">
    <w:name w:val="toc 1"/>
    <w:basedOn w:val="Normal"/>
    <w:next w:val="Normal"/>
    <w:autoRedefine/>
    <w:uiPriority w:val="39"/>
    <w:unhideWhenUsed/>
    <w:rsid w:val="00BE0A53"/>
    <w:pPr>
      <w:spacing w:after="100" w:line="276" w:lineRule="auto"/>
    </w:pPr>
  </w:style>
  <w:style w:type="paragraph" w:styleId="NoSpacing">
    <w:name w:val="No Spacing"/>
    <w:uiPriority w:val="1"/>
    <w:qFormat/>
    <w:rsid w:val="008817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ylearning.nh.org.au/course/view.php?id=233" TargetMode="External" /><Relationship Id="rId100" Type="http://schemas.openxmlformats.org/officeDocument/2006/relationships/hyperlink" Target="https://mylearning.nh.org.au/course/view.php?id=177" TargetMode="External" /><Relationship Id="rId101" Type="http://schemas.openxmlformats.org/officeDocument/2006/relationships/hyperlink" Target="https://mylearning.nh.org.au/course/view.php?id=181" TargetMode="External" /><Relationship Id="rId102" Type="http://schemas.openxmlformats.org/officeDocument/2006/relationships/hyperlink" Target="https://mylearning.nh.org.au/course/view.php?id=209" TargetMode="External" /><Relationship Id="rId103" Type="http://schemas.openxmlformats.org/officeDocument/2006/relationships/hyperlink" Target="https://mylearning.nh.org.au/course/view.php?id=275" TargetMode="External" /><Relationship Id="rId104" Type="http://schemas.openxmlformats.org/officeDocument/2006/relationships/hyperlink" Target="https://mylearning.nh.org.au/course/view.php?id=152" TargetMode="External" /><Relationship Id="rId105" Type="http://schemas.openxmlformats.org/officeDocument/2006/relationships/hyperlink" Target="https://mylearning.nh.org.au/course/view.php?id=196" TargetMode="External" /><Relationship Id="rId106" Type="http://schemas.openxmlformats.org/officeDocument/2006/relationships/hyperlink" Target="https://mylearning.nh.org.au/course/view.php?id=166" TargetMode="External" /><Relationship Id="rId107" Type="http://schemas.openxmlformats.org/officeDocument/2006/relationships/hyperlink" Target="https://mylearning.nh.org.au/course/view.php?id=186" TargetMode="External" /><Relationship Id="rId108" Type="http://schemas.openxmlformats.org/officeDocument/2006/relationships/hyperlink" Target="https://mylearning.nh.org.au/course/view.php?id=208" TargetMode="External" /><Relationship Id="rId109" Type="http://schemas.openxmlformats.org/officeDocument/2006/relationships/hyperlink" Target="https://mylearning.nh.org.au/course/view.php?id=173" TargetMode="External" /><Relationship Id="rId11" Type="http://schemas.openxmlformats.org/officeDocument/2006/relationships/hyperlink" Target="https://mylearning.nh.org.au/course/view.php?id=231" TargetMode="External" /><Relationship Id="rId110" Type="http://schemas.openxmlformats.org/officeDocument/2006/relationships/hyperlink" Target="https://mylearning.nh.org.au/course/view.php?id=179" TargetMode="External" /><Relationship Id="rId111" Type="http://schemas.openxmlformats.org/officeDocument/2006/relationships/hyperlink" Target="https://mylearning.nh.org.au/course/view.php?id=187" TargetMode="External" /><Relationship Id="rId112" Type="http://schemas.openxmlformats.org/officeDocument/2006/relationships/hyperlink" Target="https://mylearning.nh.org.au/course/view.php?id=189" TargetMode="External" /><Relationship Id="rId113" Type="http://schemas.openxmlformats.org/officeDocument/2006/relationships/hyperlink" Target="https://mylearning.nh.org.au/course/view.php?id=160" TargetMode="External" /><Relationship Id="rId114" Type="http://schemas.openxmlformats.org/officeDocument/2006/relationships/hyperlink" Target="https://mylearning.nh.org.au/course/view.php?id=195" TargetMode="External" /><Relationship Id="rId115" Type="http://schemas.openxmlformats.org/officeDocument/2006/relationships/hyperlink" Target="https://mylearning.nh.org.au/course/view.php?id=119" TargetMode="External" /><Relationship Id="rId116" Type="http://schemas.openxmlformats.org/officeDocument/2006/relationships/hyperlink" Target="https://mylearning.nh.org.au/course/view.php?id=117" TargetMode="External" /><Relationship Id="rId117" Type="http://schemas.openxmlformats.org/officeDocument/2006/relationships/hyperlink" Target="https://mylearning.nh.org.au/course/view.php?id=123" TargetMode="External" /><Relationship Id="rId118" Type="http://schemas.openxmlformats.org/officeDocument/2006/relationships/hyperlink" Target="https://mylearning.nh.org.au/course/view.php?id=124" TargetMode="External" /><Relationship Id="rId119" Type="http://schemas.openxmlformats.org/officeDocument/2006/relationships/hyperlink" Target="https://mylearning.nh.org.au/course/view.php?id=127" TargetMode="External" /><Relationship Id="rId12" Type="http://schemas.openxmlformats.org/officeDocument/2006/relationships/hyperlink" Target="https://mylearning.nh.org.au/course/view.php?id=239" TargetMode="External" /><Relationship Id="rId120" Type="http://schemas.openxmlformats.org/officeDocument/2006/relationships/hyperlink" Target="https://mylearning.nh.org.au/course/view.php?id=128" TargetMode="External" /><Relationship Id="rId121" Type="http://schemas.openxmlformats.org/officeDocument/2006/relationships/hyperlink" Target="https://mylearning.nh.org.au/course/view.php?id=129" TargetMode="External" /><Relationship Id="rId122" Type="http://schemas.openxmlformats.org/officeDocument/2006/relationships/hyperlink" Target="https://mylearning.nh.org.au/course/view.php?id=130" TargetMode="External" /><Relationship Id="rId123" Type="http://schemas.openxmlformats.org/officeDocument/2006/relationships/hyperlink" Target="https://mylearning.nh.org.au/course/view.php?id=272" TargetMode="External" /><Relationship Id="rId124" Type="http://schemas.openxmlformats.org/officeDocument/2006/relationships/hyperlink" Target="https://mylearning.nh.org.au/course/view.php?id=280" TargetMode="External" /><Relationship Id="rId125" Type="http://schemas.openxmlformats.org/officeDocument/2006/relationships/hyperlink" Target="https://mylearning.nh.org.au/course/view.php?id=131" TargetMode="External" /><Relationship Id="rId126" Type="http://schemas.openxmlformats.org/officeDocument/2006/relationships/header" Target="header2.xml" /><Relationship Id="rId127" Type="http://schemas.openxmlformats.org/officeDocument/2006/relationships/footer" Target="footer2.xml" /><Relationship Id="rId128" Type="http://schemas.openxmlformats.org/officeDocument/2006/relationships/theme" Target="theme/theme1.xml" /><Relationship Id="rId129" Type="http://schemas.openxmlformats.org/officeDocument/2006/relationships/numbering" Target="numbering.xml" /><Relationship Id="rId13" Type="http://schemas.openxmlformats.org/officeDocument/2006/relationships/hyperlink" Target="https://mylearning.nh.org.au/course/view.php?id=258" TargetMode="External" /><Relationship Id="rId130" Type="http://schemas.openxmlformats.org/officeDocument/2006/relationships/styles" Target="styles.xml" /><Relationship Id="rId14" Type="http://schemas.openxmlformats.org/officeDocument/2006/relationships/hyperlink" Target="https://mylearning.nh.org.au/course/view.php?id=248" TargetMode="External" /><Relationship Id="rId15" Type="http://schemas.openxmlformats.org/officeDocument/2006/relationships/hyperlink" Target="https://mylearning.nh.org.au/course/view.php?id=250" TargetMode="External" /><Relationship Id="rId16" Type="http://schemas.openxmlformats.org/officeDocument/2006/relationships/hyperlink" Target="https://mylearning.nh.org.au/course/view.php?id=225" TargetMode="External" /><Relationship Id="rId17" Type="http://schemas.openxmlformats.org/officeDocument/2006/relationships/hyperlink" Target="https://mylearning.nh.org.au/course/view.php?id=230" TargetMode="External" /><Relationship Id="rId18" Type="http://schemas.openxmlformats.org/officeDocument/2006/relationships/hyperlink" Target="https://mylearning.nh.org.au/course/view.php?id=255" TargetMode="External" /><Relationship Id="rId19" Type="http://schemas.openxmlformats.org/officeDocument/2006/relationships/hyperlink" Target="https://mylearning.nh.org.au/course/view.php?id=262" TargetMode="External" /><Relationship Id="rId2" Type="http://schemas.openxmlformats.org/officeDocument/2006/relationships/webSettings" Target="webSettings.xml" /><Relationship Id="rId20" Type="http://schemas.openxmlformats.org/officeDocument/2006/relationships/hyperlink" Target="https://mylearning.nh.org.au/course/view.php?id=257" TargetMode="External" /><Relationship Id="rId21" Type="http://schemas.openxmlformats.org/officeDocument/2006/relationships/hyperlink" Target="https://mylearning.nh.org.au/course/view.php?id=261" TargetMode="External" /><Relationship Id="rId22" Type="http://schemas.openxmlformats.org/officeDocument/2006/relationships/hyperlink" Target="https://mylearning.nh.org.au/course/view.php?id=256" TargetMode="External" /><Relationship Id="rId23" Type="http://schemas.openxmlformats.org/officeDocument/2006/relationships/hyperlink" Target="https://mylearning.nh.org.au/course/view.php?id=260" TargetMode="External" /><Relationship Id="rId24" Type="http://schemas.openxmlformats.org/officeDocument/2006/relationships/hyperlink" Target="https://mylearning.nh.org.au/course/view.php?id=79" TargetMode="External" /><Relationship Id="rId25" Type="http://schemas.openxmlformats.org/officeDocument/2006/relationships/hyperlink" Target="https://mylearning.nh.org.au/course/view.php?id=259" TargetMode="External" /><Relationship Id="rId26" Type="http://schemas.openxmlformats.org/officeDocument/2006/relationships/hyperlink" Target="https://mylearning.nh.org.au/course/view.php?id=236" TargetMode="External" /><Relationship Id="rId27" Type="http://schemas.openxmlformats.org/officeDocument/2006/relationships/hyperlink" Target="https://mylearning.nh.org.au/course/view.php?id=253" TargetMode="External" /><Relationship Id="rId28" Type="http://schemas.openxmlformats.org/officeDocument/2006/relationships/hyperlink" Target="https://mylearning.nh.org.au/course/view.php?id=221" TargetMode="External" /><Relationship Id="rId29" Type="http://schemas.openxmlformats.org/officeDocument/2006/relationships/hyperlink" Target="https://mylearning.nh.org.au/course/view.php?id=242" TargetMode="External" /><Relationship Id="rId3" Type="http://schemas.openxmlformats.org/officeDocument/2006/relationships/fontTable" Target="fontTable.xml" /><Relationship Id="rId30" Type="http://schemas.openxmlformats.org/officeDocument/2006/relationships/hyperlink" Target="https://mylearning.nh.org.au/course/view.php?id=223" TargetMode="External" /><Relationship Id="rId31" Type="http://schemas.openxmlformats.org/officeDocument/2006/relationships/hyperlink" Target="https://mylearning.nh.org.au/course/view.php?id=243" TargetMode="External" /><Relationship Id="rId32" Type="http://schemas.openxmlformats.org/officeDocument/2006/relationships/hyperlink" Target="https://mylearning.nh.org.au/course/view.php?id=240" TargetMode="External" /><Relationship Id="rId33" Type="http://schemas.openxmlformats.org/officeDocument/2006/relationships/hyperlink" Target="https://mylearning.nh.org.au/course/view.php?id=251" TargetMode="External" /><Relationship Id="rId34" Type="http://schemas.openxmlformats.org/officeDocument/2006/relationships/hyperlink" Target="https://mylearning.nh.org.au/course/view.php?id=241" TargetMode="External" /><Relationship Id="rId35" Type="http://schemas.openxmlformats.org/officeDocument/2006/relationships/hyperlink" Target="https://mylearning.nh.org.au/course/view.php?id=246" TargetMode="External" /><Relationship Id="rId36" Type="http://schemas.openxmlformats.org/officeDocument/2006/relationships/hyperlink" Target="https://mylearning.nh.org.au/course/view.php?id=238" TargetMode="External" /><Relationship Id="rId37" Type="http://schemas.openxmlformats.org/officeDocument/2006/relationships/hyperlink" Target="https://mylearning.nh.org.au/course/view.php?id=244" TargetMode="External" /><Relationship Id="rId38" Type="http://schemas.openxmlformats.org/officeDocument/2006/relationships/hyperlink" Target="https://mylearning.nh.org.au/course/view.php?id=234" TargetMode="External" /><Relationship Id="rId39" Type="http://schemas.openxmlformats.org/officeDocument/2006/relationships/hyperlink" Target="https://mylearning.nh.org.au/course/view.php?id=245" TargetMode="External" /><Relationship Id="rId4" Type="http://schemas.openxmlformats.org/officeDocument/2006/relationships/customXml" Target="../customXml/item1.xml" /><Relationship Id="rId40" Type="http://schemas.openxmlformats.org/officeDocument/2006/relationships/hyperlink" Target="https://mylearning.nh.org.au/course/view.php?id=254" TargetMode="External" /><Relationship Id="rId41" Type="http://schemas.openxmlformats.org/officeDocument/2006/relationships/hyperlink" Target="https://mylearning.nh.org.au/course/view.php?id=252" TargetMode="External" /><Relationship Id="rId42" Type="http://schemas.openxmlformats.org/officeDocument/2006/relationships/hyperlink" Target="https://mylearning.nh.org.au/course/view.php?id=247" TargetMode="External" /><Relationship Id="rId43" Type="http://schemas.openxmlformats.org/officeDocument/2006/relationships/hyperlink" Target="https://mylearning.nh.org.au/course/view.php?id=237" TargetMode="External" /><Relationship Id="rId44" Type="http://schemas.openxmlformats.org/officeDocument/2006/relationships/hyperlink" Target="https://mylearning.nh.org.au/course/view.php?id=249" TargetMode="External" /><Relationship Id="rId45" Type="http://schemas.openxmlformats.org/officeDocument/2006/relationships/hyperlink" Target="https://mylearning.nh.org.au/course/view.php?id=235" TargetMode="External" /><Relationship Id="rId46" Type="http://schemas.openxmlformats.org/officeDocument/2006/relationships/hyperlink" Target="https://mylearning.nh.org.au/course/view.php?id=81" TargetMode="External" /><Relationship Id="rId47" Type="http://schemas.openxmlformats.org/officeDocument/2006/relationships/hyperlink" Target="https://mylearning.nh.org.au/course/view.php?id=276" TargetMode="External" /><Relationship Id="rId48" Type="http://schemas.openxmlformats.org/officeDocument/2006/relationships/hyperlink" Target="https://mylearning.nh.org.au/course/view.php?id=267" TargetMode="External" /><Relationship Id="rId49" Type="http://schemas.openxmlformats.org/officeDocument/2006/relationships/hyperlink" Target="https://mylearning.nh.org.au/course/view.php?id=264" TargetMode="External" /><Relationship Id="rId5" Type="http://schemas.openxmlformats.org/officeDocument/2006/relationships/hyperlink" Target="mailto:learning@nh.org.au" TargetMode="External" /><Relationship Id="rId50" Type="http://schemas.openxmlformats.org/officeDocument/2006/relationships/hyperlink" Target="https://mylearning.nh.org.au/course/view.php?id=180" TargetMode="External" /><Relationship Id="rId51" Type="http://schemas.openxmlformats.org/officeDocument/2006/relationships/hyperlink" Target="https://mylearning.nh.org.au/course/view.php?id=113" TargetMode="External" /><Relationship Id="rId52" Type="http://schemas.openxmlformats.org/officeDocument/2006/relationships/hyperlink" Target="https://mylearning.nh.org.au/course/view.php?id=120" TargetMode="External" /><Relationship Id="rId53" Type="http://schemas.openxmlformats.org/officeDocument/2006/relationships/hyperlink" Target="https://mylearning.nh.org.au/course/view.php?id=84" TargetMode="External" /><Relationship Id="rId54" Type="http://schemas.openxmlformats.org/officeDocument/2006/relationships/hyperlink" Target="https://mylearning.nh.org.au/course/view.php?id=204" TargetMode="External" /><Relationship Id="rId55" Type="http://schemas.openxmlformats.org/officeDocument/2006/relationships/hyperlink" Target="https://mylearning.nh.org.au/course/view.php?id=165" TargetMode="External" /><Relationship Id="rId56" Type="http://schemas.openxmlformats.org/officeDocument/2006/relationships/hyperlink" Target="https://mylearning.nh.org.au/course/view.php?id=205" TargetMode="External" /><Relationship Id="rId57" Type="http://schemas.openxmlformats.org/officeDocument/2006/relationships/hyperlink" Target="https://mylearning.nh.org.au/course/view.php?id=212" TargetMode="External" /><Relationship Id="rId58" Type="http://schemas.openxmlformats.org/officeDocument/2006/relationships/hyperlink" Target="https://mylearning.nh.org.au/course/view.php?id=198" TargetMode="External" /><Relationship Id="rId59" Type="http://schemas.openxmlformats.org/officeDocument/2006/relationships/hyperlink" Target="https://mylearning.nh.org.au/course/view.php?id=274" TargetMode="External" /><Relationship Id="rId6" Type="http://schemas.openxmlformats.org/officeDocument/2006/relationships/hyperlink" Target="https://system.prompt.org.au/download/document.aspx?id=52913013&amp;code=F12FDC4D72EC79BB651E0D57CD95C029" TargetMode="External" /><Relationship Id="rId60" Type="http://schemas.openxmlformats.org/officeDocument/2006/relationships/hyperlink" Target="https://mylearning.nh.org.au/course/view.php?id=203" TargetMode="External" /><Relationship Id="rId61" Type="http://schemas.openxmlformats.org/officeDocument/2006/relationships/hyperlink" Target="https://mylearning.nh.org.au/course/view.php?id=82" TargetMode="External" /><Relationship Id="rId62" Type="http://schemas.openxmlformats.org/officeDocument/2006/relationships/hyperlink" Target="https://mylearning.nh.org.au/course/view.php?id=75" TargetMode="External" /><Relationship Id="rId63" Type="http://schemas.openxmlformats.org/officeDocument/2006/relationships/hyperlink" Target="https://mylearning.nh.org.au/course/view.php?id=85" TargetMode="External" /><Relationship Id="rId64" Type="http://schemas.openxmlformats.org/officeDocument/2006/relationships/hyperlink" Target="https://mylearning.nh.org.au/course/view.php?id=72" TargetMode="External" /><Relationship Id="rId65" Type="http://schemas.openxmlformats.org/officeDocument/2006/relationships/hyperlink" Target="https://mylearning.nh.org.au/course/view.php?id=97" TargetMode="External" /><Relationship Id="rId66" Type="http://schemas.openxmlformats.org/officeDocument/2006/relationships/hyperlink" Target="https://mylearning.nh.org.au/course/view.php?id=73" TargetMode="External" /><Relationship Id="rId67" Type="http://schemas.openxmlformats.org/officeDocument/2006/relationships/hyperlink" Target="https://mylearning.nh.org.au/course/view.php?id=167" TargetMode="External" /><Relationship Id="rId68" Type="http://schemas.openxmlformats.org/officeDocument/2006/relationships/hyperlink" Target="https://mylearning.nh.org.au/course/view.php?id=174" TargetMode="External" /><Relationship Id="rId69" Type="http://schemas.openxmlformats.org/officeDocument/2006/relationships/hyperlink" Target="https://mylearning.nh.org.au/course/view.php?id=266" TargetMode="External" /><Relationship Id="rId7" Type="http://schemas.openxmlformats.org/officeDocument/2006/relationships/header" Target="header1.xml" /><Relationship Id="rId70" Type="http://schemas.openxmlformats.org/officeDocument/2006/relationships/hyperlink" Target="https://mylearning.nh.org.au/course/view.php?id=265" TargetMode="External" /><Relationship Id="rId71" Type="http://schemas.openxmlformats.org/officeDocument/2006/relationships/hyperlink" Target="https://mylearning.nh.org.au/course/view.php?id=164" TargetMode="External" /><Relationship Id="rId72" Type="http://schemas.openxmlformats.org/officeDocument/2006/relationships/hyperlink" Target="https://mylearning.nh.org.au/course/view.php?id=226" TargetMode="External" /><Relationship Id="rId73" Type="http://schemas.openxmlformats.org/officeDocument/2006/relationships/hyperlink" Target="https://mylearning.nh.org.au/course/view.php?id=190" TargetMode="External" /><Relationship Id="rId74" Type="http://schemas.openxmlformats.org/officeDocument/2006/relationships/hyperlink" Target="https://mylearning.nh.org.au/course/view.php?id=172" TargetMode="External" /><Relationship Id="rId75" Type="http://schemas.openxmlformats.org/officeDocument/2006/relationships/hyperlink" Target="https://mylearning.nh.org.au/course/view.php?id=211" TargetMode="External" /><Relationship Id="rId76" Type="http://schemas.openxmlformats.org/officeDocument/2006/relationships/hyperlink" Target="https://mylearning.nh.org.au/course/view.php?id=271" TargetMode="External" /><Relationship Id="rId77" Type="http://schemas.openxmlformats.org/officeDocument/2006/relationships/hyperlink" Target="https://mylearning.nh.org.au/course/view.php?id=159" TargetMode="External" /><Relationship Id="rId78" Type="http://schemas.openxmlformats.org/officeDocument/2006/relationships/hyperlink" Target="https://mylearning.nh.org.au/course/view.php?id=200" TargetMode="External" /><Relationship Id="rId79" Type="http://schemas.openxmlformats.org/officeDocument/2006/relationships/hyperlink" Target="https://mylearning.nh.org.au/course/view.php?id=156" TargetMode="External" /><Relationship Id="rId8" Type="http://schemas.openxmlformats.org/officeDocument/2006/relationships/footer" Target="footer1.xml" /><Relationship Id="rId80" Type="http://schemas.openxmlformats.org/officeDocument/2006/relationships/hyperlink" Target="https://mylearning.nh.org.au/course/view.php?id=214" TargetMode="External" /><Relationship Id="rId81" Type="http://schemas.openxmlformats.org/officeDocument/2006/relationships/hyperlink" Target="https://mylearning.nh.org.au/course/view.php?id=273" TargetMode="External" /><Relationship Id="rId82" Type="http://schemas.openxmlformats.org/officeDocument/2006/relationships/hyperlink" Target="https://mylearning.nh.org.au/course/view.php?id=207" TargetMode="External" /><Relationship Id="rId83" Type="http://schemas.openxmlformats.org/officeDocument/2006/relationships/hyperlink" Target="https://mylearning.nh.org.au/course/view.php?id=270" TargetMode="External" /><Relationship Id="rId84" Type="http://schemas.openxmlformats.org/officeDocument/2006/relationships/hyperlink" Target="https://mylearning.nh.org.au/course/view.php?id=153" TargetMode="External" /><Relationship Id="rId85" Type="http://schemas.openxmlformats.org/officeDocument/2006/relationships/hyperlink" Target="https://mylearning.nh.org.au/course/view.php?id=151" TargetMode="External" /><Relationship Id="rId86" Type="http://schemas.openxmlformats.org/officeDocument/2006/relationships/hyperlink" Target="https://mylearning.nh.org.au/course/view.php?id=191" TargetMode="External" /><Relationship Id="rId87" Type="http://schemas.openxmlformats.org/officeDocument/2006/relationships/hyperlink" Target="https://mylearning.nh.org.au/course/view.php?id=193" TargetMode="External" /><Relationship Id="rId88" Type="http://schemas.openxmlformats.org/officeDocument/2006/relationships/hyperlink" Target="https://mylearning.nh.org.au/course/view.php?id=178" TargetMode="External" /><Relationship Id="rId89" Type="http://schemas.openxmlformats.org/officeDocument/2006/relationships/hyperlink" Target="https://mylearning.nh.org.au/course/view.php?id=150" TargetMode="External" /><Relationship Id="rId9" Type="http://schemas.openxmlformats.org/officeDocument/2006/relationships/hyperlink" Target="https://mylearning.nh.org.au/course/view.php?id=263" TargetMode="External" /><Relationship Id="rId90" Type="http://schemas.openxmlformats.org/officeDocument/2006/relationships/hyperlink" Target="https://mylearning.nh.org.au/course/view.php?id=175" TargetMode="External" /><Relationship Id="rId91" Type="http://schemas.openxmlformats.org/officeDocument/2006/relationships/hyperlink" Target="https://mylearning.nh.org.au/course/view.php?id=199" TargetMode="External" /><Relationship Id="rId92" Type="http://schemas.openxmlformats.org/officeDocument/2006/relationships/hyperlink" Target="https://mylearning.nh.org.au/course/view.php?id=161" TargetMode="External" /><Relationship Id="rId93" Type="http://schemas.openxmlformats.org/officeDocument/2006/relationships/hyperlink" Target="https://mylearning.nh.org.au/course/view.php?id=67" TargetMode="External" /><Relationship Id="rId94" Type="http://schemas.openxmlformats.org/officeDocument/2006/relationships/hyperlink" Target="https://mylearning.nh.org.au/course/view.php?id=162" TargetMode="External" /><Relationship Id="rId95" Type="http://schemas.openxmlformats.org/officeDocument/2006/relationships/hyperlink" Target="https://mylearning.nh.org.au/course/view.php?id=78" TargetMode="External" /><Relationship Id="rId96" Type="http://schemas.openxmlformats.org/officeDocument/2006/relationships/hyperlink" Target="https://mylearning.nh.org.au/course/view.php?id=46" TargetMode="External" /><Relationship Id="rId97" Type="http://schemas.openxmlformats.org/officeDocument/2006/relationships/hyperlink" Target="https://mylearning.nh.org.au/course/view.php?id=184" TargetMode="External" /><Relationship Id="rId98" Type="http://schemas.openxmlformats.org/officeDocument/2006/relationships/hyperlink" Target="https://mylearning.nh.org.au/course/view.php?id=157" TargetMode="External" /><Relationship Id="rId99" Type="http://schemas.openxmlformats.org/officeDocument/2006/relationships/hyperlink" Target="https://mylearning.nh.org.au/course/view.php?id=183"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_rels/header2.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D761F-E2EA-45F0-91F6-FDA891EB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Northern Health</Company>
  <LinksUpToDate>false</LinksUpToDate>
  <CharactersWithSpaces>18707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Katherine (TNH)</dc:creator>
  <cp:lastModifiedBy>Zarucky, Julia</cp:lastModifiedBy>
  <cp:revision>2</cp:revision>
  <dcterms:created xsi:type="dcterms:W3CDTF">2021-04-22T04:22:00Z</dcterms:created>
  <dcterms:modified xsi:type="dcterms:W3CDTF">2021-04-22T04:22:00Z</dcterms:modified>
</cp:coreProperties>
</file>