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 y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Planificación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Definición clara del problema: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Declaración del Problema:</w:t>
      </w:r>
      <w:r w:rsidDel="00000000" w:rsidR="00000000" w:rsidRPr="00000000">
        <w:rPr>
          <w:rtl w:val="0"/>
        </w:rPr>
        <w:t xml:space="preserve"> Actualmente, no existe un método automatizado para pre-clasificar a los pacientes según su probabilidad de tener diabetes, lo que resulta en tiempos de espera largos y diagnósticos tardíos.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  <w:r w:rsidDel="00000000" w:rsidR="00000000" w:rsidRPr="00000000">
        <w:rPr>
          <w:rtl w:val="0"/>
        </w:rPr>
        <w:t xml:space="preserve"> Desarrollar un modelo de clasificación predictiva basado en datos clínicos históricos (edad, glucosa, presión, etc.) para identificar pacientes de alto riesgo y priorizar su atención.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 de Éxito:</w:t>
      </w:r>
      <w:r w:rsidDel="00000000" w:rsidR="00000000" w:rsidRPr="00000000">
        <w:rPr>
          <w:rtl w:val="0"/>
        </w:rPr>
        <w:t xml:space="preserve"> Lograr un modelo con un 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(sensibilidad) superior al 80% para minimizar los falsos negativos (no mandar a casa a alguien enfermo).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Identificación de roles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Product Owner (PO)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Visión del producto, valor de negocio y ética.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Principal:</w:t>
      </w:r>
      <w:r w:rsidDel="00000000" w:rsidR="00000000" w:rsidRPr="00000000">
        <w:rPr>
          <w:rtl w:val="0"/>
        </w:rPr>
        <w:t xml:space="preserve"> Definir </w:t>
      </w:r>
      <w:r w:rsidDel="00000000" w:rsidR="00000000" w:rsidRPr="00000000">
        <w:rPr>
          <w:i w:val="1"/>
          <w:i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se va a construir y asegurar que cumpla con los estándares éticos y de entrega. Es quien da el "Visto Bueno" final.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7wnsfrirx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Analyst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Análisis descriptivo y calidad de los datos (Mirar el pasado/presente).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Principal:</w:t>
      </w:r>
      <w:r w:rsidDel="00000000" w:rsidR="00000000" w:rsidRPr="00000000">
        <w:rPr>
          <w:rtl w:val="0"/>
        </w:rPr>
        <w:t xml:space="preserve"> "Interrogar" a los datos crudos para entender qué tenemos antes de intentar predecir nada.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er51sia2s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Data Scientist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Modelado predictivo e ingeniería (Mirar el futuro).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Principal:</w:t>
      </w:r>
      <w:r w:rsidDel="00000000" w:rsidR="00000000" w:rsidRPr="00000000">
        <w:rPr>
          <w:rtl w:val="0"/>
        </w:rPr>
        <w:t xml:space="preserve"> Preparar los datos técnicamente y construir el algoritmo de predicción.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980"/>
        <w:gridCol w:w="5040"/>
        <w:tblGridChange w:id="0">
          <w:tblGrid>
            <w:gridCol w:w="1710"/>
            <w:gridCol w:w="1980"/>
            <w:gridCol w:w="50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Tareas del Backlog (HU)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Estrategia y Ética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HU-07 (Documentación):</w:t>
            </w:r>
            <w:r w:rsidDel="00000000" w:rsidR="00000000" w:rsidRPr="00000000">
              <w:rPr>
                <w:color w:val="1b1c1d"/>
                <w:rtl w:val="0"/>
              </w:rPr>
              <w:t xml:space="preserve"> Redacción de README e informe Ético.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Gestión:</w:t>
            </w:r>
            <w:r w:rsidDel="00000000" w:rsidR="00000000" w:rsidRPr="00000000">
              <w:rPr>
                <w:color w:val="1b1c1d"/>
                <w:rtl w:val="0"/>
              </w:rPr>
              <w:t xml:space="preserve"> Priorización y Planificación.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Pasado, Presente 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HU-02 (Carga):</w:t>
            </w:r>
            <w:r w:rsidDel="00000000" w:rsidR="00000000" w:rsidRPr="00000000">
              <w:rPr>
                <w:color w:val="1b1c1d"/>
                <w:rtl w:val="0"/>
              </w:rPr>
              <w:t xml:space="preserve"> Obtención de datos.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HU-03 (EDA):</w:t>
            </w:r>
            <w:r w:rsidDel="00000000" w:rsidR="00000000" w:rsidRPr="00000000">
              <w:rPr>
                <w:color w:val="1b1c1d"/>
                <w:rtl w:val="0"/>
              </w:rPr>
              <w:t xml:space="preserve"> Gráficos y análisis.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HU-04 (Limpieza):</w:t>
            </w:r>
            <w:r w:rsidDel="00000000" w:rsidR="00000000" w:rsidRPr="00000000">
              <w:rPr>
                <w:color w:val="1b1c1d"/>
                <w:rtl w:val="0"/>
              </w:rPr>
              <w:t xml:space="preserve"> Tratamiento de nulos, duplicados y corrección de errores.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Futuro 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HU-01 (Entorno):</w:t>
            </w:r>
            <w:r w:rsidDel="00000000" w:rsidR="00000000" w:rsidRPr="00000000">
              <w:rPr>
                <w:color w:val="1b1c1d"/>
                <w:rtl w:val="0"/>
              </w:rPr>
              <w:t xml:space="preserve"> Configuración técnica.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HU-05 (Preprocesamiento ML y Entrenamiento):</w:t>
            </w:r>
            <w:r w:rsidDel="00000000" w:rsidR="00000000" w:rsidRPr="00000000">
              <w:rPr>
                <w:color w:val="1b1c1d"/>
                <w:rtl w:val="0"/>
              </w:rPr>
              <w:t xml:space="preserve"> Escalado de datos (preparar para el modelo) y aplicar el algoritmo.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HU-06 (Evaluación):</w:t>
            </w:r>
            <w:r w:rsidDel="00000000" w:rsidR="00000000" w:rsidRPr="00000000">
              <w:rPr>
                <w:color w:val="1b1c1d"/>
                <w:rtl w:val="0"/>
              </w:rPr>
              <w:t xml:space="preserve"> Métricas de validación.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Creación del backlog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Backlog es la "lista de deseos" de todo lo que hay que hacer. En metodologías ágiles, usamos </w:t>
      </w: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. Aquí tienes las esenciales para tu Trello: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 (Formato: ID - Título):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HU-01: Configuración del Entorno.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Scientist, quiero configurar mi repositorio en GitHub y mi entorno local (Python/Jupyter) para empezar a trabajar de forma organizada.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HU-02: Obtención y Carga de Datos.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Analyst, quiero importar el dataset de diabetes y verificar su integridad para asegurar que los datos sean legibles.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HU-03: Análisis Exploratorio (EDA).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Analyst, quiero visualizar la distribución de variables (edad, glucosa) para entender patrones y detectar valores atípicos (outliers).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HU-04: Preprocesamiento de Datos.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Analyst, quiero limpiar nulos y normalizar datos para que el modelo pueda aprender correctamente.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HU-05: Entrenamiento del Modelo.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Scientist, quiero entrenar un algoritmo (ej. Árbol de Decisión o Regresión Logística) para predecir si un paciente tiene diabetes.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HU-06: Evaluación del Modelo.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Data Scientist, quiero medir la precisión para validar si el modelo es útil.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HU-07: Documentación y Ética.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PO/Líder, quiero redactar el README y el informe de ética para cumplir con los estándares profesionales.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960"/>
        <w:gridCol w:w="3370.0000000000005"/>
        <w:tblGridChange w:id="0">
          <w:tblGrid>
            <w:gridCol w:w="2130"/>
            <w:gridCol w:w="2960"/>
            <w:gridCol w:w="3370.000000000000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Historias de Usuario (HU)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92529296874886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Planificación y Cierre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Gestión del Sprint, HU-07</w:t>
            </w:r>
          </w:p>
        </w:tc>
      </w:tr>
      <w:tr>
        <w:trPr>
          <w:cantSplit w:val="0"/>
          <w:trHeight w:val="560.9252929687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Inicio / Exploración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HU-02, HU-03, HU-04</w:t>
            </w:r>
          </w:p>
        </w:tc>
      </w:tr>
      <w:tr>
        <w:trPr>
          <w:cantSplit w:val="0"/>
          <w:trHeight w:val="550.9252929687489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Desarrollo / Ejecución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HU-01, HU-05, HU-06</w:t>
            </w:r>
          </w:p>
        </w:tc>
      </w:tr>
    </w:tbl>
    <w:p w:rsidR="00000000" w:rsidDel="00000000" w:rsidP="00000000" w:rsidRDefault="00000000" w:rsidRPr="00000000" w14:paraId="00000043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Priorización y planificación (Sprint Planning)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190"/>
        <w:gridCol w:w="1785"/>
        <w:gridCol w:w="1695"/>
        <w:gridCol w:w="2055"/>
        <w:gridCol w:w="2385"/>
        <w:gridCol w:w="2325"/>
        <w:tblGridChange w:id="0">
          <w:tblGrid>
            <w:gridCol w:w="720"/>
            <w:gridCol w:w="2190"/>
            <w:gridCol w:w="1785"/>
            <w:gridCol w:w="1695"/>
            <w:gridCol w:w="2055"/>
            <w:gridCol w:w="2385"/>
            <w:gridCol w:w="23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Tarea (Historia de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1: Días 1-3 (Inicio)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1: Días 4-5 (Análisis)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2: Días 6-8 (Desarrollo)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2: Días 9-10 (Cierre)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4425455729197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Configuración de Entorno y GitHub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Scientist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Obtención y Carga de Datos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Analyst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Análisis Exploratorio (EDA)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Analyst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Limpieza y Calidad de Datos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Analyst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Preprocesamiento y Entrenamiento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Scientist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███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Evaluación y Métricas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Scientist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Documentación Técnica y Ética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 Owner</w:t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██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Revisión Final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9" w:val="single"/>
              <w:left w:color="1b1c1d" w:space="0" w:sz="9" w:val="single"/>
              <w:bottom w:color="1b1c1d" w:space="0" w:sz="9" w:val="single"/>
              <w:right w:color="1b1c1d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Sdasdad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