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Vásquez</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Vásquez, municipio de la provincia Monte Cristi, registró 16,434 habitantes en 2022. Entre 2010 y 2022 su población aumentó 13.9%. El 74.9% reside en área urbana y el 25.1% en área rural. Estas proporciones determinan la escala y la distribución territorial de los servicios municipales.</w:t>
      </w:r>
    </w:p>
    <w:p>
      <w:r>
        <w:t>El diagnóstico registra 68.2% de hogares con agua del acueducto dentro de la vivienda, 73.2% con recogida municipal de residuos y 17.5% que los quema. El uso de internet alcanza 70.2%.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Vásquez forma parte de la provincia Monte Cristi y de la región de planificación Cibao Noroeste. El código geográfico empleado es 04150006.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Vásquez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Antiguamente se conocía como Santa Ana (o Santana), Pero después de la hegemonía de Horacio Vásquez en la vida política dominicana, se le denominó Villa Vásquez en honor al citado caudillo.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Vásquez registró 16,434 habitantes: 8,428 hombres (51.3%) y 8,006 mujeres (48.7%). Frente a los 14,424 habitantes censados en 2010, la población creció 13.9%. El cambio intercensal constituye la línea base para dimensionar servicios, infraestructura y demanda de suelo; no permite atribuir por sí solo causas de migración, fecundidad o movilidad residencial. [DASH-BASE]</w:t>
      </w:r>
    </w:p>
    <w:p>
      <w:r>
        <w:t>La distribución territorial muestra 12,302 habitantes en zona urbana (74.9%) y 4,132 en zona rural (25.1%). Esta relación debe considerarse al organizar rutas de servicios, mantenimiento vial, equipamientos y mecanismos de atención a comunidades dispersas. [DASH-URB]</w:t>
      </w:r>
    </w:p>
    <w:p>
      <w:r>
        <w:t>El municipio cuenta con 6,142 hogares y 16,185 personas residentes en hogares. El promedio es de 2.64 personas por hogar. El Censo registra 7,575 viviendas, de las cuales 5,999 estaban ocupadas y 1,504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Vásquez.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Vásquez se distribuye aproximadamente en 24.8% de población menor de 15 años, 64.6% entre 15 y 64 años y 10.6% de 65 años o más. La relación de dependencia demográfica estimada es de 54.8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74.9% y el tamaño medio de los hogares es 2.64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68.2% de los hogares declara recibir agua del acueducto dentro de la vivienda, frente a 62.7% a escala nacional. Para agua de beber, el uso de botellones representa 88.4%. La comparación sugiere una condición de acceso físico y un patrón de consumo, pero no informa continuidad, presión, potabilidad ni costo. Esos cuatro aspectos deben verificarse antes de formular intervenciones. [DASH-VIDA]</w:t>
      </w:r>
    </w:p>
    <w:p>
      <w:r>
        <w:t>En saneamiento, 61.9%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96.5% de los hogares. La recogida de residuos por el ayuntamiento alcanza 73.2%, mientras 17.5% declara quemarlos. El gas propano es el combustible principal de cocina en 81.6%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14.0% aparece sin nivel de instrucción y 39.9%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96.3% en primaria y 88.6%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105 establecimientos y un empleo estimado de 1,370.1, equivalente a 13.1 empleos por establecimiento. Los establecimientos de 1 a 10 personas representan 73.3%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(524.6 empleos estimados); Agricultura, ganadería, silvicultura y pesca (235.7 empleos estimados); Comercio al por mayor y al por menor; reparación de vehículos automotores y motocicletas (210.0 empleos estimados). La mayor especialización relativa se observa en Agricultura, ganadería, silvicultura y pesca (cociente de localización 13.22).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70.2%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5.5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Vásquez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Vásquez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68.2%; promedio nacional: 62.7% (+5.5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73.2%; promedio nacional: 85.9% (-12.7 puntos porcentuales).</w:t>
              <w:br/>
              <w:t>• Hogares con inodoro: 61.9%; promedio nacional: 87.0% (-25.2 puntos porcentuales).</w:t>
              <w:br/>
              <w:t>• Uso de internet: 70.2%; promedio nacional: 79.0% (-8.8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13.9%; urbanización de 74.9%.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68.2%;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73.2%; quema: 17.5%.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70.2%;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Vásquez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8 proyectos con identificación territorial específica para Villa Vásquez. El costo total publicado de la cartera suma RD$ 13,456,204,025; la asignación presupuestaria 2026 suma RD$ 1,339,401,992 y la ejecución registrada suma RD$ 755,969,628, equivalente a 56.4%. Estados publicados: EJECUCIÓN: 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14488</w:t>
              <w:br/>
              <w:t>Ficha 4954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HOSPITAL MUNICIPAL VILLA VÁSQUEZ, PROVINCIA DE MONTE CRISTI.</w:t>
              <w:br/>
              <w:t>Institución: MINISTERIO DE LA VIVIENDA, HABITAT Y EDIFICACIONES (MIVHED)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260,094,122</w:t>
              <w:br/>
              <w:t>Ejecutado: 43,524,188</w:t>
              <w:br/>
              <w:t>Tasa: 16.7%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12198</w:t>
              <w:br/>
              <w:t>Ficha 855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AMPLIACION ALCANTARILLADO SANITARIO DE MONTE CRISTI (2DA. ETAPA), PROVINCIA MONTE CRISTI</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35,426,151</w:t>
              <w:br/>
              <w:t>Ejecutado: 5,243,544</w:t>
              <w:br/>
              <w:t>Tasa: 14.8%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16109</w:t>
              <w:br/>
              <w:t>Ficha 6241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VÁZQUEZ, PROVINCIA MONTE CRISTI</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22,500,000</w:t>
              <w:br/>
              <w:t>Ejecutado: 18,000,000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15913</w:t>
              <w:br/>
              <w:t>Ficha 7429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LUISA DE LA ROSA HELENA, MUNICIPIO VILLA VÁZQUEZ,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381,610</w:t>
              <w:br/>
              <w:t>Ejecutado: 381,498</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15914</w:t>
              <w:br/>
              <w:t>Ficha 7430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 LUCÍA LÓPEZ DE TAVERAS, MUNICIPIO VILLA VÁZQUEZ, PROVINCIA MONTE CRISTI.</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15915</w:t>
              <w:br/>
              <w:t>Ficha 7431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BARRIO NUEVO VILLA GARCÍA, MUNICIPIO VILLA VÁZQUEZ,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15916</w:t>
              <w:br/>
              <w:t>Ficha 7432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DE JESÚS PIMENTEL, MUNICIPIO VILLA VÁZQUEZ, PROVINCIA MONTE CRISTI.</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CONSTRUCCIÓN HOSPITAL MUNICIPAL VILLA VÁSQUEZ, PROVINCIA DE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HOSPITAL MUNICIPAL VILLA VÁSQUEZ, PROVINCIA DE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14488; Ficha MapaInversiones: 4954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Salud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2,088,550,890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RD$ 260,094,122; ejecutado: RD$ 43,524,188; tasa de ejecución presupuestaria: 16.7%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89.5%; financiero: 89.5%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VÁSQUEZ (MONTE CRISTI); fuente: profile; verificada: 2026-08-02T12:40:09.884Z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https://mapainversiones.gob.do/projectprofile/4954; contrato: https://comunidad.comprasdominicana.gob.do/Public/Tendering/ContractDetailView/Index?UniqueIdentifier=DO1.PCCNTR.1976930&amp;AwardContractDetailId=593680</w:t>
            </w:r>
          </w:p>
        </w:tc>
      </w:tr>
    </w:tbl>
    <w:p>
      <w:pPr>
        <w:spacing w:after="0"/>
      </w:pPr>
    </w:p>
    <w:p>
      <w:pPr>
        <w:pStyle w:val="Heading3"/>
      </w:pPr>
      <w:r>
        <w:t>5.2.3 REHABILITACIÓN Y AMPLIACION ALCANTARILLADO SANITARIO DE MONTE CRISTI (2DA. ETAPA),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AMPLIACION ALCANTARILLADO SANITARIO DE MONTE CRISTI (2DA. ETAPA),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12198; Ficha MapaInversiones: 855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4,703,762,956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RD$ 35,426,151; ejecutado: RD$ 5,243,544; tasa de ejecución presupuestaria: 14.8%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65.3%; financiero: 65.3%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VILLA VÁSQUEZ (MONTE CRISTI); fuente: profile; verificada: 2026-08-02T12:39:59.774Z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https://mapainversiones.gob.do/projectprofile/855; contrato: No registrado</w:t>
            </w:r>
          </w:p>
        </w:tc>
      </w:tr>
    </w:tbl>
    <w:p>
      <w:pPr>
        <w:spacing w:after="0"/>
      </w:pPr>
    </w:p>
    <w:p>
      <w:pPr>
        <w:pStyle w:val="Heading3"/>
      </w:pPr>
      <w:r>
        <w:t>5.2.4 RECONSTRUCCIÓN DE LA INFRAESTRUCTURA VIAL URBANA DEL MUNICIPIO VILLA VÁZQUEZ,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VÁZQUEZ,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16109; Ficha MapaInversiones: 6241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195,910,708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RD$ 22,500,000; ejecutado: RD$ 18,000,000;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72.4%; financiero: 72.4%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 activos: 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VÁSQUEZ (MONTE CRISTI); fuente: profile; verificada: 2026-08-02T12:40:23.685Z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https://mapainversiones.gob.do/projectprofile/6241; contrato: https://comunidad.comprasdominicana.gob.do/Public/Tendering/ContractDetailView/Index?UniqueIdentifier=DO1.PCCNTR.2216110&amp;AwardContractDetailId=687060</w:t>
            </w:r>
          </w:p>
        </w:tc>
      </w:tr>
    </w:tbl>
    <w:p>
      <w:pPr>
        <w:spacing w:after="0"/>
      </w:pPr>
    </w:p>
    <w:p>
      <w:pPr>
        <w:pStyle w:val="Heading3"/>
      </w:pPr>
      <w:r>
        <w:t>5.2.5 AMPLIACIÓN DEL PLANTEL EDUCATIVO PARA INICIAL LUISA DE LA ROSA HELENA, MUNICIPIO VILLA VÁZQUEZ, PROVINCIA MONTE…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LUISA DE LA ROSA HELENA, MUNICIPIO VILLA VÁZQUEZ,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15913; Ficha MapaInversiones: 7429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8,904,965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RD$ 381,610; ejecutado: RD$ 381,498;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17.1%; financiero: 17.1%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VÁSQUEZ (MONTE CRISTI); fuente: profile; verificada: 2026-08-02T12:40:40.241Z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https://mapainversiones.gob.do/projectprofile/7429; contrato: No registrado</w:t>
            </w:r>
          </w:p>
        </w:tc>
      </w:tr>
    </w:tbl>
    <w:p>
      <w:pPr>
        <w:spacing w:after="0"/>
      </w:pPr>
    </w:p>
    <w:p>
      <w:pPr>
        <w:pStyle w:val="Heading3"/>
      </w:pPr>
      <w:r>
        <w:t>5.2.6 AMPLIACIÓN DEL PLANTEL EDUCATIVO PARA INICIAL ANA LUCÍA LÓPEZ DE TAVERAS, MUNICIPIO VILLA VÁZQUEZ, PROVINCIA MON…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 LUCÍA LÓPEZ DE TAVERAS, MUNICIPIO VILLA VÁZQUEZ,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15914; Ficha MapaInversiones: 7430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9,024,835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51.7%; financiero: 51.7%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VÁSQUEZ (MONTE CRISTI); fuente: profile; verificada: 2026-08-02T12:40:40.240Z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https://mapainversiones.gob.do/projectprofile/7430; contrato: No registrado</w:t>
            </w:r>
          </w:p>
        </w:tc>
      </w:tr>
    </w:tbl>
    <w:p>
      <w:pPr>
        <w:spacing w:after="0"/>
      </w:pPr>
    </w:p>
    <w:p>
      <w:pPr>
        <w:pStyle w:val="Heading3"/>
      </w:pPr>
      <w:r>
        <w:t>5.2.7 AMPLIACIÓN DEL PLANTEL EDUCATIVO PARA INICIAL BARRIO NUEVO VILLA GARCÍA, MUNICIPIO VILLA VÁZQUEZ, PROVINCIA MONT…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BARRIO NUEVO VILLA GARCÍA, MUNICIPIO VILLA VÁZQUEZ,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15915; Ficha MapaInversiones: 7431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9,024,835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51.7%; financiero: 51.7%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VÁSQUEZ (MONTE CRISTI); fuente: profile; verificada: 2026-08-02T12:40:40.255Z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https://mapainversiones.gob.do/projectprofile/7431; contrato: No registrado</w:t>
            </w:r>
          </w:p>
        </w:tc>
      </w:tr>
    </w:tbl>
    <w:p>
      <w:pPr>
        <w:spacing w:after="0"/>
      </w:pPr>
    </w:p>
    <w:p>
      <w:pPr>
        <w:pStyle w:val="Heading3"/>
      </w:pPr>
      <w:r>
        <w:t>5.2.8 AMPLIACIÓN DEL PLANTEL EDUCATIVO PARA INICIAL JUAN DE JESÚS PIMENTEL, MUNICIPIO VILLA VÁZQUEZ, PROVINCIA MONTE 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DE JESÚS PIMENTEL, MUNICIPIO VILLA VÁZQUEZ,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15916; Ficha MapaInversiones: 7432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9,024,836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51.7%; financiero: 51.7%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VÁSQUEZ (MONTE CRISTI); fuente: profile; verificada: 2026-08-02T12:40:40.298Z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https://mapainversiones.gob.do/projectprofile/7432;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73.2% de hogares con recogida municipal y 17.5%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Vásquez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Vásquez,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Vásquez · 04150006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Vásquez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