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Ignacio de Sabaneta</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Ignacio de Sabaneta, municipio de la provincia Santiago Rodríguez, registró 38,798 habitantes en 2022. Entre 2010 y 2022 su población aumentó 12.3%. El 49.3% reside en área urbana y el 50.7% en área rural. Estas proporciones determinan la escala y la distribución territorial de los servicios municipales.</w:t>
      </w:r>
    </w:p>
    <w:p>
      <w:r>
        <w:t>El diagnóstico registra 67.4% de hogares con agua del acueducto dentro de la vivienda, 79.8% con recogida municipal de residuos y 18.1% que los quema. El uso de internet alcanza 71.9%.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Ignacio de Sabaneta forma parte de la provincia Santiago Rodríguez y de la región de planificación Cibao Noroeste. El código geográfico empleado es 04260001.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Ignacio de Sabaneta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803.2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pueblo fue fundado en 1844 por Santiago Rodríguez​ y los hermanos Alejandro y José Bueno.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Ignacio de Sabaneta registró 38,798 habitantes: 19,824 hombres (51.1%) y 18,974 mujeres (48.9%). Frente a los 34,540 habitantes censados en 2010, la población creció 12.3%. El cambio intercensal constituye la línea base para dimensionar servicios, infraestructura y demanda de suelo; no permite atribuir por sí solo causas de migración, fecundidad o movilidad residencial. [DASH-BASE]</w:t>
      </w:r>
    </w:p>
    <w:p>
      <w:r>
        <w:t>La distribución territorial muestra 19,116 habitantes en zona urbana (49.3%) y 19,682 en zona rural (50.7%). Esta relación debe considerarse al organizar rutas de servicios, mantenimiento vial, equipamientos y mecanismos de atención a comunidades dispersas. [DASH-URB]</w:t>
      </w:r>
    </w:p>
    <w:p>
      <w:r>
        <w:t>El municipio cuenta con 13,948 hogares y 38,609 personas residentes en hogares. El promedio es de 2.77 personas por hogar. El Censo registra 15,741 viviendas, de las cuales 13,903 estaban ocupadas y 1,827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Ignacio de Sabaneta.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Ignacio de Sabaneta se distribuye aproximadamente en 22.8% de población menor de 15 años, 62.7% entre 15 y 64 años y 14.5%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49.3% y el tamaño medio de los hogares es 2.77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67.4% de los hogares declara recibir agua del acueducto dentro de la vivienda, frente a 62.7% a escala nacional. Para agua de beber, el uso de botellones representa 85.0%. La comparación sugiere una condición de acceso físico y un patrón de consumo, pero no informa continuidad, presión, potabilidad ni costo. Esos cuatro aspectos deben verificarse antes de formular intervenciones. [DASH-VIDA]</w:t>
      </w:r>
    </w:p>
    <w:p>
      <w:r>
        <w:t>En saneamiento, 73.5%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79.8%, mientras 18.1% declara quemarlos. El gas propano es el combustible principal de cocina en 90.3%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61 centros y 8,279 matrículas agregadas. De ellas, 2,623 corresponden a inicial/primario, 5,309 a secundario y 347 a educación de adultos. La cobertura corresponde a la asociación territorial usada por el Dashboard y debe verificarse cuando el distrito educativo abarque más de un municipio. [DASH-EDU]</w:t>
      </w:r>
    </w:p>
    <w:p>
      <w:r>
        <w:t>Entre la población de referencia de tres años o más, 11.2%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280 establecimientos y un empleo estimado de 2,944.7, equivalente a 10.5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(739.5 empleos estimados); Industrias manufactureras (548.4 empleos estimados); Actividades financieras y de seguros (407.6 empleos estimados). La mayor especialización relativa se observa en Actividades financieras y de seguros (cociente de localización 2.90).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16, Consultorio: 1,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55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28 instalaciones; 7.2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RD$ 60,534,300; ejecutado RD$ 58,209,444; ejecución 96.2%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57.1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6,539 m²; inversión RD$ 402,788,232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casos;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personas; 13.9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979 registros; 15.1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67.4%; promedio nacional: 62.7% (+4.7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79.8%; promedio nacional: 85.9% (-6.2 puntos porcentuales).</w:t>
              <w:br/>
              <w:t>• Hogares con inodoro: 73.5%; promedio nacional: 87.0% (-13.5 puntos porcentuales).</w:t>
              <w:br/>
              <w:t>• Electricidad de la red pública: 96.2%; promedio nacional: 98.3% (-2.1 puntos porcentuales).</w:t>
              <w:br/>
              <w:t>• Uso de internet: 71.9%; promedio nacional: 79.0% (-7.1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12.3%; urbanización de 49.3%.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67.4%;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8.1%.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Ignacio de Sabaneta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con identificación territorial específica para San Ignacio de Sabaneta. El costo total publicado de la cartera suma RD$ 8,092,476,836; la asignación presupuestaria 2026 suma RD$ 1,249,087,891 y la ejecución registrada suma RD$ 853,180,234, equivalente a 68.3%. Estados publicados: EJECUCIÓN: 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17094</w:t>
              <w:br/>
              <w:t>Ficha 8740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SANTIAGO RODRÍGUEZ, PROVINCIA SANTIAGO RODRÍGUEZ.</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178,903,046</w:t>
              <w:br/>
              <w:t>Ejecutado: 131,195,020</w:t>
              <w:br/>
              <w:t>Tasa: 73.3%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15313</w:t>
              <w:br/>
              <w:t>Ficha 6211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IGNACIO DE SABANETA, PROVINCIA SANTIAGO RODRÍGUEZ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22,533,019</w:t>
              <w:br/>
              <w:t>Ejecutado: 16,720,603</w:t>
              <w:br/>
              <w:t>Tasa: 74.2%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15781</w:t>
              <w:br/>
              <w:t>Ficha 7326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EDUARDO ESTÉVEZ ESTÉVEZ, MUNICIPIO SAN IGNACIO DE SABANETA,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13,618,917</w:t>
              <w:br/>
              <w:t>Ejecutado: 10,791,613</w:t>
              <w:br/>
              <w:t>Tasa: 79.2%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16541</w:t>
              <w:br/>
              <w:t>Ficha 5851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5,905,187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15784</w:t>
              <w:br/>
              <w:t>Ficha 7329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MIGUEL PAULINO BÁEZ, MUNICIPIO SAN IGNACIO DE SABANETA,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3,890,362</w:t>
              <w:br/>
              <w:t>Ejecutado: 3,112,209</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15783</w:t>
              <w:br/>
              <w:t>Ficha 7328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CAOBAS, MUNICIPIO SAN IGNACIO DE SABANETA, PROVINCIA SANTIAGO RODRIGUEZ.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2,824,068</w:t>
              <w:br/>
              <w:t>Ejecutado: 2,259,174</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15780</w:t>
              <w:br/>
              <w:t>Ficha 7325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NERY DAVID ECHAVARRÍA RODRÍGUEZ, MUNICIPIO SAN IGNACIO DE SABANETA,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288,282</w:t>
              <w:br/>
              <w:t>Ejecutado: 281,215</w:t>
              <w:br/>
              <w:t>Tasa: 97.5%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15785</w:t>
              <w:br/>
              <w:t>Ficha 7330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CAIMITO, MUNICIPIO SAN IGNACIO DE SABANETA, PROVINCIA SANTIAGO RODRIGUEZ.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124,900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15782</w:t>
              <w:br/>
              <w:t>Ficha 7327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ARROYO BLANCO, MUNICIPIO SAN IGNACIO DE SABANETA,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CONSTRUCCIÓN CENTRO DE CORRECCIÓN Y REHABILITACIÓN (CCR) SANTIAGO RODRÍGUEZ, PROVINCIA SANTIAGO RODRÍGUEZ.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SANTIAGO RODRÍGUEZ,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17094; Ficha MapaInversiones: 8740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1,333,950,203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RD$ 178,903,046; ejecutado: RD$ 131,195,020; tasa de ejecución presupuestaria: 73.3%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9;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2026-08-02T12:40:52.976Z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https://mapainversiones.gob.do/projectprofile/8740; contrato: https://comunidad.comprasdominicana.gob.do/Public/Tendering/ContractDetailView/Index?UniqueIdentifier=DO1.PCCNTR.2189141&amp;AwardContractDetailId=678710</w:t>
            </w:r>
          </w:p>
        </w:tc>
      </w:tr>
    </w:tbl>
    <w:p>
      <w:pPr>
        <w:spacing w:after="0"/>
      </w:pPr>
    </w:p>
    <w:p>
      <w:pPr>
        <w:pStyle w:val="Heading3"/>
      </w:pPr>
      <w:r>
        <w:t>5.2.3 RECONSTRUCCIÓN DE LA INFRAESTRUCTURA VIAL URBANA DEL MUNICIPIO SAN IGNACIO DE SABANETA, PROVINCIA SANTIAGO RODRÍ…</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IGNACIO DE SABANETA,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15313; Ficha MapaInversiones: 6211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215,501,779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RD$ 22,533,019; ejecutado: RD$ 16,720,603; tasa de ejecución presupuestaria: 74.2%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70.7%; financiero: 70.7%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2026-08-02T12:40:22.929Z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https://mapainversiones.gob.do/projectprofile/6211; contrato: No registrado</w:t>
            </w:r>
          </w:p>
        </w:tc>
      </w:tr>
    </w:tbl>
    <w:p>
      <w:pPr>
        <w:spacing w:after="0"/>
      </w:pPr>
    </w:p>
    <w:p>
      <w:pPr>
        <w:pStyle w:val="Heading3"/>
      </w:pPr>
      <w:r>
        <w:t>5.2.4 AMPLIACIÓN DEL PLANTEL EDUCATIVO PARA INICIAL EDUARDO ESTÉVEZ ESTÉVEZ, MUNICIPIO SAN IGNACIO DE SABANETA,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EDUARDO ESTÉVEZ ESTÉVEZ,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15781; Ficha MapaInversiones: 7326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18,581,104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RD$ 13,618,917; ejecutado: RD$ 10,791,613; tasa de ejecución presupuestaria: 79.2%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13.5%; financiero: 13.5%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2026-08-02T12:40:37.854Z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https://mapainversiones.gob.do/projectprofile/7326; contrato: No registrado</w:t>
            </w:r>
          </w:p>
        </w:tc>
      </w:tr>
    </w:tbl>
    <w:p>
      <w:pPr>
        <w:spacing w:after="0"/>
      </w:pPr>
    </w:p>
    <w:p>
      <w:pPr>
        <w:pStyle w:val="Heading3"/>
      </w:pPr>
      <w:r>
        <w:t>5.2.5 RECONSTRUCCIÓN MURO DE GAVIÓN AFECTADO POR LA VAGUADA DE ABRIL 2022, EN TRAMO CARRETERO SABANETA - VILLA LOS ALM…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16541; Ficha MapaInversiones: 5851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10,501,801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RD$ 5,905,187;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39.9%; financiero: 39.9%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 VILLA LOS ALMÁCIGOS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 región cibao_noroeste [04], provincia SANTIAGO RODRIGUEZ [26], municipio VILLA LOS ALMÁCIGOS [042602]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VILLA LOS ALMÁCIGOS (SANTIAGO RODRIGUEZ); fuente: profile; verificada: 2026-08-02T12:40:16.787Z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https://mapainversiones.gob.do/projectprofile/5851; contrato: No registrado</w:t>
            </w:r>
          </w:p>
        </w:tc>
      </w:tr>
    </w:tbl>
    <w:p>
      <w:pPr>
        <w:spacing w:after="0"/>
      </w:pPr>
    </w:p>
    <w:p>
      <w:pPr>
        <w:pStyle w:val="Heading3"/>
      </w:pPr>
      <w:r>
        <w:t>5.2.6 AMPLIACIÓN DEL PLANTEL EDUCATIVO PARA INICIAL MIGUEL PAULINO BÁEZ, MUNICIPIO SAN IGNACIO DE SABANETA,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MIGUEL PAULINO BÁEZ,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15784; Ficha MapaInversiones: 7329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9,948,273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RD$ 3,890,362; ejecutado: RD$ 3,112,209;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15.8%; financiero: 15.8%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2026-08-02T12:40:37.903Z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https://mapainversiones.gob.do/projectprofile/7329; contrato: No registrado</w:t>
            </w:r>
          </w:p>
        </w:tc>
      </w:tr>
    </w:tbl>
    <w:p>
      <w:pPr>
        <w:spacing w:after="0"/>
      </w:pPr>
    </w:p>
    <w:p>
      <w:pPr>
        <w:pStyle w:val="Heading3"/>
      </w:pPr>
      <w:r>
        <w:t>5.2.7 AMPLIACIÓN DEL PLANTEL EDUCATIVO PARA INICIAL LAS CAOBAS, MUNICIPIO SAN IGNACIO DE SABANETA,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CAOBAS,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15783; Ficha MapaInversiones: 7328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15,642,623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RD$ 2,824,068; ejecutado: RD$ 2,259,174;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2026-08-02T12:40:37.885Z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https://mapainversiones.gob.do/projectprofile/7328; contrato: No registrado</w:t>
            </w:r>
          </w:p>
        </w:tc>
      </w:tr>
    </w:tbl>
    <w:p>
      <w:pPr>
        <w:spacing w:after="0"/>
      </w:pPr>
    </w:p>
    <w:p>
      <w:pPr>
        <w:pStyle w:val="Heading3"/>
      </w:pPr>
      <w:r>
        <w:t>5.2.8 AMPLIACIÓN DEL PLANTEL EDUCATIVO PARA INICIAL PROF. NERY DAVID ECHAVARRÍA RODRÍGUEZ, MUNICIPIO SAN IGNACIO DE SA…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NERY DAVID ECHAVARRÍA RODRÍGUEZ,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15780; Ficha MapaInversiones: 7325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30,861,453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RD$ 288,282; ejecutado: RD$ 281,215; tasa de ejecución presupuestaria: 97.5%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2026-08-02T12:40:37.876Z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https://mapainversiones.gob.do/projectprofile/7325; contrato: No registrado</w:t>
            </w:r>
          </w:p>
        </w:tc>
      </w:tr>
    </w:tbl>
    <w:p>
      <w:pPr>
        <w:spacing w:after="0"/>
      </w:pPr>
    </w:p>
    <w:p>
      <w:pPr>
        <w:pStyle w:val="Heading3"/>
      </w:pPr>
      <w:r>
        <w:t>5.2.9 AMPLIACIÓN DEL PLANTEL EDUCATIVO PARA INICIAL CAIMITO, MUNICIPIO SAN IGNACIO DE SABANETA, PROVINCIA SANTIAGO ROD…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CAIMITO,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15785; Ficha MapaInversiones: 7330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9,846,977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RD$ 124,900;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2026-08-02T12:40:37.935Z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https://mapainversiones.gob.do/projectprofile/7330; contrato: No registrado</w:t>
            </w:r>
          </w:p>
        </w:tc>
      </w:tr>
    </w:tbl>
    <w:p>
      <w:pPr>
        <w:spacing w:after="0"/>
      </w:pPr>
    </w:p>
    <w:p>
      <w:pPr>
        <w:pStyle w:val="Heading3"/>
      </w:pPr>
      <w:r>
        <w:t>5.2.10 AMPLIACIÓN DEL PLANTEL EDUCATIVO PARA INICIAL ARROYO BLANCO, MUNICIPIO SAN IGNACIO DE SABANETA, PROVINCIA SANTIA…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ARROYO BLANCO, MUNICIPIO SAN IGNACIO DE SABANETA,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15782; Ficha MapaInversiones: 7327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15,642,623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fuente: profile; verificada: 2026-08-02T12:40:37.864Z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https://mapainversiones.gob.do/projectprofile/7327;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79.8% de hogares con recogida municipal y 18.1%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Ignacio de Sabaneta,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Ignacio de Sabaneta · 04260001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Ignacio de Sabaneta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