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Nizao</w:t>
      </w:r>
    </w:p>
    <w:p>
      <w:pPr>
        <w:spacing w:after="600"/>
        <w:jc w:val="center"/>
      </w:pPr>
      <w:r>
        <w:rPr>
          <w:rFonts w:ascii="Calibri" w:hAnsi="Calibri" w:eastAsia="Calibri"/>
          <w:b w:val="0"/>
          <w:i w:val="0"/>
          <w:color w:val="5E7076"/>
          <w:sz w:val="24"/>
        </w:rPr>
        <w:t>Peravia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05170002</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Nizao, municipio de la provincia Peravia, registró 32,191 habitantes en 2022. Entre 2010 y 2022 su población aumentó 19.1%. El 56.5% reside en área urbana y el 43.5% en área rural. Estas proporciones determinan la escala y la distribución territorial de los servicios municipales.</w:t>
      </w:r>
    </w:p>
    <w:p>
      <w:r>
        <w:t>El diagnóstico registra 59.2% de hogares con agua del acueducto dentro de la vivienda, 94.1% con recogida municipal de residuos y 4.5% que los quema. El uso de internet alcanza 70.1%.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Nizao forma parte de la provincia Peravia y de la región de planificación Valdesia. El código geográfico empleado es 05170002.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Nizao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Peravia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05170002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44.3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726.6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La historia del municipio de Nizao data del siglo XVI, cuando Diego Colón, hijo mayor de Cristóbal Colón, estableció un ingenio azucarero y plantaciones a lo largo del río Nizao.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Nizao registró 32,191 habitantes: 15,702 hombres (48.8%) y 16,489 mujeres (51.2%). Frente a los 27,028 habitantes censados en 2010, la población creció 19.1%. El cambio intercensal constituye la línea base para dimensionar servicios, infraestructura y demanda de suelo; no permite atribuir por sí solo causas de migración, fecundidad o movilidad residencial. [DASH-BASE]</w:t>
      </w:r>
    </w:p>
    <w:p>
      <w:r>
        <w:t>La distribución territorial muestra 18,189 habitantes en zona urbana (56.5%) y 14,002 en zona rural (43.5%). Esta relación debe considerarse al organizar rutas de servicios, mantenimiento vial, equipamientos y mecanismos de atención a comunidades dispersas. [DASH-URB]</w:t>
      </w:r>
    </w:p>
    <w:p>
      <w:r>
        <w:t>El municipio cuenta con 10,335 hogares y 32,178 personas residentes en hogares. El promedio es de 3.11 personas por hogar. El Censo registra 12,768 viviendas, de las cuales 10,213 estaban ocupadas y 2,548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Nizao.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Nizao se distribuye aproximadamente en 26.9% de población menor de 15 años, 65.1% entre 15 y 64 años y 8.0% de 65 años o más. La relación de dependencia demográfica estimada es de 53.7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56.5% y el tamaño medio de los hogares es 3.11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59.2% de los hogares declara recibir agua del acueducto dentro de la vivienda, frente a 62.7% a escala nacional. Para agua de beber, el uso de botellones representa 92.9%. La comparación sugiere una condición de acceso físico y un patrón de consumo, pero no informa continuidad, presión, potabilidad ni costo. Esos cuatro aspectos deben verificarse antes de formular intervenciones. [DASH-VIDA]</w:t>
      </w:r>
    </w:p>
    <w:p>
      <w:r>
        <w:t>En saneamiento, 84.9% de los hogares reporta inodoro y 4.8%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99.3% de los hogares. La recogida de residuos por el ayuntamiento alcanza 94.1%, mientras 4.5% declara quemarlos. El gas propano es el combustible principal de cocina en 88.8%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24 centros y 7,838 matrículas agregadas. De ellas, 1,293 corresponden a inicial/primario, 5,799 a secundario y 746 a educación de adultos. La cobertura corresponde a la asociación territorial usada por el Dashboard y debe verificarse cuando el distrito educativo abarque más de un municipio. [DASH-EDU]</w:t>
      </w:r>
    </w:p>
    <w:p>
      <w:r>
        <w:t>Entre la población de referencia de tres años o más, 8.7% aparece sin nivel de instrucción y 46.3%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95.9% en primaria y 91.7% en secundaria; el abandono reportado en secundaria es 3.9%.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49 establecimientos y un empleo estimado de 632.6, equivalente a 12.9 empleos por establecimiento. Los establecimientos de 1 a 10 personas representan 75.5%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(269.2 empleos estimados); Administración pública y defensa; planes de seguridad social de afiliación obligatoria (241.7 empleos estimados); Transporte y almacenamiento (47.8 empleos estimados). La mayor especialización relativa se observa en Transporte y almacenamiento (cociente de localización 2.70). El cociente de localización compara concentración relativa, no productividad ni competitividad. [DASH-ECO]</w:t>
      </w:r>
    </w:p>
    <w:p>
      <w:pPr>
        <w:pStyle w:val="Heading2"/>
      </w:pPr>
      <w:r>
        <w:t>2.5 Salud, conectividad y acceso a información</w:t>
      </w:r>
    </w:p>
    <w:p>
      <w:r>
        <w:t>El Dashboard registra 4 establecimientos de salud en el municipio. La composición principal es: Centro De Primer Nivel: 3,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70.1% y el de computadora 9.5%.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 instalaciones; 3.1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RD$ 72,138,056; ejecutado RD$ 58,143,800; ejecución 80.6%</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25.7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43 registros; 13.3 km</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licencias; 407 m²; inversión RD$ 25,055,184</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Nizao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111 casos; 53.0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 casos; 11.5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43 personas; 20.5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23.2%</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52.0%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3,127 registros; 14.9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94.1%; promedio nacional: 85.9% (+8.1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59.2%; promedio nacional: 62.7% (-3.5 puntos porcentuales).</w:t>
              <w:br/>
              <w:t>• Hogares con inodoro: 84.9%; promedio nacional: 87.0% (-2.1 puntos porcentuales).</w:t>
              <w:br/>
              <w:t>• Uso de internet: 70.1%; promedio nacional: 79.0% (-8.9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19.1%; urbanización de 56.5%.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59.2%; hogares sin sanitario: 4.8%.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94.1%; quema: 4.5%.</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75.5%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70.1%; computadora: 9.5%.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Nizao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11 proyectos con identificación territorial específica para Nizao. El costo total publicado de la cartera suma RD$ 6,281,535,177; la asignación presupuestaria 2026 suma RD$ 247,232,788 y la ejecución registrada suma RD$ 155,357,110, equivalente a 62.8%. Estados publicados: EJECUCIÓN: 11.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17071</w:t>
              <w:br/>
              <w:t>Ficha 8646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SISTEMA DE ALCANTARILLADO PLUVIAL Y SANEAMIENTO CAÑADA LA PAVA Y SU ENTORNO, MUNICIPIO NIZAO, PROVINCIA PERAVIA</w:t>
              <w:br/>
              <w:t>Institución: INSTITUTO NACIONAL DE AGUA POTABLE Y ALCANTARILLADO (INAPA)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97,815,764</w:t>
              <w:br/>
              <w:t>Ejecutado: 88,034,187</w:t>
              <w:br/>
              <w:t>Tasa: 90.0%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15943</w:t>
              <w:br/>
              <w:t>Ficha 6215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NIZAO, PROVINCIA PERAVIA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30,000,000</w:t>
              <w:br/>
              <w:t>Ejecutado: 23,568,014</w:t>
              <w:br/>
              <w:t>Tasa: 78.6%</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15097</w:t>
              <w:br/>
              <w:t>Ficha 6046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CAMPO DE BÉISBOL NELSON MATEO, D.M. PIZARRETE, MUNICIPIO NIZAO, PROVINCIA PERAVIA.</w:t>
              <w:br/>
              <w:t>Institución: COMISIÓN PRESIDENCIAL DE APOYO AL DESARROLLO PROVINCIAL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29,230,184</w:t>
              <w:br/>
              <w:t>Ejecutado: 28,884,824</w:t>
              <w:br/>
              <w:t>Tasa: 98.8%</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16852</w:t>
              <w:br/>
              <w:t>Ficha 8427</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INFRAESTRUCTURAS RECREATIVAS EN FRENTE MARÍTIMO DE PLAYA LINDA, MUNICIPIO NIZAO, PROVINCIA PERAVIA.</w:t>
              <w:br/>
              <w:t>Institución: COMITE EJECUTOR DE INFRAESTRUCTA EN ZONAS TURISTICAS (CEIZTUR)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2024-01-01–2026-01-31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21,494,813</w:t>
              <w:br/>
              <w:t>Ejecutado: 11,373,921</w:t>
              <w:br/>
              <w:t>Tasa: 52.9%</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17316</w:t>
              <w:br/>
              <w:t>Ficha 9025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POLIDEPORTIVO NIZAO, MUNICIPIO NIZAO, PROVINCIA PERAVIA</w:t>
              <w:br/>
              <w:t>Institución: COMISIÓN PRESIDENCIAL DE APOYO AL DESARROLLO PROVINCIAL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19,009,596</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16808</w:t>
              <w:br/>
              <w:t>Ficha 7865</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CALLEJÓN PRÓXIMO A LA CARRETERA 506-040, TRAMO PALENQUE – NIZAO, EN LA SECCIÓN DON GREGORIO AFECTADO POR LA TORMENTA FRANKLIN, MUNICIPIO NIZAO, PROVINCIA PERAVIA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2024-01-01–2027-01-31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17,883,116</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12630</w:t>
              <w:br/>
              <w:t>Ficha 2330</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AVENIDA DE CIRCUNVALACION DE BANI EN LA PROVINCIA PERAVIA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2013-01-01–2027-01-31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15,419,089</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15183</w:t>
              <w:br/>
              <w:t>Ficha 6293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CRISTÓBAL ALVINO FALCON, MUNICIPIO NIZAO, PROVINCIA PERAVIA.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8,794,308</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15177</w:t>
              <w:br/>
              <w:t>Ficha 6286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ALIRO PAULINO, MUNICIPIO NIZAO, PROVINCIA PERAVIA.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3,614,568</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15182</w:t>
              <w:br/>
              <w:t>Ficha 6292</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RAFAEL ANTONIO FIGUEREO, MUNICIPIO NIZAO, PROVINCIA PERAVIA.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2,361,242</w:t>
              <w:br/>
              <w:t>Ejecutado: 1,888,914</w:t>
              <w:br/>
              <w:t>Tasa: 80.0%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15181</w:t>
              <w:br/>
              <w:t>Ficha 6291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AUGUSTO PINEDA, MUNICIPIO NIZAO, PROVINCIA PERAVIA.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1,610,108</w:t>
              <w:br/>
              <w:t>Ejecutado: 1,607,249</w:t>
              <w:br/>
              <w:t>Tasa: 99.8%</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SISTEMA DE ALCANTARILLADO PLUVIAL Y SANEAMIENTO CAÑADA LA PAVA Y SU ENTORNO, MUNICIPIO NIZAO, PROVINC…</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SISTEMA DE ALCANTARILLADO PLUVIAL Y SANEAMIENTO CAÑADA LA PAVA Y SU ENTORNO,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17071; Ficha MapaInversiones: 8646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INSTITUTO NACIONAL DE AGUA POTABLE Y ALCANTARILLADO (INAPA). Registradas: INSTITUTO NACIONAL DE AGUA POTABLE Y ALCANTARILLADO (INAPA)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Protección del aire, agua y suelo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489,078,819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RD$ 97,815,764; ejecutado: RD$ 88,034,187; tasa de ejecución presupuestaria: 90.0%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2026-08-02T12:40:51.843Z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https://mapainversiones.gob.do/projectprofile/8646; contrato: https://comunidad.comprasdominicana.gob.do/Public/Tendering/ContractDetailView/Index?UniqueIdentifier=DO1.PCCNTR.2304916&amp;AwardContractDetailId=721114</w:t>
            </w:r>
          </w:p>
        </w:tc>
      </w:tr>
    </w:tbl>
    <w:p>
      <w:pPr>
        <w:spacing w:after="0"/>
      </w:pPr>
    </w:p>
    <w:p>
      <w:pPr>
        <w:pStyle w:val="Heading3"/>
      </w:pPr>
      <w:r>
        <w:t>5.2.2 RECONSTRUCCIÓN DE LA INFRAESTRUCTURA VIAL URBANA DEL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15943; Ficha MapaInversiones: 6215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315,024,418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RD$ 30,000,000; ejecutado: RD$ 23,568,014; tasa de ejecución presupuestaria: 78.6%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58.8%; financiero: 58.8%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2026-08-02T12:40:23.068Z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https://mapainversiones.gob.do/projectprofile/6215; contrato: No registrado</w:t>
            </w:r>
          </w:p>
        </w:tc>
      </w:tr>
    </w:tbl>
    <w:p>
      <w:pPr>
        <w:spacing w:after="0"/>
      </w:pPr>
    </w:p>
    <w:p>
      <w:pPr>
        <w:pStyle w:val="Heading3"/>
      </w:pPr>
      <w:r>
        <w:t>5.2.3 CONSTRUCCIÓN CAMPO DE BÉISBOL NELSON MATEO, D.M. PIZARRETE,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CAMPO DE BÉISBOL NELSON MATEO, D.M. PIZARRETE,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15097; Ficha MapaInversiones: 6046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40,860,368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RD$ 29,230,184; ejecutado: RD$ 28,884,824; tasa de ejecución presupuestaria: 98.8%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19.8%; financiero: 19.8%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21; activos: 21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2026-08-02T12:40:19.456Z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https://mapainversiones.gob.do/projectprofile/6046; contrato: https://comunidad.comprasdominicana.gob.do//Public/Tendering/OpportunityDetail/Index?noticeUID=DO1.NTC.1620807</w:t>
            </w:r>
          </w:p>
        </w:tc>
      </w:tr>
    </w:tbl>
    <w:p>
      <w:pPr>
        <w:spacing w:after="0"/>
      </w:pPr>
    </w:p>
    <w:p>
      <w:pPr>
        <w:pStyle w:val="Heading3"/>
      </w:pPr>
      <w:r>
        <w:t>5.2.4 CONSTRUCCIÓN DE INFRAESTRUCTURAS RECREATIVAS EN FRENTE MARÍTIMO DE PLAYA LINDA,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INFRAESTRUCTURAS RECREATIVAS EN FRENTE MARÍTIMO DE PLAYA LINDA,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16852; Ficha MapaInversiones: 8427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38,315,856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RD$ 21,494,813; ejecutado: RD$ 11,373,921; tasa de ejecución presupuestaria: 52.9%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19.7%; financiero: 19.7%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1; activos: 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2026-08-02T12:40:49.453Z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https://mapainversiones.gob.do/projectprofile/8427; contrato: https://comunidad.comprasdominicana.gob.do/Public/Tendering/ContractDetailView/Index?UniqueIdentifier=DO1.PCCNTR.2074219&amp;AwardContractDetailId=629670</w:t>
            </w:r>
          </w:p>
        </w:tc>
      </w:tr>
    </w:tbl>
    <w:p>
      <w:pPr>
        <w:spacing w:after="0"/>
      </w:pPr>
    </w:p>
    <w:p>
      <w:pPr>
        <w:pStyle w:val="Heading3"/>
      </w:pPr>
      <w:r>
        <w:t>5.2.5 RECONSTRUCCIÓN POLIDEPORTIVO NIZAO,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POLIDEPORTIVO NIZAO,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17316; Ficha MapaInversiones: 9025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COMISIÓN PRESIDENCIAL DE APOYO AL DESARROLLO PROVINCIAL. Registradas: COMISIÓN PRESIDENCIAL DE APOYO AL DESARROLLO PROVINCIAL</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95,047,979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RD$ 19,009,596;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2026-08-02T12:40:57.241Z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https://mapainversiones.gob.do/projectprofile/9025; contrato: No registrado</w:t>
            </w:r>
          </w:p>
        </w:tc>
      </w:tr>
    </w:tbl>
    <w:p>
      <w:pPr>
        <w:spacing w:after="0"/>
      </w:pPr>
    </w:p>
    <w:p>
      <w:pPr>
        <w:pStyle w:val="Heading3"/>
      </w:pPr>
      <w:r>
        <w:t>5.2.6 RECONSTRUCCIÓN DEL CALLEJÓN PRÓXIMO A LA CARRETERA 506-040, TRAMO PALENQUE – NIZAO, EN LA SECCIÓN DON GREGORIO 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CALLEJÓN PRÓXIMO A LA CARRETERA 506-040, TRAMO PALENQUE – NIZAO, EN LA SECCIÓN DON GREGORIO AFECTADO POR LA TORMENTA FRANKLIN,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16808; Ficha MapaInversiones: 7865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2024-01-01;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21,479,777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RD$ 17,883,116;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2026-08-02T12:40:46.237Z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https://mapainversiones.gob.do/projectprofile/7865; contrato: No registrado</w:t>
            </w:r>
          </w:p>
        </w:tc>
      </w:tr>
    </w:tbl>
    <w:p>
      <w:pPr>
        <w:spacing w:after="0"/>
      </w:pPr>
    </w:p>
    <w:p>
      <w:pPr>
        <w:pStyle w:val="Heading3"/>
      </w:pPr>
      <w:r>
        <w:t>5.2.7 CONSTRUCCIÓN DE LA AVENIDA DE CIRCUNVALACION DE BANI EN LA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AVENIDA DE CIRCUNVALACION DE BANI EN LA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12630; Ficha MapaInversiones: 2330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2013-01-01;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5,216,110,509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RD$ 15,419,089;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94.9%; financiero: 94.9%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BANÍ;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BANÍ [051701]; 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BANÍ (PERAVIA); NIZAO (PERAVIA); fuente: profile; verificada: 2026-08-02T12:40:01.723Z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https://mapainversiones.gob.do/projectprofile/2330; contrato: No registrado</w:t>
            </w:r>
          </w:p>
        </w:tc>
      </w:tr>
    </w:tbl>
    <w:p>
      <w:pPr>
        <w:spacing w:after="0"/>
      </w:pPr>
    </w:p>
    <w:p>
      <w:pPr>
        <w:pStyle w:val="Heading3"/>
      </w:pPr>
      <w:r>
        <w:t>5.2.8 AMPLIACIÓN DEL PLANTEL EDUCATIVO PARA INICIAL PROF. CRISTÓBAL ALVINO FALCON,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CRISTÓBAL ALVINO FALCON,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15183; Ficha MapaInversiones: 6293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17,559,876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RD$ 8,794,308;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45.3%; financiero: 45.3%</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2026-08-02T12:40:24.777Z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https://mapainversiones.gob.do/projectprofile/6293; contrato: No registrado</w:t>
            </w:r>
          </w:p>
        </w:tc>
      </w:tr>
    </w:tbl>
    <w:p>
      <w:pPr>
        <w:spacing w:after="0"/>
      </w:pPr>
    </w:p>
    <w:p>
      <w:pPr>
        <w:pStyle w:val="Heading3"/>
      </w:pPr>
      <w:r>
        <w:t>5.2.9 AMPLIACIÓN DEL PLANTEL EDUCATIVO PARA INICIAL ALIRO PAULINO,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ALIRO PAULINO,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15177; Ficha MapaInversiones: 6286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12,151,900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RD$ 3,614,568;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55.6%; financiero: 55.6%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2026-08-02T12:40:24.641Z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https://mapainversiones.gob.do/projectprofile/6286; contrato: No registrado</w:t>
            </w:r>
          </w:p>
        </w:tc>
      </w:tr>
    </w:tbl>
    <w:p>
      <w:pPr>
        <w:spacing w:after="0"/>
      </w:pPr>
    </w:p>
    <w:p>
      <w:pPr>
        <w:pStyle w:val="Heading3"/>
      </w:pPr>
      <w:r>
        <w:t>5.2.10 AMPLIACIÓN DEL PLANTEL EDUCATIVO PARA INICIAL PROF. RAFAEL ANTONIO FIGUEREO,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RAFAEL ANTONIO FIGUEREO,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15182; Ficha MapaInversiones: 6292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16,484,875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RD$ 2,361,242; ejecutado: RD$ 1,888,914;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67.5%; financiero: 67.5%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2026-08-02T12:40:24.772Z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https://mapainversiones.gob.do/projectprofile/6292; contrato: No registrado</w:t>
            </w:r>
          </w:p>
        </w:tc>
      </w:tr>
    </w:tbl>
    <w:p>
      <w:pPr>
        <w:spacing w:after="0"/>
      </w:pPr>
    </w:p>
    <w:p>
      <w:pPr>
        <w:pStyle w:val="Heading3"/>
      </w:pPr>
      <w:r>
        <w:t>5.2.11 AMPLIACIÓN DEL PLANTEL EDUCATIVO PARA INICIAL AUGUSTO PINEDA, MUNICIPIO NIZAO,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AUGUSTO PINEDA, MUNICIPIO NIZAO,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15181; Ficha MapaInversiones: 6291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19,420,798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RD$ 1,610,108; ejecutado: RD$ 1,607,249; tasa de ejecución presupuestaria: 99.8%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43.8%; financiero: 43.8%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NIZAO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NIZAO [051702]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NIZAO (PERAVIA); fuente: profile; verificada: 2026-08-02T12:40:24.704Z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https://mapainversiones.gob.do/projectprofile/6291;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94.1% de hogares con recogida municipal y 4.5%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Nizao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Nizao, Peravia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Nizao · 05170002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Nizao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