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Bayaguana</w:t>
      </w:r>
    </w:p>
    <w:p>
      <w:pPr>
        <w:spacing w:after="600"/>
        <w:jc w:val="center"/>
      </w:pPr>
      <w:r>
        <w:rPr>
          <w:rFonts w:ascii="Calibri" w:hAnsi="Calibri" w:eastAsia="Calibri"/>
          <w:b w:val="0"/>
          <w:i w:val="0"/>
          <w:color w:val="5E7076"/>
          <w:sz w:val="24"/>
        </w:rPr>
        <w:t>Monte Plata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09290002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Bayaguana, municipio de la provincia Monte Plata, registró 35,435 habitantes en 2022. Entre 2010 y 2022 su población aumentó 11.1%. El 70.2% reside en área urbana y el 29.8% en área rural. Estas proporciones determinan la escala y la distribución territorial de los servicios municipales.</w:t>
      </w:r>
    </w:p>
    <w:p>
      <w:r>
        <w:t>El diagnóstico registra 43.8% de hogares con agua del acueducto dentro de la vivienda, 76.6% con recogida municipal de residuos y 20.0% que los quema. El uso de internet alcanza 64.6%.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Bayaguana forma parte de la provincia Monte Plata y de la región de planificación Higuamo. El código geográfico empleado es 09290002.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Bayaguana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09290002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868.7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original de Bayaguana es San Juan Bautista de Bayaguana que le proviene del misma que tenía la población de Bayajá en la zona fronteriza con Haití. Como se aprecia, Bayaguana resulta de la combinación de Baya[já] y [Ya]guana.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Bayaguana registró 35,435 habitantes: 17,952 hombres (50.7%) y 17,483 mujeres (49.3%). Frente a los 31,889 habitantes censados en 2010, la población creció 11.1%. El cambio intercensal constituye la línea base para dimensionar servicios, infraestructura y demanda de suelo; no permite atribuir por sí solo causas de migración, fecundidad o movilidad residencial. [DASH-BASE]</w:t>
      </w:r>
    </w:p>
    <w:p>
      <w:r>
        <w:t>La distribución territorial muestra 24,878 habitantes en zona urbana (70.2%) y 10,557 en zona rural (29.8%). Esta relación debe considerarse al organizar rutas de servicios, mantenimiento vial, equipamientos y mecanismos de atención a comunidades dispersas. [DASH-URB]</w:t>
      </w:r>
    </w:p>
    <w:p>
      <w:r>
        <w:t>El municipio cuenta con 13,005 hogares y 35,358 personas residentes en hogares. El promedio es de 2.72 personas por hogar. El Censo registra 15,761 viviendas, de las cuales 12,864 estaban ocupadas y 2,881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Bayaguana.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Bayaguana se distribuye aproximadamente en 25.2% de población menor de 15 años, 64.0% entre 15 y 64 años y 10.8% de 65 años o más. La relación de dependencia demográfica estimada es de 56.3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70.2%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43.8% de los hogares declara recibir agua del acueducto dentro de la vivienda, frente a 62.7% a escala nacional. Para agua de beber, el uso de botellones representa 83.7%. La comparación sugiere una condición de acceso físico y un patrón de consumo, pero no informa continuidad, presión, potabilidad ni costo. Esos cuatro aspectos deben verificarse antes de formular intervenciones. [DASH-VIDA]</w:t>
      </w:r>
    </w:p>
    <w:p>
      <w:r>
        <w:t>En saneamiento, 68.5% de los hogares reporta inodoro y 5.8%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95.2% de los hogares. La recogida de residuos por el ayuntamiento alcanza 76.6%, mientras 20.0% declara quemarlos. El gas propano es el combustible principal de cocina en 84.4%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57 centros y 8,457 matrículas agregadas. De ellas, 2,435 corresponden a inicial/primario, 5,454 a secundario y 568 a educación de adultos. La cobertura corresponde a la asociación territorial usada por el Dashboard y debe verificarse cuando el distrito educativo abarque más de un municipio. [DASH-EDU]</w:t>
      </w:r>
    </w:p>
    <w:p>
      <w:r>
        <w:t>Entre la población de referencia de tres años o más, 10.5% aparece sin nivel de instrucción y 41.3%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92.4% en primaria y 90.5% en secundaria; el abandono reportado en secundaria es 4.6%.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71 establecimientos y un empleo estimado de 563.5, equivalente a 7.9 empleos por establecimiento. Los establecimientos de 1 a 10 personas representan 88.7% del total. Esto caracteriza la estructura formal observada por el DEE; no incluye necesariamente toda la economía informal, el autoempleo ni la producción agropecuaria familiar. [DASH-ECO]</w:t>
      </w:r>
    </w:p>
    <w:p>
      <w:r>
        <w:t>Las actividades con mayor empleo estimado en la fuente son Actividades financieras y de seguros (148.9 empleos estimados); Comercio al por mayor y al por menor; reparación de vehículos automotores y motocicletas (128.1 empleos estimados); Agricultura, ganadería, silvicultura y pesca (101.3 empleos estimados). La mayor especialización relativa se observa en Agricultura, ganadería, silvicultura y pesca (cociente de localización 13.81). El cociente de localización compara concentración relativa, no productividad ni competitividad. [DASH-ECO]</w:t>
      </w:r>
    </w:p>
    <w:p>
      <w:pPr>
        <w:pStyle w:val="Heading2"/>
      </w:pPr>
      <w:r>
        <w:t>2.5 Salud, conectividad y acceso a información</w:t>
      </w:r>
    </w:p>
    <w:p>
      <w:r>
        <w:t>El Dashboard registra 11 establecimientos de salud en el municipio. La composición principal es: Centro De Primer Nivel: 10,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64.6%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 registros; 625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20 instalaciones; 5.6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RD$ 238,533,567; ejecutado RD$ 235,808,873; ejecución 98.9%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50.8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39 registros; 10.2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481 m²; inversión RD$ 29,606,808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Bayaguana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134 casos; 65.2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18 casos; 8.8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 personas; 17.5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2,362 registros; 11.5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43.8%; promedio nacional: 62.7% (-18.8 puntos porcentuales).</w:t>
              <w:br/>
              <w:t>• Recogida de residuos por el ayuntamiento: 76.6%; promedio nacional: 85.9% (-9.4 puntos porcentuales).</w:t>
              <w:br/>
              <w:t>• Hogares con inodoro: 68.5%; promedio nacional: 87.0% (-18.5 puntos porcentuales).</w:t>
              <w:br/>
              <w:t>• Electricidad de la red pública: 95.2%; promedio nacional: 98.3% (-3.1 puntos porcentuales).</w:t>
              <w:br/>
              <w:t>• Uso de internet: 64.6%; promedio nacional: 79.0% (-14.4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11.1%; urbanización de 70.2%.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43.8%; hogares sin sanitario: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76.6%; quema: 20.0%.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88.7%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64.6%;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Bayaguana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11 proyectos con identificación territorial específica para Bayaguana. El costo total publicado de la cartera suma RD$ 744,858,321; la asignación presupuestaria 2026 suma RD$ 189,892,416 y la ejecución registrada suma RD$ 122,725,244, equivalente a 64.6%. Estados publicados: EJECUCIÓN: 11.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15315</w:t>
              <w:br/>
              <w:t>Ficha 6223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BAYAGUANA,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76,000,526</w:t>
              <w:br/>
              <w:t>Ejecutado: 74,798,986</w:t>
              <w:br/>
              <w:t>Tasa: 98.4%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16273</w:t>
              <w:br/>
              <w:t>Ficha 6113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CALLEJÓN DE DAJAO, AFECTADO POR EL HURACAN FIONA, MUNICIPIO BAYAGUANA,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50,000,000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16280</w:t>
              <w:br/>
              <w:t>Ficha 6112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CRUCE DAJAO-CARRETERA BAYAGUANA AFECTADO POR EL HURACAN FIONA, MUNICIPIO BAYAGUANA,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29,440,678</w:t>
              <w:br/>
              <w:t>Ejecutado: 21,961,131</w:t>
              <w:br/>
              <w:t>Tasa: 74.6%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16409</w:t>
              <w:br/>
              <w:t>Ficha 8130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VERJA PERIMETRAL DEL SANTUARIO NACIONAL SANTO CRISTO DE LOS MILAGROS, MUNICIPIO DE BAYAGUANA, PROVINCIA MONTE PLATA</w:t>
              <w:br/>
              <w:t>Institución: COMITE EJECUTOR DE INFRAESTRUCTA EN ZONAS TURISTICAS (CEIZTUR)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12,774,701</w:t>
              <w:br/>
              <w:t>Ejecutado: 12,774,701</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16272</w:t>
              <w:br/>
              <w:t>Ficha 6111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CAÑUELO – DAJAO – ANTON SÁNCHEZ, AFECTADO POR EL HURACAN FIONA, MUNICIPIO BAYAGUANA, PROVINCIA MONTE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11,600,000</w:t>
              <w:br/>
              <w:t>Ejecutado: 10,000,000</w:t>
              <w:br/>
              <w:t>Tasa: 86.2%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17148</w:t>
              <w:br/>
              <w:t>Ficha 8833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SECTOR SABANA AL MEDIO, MUNICIPIO BAYAGUANA, PROVINCIA MONTE PLATA.</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4,223,176</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15235</w:t>
              <w:br/>
              <w:t>Ficha 6342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FRANCISCO ALBERTO CAAMAÑO DEÑÓ, MUNICIPIO BAYAGUANA,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3,200,109</w:t>
              <w:br/>
              <w:t>Ejecutado: 3,190,425</w:t>
              <w:br/>
              <w:t>Tasa: 99.7%</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16204</w:t>
              <w:br/>
              <w:t>Ficha 5857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APROCHE AFECTADO POR LA VAGUADA DE ABRIL 2022 EN LA CARRETERA JUAN PABLO II CRUCE JUAN PABLO II – BAYAGUANA, MUNICIPIO BAYAGUANA, PROVINCIA MONTE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2,334,000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16034</w:t>
              <w:br/>
              <w:t>Ficha 7527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MORAYMA VELOZ DE BÁEZ, MUNICIPIO BAYAGUANA,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318,025</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16032</w:t>
              <w:br/>
              <w:t>Ficha 7525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PANTALEÓN CASTILLO, MUNICIPIO BAYAGUANA, PROVINCIA MONTE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1,091</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16033</w:t>
              <w:br/>
              <w:t>Ficha 7526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EMILIO DE LOS SANTOS, MUNICIPIO BAYAGUANA, PROVINCIA MONTE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BAYAGUANA,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15315; Ficha MapaInversiones: 6223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318,557,957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RD$ 76,000,526; ejecutado: RD$ 74,798,986; tasa de ejecución presupuestaria: 98.4%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76.1%; financiero: 76.1%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2026-08-02T12:40:23.244Z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https://mapainversiones.gob.do/projectprofile/6223; contrato: https://comunidad.comprasdominicana.gob.do/Public/Tendering/ContractDetailView/Index?UniqueIdentifier=DO1.PCCNTR.1730619&amp;AwardContractDetailId=511832</w:t>
            </w:r>
          </w:p>
        </w:tc>
      </w:tr>
    </w:tbl>
    <w:p>
      <w:pPr>
        <w:spacing w:after="0"/>
      </w:pPr>
    </w:p>
    <w:p>
      <w:pPr>
        <w:pStyle w:val="Heading3"/>
      </w:pPr>
      <w:r>
        <w:t>5.2.2 RECONSTRUCCIÓN DEL CAMINO VECINAL CALLEJÓN DE DAJAO, AFECTADO POR EL HURACAN FIONA, MUNICIPIO BAYAGUANA, PROVINC…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CALLEJÓN DE DAJAO, AFECTADO POR EL HURACAN FIONA, MUNICIPIO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16273; Ficha MapaInversiones: 6113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62,556,945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RD$ 50,000,000;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2026-08-02T12:40:20.656Z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https://mapainversiones.gob.do/projectprofile/6113; contrato: No registrado</w:t>
            </w:r>
          </w:p>
        </w:tc>
      </w:tr>
    </w:tbl>
    <w:p>
      <w:pPr>
        <w:spacing w:after="0"/>
      </w:pPr>
    </w:p>
    <w:p>
      <w:pPr>
        <w:pStyle w:val="Heading3"/>
      </w:pPr>
      <w:r>
        <w:t>5.2.3 RECONSTRUCCIÓN CRUCE DAJAO-CARRETERA BAYAGUANA AFECTADO POR EL HURACAN FIONA, MUNICIPIO BAYAGUANA, PROVINCIA MON…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CRUCE DAJAO-CARRETERA BAYAGUANA AFECTADO POR EL HURACAN FIONA, MUNICIPIO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16280; Ficha MapaInversiones: 6112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156,564,536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RD$ 29,440,678; ejecutado: RD$ 21,961,131; tasa de ejecución presupuestaria: 74.6%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25.6%; financiero: 25.6%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2026-08-02T12:40:20.630Z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https://mapainversiones.gob.do/projectprofile/6112; contrato: No registrado</w:t>
            </w:r>
          </w:p>
        </w:tc>
      </w:tr>
    </w:tbl>
    <w:p>
      <w:pPr>
        <w:spacing w:after="0"/>
      </w:pPr>
    </w:p>
    <w:p>
      <w:pPr>
        <w:pStyle w:val="Heading3"/>
      </w:pPr>
      <w:r>
        <w:t>5.2.4 CONSTRUCCIÓN VERJA PERIMETRAL DEL SANTUARIO NACIONAL SANTO CRISTO DE LOS MILAGROS, MUNICIPIO DE BAYAGUANA, PROVI…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VERJA PERIMETRAL DEL SANTUARIO NACIONAL SANTO CRISTO DE LOS MILAGROS, MUNICIPIO DE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16409; Ficha MapaInversiones: 8130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81,596,312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RD$ 12,774,701; ejecutado: RD$ 12,774,701;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75.1%; financiero: 75.1%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2026-08-02T12:40:47.137Z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https://mapainversiones.gob.do/projectprofile/8130; contrato: https://comunidad.comprasdominicana.gob.do/Public/Tendering/ContractDetailView/Index?UniqueIdentifier=DO1.PCCNTR.1846266&amp;AwardContractDetailId=545096</w:t>
            </w:r>
          </w:p>
        </w:tc>
      </w:tr>
    </w:tbl>
    <w:p>
      <w:pPr>
        <w:spacing w:after="0"/>
      </w:pPr>
    </w:p>
    <w:p>
      <w:pPr>
        <w:pStyle w:val="Heading3"/>
      </w:pPr>
      <w:r>
        <w:t>5.2.5 RECONSTRUCCIÓN CAMINO VECINAL CAÑUELO – DAJAO – ANTON SÁNCHEZ, AFECTADO POR EL HURACAN FIONA, MUNICIPIO BAYAGUAN…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CAÑUELO – DAJAO – ANTON SÁNCHEZ, AFECTADO POR EL HURACAN FIONA, MUNICIPIO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16272; Ficha MapaInversiones: 6111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71,141,807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RD$ 11,600,000; ejecutado: RD$ 10,000,000; tasa de ejecución presupuestaria: 86.2%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35.0%; financiero: 35.0%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2026-08-02T12:40:20.606Z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https://mapainversiones.gob.do/projectprofile/6111; contrato: No registrado</w:t>
            </w:r>
          </w:p>
        </w:tc>
      </w:tr>
    </w:tbl>
    <w:p>
      <w:pPr>
        <w:spacing w:after="0"/>
      </w:pPr>
    </w:p>
    <w:p>
      <w:pPr>
        <w:pStyle w:val="Heading3"/>
      </w:pPr>
      <w:r>
        <w:t>5.2.6 CONSTRUCCIÓN DESTACAMENTO POLICIAL EN EL SECTOR SABANA AL MEDIO, MUNICIPIO BAYAGUANA,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SECTOR SABANA AL MEDIO, MUNICIPIO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17148; Ficha MapaInversiones: 8833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21,115,881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RD$ 4,223,176;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2026-08-02T12:40:54.794Z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https://mapainversiones.gob.do/projectprofile/8833; contrato: No registrado</w:t>
            </w:r>
          </w:p>
        </w:tc>
      </w:tr>
    </w:tbl>
    <w:p>
      <w:pPr>
        <w:spacing w:after="0"/>
      </w:pPr>
    </w:p>
    <w:p>
      <w:pPr>
        <w:pStyle w:val="Heading3"/>
      </w:pPr>
      <w:r>
        <w:t>5.2.7 AMPLIACIÓN DEL PLANTEL EDUCATIVO PARA INICIAL FRANCISCO ALBERTO CAAMAÑO DEÑÓ, MUNICIPIO BAYAGUANA, PROVINCIA MON…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FRANCISCO ALBERTO CAAMAÑO DEÑÓ, MUNICIPIO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15235; Ficha MapaInversiones: 6342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7,057,601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RD$ 3,200,109; ejecutado: RD$ 3,190,425; tasa de ejecución presupuestaria: 99.7%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2026-08-02T12:40:25.888Z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https://mapainversiones.gob.do/projectprofile/6342; contrato: No registrado</w:t>
            </w:r>
          </w:p>
        </w:tc>
      </w:tr>
    </w:tbl>
    <w:p>
      <w:pPr>
        <w:spacing w:after="0"/>
      </w:pPr>
    </w:p>
    <w:p>
      <w:pPr>
        <w:pStyle w:val="Heading3"/>
      </w:pPr>
      <w:r>
        <w:t>5.2.8 RECONSTRUCCIÓN DE APROCHE AFECTADO POR LA VAGUADA DE ABRIL 2022 EN LA CARRETERA JUAN PABLO II CRUCE JUAN PABLO 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APROCHE AFECTADO POR LA VAGUADA DE ABRIL 2022 EN LA CARRETERA JUAN PABLO II CRUCE JUAN PABLO II – BAYAGUANA, MUNICIPIO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16204; Ficha MapaInversiones: 5857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6,925,554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RD$ 2,334,000;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13.4%; financiero: 13.4%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2026-08-02T12:40:16.891Z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https://mapainversiones.gob.do/projectprofile/5857; contrato: No registrado</w:t>
            </w:r>
          </w:p>
        </w:tc>
      </w:tr>
    </w:tbl>
    <w:p>
      <w:pPr>
        <w:spacing w:after="0"/>
      </w:pPr>
    </w:p>
    <w:p>
      <w:pPr>
        <w:pStyle w:val="Heading3"/>
      </w:pPr>
      <w:r>
        <w:t>5.2.9 AMPLIACIÓN DEL PLANTEL EDUCATIVO PARA INICIAL MORAYMA VELOZ DE BÁEZ, MUNICIPIO BAYAGUANA,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MORAYMA VELOZ DE BÁEZ, MUNICIPIO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16034; Ficha MapaInversiones: 7527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6,577,139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RD$ 318,025;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77.1%; financiero: 77.1%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2026-08-02T12:40:42.457Z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https://mapainversiones.gob.do/projectprofile/7527; contrato: No registrado</w:t>
            </w:r>
          </w:p>
        </w:tc>
      </w:tr>
    </w:tbl>
    <w:p>
      <w:pPr>
        <w:spacing w:after="0"/>
      </w:pPr>
    </w:p>
    <w:p>
      <w:pPr>
        <w:pStyle w:val="Heading3"/>
      </w:pPr>
      <w:r>
        <w:t>5.2.10 AMPLIACIÓN DEL PLANTEL EDUCATIVO PARA INICIAL JOSÉ PANTALEÓN CASTILLO, MUNICIPIO BAYAGUANA, PROVINCIA MONTE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PANTALEÓN CASTILLO, MUNICIPIO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16032; Ficha MapaInversiones: 7525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6,630,340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74.3%; financiero: 74.3%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2026-08-02T12:40:42.357Z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https://mapainversiones.gob.do/projectprofile/7525; contrato: No registrado</w:t>
            </w:r>
          </w:p>
        </w:tc>
      </w:tr>
    </w:tbl>
    <w:p>
      <w:pPr>
        <w:spacing w:after="0"/>
      </w:pPr>
    </w:p>
    <w:p>
      <w:pPr>
        <w:pStyle w:val="Heading3"/>
      </w:pPr>
      <w:r>
        <w:t>5.2.11 AMPLIACIÓN DEL PLANTEL EDUCATIVO PARA INICIAL MANUEL EMILIO DE LOS SANTOS, MUNICIPIO BAYAGUANA, PROVINCIA MONTE…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EMILIO DE LOS SANTOS, MUNICIPIO BAYAGUANA, PROVINCIA MONTE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16033; Ficha MapaInversiones: 7526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6,134,249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17.4%; financiero: 17.4%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MONTE PLATA; municipios: BAYAGUANA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MONTE PLATA [29], municipio BAYAGUANA [092902]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BAYAGUANA (MONTE PLATA); fuente: profile; verificada: 2026-08-02T12:40:42.374Z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https://mapainversiones.gob.do/projectprofile/7526;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76.6% de hogares con recogida municipal y 20.0%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Bayaguana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Bayaguana, Monte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Bayaguana · 09290002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Bayaguana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