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Guaymate</w:t>
      </w:r>
    </w:p>
    <w:p>
      <w:r>
        <w:rPr>
          <w:b w:val="0"/>
          <w:i w:val="0"/>
          <w:color w:val="66736F"/>
          <w:sz w:val="22"/>
        </w:rPr>
        <w:t>La Romana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08120002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Guaymate / La Romana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Yuma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08120002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Guaymate es un municipio de la República Dominicana, situado en la provincia de La Romana.​ [WIKI-01]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Wikipedia en español, «Guaymate», revisión 170098247, consulta 2026-07-27. Uso limitado a contexto geográfico básico.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17,228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16,558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4.0%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52.8% / 47.2%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44.9% / 55.1%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5,432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3.17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5,215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17,228 habitantes en 2022. La variación respecto de 2010 es 4.0%.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Documento localizado</w:t>
            </w:r>
          </w:p>
        </w:tc>
        <w:tc>
          <w:tcPr>
            <w:tcW w:type="dxa" w:w="147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14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Condición</w:t>
            </w:r>
          </w:p>
        </w:tc>
        <w:tc>
          <w:tcPr>
            <w:tcW w:type="dxa" w:w="402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en este borrador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 de Guaymate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2020-2024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Oficial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Antecedente para revisar continuidad; no se presume vigente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Inventario local de PMD históricos. Los proyectos anteriores deben clasificarse como concluidos, en curso, pendientes o descartados antes de trasladarlos al nuevo plan.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30.7%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47.4%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5.8%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47.3%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75.9%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93.5%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4.7%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57.2%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11.8%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211.3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26.4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Administración pública y defensa; planes de seguridad social de afiliación obligatoria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4.0%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30.7%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Saneamiento</w:t>
      </w:r>
    </w:p>
    <w:p>
      <w:r>
        <w:t>5.8% de los hogares no reporta servicio sanitario. El dato requiere localización territorial antes de definir acciones. [DASH-VIDA]</w:t>
      </w:r>
    </w:p>
    <w:p>
      <w:pPr>
        <w:pStyle w:val="Heading2"/>
      </w:pPr>
      <w:r>
        <w:t>4. Inclusión digital</w:t>
      </w:r>
    </w:p>
    <w:p>
      <w:r>
        <w:t>El uso de internet alcanza 57.2%; el uso de computadora alcanza 11.8%. La brecha debe analizarse por edad, sexo y zona cuando exista información. [DASH-TIC]</w:t>
      </w:r>
    </w:p>
    <w:p>
      <w:pPr>
        <w:pStyle w:val="Heading2"/>
      </w:pPr>
      <w:r>
        <w:t>5. Permanencia escolar</w:t>
      </w:r>
    </w:p>
    <w:p>
      <w:r>
        <w:t>El abandono reportado en secundaria es 4.7%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Los PMD anteriores localizados deben revisarse para distinguir proyectos concluidos, en ejecución, pendientes y descartados. Este borrador no traslada automáticamente proyectos ni compromisos de los períodos 2020-2024. [PMD-ANT]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Perfil territorial cuantificado: 44.9% urbano y 55.1%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30.7% de los hogares reporta agua del acueducto dentro de la vivienda. La OMPP debe confirmar continuidad, calidad y distribución territorial del servicio. [DASH-VIDA]</w:t>
              <w:br/>
              <w:t>• Saneamiento: 5.8% de los hogares no reporta servicio sanitario. El dato requiere localización territorial antes de definir acciones. [DASH-VIDA]</w:t>
              <w:br/>
              <w:t>• Inclusión digital: El uso de internet alcanza 57.2%; el uso de computadora alcanza 11.8%. La brecha debe analizarse por edad, sexo y zona cuando exista información. [DASH-TIC]</w:t>
              <w:br/>
              <w:t>• Permanencia escolar: El abandono reportado en secundaria es 4.7%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Guaymate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Plan focalizado de saneamiento domiciliario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hogares y sectores sin servicio sanitario y acordar una ruta institucional.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Mejora de cobertura de residuos sólidos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Revisar rutas, frecuencia y sectores no cubiertos con registro verificable.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Puntos municipales de acceso y alfabetización digital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Definir espacios y grupos prioritarios después de validar la brecha.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[DASH-TIC]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Municipal / alianza educativa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WIKI-01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https://es.wikipedia.org/wiki/Guaymate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Ubicación general; no se usa para cifras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Baja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PMD-ANT-01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https://ayuntamientoguaymate.gob.do/transparencia/wp-content/uploads/2021/02/PMD-Guaymate.pdf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2020-2024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Documento completo (91 págs.)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Guaymate, La Romana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Guaymate  ·  08120002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Guaymate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