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Santa Bárbara de Samaná</w:t>
      </w:r>
    </w:p>
    <w:p>
      <w:pPr>
        <w:spacing w:after="600"/>
        <w:jc w:val="center"/>
      </w:pPr>
      <w:r>
        <w:rPr>
          <w:rFonts w:ascii="Calibri" w:hAnsi="Calibri" w:eastAsia="Calibri"/>
          <w:b w:val="0"/>
          <w:i w:val="0"/>
          <w:color w:val="5E7076"/>
          <w:sz w:val="24"/>
        </w:rPr>
        <w:t>Samaná · Región Cibao Nordeste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03200001</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proyectos en ejecución o reprogramados identificados específicamente para el municipio en MapaInversiones.</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Santa Bárbara de Samaná, municipio de la provincia Samaná, registró 60,878 habitantes en 2022. Entre 2010 y 2022 su población aumentó 4.7%. El 40.6% reside en área urbana y el 59.4% en área rural. Estas proporciones determinan la escala y la distribución territorial de los servicios municipales.</w:t>
      </w:r>
    </w:p>
    <w:p>
      <w:r>
        <w:t>El diagnóstico registra 63.7% de hogares con agua del acueducto dentro de la vivienda, 70.7% con recogida municipal de residuos y 25.7% que los quema. El uso de internet alcanza 68.0%.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Santa Bárbara de Samaná forma parte de la provincia Samaná y de la región de planificación Cibao Nordeste. El código geográfico empleado es 03200001.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Santa Bárbara de Samaná</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Samaná</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Nordeste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03200001</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409.4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148.7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No se incorporó una reseña histórica detallada porque las fuentes disponibles no permitieron identificar un texto verificable. La OMPP debe completar este apartado con la norma de creación, el archivo municipal o una publicación histórica institucional.</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Santa Bárbara de Samaná registró 60,878 habitantes: 30,673 hombres (50.4%) y 30,205 mujeres (49.6%). Frente a los 58,156 habitantes censados en 2010, la población creció 4.7%. El cambio intercensal constituye la línea base para dimensionar servicios, infraestructura y demanda de suelo; no permite atribuir por sí solo causas de migración, fecundidad o movilidad residencial. [DASH-BASE]</w:t>
      </w:r>
    </w:p>
    <w:p>
      <w:r>
        <w:t>La distribución territorial muestra 25,715 habitantes en zona urbana (40.6%) y 37,644 en zona rural (59.4%). Esta relación debe considerarse al organizar rutas de servicios, mantenimiento vial, equipamientos y mecanismos de atención a comunidades dispersas. [DASH-URB]</w:t>
      </w:r>
    </w:p>
    <w:p>
      <w:r>
        <w:t>El municipio cuenta con 21,952 hogares y 60,590 personas residentes en hogares. El promedio es de 2.76 personas por hogar. El Censo registra 27,700 viviendas, de las cuales 21,676 estaban ocupadas y 5,996 desocupadas. [DASH-HOG] [DASH-BASE]</w:t>
      </w:r>
    </w:p>
    <w:p>
      <w:pPr>
        <w:pStyle w:val="Heading2"/>
      </w:pPr>
      <w:r>
        <w:t>1.5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Santa Bárbara de Samaná</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2016-2020</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Santa Bárbara de Samaná.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Santa Bárbara de Samaná se distribuye aproximadamente en 25.6% de población menor de 15 años, 64.6% entre 15 y 64 años y 9.8% de 65 años o más. La relación de dependencia demográfica estimada es de 54.7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40.6% y el tamaño medio de los hogares es 2.76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63.7% de los hogares declara recibir agua del acueducto dentro de la vivienda, frente a 62.7% a escala nacional. Para agua de beber, el uso de botellones representa 83.1%. La comparación sugiere una condición de acceso físico y un patrón de consumo, pero no informa continuidad, presión, potabilidad ni costo. Esos cuatro aspectos deben verificarse antes de formular intervenciones. [DASH-VIDA]</w:t>
      </w:r>
    </w:p>
    <w:p>
      <w:r>
        <w:t>En saneamiento, 76.6% de los hogares reporta inodoro y 6.0%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97.5% de los hogares. La recogida de residuos por el ayuntamiento alcanza 70.7%, mientras 25.7% declara quemarlos. El gas propano es el combustible principal de cocina en 87.2%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91 centros y 15,969 matrículas agregadas. De ellas, 5,651 corresponden a inicial/primario, 9,074 a secundario y 1,244 a educación de adultos. La cobertura corresponde a la asociación territorial usada por el Dashboard y debe verificarse cuando el distrito educativo abarque más de un municipio. [DASH-EDU]</w:t>
      </w:r>
    </w:p>
    <w:p>
      <w:r>
        <w:t>Entre la población de referencia de tres años o más, 9.2% aparece sin nivel de instrucción y 45.7%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95.7% en primaria y 88.3% en secundaria; el abandono reportado en secundaria es 5.2%.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461 establecimientos y un empleo estimado de 3,099.9, equivalente a 6.7 empleos por establecimiento. Los establecimientos de 1 a 10 personas representan 85.7%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(761.3 empleos estimados); Actividades de alojamiento y de servicio de comidas (572.5 empleos estimados); Actividades inmobiliarias (397.0 empleos estimados). La mayor especialización relativa se observa en Actividades inmobiliarias (cociente de localización 6.69). El cociente de localización compara concentración relativa, no productividad ni competitividad. [DASH-ECO]</w:t>
      </w:r>
    </w:p>
    <w:p>
      <w:pPr>
        <w:pStyle w:val="Heading2"/>
      </w:pPr>
      <w:r>
        <w:t>2.5 Salud, conectividad y acceso a información</w:t>
      </w:r>
    </w:p>
    <w:p>
      <w:r>
        <w:t>El Dashboard registra 15 establecimientos de salud en el municipio. La composición principal es: Centro De Primer Nivel: 11, Hospital Mediana Complejidad: 2, Centro Diagnostico: 1, Consultorio: 1. Este conteo informa presencia física, no cartera de servicios, personal, horario, capacidad, calidad ni accesibilidad efectiva. La planificación municipal debe validar esos elementos con el Servicio Nacional de Salud. [DASH-SALUD]</w:t>
      </w:r>
    </w:p>
    <w:p>
      <w:r>
        <w:t>El uso de internet alcanza 68.0% y el de computadora 9.3%.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 registros; 100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Santa Bárbara de Samaná</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 centros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Santa Bárbara de Samaná</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21 instalaciones; 3.4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Santa Bárbara de Samaná</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RD$ 351,353,564; ejecutado RD$ 278,117,932; ejecución 79.2%</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Santa Bárbara de Samaná</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66.7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Santa Bárbara de Samaná</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Trabajos viales registrados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 registros; 0.4 km</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Santa Bárbara de Samaná</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Octubre de 2025–marzo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infraestructura vial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licencias; 664 m²; inversión RD$ 40,902,400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Santa Bárbara de Samaná</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1 de enero–30 de 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112 casos; 100.0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Samaná;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16 casos; 14.3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Samaná;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24 personas; 21.4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Samaná;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19.6%</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Samaná;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54.7%</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Samaná;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1,869 registros; 16.7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Samaná;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70.7%; promedio nacional: 85.9% (-15.2 puntos porcentuales).</w:t>
              <w:br/>
              <w:t>• Hogares con inodoro: 76.6%; promedio nacional: 87.0% (-10.5 puntos porcentuales).</w:t>
              <w:br/>
              <w:t>• Uso de internet: 68.0%; promedio nacional: 79.0% (-11.0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4.7%; urbanización de 40.6%.</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63.7%; hogares sin sanitario: 6.0%.</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70.7%; quema: 25.7%.</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5.2%.</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85.7%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68.0%; computadora: 9.3%.</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Santa Bárbara de Samaná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18 proyectos en ejecución o reprogramados con identificación territorial específica para Santa Bárbara de Samaná. La programación presupuestaria 2026 asociada suma RD$ 674,951,288 y la ejecución registrada suma RD$ 482,392,694.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únicamente proyectos con alcance municipal específico y estado EJECUCIÓN o REPROGRAMAR;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540"/>
        <w:gridCol w:w="1980"/>
        <w:gridCol w:w="1500"/>
        <w:gridCol w:w="1170"/>
        <w:gridCol w:w="1170"/>
      </w:tblGrid>
      <w:tr>
        <w:trPr>
          <w:tblHeader w:val="true"/>
        </w:trPr>
        <w:tc>
          <w:tcPr>
            <w:tcW w:type="dxa" w:w="35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w:t>
            </w:r>
          </w:p>
        </w:tc>
        <w:tc>
          <w:tcPr>
            <w:tcW w:type="dxa" w:w="19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Institución</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Asignación 2026 (RD$)</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Ejecutado 2026 (RD$)</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SANTA BÁRBARA DE SAMANÁ, PROVINCIA SAMANÁ</w:t>
              <w:br/>
              <w:t>SNIP 15340 · Ficha 6144</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481,466,381</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445,557,844</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DEL CAMINO EL VALLE-LA LAGUNA, MUNICIPIO SAMANÁ, PROVINCIA SAMANÁ</w:t>
              <w:br/>
              <w:t>SNIP 16122 · Ficha 6114</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54,888,071</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CARRETERA BATEY HORMIGA-RANCHO ESPAÑOL, MUNICIPIO SANTA BARBARA DE SAMANA, PROVINCIA SAMANA</w:t>
              <w:br/>
              <w:t>SNIP 16915 · Ficha 8378</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2024–2027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35,769,388</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INFRAESTRUCTURA VIAL URBANA EN EL DISTRITO MUNICIPAL ARROYO BARRIL, PROVINCIA SAMANÁ.</w:t>
              <w:br/>
              <w:t>SNIP 17472 · Ficha 9045</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COMITE EJECUTOR DE INFRAESTRUCTA EN ZONAS TURISTICAS (CEIZTUR)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2026–2027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29,400,000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DESTACAMENTO POLITUR EL LIMÓN, DISTRITO MUNICIPAL EL LIMÓN, PROVINCIA SAMANÁ.</w:t>
              <w:br/>
              <w:t>SNIP 17082 · Ficha 8706</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COMITE EJECUTOR DE INFRAESTRUCTA EN ZONAS TURISTICAS (CEIZTUR)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2025–2026</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23,964,066</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8,120,206</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DEL PARQUE CENTRAL JUAN PABLO DUARTE Y SU ENTORNO, MUNICIPIO SANTA BÁRBARA DE SAMANÁ, PROVINCIA SAMANÁ</w:t>
              <w:br/>
              <w:t>SNIP 16410 · Ficha 8134</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COMITE EJECUTOR DE INFRAESTRUCTA EN ZONAS TURISTICAS (CEIZTUR)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2024–2027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18,947,546</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16,576,823</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ALCANTARILLADO SANITARIO EN LOS SECTORES EL MILLÓN, AV. CIRCUNVALACIÓN Y EL PANCHITO, PROVINCIA SAMANA</w:t>
              <w:br/>
              <w:t>SNIP 14733 · Ficha 5380</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INSTITUTO NACIONAL DE AGUA POTABLE Y ALCANTARILLADO (INAPA)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2022–2026</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9,930,385</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8,930,385</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PARQUE URBANO Y PARADOR FOTOGRÁFICO DISTRITO MUNICIPAL EL LIMÓN, MUNICIPIO SANTA BÁRBARA DE SAMANÁ, PROVINCIA SAMANÁ</w:t>
              <w:br/>
              <w:t>SNIP 17401 · Ficha 8968</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COMITE EJECUTOR DE INFRAESTRUCTA EN ZONAS TURISTICAS (CEIZTUR)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2026–2027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6,226,966</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ACUEDUCTO  LOMA ATRAVESADA, PROVINCIA SAMANA</w:t>
              <w:br/>
              <w:t>SNIP 14225 · Ficha 4343</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INSTITUTO NACIONAL DE AGUA POTABLE Y ALCANTARILLADO (INAPA)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2018–2027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4,561,398</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LAS VERITAS, MUNICIPIO SAMANÁ, PROVINCIA SAMANÁ.</w:t>
              <w:br/>
              <w:t>SNIP 15291 · Ficha 6398</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3,789,826</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3,031,781</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DEL PARQUE GLORIETA A SANTA BÁRBARA Y SU ENTORNO, MUNICIPIO SANTA BÁRBARA DE SAMANÁ, PROVINCIA SAMANÁ.</w:t>
              <w:br/>
              <w:t>SNIP 16539 · Ficha 8186</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COMITE EJECUTOR DE INFRAESTRUCTA EN ZONAS TURISTICAS (CEIZTUR)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2024–2026</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2,929,020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175,656</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DEL PUENTE DE ALCANTARILLA DE CAJON, CAMINO VECINAL LA PLAYITA, DISTRITO MUNICIPAL ARROYO BARRIL, MUNICIPIO SANTA BÁRBARA DE SAMAMÁ, PROVINCIA SAMANÁ.</w:t>
              <w:br/>
              <w:t>SNIP 16404 · Ficha 6109</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2024–2027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1,530,000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HOSPITAL LAS TERRENAS, PROVINCIA SAMANÁ</w:t>
              <w:br/>
              <w:t>SNIP 13642 · Ficha 3432</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2015–2027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1,000,000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ALTAGRACIA MEDINA DE BRITO, MUNICIPIO SAMANÁ, PROVINCIA SAMANÁ.</w:t>
              <w:br/>
              <w:t>SNIP 15295 · Ficha 6402</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548,006</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ELISEO DEMORIZI, MUNICIPIO SAMANÁ, PROVINCIA SAMANÁ.</w:t>
              <w:br/>
              <w:t>SNIP 15292 · Ficha 6399</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125</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LUIS MOREL, MUNICIPIO SANTA BÁRBARA DE SAMANÁ, PROVINCIA SAMANÁ.</w:t>
              <w:br/>
              <w:t>SNIP 15924 · Ficha 7440</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110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PLAZA DE VENDEDORES EN CAYO LEVANTADO, MUNICIPIO SAMANA, PROVINCIA SAMANA</w:t>
              <w:br/>
              <w:t>SNIP 16694 · Ficha 8249</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COMITE EJECUTOR DE INFRAESTRUCTA EN ZONAS TURISTICAS (CEIZTUR)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2024–2027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REMODELACIÓN PARROQUIA SANTA BARBARA DE SAMANA, PROVINCIA SAMANA</w:t>
              <w:br/>
              <w:t>SNIP 16317 · Ficha 7697</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COMITE EJECUTOR DE INFRAESTRUCTA EN ZONAS TURISTICAS (CEIZTUR)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Reprogramado</w:t>
              <w:br/>
              <w:t>2023–2026</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70.7% de hogares con recogida municipal y 25.7%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18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Samaná</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PMD de Santa Bárbara de Samaná 2016-2020</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2016-2020</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47 páginas; citas específicas en texto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Santa Bárbara de Samaná, Samaná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Santa Bárbara de Samaná · 03200001</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Santa Bárbara de Samaná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