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D6C8" w14:textId="588A1D3B" w:rsidR="00E3761A" w:rsidRDefault="00E3761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Determine the distribution of </w:t>
      </w:r>
      <w:proofErr w:type="spellStart"/>
      <w:r w:rsidRPr="00E3761A">
        <w:rPr>
          <w:rFonts w:ascii="Cambria Math" w:hAnsi="Cambria Math"/>
          <w:i/>
          <w:iCs/>
        </w:rPr>
        <w:t>SalePrice</w:t>
      </w:r>
      <w:proofErr w:type="spellEnd"/>
      <w:r>
        <w:rPr>
          <w:rFonts w:ascii="Cambria Math" w:hAnsi="Cambria Math"/>
        </w:rPr>
        <w:t xml:space="preserve"> and compute the appropriate measure of centre.</w:t>
      </w:r>
    </w:p>
    <w:p w14:paraId="406C2C4A" w14:textId="2CF45F53" w:rsidR="006E1ABE" w:rsidRDefault="00E3761A">
      <w:pPr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B2D4AB" wp14:editId="54486835">
            <wp:simplePos x="0" y="0"/>
            <wp:positionH relativeFrom="column">
              <wp:posOffset>75565</wp:posOffset>
            </wp:positionH>
            <wp:positionV relativeFrom="paragraph">
              <wp:posOffset>50165</wp:posOffset>
            </wp:positionV>
            <wp:extent cx="2948400" cy="2340000"/>
            <wp:effectExtent l="0" t="0" r="0" b="0"/>
            <wp:wrapTight wrapText="bothSides">
              <wp:wrapPolygon edited="0">
                <wp:start x="0" y="0"/>
                <wp:lineTo x="0" y="21453"/>
                <wp:lineTo x="21493" y="21453"/>
                <wp:lineTo x="21493" y="0"/>
                <wp:lineTo x="0" y="0"/>
              </wp:wrapPolygon>
            </wp:wrapTight>
            <wp:docPr id="169472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2496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81899" w14:textId="70EBF9A6" w:rsidR="00E3761A" w:rsidRDefault="00E3761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histogram of the column </w:t>
      </w:r>
      <w:proofErr w:type="spellStart"/>
      <w:r>
        <w:rPr>
          <w:rFonts w:ascii="Cambria Math" w:hAnsi="Cambria Math"/>
          <w:i/>
          <w:iCs/>
        </w:rPr>
        <w:t>SalePrice</w:t>
      </w:r>
      <w:proofErr w:type="spellEnd"/>
      <w:r>
        <w:rPr>
          <w:rFonts w:ascii="Cambria Math" w:hAnsi="Cambria Math"/>
        </w:rPr>
        <w:t xml:space="preserve"> appears to be heavily right skewed. Due to the presence </w:t>
      </w:r>
      <w:r w:rsidR="002B3724">
        <w:rPr>
          <w:rFonts w:ascii="Cambria Math" w:hAnsi="Cambria Math"/>
        </w:rPr>
        <w:t>of some</w:t>
      </w:r>
      <w:r>
        <w:rPr>
          <w:rFonts w:ascii="Cambria Math" w:hAnsi="Cambria Math"/>
        </w:rPr>
        <w:t xml:space="preserve"> outliers, the appropriate measure of centre would be the median value of </w:t>
      </w:r>
      <w:r w:rsidRPr="00E3761A">
        <w:rPr>
          <w:rFonts w:ascii="Courier New" w:hAnsi="Courier New" w:cs="Courier New"/>
        </w:rPr>
        <w:t>163000</w:t>
      </w:r>
      <w:r>
        <w:rPr>
          <w:rFonts w:ascii="Cambria Math" w:hAnsi="Cambria Math"/>
        </w:rPr>
        <w:t>.</w:t>
      </w:r>
    </w:p>
    <w:p w14:paraId="54F2ECE3" w14:textId="77777777" w:rsidR="00752548" w:rsidRDefault="00752548">
      <w:pPr>
        <w:rPr>
          <w:rFonts w:ascii="Cambria Math" w:hAnsi="Cambria Math"/>
        </w:rPr>
      </w:pPr>
    </w:p>
    <w:p w14:paraId="0D97A4B2" w14:textId="77777777" w:rsidR="00752548" w:rsidRDefault="00752548">
      <w:pPr>
        <w:rPr>
          <w:rFonts w:ascii="Cambria Math" w:hAnsi="Cambria Math"/>
        </w:rPr>
      </w:pPr>
    </w:p>
    <w:p w14:paraId="4BE0C4F7" w14:textId="77777777" w:rsidR="00752548" w:rsidRDefault="00752548">
      <w:pPr>
        <w:rPr>
          <w:rFonts w:ascii="Cambria Math" w:hAnsi="Cambria Math"/>
        </w:rPr>
      </w:pPr>
    </w:p>
    <w:p w14:paraId="25F66049" w14:textId="77777777" w:rsidR="00752548" w:rsidRDefault="00752548">
      <w:pPr>
        <w:rPr>
          <w:rFonts w:ascii="Cambria Math" w:hAnsi="Cambria Math"/>
        </w:rPr>
      </w:pPr>
    </w:p>
    <w:p w14:paraId="4D62C4B9" w14:textId="77777777" w:rsidR="00752548" w:rsidRDefault="00752548">
      <w:pPr>
        <w:rPr>
          <w:rFonts w:ascii="Cambria Math" w:hAnsi="Cambria Math"/>
        </w:rPr>
      </w:pPr>
    </w:p>
    <w:p w14:paraId="69C0D34D" w14:textId="77777777" w:rsidR="00752548" w:rsidRDefault="00752548">
      <w:pPr>
        <w:rPr>
          <w:rFonts w:ascii="Cambria Math" w:hAnsi="Cambria Math"/>
        </w:rPr>
      </w:pPr>
    </w:p>
    <w:p w14:paraId="685020E6" w14:textId="77777777" w:rsidR="00752548" w:rsidRDefault="00752548">
      <w:pPr>
        <w:rPr>
          <w:rFonts w:ascii="Cambria Math" w:hAnsi="Cambria Math"/>
        </w:rPr>
      </w:pPr>
    </w:p>
    <w:p w14:paraId="0B8A2F7B" w14:textId="77777777" w:rsidR="00834A28" w:rsidRDefault="00834A28">
      <w:pPr>
        <w:rPr>
          <w:rFonts w:ascii="Cambria Math" w:hAnsi="Cambria Math"/>
        </w:rPr>
      </w:pPr>
    </w:p>
    <w:p w14:paraId="22D43F4C" w14:textId="0E9307D5" w:rsidR="00752548" w:rsidRDefault="0075254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Determine the distribution of </w:t>
      </w:r>
      <w:proofErr w:type="spellStart"/>
      <w:r>
        <w:rPr>
          <w:rFonts w:ascii="Cambria Math" w:hAnsi="Cambria Math"/>
          <w:i/>
          <w:iCs/>
        </w:rPr>
        <w:t>YearBuilt</w:t>
      </w:r>
      <w:proofErr w:type="spellEnd"/>
      <w:r>
        <w:rPr>
          <w:rFonts w:ascii="Cambria Math" w:hAnsi="Cambria Math"/>
        </w:rPr>
        <w:t>.</w:t>
      </w:r>
    </w:p>
    <w:p w14:paraId="1D69DBE4" w14:textId="1274FC01" w:rsidR="006E1ABE" w:rsidRDefault="006E1ABE">
      <w:pPr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0827FE" wp14:editId="1F87FD30">
            <wp:simplePos x="0" y="0"/>
            <wp:positionH relativeFrom="column">
              <wp:posOffset>0</wp:posOffset>
            </wp:positionH>
            <wp:positionV relativeFrom="paragraph">
              <wp:posOffset>57241</wp:posOffset>
            </wp:positionV>
            <wp:extent cx="2948400" cy="2340000"/>
            <wp:effectExtent l="0" t="0" r="0" b="0"/>
            <wp:wrapTight wrapText="bothSides">
              <wp:wrapPolygon edited="0">
                <wp:start x="0" y="0"/>
                <wp:lineTo x="0" y="21453"/>
                <wp:lineTo x="21493" y="21453"/>
                <wp:lineTo x="21493" y="0"/>
                <wp:lineTo x="0" y="0"/>
              </wp:wrapPolygon>
            </wp:wrapTight>
            <wp:docPr id="1881726847" name="Picture 2" descr="A graph of a number of years bui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26847" name="Picture 2" descr="A graph of a number of years buil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65DEE" w14:textId="3710AF9D" w:rsidR="00752548" w:rsidRDefault="006E1AB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distribution of </w:t>
      </w:r>
      <w:proofErr w:type="spellStart"/>
      <w:r>
        <w:rPr>
          <w:rFonts w:ascii="Cambria Math" w:hAnsi="Cambria Math"/>
          <w:i/>
          <w:iCs/>
        </w:rPr>
        <w:t>YearBuilt</w:t>
      </w:r>
      <w:proofErr w:type="spellEnd"/>
      <w:r>
        <w:rPr>
          <w:rFonts w:ascii="Cambria Math" w:hAnsi="Cambria Math"/>
        </w:rPr>
        <w:t xml:space="preserve"> is left-skewed and is multimodal. The data contain higher number of houses built after the year 2000 compared to other years, but most houses were built in the mid 1900’s.</w:t>
      </w:r>
    </w:p>
    <w:p w14:paraId="7A1D1F20" w14:textId="77777777" w:rsidR="006E1ABE" w:rsidRDefault="006E1ABE">
      <w:pPr>
        <w:rPr>
          <w:rFonts w:ascii="Cambria Math" w:hAnsi="Cambria Math"/>
        </w:rPr>
      </w:pPr>
    </w:p>
    <w:p w14:paraId="13A2EE14" w14:textId="77777777" w:rsidR="006E1ABE" w:rsidRDefault="006E1ABE">
      <w:pPr>
        <w:rPr>
          <w:rFonts w:ascii="Cambria Math" w:hAnsi="Cambria Math"/>
        </w:rPr>
      </w:pPr>
    </w:p>
    <w:p w14:paraId="0AAF756A" w14:textId="5B4A56F7" w:rsidR="006E1ABE" w:rsidRDefault="006E1ABE">
      <w:pPr>
        <w:rPr>
          <w:rFonts w:ascii="Cambria Math" w:hAnsi="Cambria Math"/>
        </w:rPr>
      </w:pPr>
    </w:p>
    <w:p w14:paraId="6C40C2EC" w14:textId="3092DD38" w:rsidR="006E1ABE" w:rsidRDefault="006E1ABE">
      <w:pPr>
        <w:rPr>
          <w:rFonts w:ascii="Cambria Math" w:hAnsi="Cambria Math"/>
        </w:rPr>
      </w:pPr>
    </w:p>
    <w:p w14:paraId="327E0826" w14:textId="287B31BB" w:rsidR="006E1ABE" w:rsidRDefault="006E1ABE">
      <w:pPr>
        <w:rPr>
          <w:rFonts w:ascii="Cambria Math" w:hAnsi="Cambria Math"/>
        </w:rPr>
      </w:pPr>
    </w:p>
    <w:p w14:paraId="560DA467" w14:textId="3E6B3671" w:rsidR="006E1ABE" w:rsidRDefault="006E1ABE">
      <w:pPr>
        <w:rPr>
          <w:rFonts w:ascii="Cambria Math" w:hAnsi="Cambria Math"/>
        </w:rPr>
      </w:pPr>
    </w:p>
    <w:p w14:paraId="27F9C7C2" w14:textId="0D129137" w:rsidR="006E1ABE" w:rsidRDefault="006E1ABE">
      <w:pPr>
        <w:rPr>
          <w:rFonts w:ascii="Cambria Math" w:hAnsi="Cambria Math"/>
        </w:rPr>
      </w:pPr>
    </w:p>
    <w:p w14:paraId="2B0FF160" w14:textId="77777777" w:rsidR="00834A28" w:rsidRDefault="00834A28">
      <w:pPr>
        <w:rPr>
          <w:rFonts w:ascii="Cambria Math" w:hAnsi="Cambria Math"/>
        </w:rPr>
      </w:pPr>
    </w:p>
    <w:p w14:paraId="763E91C7" w14:textId="41673FAE" w:rsidR="006E1ABE" w:rsidRDefault="00834A2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Plot </w:t>
      </w:r>
      <w:proofErr w:type="spellStart"/>
      <w:r>
        <w:rPr>
          <w:rFonts w:ascii="Cambria Math" w:hAnsi="Cambria Math"/>
          <w:i/>
          <w:iCs/>
        </w:rPr>
        <w:t>GrLivArea</w:t>
      </w:r>
      <w:proofErr w:type="spellEnd"/>
      <w:r>
        <w:rPr>
          <w:rFonts w:ascii="Cambria Math" w:hAnsi="Cambria Math"/>
        </w:rPr>
        <w:t xml:space="preserve"> and </w:t>
      </w:r>
      <w:proofErr w:type="spellStart"/>
      <w:r>
        <w:rPr>
          <w:rFonts w:ascii="Cambria Math" w:hAnsi="Cambria Math"/>
          <w:i/>
          <w:iCs/>
        </w:rPr>
        <w:t>SalePrice</w:t>
      </w:r>
      <w:proofErr w:type="spellEnd"/>
      <w:r>
        <w:rPr>
          <w:rFonts w:ascii="Cambria Math" w:hAnsi="Cambria Math"/>
        </w:rPr>
        <w:t>. Are the variables correlated with one another?</w:t>
      </w:r>
    </w:p>
    <w:p w14:paraId="25BB62B3" w14:textId="24BBC9AE" w:rsidR="00834A28" w:rsidRDefault="00834A28">
      <w:pPr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EA9F6E" wp14:editId="3F08EBBC">
            <wp:simplePos x="0" y="0"/>
            <wp:positionH relativeFrom="column">
              <wp:posOffset>0</wp:posOffset>
            </wp:positionH>
            <wp:positionV relativeFrom="paragraph">
              <wp:posOffset>58329</wp:posOffset>
            </wp:positionV>
            <wp:extent cx="3088800" cy="2340000"/>
            <wp:effectExtent l="0" t="0" r="0" b="0"/>
            <wp:wrapTight wrapText="bothSides">
              <wp:wrapPolygon edited="0">
                <wp:start x="0" y="0"/>
                <wp:lineTo x="0" y="21453"/>
                <wp:lineTo x="21493" y="21453"/>
                <wp:lineTo x="21493" y="0"/>
                <wp:lineTo x="0" y="0"/>
              </wp:wrapPolygon>
            </wp:wrapTight>
            <wp:docPr id="1616956524" name="Picture 4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56524" name="Picture 4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B0A50" w14:textId="3CF572E0" w:rsidR="006A7694" w:rsidRDefault="00834A28">
      <w:pPr>
        <w:rPr>
          <w:rFonts w:ascii="Cambria Math" w:hAnsi="Cambria Math" w:cs="Courier New"/>
        </w:rPr>
      </w:pPr>
      <w:r>
        <w:rPr>
          <w:rFonts w:ascii="Cambria Math" w:hAnsi="Cambria Math"/>
        </w:rPr>
        <w:t xml:space="preserve">The scatterplot of </w:t>
      </w:r>
      <w:proofErr w:type="spellStart"/>
      <w:r w:rsidRPr="00834A28">
        <w:rPr>
          <w:rFonts w:ascii="Cambria Math" w:hAnsi="Cambria Math"/>
          <w:i/>
          <w:iCs/>
        </w:rPr>
        <w:t>GrLivArea</w:t>
      </w:r>
      <w:proofErr w:type="spellEnd"/>
      <w:r w:rsidRPr="00834A28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and</w:t>
      </w:r>
      <w:r w:rsidRPr="00834A28">
        <w:rPr>
          <w:rFonts w:ascii="Cambria Math" w:hAnsi="Cambria Math"/>
        </w:rPr>
        <w:t xml:space="preserve"> </w:t>
      </w:r>
      <w:proofErr w:type="spellStart"/>
      <w:r w:rsidRPr="00834A28">
        <w:rPr>
          <w:rFonts w:ascii="Cambria Math" w:hAnsi="Cambria Math"/>
          <w:i/>
          <w:iCs/>
        </w:rPr>
        <w:t>SalePrice</w:t>
      </w:r>
      <w:proofErr w:type="spellEnd"/>
      <w:r>
        <w:rPr>
          <w:rFonts w:ascii="Cambria Math" w:hAnsi="Cambria Math"/>
        </w:rPr>
        <w:t xml:space="preserve"> appears to be positively correlated with outliers present. The correlation coefficient of the variables is approximately </w:t>
      </w:r>
      <w:r w:rsidRPr="00834A28">
        <w:rPr>
          <w:rFonts w:ascii="Courier New" w:hAnsi="Courier New" w:cs="Courier New"/>
        </w:rPr>
        <w:t>0.7</w:t>
      </w:r>
      <w:r>
        <w:rPr>
          <w:rFonts w:ascii="Courier New" w:hAnsi="Courier New" w:cs="Courier New"/>
        </w:rPr>
        <w:t>1</w:t>
      </w:r>
      <w:r>
        <w:rPr>
          <w:rFonts w:ascii="Cambria Math" w:hAnsi="Cambria Math" w:cs="Courier New"/>
        </w:rPr>
        <w:t xml:space="preserve">, which indicates that there is a significant correlation between </w:t>
      </w:r>
      <w:proofErr w:type="spellStart"/>
      <w:r w:rsidRPr="00834A28">
        <w:rPr>
          <w:rFonts w:ascii="Cambria Math" w:hAnsi="Cambria Math" w:cs="Courier New"/>
          <w:i/>
          <w:iCs/>
        </w:rPr>
        <w:t>GrLivArea</w:t>
      </w:r>
      <w:proofErr w:type="spellEnd"/>
      <w:r>
        <w:rPr>
          <w:rFonts w:ascii="Cambria Math" w:hAnsi="Cambria Math" w:cs="Courier New"/>
        </w:rPr>
        <w:t xml:space="preserve"> and </w:t>
      </w:r>
      <w:proofErr w:type="spellStart"/>
      <w:r w:rsidRPr="00834A28">
        <w:rPr>
          <w:rFonts w:ascii="Cambria Math" w:hAnsi="Cambria Math" w:cs="Courier New"/>
          <w:i/>
          <w:iCs/>
        </w:rPr>
        <w:t>SalePrice</w:t>
      </w:r>
      <w:proofErr w:type="spellEnd"/>
      <w:r>
        <w:rPr>
          <w:rFonts w:ascii="Cambria Math" w:hAnsi="Cambria Math" w:cs="Courier New"/>
        </w:rPr>
        <w:t>.</w:t>
      </w:r>
      <w:r w:rsidR="006A7694">
        <w:rPr>
          <w:rFonts w:ascii="Cambria Math" w:hAnsi="Cambria Math" w:cs="Courier New"/>
        </w:rPr>
        <w:br w:type="page"/>
      </w:r>
    </w:p>
    <w:p w14:paraId="09A1EEA6" w14:textId="45244D5E" w:rsidR="006A7694" w:rsidRDefault="005C3CA8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Is the variable </w:t>
      </w:r>
      <w:proofErr w:type="spellStart"/>
      <w:r>
        <w:rPr>
          <w:rFonts w:ascii="Cambria Math" w:hAnsi="Cambria Math"/>
          <w:i/>
          <w:iCs/>
        </w:rPr>
        <w:t>SalePrice</w:t>
      </w:r>
      <w:proofErr w:type="spellEnd"/>
      <w:r>
        <w:rPr>
          <w:rFonts w:ascii="Cambria Math" w:hAnsi="Cambria Math"/>
        </w:rPr>
        <w:t xml:space="preserve"> dependent on </w:t>
      </w:r>
      <w:proofErr w:type="spellStart"/>
      <w:r>
        <w:rPr>
          <w:rFonts w:ascii="Cambria Math" w:hAnsi="Cambria Math"/>
          <w:i/>
          <w:iCs/>
        </w:rPr>
        <w:t>OverallQual</w:t>
      </w:r>
      <w:proofErr w:type="spellEnd"/>
      <w:r>
        <w:rPr>
          <w:rFonts w:ascii="Cambria Math" w:hAnsi="Cambria Math"/>
        </w:rPr>
        <w:t xml:space="preserve"> of houses?</w:t>
      </w:r>
    </w:p>
    <w:p w14:paraId="45A60C29" w14:textId="1CB8F0C8" w:rsidR="005C3CA8" w:rsidRDefault="00F212F6">
      <w:pPr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317000" wp14:editId="79644925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3088640" cy="2339340"/>
            <wp:effectExtent l="0" t="0" r="0" b="0"/>
            <wp:wrapTight wrapText="bothSides">
              <wp:wrapPolygon edited="0">
                <wp:start x="0" y="0"/>
                <wp:lineTo x="0" y="21459"/>
                <wp:lineTo x="21493" y="21459"/>
                <wp:lineTo x="21493" y="0"/>
                <wp:lineTo x="0" y="0"/>
              </wp:wrapPolygon>
            </wp:wrapTight>
            <wp:docPr id="569987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87376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36665" w14:textId="3FF0197D" w:rsidR="005C3CA8" w:rsidRDefault="00F212F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boxplots of </w:t>
      </w:r>
      <w:proofErr w:type="spellStart"/>
      <w:r>
        <w:rPr>
          <w:rFonts w:ascii="Cambria Math" w:hAnsi="Cambria Math"/>
          <w:i/>
          <w:iCs/>
        </w:rPr>
        <w:t>OverallQual</w:t>
      </w:r>
      <w:proofErr w:type="spellEnd"/>
      <w:r>
        <w:rPr>
          <w:rFonts w:ascii="Cambria Math" w:hAnsi="Cambria Math"/>
        </w:rPr>
        <w:t xml:space="preserve"> show that houses with </w:t>
      </w:r>
      <w:r w:rsidR="00DD5BDA">
        <w:rPr>
          <w:rFonts w:ascii="Cambria Math" w:hAnsi="Cambria Math"/>
        </w:rPr>
        <w:t>higher</w:t>
      </w:r>
      <w:r>
        <w:rPr>
          <w:rFonts w:ascii="Cambria Math" w:hAnsi="Cambria Math"/>
        </w:rPr>
        <w:t xml:space="preserve"> quality appear to sell at higher price than </w:t>
      </w:r>
      <w:r w:rsidR="00DD5BDA">
        <w:rPr>
          <w:rFonts w:ascii="Cambria Math" w:hAnsi="Cambria Math"/>
        </w:rPr>
        <w:t>those</w:t>
      </w:r>
      <w:r>
        <w:rPr>
          <w:rFonts w:ascii="Cambria Math" w:hAnsi="Cambria Math"/>
        </w:rPr>
        <w:t xml:space="preserve"> with lower quality on average. However, </w:t>
      </w:r>
      <w:r w:rsidR="00DD5BDA">
        <w:rPr>
          <w:rFonts w:ascii="Cambria Math" w:hAnsi="Cambria Math"/>
        </w:rPr>
        <w:t xml:space="preserve">houses with higher quality appear to have higher </w:t>
      </w:r>
      <w:proofErr w:type="spellStart"/>
      <w:r w:rsidR="00DD5BDA">
        <w:rPr>
          <w:rFonts w:ascii="Cambria Math" w:hAnsi="Cambria Math"/>
          <w:i/>
          <w:iCs/>
        </w:rPr>
        <w:t>SalePrice</w:t>
      </w:r>
      <w:proofErr w:type="spellEnd"/>
      <w:r w:rsidR="00DD5BDA">
        <w:rPr>
          <w:rFonts w:ascii="Cambria Math" w:hAnsi="Cambria Math"/>
        </w:rPr>
        <w:t xml:space="preserve"> range compared to those with lower quality.</w:t>
      </w:r>
    </w:p>
    <w:p w14:paraId="6B0C676D" w14:textId="77777777" w:rsidR="00543694" w:rsidRDefault="00543694">
      <w:pPr>
        <w:rPr>
          <w:rFonts w:ascii="Cambria Math" w:hAnsi="Cambria Math"/>
        </w:rPr>
      </w:pPr>
    </w:p>
    <w:p w14:paraId="59C9B1CB" w14:textId="77777777" w:rsidR="00543694" w:rsidRDefault="00543694">
      <w:pPr>
        <w:rPr>
          <w:rFonts w:ascii="Cambria Math" w:hAnsi="Cambria Math"/>
        </w:rPr>
      </w:pPr>
    </w:p>
    <w:p w14:paraId="5C5EB372" w14:textId="77777777" w:rsidR="00543694" w:rsidRDefault="00543694">
      <w:pPr>
        <w:rPr>
          <w:rFonts w:ascii="Cambria Math" w:hAnsi="Cambria Math"/>
        </w:rPr>
      </w:pPr>
    </w:p>
    <w:p w14:paraId="6827DCC9" w14:textId="77777777" w:rsidR="00543694" w:rsidRDefault="00543694">
      <w:pPr>
        <w:rPr>
          <w:rFonts w:ascii="Cambria Math" w:hAnsi="Cambria Math"/>
        </w:rPr>
      </w:pPr>
    </w:p>
    <w:p w14:paraId="375F4EE8" w14:textId="77777777" w:rsidR="00543694" w:rsidRDefault="00543694">
      <w:pPr>
        <w:rPr>
          <w:rFonts w:ascii="Cambria Math" w:hAnsi="Cambria Math"/>
        </w:rPr>
      </w:pPr>
    </w:p>
    <w:p w14:paraId="166FAD19" w14:textId="77777777" w:rsidR="00543694" w:rsidRDefault="00543694">
      <w:pPr>
        <w:rPr>
          <w:rFonts w:ascii="Cambria Math" w:hAnsi="Cambria Math"/>
        </w:rPr>
      </w:pPr>
    </w:p>
    <w:p w14:paraId="26AAB0FE" w14:textId="4FCF84B3" w:rsidR="00543694" w:rsidRDefault="0054369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Is there relationship between </w:t>
      </w:r>
      <w:proofErr w:type="spellStart"/>
      <w:r>
        <w:rPr>
          <w:rFonts w:ascii="Cambria Math" w:hAnsi="Cambria Math"/>
          <w:i/>
          <w:iCs/>
        </w:rPr>
        <w:t>SalePrice</w:t>
      </w:r>
      <w:proofErr w:type="spellEnd"/>
      <w:r>
        <w:rPr>
          <w:rFonts w:ascii="Cambria Math" w:hAnsi="Cambria Math"/>
        </w:rPr>
        <w:t xml:space="preserve"> and </w:t>
      </w:r>
      <w:proofErr w:type="spellStart"/>
      <w:r>
        <w:rPr>
          <w:rFonts w:ascii="Cambria Math" w:hAnsi="Cambria Math"/>
          <w:i/>
          <w:iCs/>
        </w:rPr>
        <w:t>YearBuilt</w:t>
      </w:r>
      <w:proofErr w:type="spellEnd"/>
      <w:r>
        <w:rPr>
          <w:rFonts w:ascii="Cambria Math" w:hAnsi="Cambria Math"/>
        </w:rPr>
        <w:t>?</w:t>
      </w:r>
    </w:p>
    <w:p w14:paraId="19E59D47" w14:textId="1A8374AE" w:rsidR="00543694" w:rsidRDefault="00543694">
      <w:pPr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E47C795" wp14:editId="2A72444C">
            <wp:simplePos x="0" y="0"/>
            <wp:positionH relativeFrom="column">
              <wp:posOffset>0</wp:posOffset>
            </wp:positionH>
            <wp:positionV relativeFrom="paragraph">
              <wp:posOffset>34553</wp:posOffset>
            </wp:positionV>
            <wp:extent cx="3092400" cy="2340000"/>
            <wp:effectExtent l="0" t="0" r="0" b="0"/>
            <wp:wrapTight wrapText="bothSides">
              <wp:wrapPolygon edited="0">
                <wp:start x="0" y="0"/>
                <wp:lineTo x="0" y="21453"/>
                <wp:lineTo x="21471" y="21453"/>
                <wp:lineTo x="21471" y="0"/>
                <wp:lineTo x="0" y="0"/>
              </wp:wrapPolygon>
            </wp:wrapTight>
            <wp:docPr id="1077976485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76485" name="Picture 1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6A4D8" w14:textId="5CCAF568" w:rsidR="00543694" w:rsidRPr="00C23FCC" w:rsidRDefault="00543694">
      <w:pPr>
        <w:rPr>
          <w:rFonts w:ascii="Cambria Math" w:hAnsi="Cambria Math" w:cs="Courier New"/>
        </w:rPr>
      </w:pPr>
      <w:r>
        <w:rPr>
          <w:rFonts w:ascii="Cambria Math" w:hAnsi="Cambria Math"/>
        </w:rPr>
        <w:t xml:space="preserve">The scatterplot of </w:t>
      </w:r>
      <w:proofErr w:type="spellStart"/>
      <w:r>
        <w:rPr>
          <w:rFonts w:ascii="Cambria Math" w:hAnsi="Cambria Math"/>
          <w:i/>
          <w:iCs/>
        </w:rPr>
        <w:t>SalePrice</w:t>
      </w:r>
      <w:proofErr w:type="spellEnd"/>
      <w:r>
        <w:rPr>
          <w:rFonts w:ascii="Cambria Math" w:hAnsi="Cambria Math"/>
        </w:rPr>
        <w:t xml:space="preserve"> and </w:t>
      </w:r>
      <w:proofErr w:type="spellStart"/>
      <w:r>
        <w:rPr>
          <w:rFonts w:ascii="Cambria Math" w:hAnsi="Cambria Math"/>
          <w:i/>
          <w:iCs/>
        </w:rPr>
        <w:t>YearBuilt</w:t>
      </w:r>
      <w:proofErr w:type="spellEnd"/>
      <w:r>
        <w:rPr>
          <w:rFonts w:ascii="Cambria Math" w:hAnsi="Cambria Math"/>
        </w:rPr>
        <w:t xml:space="preserve"> appears to have a positive slope. There are outliers present in </w:t>
      </w:r>
      <w:proofErr w:type="spellStart"/>
      <w:r>
        <w:rPr>
          <w:rFonts w:ascii="Cambria Math" w:hAnsi="Cambria Math"/>
        </w:rPr>
        <w:t>addition.</w:t>
      </w:r>
      <w:proofErr w:type="spellEnd"/>
      <w:r>
        <w:rPr>
          <w:rFonts w:ascii="Cambria Math" w:hAnsi="Cambria Math"/>
        </w:rPr>
        <w:t xml:space="preserve"> The </w:t>
      </w:r>
      <w:r w:rsidR="00C23FCC">
        <w:rPr>
          <w:rFonts w:ascii="Cambria Math" w:hAnsi="Cambria Math"/>
        </w:rPr>
        <w:t xml:space="preserve">variables have a </w:t>
      </w:r>
      <w:r>
        <w:rPr>
          <w:rFonts w:ascii="Cambria Math" w:hAnsi="Cambria Math"/>
        </w:rPr>
        <w:t xml:space="preserve">correlation coefficient </w:t>
      </w:r>
      <w:r w:rsidR="00C23FCC">
        <w:rPr>
          <w:rFonts w:ascii="Cambria Math" w:hAnsi="Cambria Math"/>
        </w:rPr>
        <w:t xml:space="preserve">of </w:t>
      </w:r>
      <w:r w:rsidR="00C23FCC" w:rsidRPr="00C23FCC">
        <w:rPr>
          <w:rFonts w:ascii="Courier New" w:hAnsi="Courier New" w:cs="Courier New"/>
        </w:rPr>
        <w:t>0.53</w:t>
      </w:r>
      <w:r w:rsidR="00C23FCC">
        <w:rPr>
          <w:rFonts w:ascii="Cambria Math" w:hAnsi="Cambria Math" w:cs="Courier New"/>
        </w:rPr>
        <w:t>, which indicates a moderate positive correlation.</w:t>
      </w:r>
    </w:p>
    <w:sectPr w:rsidR="00543694" w:rsidRPr="00C23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1A"/>
    <w:rsid w:val="002B3724"/>
    <w:rsid w:val="005215A4"/>
    <w:rsid w:val="00543694"/>
    <w:rsid w:val="005C3CA8"/>
    <w:rsid w:val="006A7694"/>
    <w:rsid w:val="006E1ABE"/>
    <w:rsid w:val="00752548"/>
    <w:rsid w:val="00834A28"/>
    <w:rsid w:val="00C23FCC"/>
    <w:rsid w:val="00DD5BDA"/>
    <w:rsid w:val="00E3761A"/>
    <w:rsid w:val="00F2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97E5"/>
  <w15:chartTrackingRefBased/>
  <w15:docId w15:val="{D56FD457-2B9C-6941-8496-B43780FE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Nandar May</dc:creator>
  <cp:keywords/>
  <dc:description/>
  <cp:lastModifiedBy>Nandar May</cp:lastModifiedBy>
  <cp:revision>13</cp:revision>
  <cp:lastPrinted>2023-10-27T02:17:00Z</cp:lastPrinted>
  <dcterms:created xsi:type="dcterms:W3CDTF">2023-10-26T18:51:00Z</dcterms:created>
  <dcterms:modified xsi:type="dcterms:W3CDTF">2023-10-27T02:17:00Z</dcterms:modified>
</cp:coreProperties>
</file>