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35CD" w:rsidRDefault="001A35CD">
      <w:pPr>
        <w:spacing w:before="0" w:beforeAutospacing="0" w:line="259" w:lineRule="auto"/>
        <w:rPr>
          <w:rFonts w:ascii="Times New Roman" w:eastAsia="Calibri" w:hAnsi="Times New Roman"/>
          <w:b/>
          <w:sz w:val="28"/>
          <w:szCs w:val="28"/>
          <w:u w:val="single"/>
        </w:rPr>
      </w:pPr>
    </w:p>
    <w:tbl>
      <w:tblPr>
        <w:tblStyle w:val="TableGrid0"/>
        <w:tblW w:w="94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7"/>
        <w:gridCol w:w="4717"/>
      </w:tblGrid>
      <w:tr w:rsidR="001A35CD">
        <w:trPr>
          <w:trHeight w:val="2202"/>
        </w:trPr>
        <w:tc>
          <w:tcPr>
            <w:tcW w:w="4717" w:type="dxa"/>
          </w:tcPr>
          <w:p w:rsidR="001A35CD" w:rsidRDefault="001A35CD">
            <w:pPr>
              <w:rPr>
                <w:rFonts w:cs="Calibri"/>
                <w:noProof/>
                <w:sz w:val="18"/>
                <w:szCs w:val="18"/>
                <w:lang w:bidi="ta-IN"/>
              </w:rPr>
            </w:pPr>
          </w:p>
          <w:p w:rsidR="001A35CD" w:rsidRDefault="001A35CD">
            <w:pPr>
              <w:rPr>
                <w:rFonts w:cs="Calibri"/>
                <w:noProof/>
                <w:sz w:val="18"/>
                <w:szCs w:val="18"/>
                <w:lang w:bidi="ta-IN"/>
              </w:rPr>
            </w:pPr>
            <w:r>
              <w:rPr>
                <w:rFonts w:cs="Calibri"/>
                <w:noProof/>
                <w:sz w:val="18"/>
                <w:szCs w:val="18"/>
                <w:lang w:bidi="ta-IN"/>
              </w:rPr>
              <w:t xml:space="preserve">     </w:t>
            </w:r>
          </w:p>
          <w:p w:rsidR="001A35CD" w:rsidRDefault="001A35CD">
            <w:pPr>
              <w:rPr>
                <w:rFonts w:cs="Calibri"/>
                <w:b/>
                <w:bCs/>
                <w:noProof/>
                <w:sz w:val="18"/>
                <w:szCs w:val="18"/>
                <w:lang w:bidi="ta-IN"/>
              </w:rPr>
            </w:pPr>
            <w:r>
              <w:rPr>
                <w:rFonts w:cs="Calibri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0" distR="0" simplePos="0" relativeHeight="251659264" behindDoc="0" locked="0" layoutInCell="1" allowOverlap="1" wp14:anchorId="5A581F9D" wp14:editId="01C1C00D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88265</wp:posOffset>
                      </wp:positionV>
                      <wp:extent cx="2865120" cy="1333500"/>
                      <wp:effectExtent l="0" t="0" r="11430" b="19050"/>
                      <wp:wrapNone/>
                      <wp:docPr id="1026" name="Rectangle: Rounded Corners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65120" cy="1333500"/>
                              </a:xfrm>
                              <a:prstGeom prst="roundRect">
                                <a:avLst/>
                              </a:prstGeom>
                              <a:ln w="12700" cap="flat" cmpd="sng">
                                <a:solidFill>
                                  <a:srgbClr val="1C3053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1F1D06C" id="Rectangle: Rounded Corners 3" o:spid="_x0000_s1026" style="position:absolute;margin-left:-5.4pt;margin-top:6.95pt;width:225.6pt;height:105pt;z-index:25165926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" filled="f" strokecolor="#1c3053" strokeweight="1pt">
                      <v:stroke joinstyle="miter"/>
                      <v:path arrowok="t"/>
                      <w10:wrap anchorx="margin"/>
                    </v:roundrect>
                  </w:pict>
                </mc:Fallback>
              </mc:AlternateContent>
            </w:r>
            <w:r>
              <w:rPr>
                <w:rFonts w:cs="Calibri"/>
                <w:noProof/>
                <w:sz w:val="18"/>
                <w:szCs w:val="18"/>
                <w:lang w:bidi="ta-IN"/>
              </w:rPr>
              <w:t xml:space="preserve">    </w:t>
            </w:r>
            <w:r>
              <w:rPr>
                <w:rFonts w:cs="Calibri"/>
                <w:b/>
                <w:bCs/>
                <w:noProof/>
                <w:sz w:val="18"/>
                <w:szCs w:val="18"/>
                <w:lang w:bidi="ta-IN"/>
              </w:rPr>
              <w:t>Department of Computer Science</w:t>
            </w:r>
          </w:p>
          <w:p w:rsidR="001A35CD" w:rsidRDefault="001A35CD">
            <w:pPr>
              <w:rPr>
                <w:rFonts w:cs="Calibri"/>
                <w:noProof/>
                <w:sz w:val="18"/>
                <w:szCs w:val="18"/>
                <w:lang w:bidi="ta-IN"/>
              </w:rPr>
            </w:pPr>
            <w:r>
              <w:rPr>
                <w:rFonts w:cs="Calibri"/>
                <w:noProof/>
                <w:sz w:val="18"/>
                <w:szCs w:val="18"/>
                <w:lang w:bidi="ta-IN"/>
              </w:rPr>
              <w:t xml:space="preserve">    Periyar Nagar, Vallam Thanjavur-613403,Tamilnadu, India</w:t>
            </w:r>
          </w:p>
          <w:p w:rsidR="001A35CD" w:rsidRDefault="001A35CD">
            <w:pPr>
              <w:rPr>
                <w:rFonts w:cs="Calibri"/>
                <w:noProof/>
                <w:sz w:val="18"/>
                <w:szCs w:val="18"/>
                <w:lang w:bidi="ta-IN"/>
              </w:rPr>
            </w:pPr>
            <w:r>
              <w:rPr>
                <w:rFonts w:cs="Calibri"/>
                <w:noProof/>
                <w:sz w:val="18"/>
                <w:szCs w:val="18"/>
                <w:lang w:bidi="ta-IN"/>
              </w:rPr>
              <w:t xml:space="preserve">     Email: </w:t>
            </w:r>
            <w:hyperlink r:id="rId5" w:history="1">
              <w:r>
                <w:rPr>
                  <w:rStyle w:val="Hyperlink"/>
                  <w:rFonts w:cs="Calibri"/>
                  <w:noProof/>
                  <w:sz w:val="18"/>
                  <w:szCs w:val="18"/>
                  <w:lang w:bidi="ta-IN"/>
                </w:rPr>
                <w:t>headmsc@pmu.edu</w:t>
              </w:r>
            </w:hyperlink>
            <w:r>
              <w:rPr>
                <w:rFonts w:cs="Calibri"/>
                <w:noProof/>
                <w:sz w:val="18"/>
                <w:szCs w:val="18"/>
                <w:lang w:bidi="ta-IN"/>
              </w:rPr>
              <w:t xml:space="preserve"> web:www.pmu.edu</w:t>
            </w:r>
          </w:p>
          <w:p w:rsidR="001A35CD" w:rsidRDefault="001A35CD">
            <w:pPr>
              <w:rPr>
                <w:rFonts w:cs="Calibri"/>
                <w:noProof/>
                <w:sz w:val="18"/>
                <w:szCs w:val="18"/>
                <w:lang w:bidi="ta-IN"/>
              </w:rPr>
            </w:pPr>
            <w:r>
              <w:rPr>
                <w:rFonts w:cs="Calibri"/>
                <w:noProof/>
                <w:sz w:val="18"/>
                <w:szCs w:val="18"/>
                <w:lang w:bidi="ta-IN"/>
              </w:rPr>
              <w:t xml:space="preserve">     Phone: +91-4362-264600,Fax: +91-4362-264660</w:t>
            </w:r>
          </w:p>
          <w:p w:rsidR="001A35CD" w:rsidRDefault="001A35CD">
            <w:pPr>
              <w:tabs>
                <w:tab w:val="left" w:pos="1416"/>
              </w:tabs>
              <w:rPr>
                <w:rFonts w:cs="Calibri"/>
                <w:sz w:val="18"/>
                <w:szCs w:val="18"/>
                <w:lang w:bidi="ta-IN"/>
              </w:rPr>
            </w:pPr>
          </w:p>
        </w:tc>
        <w:tc>
          <w:tcPr>
            <w:tcW w:w="4717" w:type="dxa"/>
          </w:tcPr>
          <w:p w:rsidR="001A35CD" w:rsidRDefault="001A35CD">
            <w:pPr>
              <w:rPr>
                <w:noProof/>
                <w:lang w:bidi="ta-IN"/>
              </w:rPr>
            </w:pPr>
          </w:p>
          <w:p w:rsidR="001A35CD" w:rsidRDefault="001A35CD">
            <w:pPr>
              <w:rPr>
                <w:noProof/>
                <w:lang w:bidi="ta-IN"/>
              </w:rPr>
            </w:pPr>
          </w:p>
          <w:p w:rsidR="001A35CD" w:rsidRDefault="001A35CD">
            <w:pPr>
              <w:rPr>
                <w:rFonts w:cs="Calibri"/>
                <w:noProof/>
                <w:sz w:val="18"/>
                <w:szCs w:val="18"/>
                <w:lang w:bidi="ta-IN"/>
              </w:rPr>
            </w:pPr>
            <w:r>
              <w:rPr>
                <w:noProof/>
                <w:lang w:bidi="ta-IN"/>
              </w:rPr>
              <w:t xml:space="preserve">                       </w:t>
            </w:r>
            <w:r>
              <w:rPr>
                <w:noProof/>
              </w:rPr>
              <w:drawing>
                <wp:inline distT="0" distB="0" distL="0" distR="0" wp14:anchorId="21C14836" wp14:editId="0EFBF857">
                  <wp:extent cx="1879781" cy="779780"/>
                  <wp:effectExtent l="0" t="0" r="6350" b="1270"/>
                  <wp:docPr id="1027" name="Picture 2" descr="https://www.google.com/u/0/ac/images/logo.gif?uid=115762387956034871788&amp;service=google_gsuit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/>
                        </pic:nvPicPr>
                        <pic:blipFill>
                          <a:blip r:embed="rId6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879781" cy="779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A35CD" w:rsidRDefault="001A35CD">
      <w:pPr>
        <w:rPr>
          <w:noProof/>
          <w:sz w:val="28"/>
          <w:szCs w:val="28"/>
          <w:lang w:bidi="ta-IN"/>
        </w:rPr>
      </w:pPr>
      <w:r>
        <w:rPr>
          <w:noProof/>
          <w:lang w:bidi="ta-IN"/>
        </w:rPr>
        <w:t xml:space="preserve"> </w:t>
      </w:r>
      <w:r>
        <w:rPr>
          <w:noProof/>
          <w:lang w:bidi="ta-IN"/>
        </w:rPr>
        <w:tab/>
      </w:r>
      <w:r>
        <w:rPr>
          <w:noProof/>
          <w:lang w:bidi="ta-IN"/>
        </w:rPr>
        <w:tab/>
      </w:r>
      <w:r>
        <w:rPr>
          <w:noProof/>
          <w:lang w:bidi="ta-IN"/>
        </w:rPr>
        <w:tab/>
      </w:r>
      <w:r>
        <w:rPr>
          <w:noProof/>
          <w:lang w:bidi="ta-IN"/>
        </w:rPr>
        <w:tab/>
      </w:r>
      <w:r>
        <w:rPr>
          <w:b/>
          <w:bCs/>
          <w:noProof/>
          <w:sz w:val="28"/>
          <w:szCs w:val="28"/>
          <w:lang w:bidi="ta-IN"/>
        </w:rPr>
        <w:t xml:space="preserve">DEPARTMENT OF </w:t>
      </w:r>
      <w:r>
        <w:rPr>
          <w:b/>
          <w:bCs/>
          <w:noProof/>
          <w:sz w:val="28"/>
          <w:szCs w:val="28"/>
          <w:lang w:val="en-US" w:bidi="ta-IN"/>
        </w:rPr>
        <w:t>COMPUTER SCIENCE</w:t>
      </w:r>
    </w:p>
    <w:p w:rsidR="001A35CD" w:rsidRDefault="001A35CD">
      <w:pPr>
        <w:tabs>
          <w:tab w:val="left" w:pos="1134"/>
        </w:tabs>
        <w:spacing w:line="480" w:lineRule="auto"/>
        <w:rPr>
          <w:noProof/>
          <w:sz w:val="24"/>
          <w:szCs w:val="24"/>
          <w:lang w:bidi="ta-IN"/>
        </w:rPr>
      </w:pPr>
      <w:r>
        <w:rPr>
          <w:noProof/>
          <w:sz w:val="24"/>
          <w:szCs w:val="24"/>
          <w:lang w:bidi="ta-IN"/>
        </w:rPr>
        <w:t>Reg No                :  124011</w:t>
      </w:r>
      <w:r w:rsidR="00233BB3">
        <w:rPr>
          <w:noProof/>
          <w:sz w:val="24"/>
          <w:szCs w:val="24"/>
          <w:lang w:bidi="ta-IN"/>
        </w:rPr>
        <w:t>1</w:t>
      </w:r>
      <w:r>
        <w:rPr>
          <w:noProof/>
          <w:sz w:val="24"/>
          <w:szCs w:val="24"/>
          <w:lang w:bidi="ta-IN"/>
        </w:rPr>
        <w:t>73092</w:t>
      </w:r>
    </w:p>
    <w:p w:rsidR="001A35CD" w:rsidRDefault="001A35CD">
      <w:pPr>
        <w:spacing w:line="480" w:lineRule="auto"/>
        <w:rPr>
          <w:noProof/>
          <w:sz w:val="24"/>
          <w:szCs w:val="24"/>
          <w:lang w:bidi="ta-IN"/>
        </w:rPr>
      </w:pPr>
      <w:r>
        <w:rPr>
          <w:noProof/>
          <w:sz w:val="24"/>
          <w:szCs w:val="24"/>
          <w:lang w:bidi="ta-IN"/>
        </w:rPr>
        <w:t>Name                  : M NANTHEKHA</w:t>
      </w:r>
    </w:p>
    <w:p w:rsidR="001A35CD" w:rsidRDefault="001A35CD">
      <w:pPr>
        <w:tabs>
          <w:tab w:val="left" w:pos="1134"/>
        </w:tabs>
        <w:spacing w:line="480" w:lineRule="auto"/>
        <w:rPr>
          <w:noProof/>
          <w:sz w:val="24"/>
          <w:szCs w:val="24"/>
          <w:lang w:bidi="ta-IN"/>
        </w:rPr>
      </w:pPr>
      <w:r>
        <w:rPr>
          <w:noProof/>
          <w:sz w:val="24"/>
          <w:szCs w:val="24"/>
          <w:lang w:bidi="ta-IN"/>
        </w:rPr>
        <w:t>Year / Sem         : II/III</w:t>
      </w:r>
    </w:p>
    <w:p w:rsidR="001A35CD" w:rsidRDefault="001A35CD">
      <w:pPr>
        <w:tabs>
          <w:tab w:val="left" w:pos="1134"/>
        </w:tabs>
        <w:spacing w:line="480" w:lineRule="auto"/>
        <w:rPr>
          <w:noProof/>
          <w:sz w:val="24"/>
          <w:szCs w:val="24"/>
          <w:lang w:bidi="ta-IN"/>
        </w:rPr>
      </w:pPr>
      <w:r>
        <w:rPr>
          <w:noProof/>
          <w:sz w:val="24"/>
          <w:szCs w:val="24"/>
          <w:lang w:bidi="ta-IN"/>
        </w:rPr>
        <w:t>Course               : BSC-ARTIFICIAL INTELLIGENCE</w:t>
      </w:r>
    </w:p>
    <w:p w:rsidR="001A35CD" w:rsidRDefault="001A35CD">
      <w:pPr>
        <w:tabs>
          <w:tab w:val="left" w:pos="1134"/>
        </w:tabs>
        <w:spacing w:line="480" w:lineRule="auto"/>
        <w:rPr>
          <w:noProof/>
          <w:sz w:val="24"/>
          <w:szCs w:val="24"/>
          <w:lang w:bidi="ta-IN"/>
        </w:rPr>
      </w:pPr>
      <w:r>
        <w:rPr>
          <w:noProof/>
          <w:sz w:val="24"/>
          <w:szCs w:val="24"/>
          <w:lang w:bidi="ta-IN"/>
        </w:rPr>
        <w:t>Sub_Code        : U24AI202</w:t>
      </w:r>
    </w:p>
    <w:p w:rsidR="001A35CD" w:rsidRDefault="001A35CD">
      <w:pPr>
        <w:tabs>
          <w:tab w:val="left" w:pos="1134"/>
        </w:tabs>
        <w:spacing w:line="480" w:lineRule="auto"/>
        <w:rPr>
          <w:noProof/>
          <w:sz w:val="24"/>
          <w:szCs w:val="24"/>
          <w:lang w:bidi="ta-IN"/>
        </w:rPr>
      </w:pPr>
      <w:r>
        <w:rPr>
          <w:noProof/>
          <w:sz w:val="24"/>
          <w:szCs w:val="24"/>
          <w:lang w:bidi="ta-IN"/>
        </w:rPr>
        <w:t>Sub_Name       : SENSORS AND ACTUATORS</w:t>
      </w:r>
    </w:p>
    <w:p w:rsidR="001A35CD" w:rsidRDefault="001A35CD">
      <w:pPr>
        <w:tabs>
          <w:tab w:val="left" w:pos="1134"/>
        </w:tabs>
        <w:spacing w:line="480" w:lineRule="auto"/>
        <w:rPr>
          <w:noProof/>
          <w:sz w:val="24"/>
          <w:szCs w:val="24"/>
          <w:lang w:bidi="ta-IN"/>
        </w:rPr>
      </w:pPr>
      <w:r>
        <w:rPr>
          <w:noProof/>
          <w:sz w:val="24"/>
          <w:szCs w:val="24"/>
          <w:lang w:bidi="ta-IN"/>
        </w:rPr>
        <w:t>Topic                : HEALTHCARE CASE STUDY</w:t>
      </w:r>
    </w:p>
    <w:p w:rsidR="001A35CD" w:rsidRDefault="001A35CD">
      <w:pPr>
        <w:tabs>
          <w:tab w:val="left" w:pos="1134"/>
        </w:tabs>
        <w:spacing w:line="480" w:lineRule="auto"/>
        <w:rPr>
          <w:noProof/>
          <w:sz w:val="24"/>
          <w:szCs w:val="24"/>
          <w:lang w:bidi="ta-IN"/>
        </w:rPr>
      </w:pPr>
      <w:r>
        <w:rPr>
          <w:noProof/>
          <w:sz w:val="24"/>
          <w:szCs w:val="24"/>
          <w:lang w:bidi="ta-IN"/>
        </w:rPr>
        <w:t>Date                 : 1/11/2025</w:t>
      </w:r>
    </w:p>
    <w:p w:rsidR="001A35CD" w:rsidRDefault="001A35CD">
      <w:pPr>
        <w:jc w:val="center"/>
        <w:rPr>
          <w:rFonts w:cs="Calibri"/>
          <w:noProof/>
          <w:sz w:val="18"/>
          <w:szCs w:val="18"/>
          <w:lang w:bidi="ta-IN"/>
        </w:rPr>
      </w:pPr>
    </w:p>
    <w:p w:rsidR="001A35CD" w:rsidRDefault="001A35CD">
      <w:pPr>
        <w:ind w:left="7200"/>
        <w:rPr>
          <w:rFonts w:cs="Calibri"/>
          <w:noProof/>
          <w:sz w:val="20"/>
          <w:szCs w:val="20"/>
          <w:lang w:bidi="ta-IN"/>
        </w:rPr>
      </w:pPr>
      <w:r>
        <w:rPr>
          <w:rFonts w:cs="Calibri"/>
          <w:noProof/>
          <w:sz w:val="20"/>
          <w:szCs w:val="20"/>
          <w:lang w:bidi="ta-I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1A35CD" w:rsidRPr="00233BB3" w:rsidRDefault="001A35CD" w:rsidP="00233BB3">
      <w:pPr>
        <w:ind w:left="7200"/>
        <w:rPr>
          <w:rFonts w:cs="Calibri"/>
          <w:noProof/>
          <w:sz w:val="20"/>
          <w:szCs w:val="20"/>
          <w:lang w:bidi="ta-IN"/>
        </w:rPr>
      </w:pPr>
      <w:r>
        <w:rPr>
          <w:rFonts w:cs="Calibri"/>
          <w:noProof/>
          <w:sz w:val="20"/>
          <w:szCs w:val="20"/>
          <w:lang w:bidi="ta-IN"/>
        </w:rPr>
        <w:t xml:space="preserve">         Couse Teacher</w:t>
      </w:r>
      <w:r>
        <w:rPr>
          <w:noProof/>
        </w:rPr>
        <w:drawing>
          <wp:inline distT="0" distB="0" distL="0" distR="0">
            <wp:extent cx="5731510" cy="311785"/>
            <wp:effectExtent l="0" t="0" r="0" b="0"/>
            <wp:docPr id="1028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5731510" cy="3117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7DDC" w:rsidRDefault="005E7DDC">
      <w:pPr>
        <w:spacing w:before="0" w:beforeAutospacing="0" w:line="259" w:lineRule="auto"/>
        <w:rPr>
          <w:rFonts w:ascii="Times New Roman" w:eastAsia="Calibri" w:hAnsi="Times New Roman"/>
          <w:b/>
          <w:sz w:val="28"/>
          <w:szCs w:val="28"/>
          <w:u w:val="single"/>
        </w:rPr>
      </w:pPr>
    </w:p>
    <w:p w:rsidR="00AA2368" w:rsidRDefault="00AA2368" w:rsidP="00AA2368">
      <w:pPr>
        <w:jc w:val="center"/>
        <w:rPr>
          <w:rFonts w:ascii="Times New Roman" w:eastAsia="Calibri" w:hAnsi="Times New Roman"/>
          <w:b/>
          <w:sz w:val="28"/>
          <w:szCs w:val="28"/>
          <w:u w:val="single"/>
        </w:rPr>
      </w:pPr>
      <w:r>
        <w:rPr>
          <w:rFonts w:ascii="Times New Roman" w:eastAsia="Calibri" w:hAnsi="Times New Roman"/>
          <w:b/>
          <w:sz w:val="28"/>
          <w:szCs w:val="28"/>
          <w:u w:val="single"/>
        </w:rPr>
        <w:t>SENSORS AND ACTUATORS IN HEALTHCARE</w:t>
      </w:r>
    </w:p>
    <w:p w:rsidR="00AA2368" w:rsidRDefault="00AA2368" w:rsidP="00AA2368">
      <w:pPr>
        <w:rPr>
          <w:rFonts w:ascii="Times New Roman" w:eastAsia="Calibri" w:hAnsi="Times New Roman"/>
          <w:b/>
          <w:sz w:val="28"/>
          <w:szCs w:val="28"/>
          <w:u w:val="single"/>
        </w:rPr>
      </w:pPr>
      <w:r>
        <w:rPr>
          <w:rFonts w:ascii="Times New Roman" w:eastAsia="Calibri" w:hAnsi="Times New Roman"/>
          <w:b/>
          <w:sz w:val="28"/>
          <w:szCs w:val="28"/>
          <w:u w:val="single"/>
        </w:rPr>
        <w:t>INTRODUCTION:</w:t>
      </w:r>
    </w:p>
    <w:p w:rsidR="00AA2368" w:rsidRPr="00AA2368" w:rsidRDefault="00AA2368" w:rsidP="00AA2368">
      <w:pPr>
        <w:rPr>
          <w:sz w:val="24"/>
          <w:szCs w:val="24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5CB"/>
          </mc:Choice>
          <mc:Fallback>
            <w:t>○</w:t>
          </mc:Fallback>
        </mc:AlternateContent>
      </w:r>
      <w:r>
        <w:t xml:space="preserve"> </w:t>
      </w:r>
      <w:r w:rsidRPr="00AA2368">
        <w:rPr>
          <w:sz w:val="24"/>
          <w:szCs w:val="24"/>
        </w:rPr>
        <w:t xml:space="preserve">A healthcare case study using sensors and actuators involves a wearable laser blood flowmeter that miniaturizes optical flow sensing for real-time, continuous blood flow monitoring, leading to preventive care. </w:t>
      </w:r>
    </w:p>
    <w:p w:rsidR="007B4FB6" w:rsidRDefault="00AA2368" w:rsidP="00AA2368">
      <w:pPr>
        <w:rPr>
          <w:b/>
          <w:i/>
          <w:sz w:val="28"/>
          <w:szCs w:val="28"/>
          <w:u w:val="single"/>
        </w:rPr>
      </w:pPr>
      <w:r>
        <w:rPr>
          <w:b/>
          <w:i/>
          <w:sz w:val="28"/>
          <w:szCs w:val="28"/>
          <w:u w:val="single"/>
        </w:rPr>
        <w:t>DATA AND ANALYSIS:</w:t>
      </w:r>
    </w:p>
    <w:p w:rsidR="00AA2368" w:rsidRDefault="00AA2368" w:rsidP="00AA2368">
      <w:pPr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 w:rsidRPr="00AA2368">
        <w:rPr>
          <w:sz w:val="28"/>
          <w:szCs w:val="28"/>
        </w:rPr>
        <w:t>The real-time data is transmitted wirelessly and analysed to detect sudden changes in a patient's health.</w:t>
      </w:r>
    </w:p>
    <w:p w:rsidR="00AA2368" w:rsidRDefault="00AA2368" w:rsidP="00AA2368">
      <w:pPr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 w:rsidRPr="00AA2368">
        <w:rPr>
          <w:sz w:val="28"/>
          <w:szCs w:val="28"/>
        </w:rPr>
        <w:t>This can help doctors identify risks early, particularly for conditions like diabetes or cardiovascular issues</w:t>
      </w:r>
      <w:r>
        <w:rPr>
          <w:sz w:val="28"/>
          <w:szCs w:val="28"/>
        </w:rPr>
        <w:t>.</w:t>
      </w:r>
    </w:p>
    <w:p w:rsidR="00AA2368" w:rsidRDefault="00AA2368" w:rsidP="00AA2368">
      <w:pPr>
        <w:rPr>
          <w:b/>
          <w:i/>
          <w:sz w:val="28"/>
          <w:szCs w:val="28"/>
          <w:u w:val="single"/>
        </w:rPr>
      </w:pPr>
      <w:r>
        <w:rPr>
          <w:b/>
          <w:i/>
          <w:sz w:val="28"/>
          <w:szCs w:val="28"/>
          <w:u w:val="single"/>
        </w:rPr>
        <w:t>ACTUATORS:</w:t>
      </w:r>
    </w:p>
    <w:p w:rsidR="00AA2368" w:rsidRDefault="00AA2368" w:rsidP="00AA2368">
      <w:pPr>
        <w:rPr>
          <w:sz w:val="28"/>
          <w:szCs w:val="28"/>
        </w:rPr>
      </w:pPr>
      <w:r>
        <w:rPr>
          <w:sz w:val="28"/>
          <w:szCs w:val="28"/>
        </w:rPr>
        <w:t>• A</w:t>
      </w:r>
      <w:r w:rsidRPr="00AA2368">
        <w:rPr>
          <w:sz w:val="28"/>
          <w:szCs w:val="28"/>
        </w:rPr>
        <w:t>lthough the specific case study focuses on monitoring, the system can be extended to include actuators for automated responses.</w:t>
      </w:r>
    </w:p>
    <w:p w:rsidR="00AA2368" w:rsidRDefault="00AA2368" w:rsidP="00AA2368">
      <w:pPr>
        <w:rPr>
          <w:b/>
          <w:i/>
          <w:sz w:val="28"/>
          <w:szCs w:val="28"/>
        </w:rPr>
      </w:pPr>
      <w:r w:rsidRPr="00AA2368">
        <w:rPr>
          <w:b/>
          <w:i/>
          <w:sz w:val="28"/>
          <w:szCs w:val="28"/>
        </w:rPr>
        <w:t>For example</w:t>
      </w:r>
      <w:r>
        <w:rPr>
          <w:b/>
          <w:i/>
          <w:sz w:val="28"/>
          <w:szCs w:val="28"/>
        </w:rPr>
        <w:t>:</w:t>
      </w:r>
    </w:p>
    <w:p w:rsidR="00AA2368" w:rsidRDefault="00AA2368" w:rsidP="00AA2368">
      <w:pPr>
        <w:rPr>
          <w:b/>
          <w:sz w:val="28"/>
          <w:szCs w:val="28"/>
        </w:rPr>
      </w:pP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  <w:b/>
          <w:sz w:val="28"/>
          <w:szCs w:val="28"/>
        </w:rPr>
        <mc:AlternateContent>
          <mc:Choice Requires="w16se">
            <w16se:symEx w16se:font="Segoe UI Symbol" w16se:char="2605"/>
          </mc:Choice>
          <mc:Fallback>
            <w:t>★</w:t>
          </mc:Fallback>
        </mc:AlternateContent>
      </w:r>
      <w:r>
        <w:rPr>
          <w:b/>
          <w:sz w:val="28"/>
          <w:szCs w:val="28"/>
        </w:rPr>
        <w:t xml:space="preserve"> A</w:t>
      </w:r>
      <w:r w:rsidRPr="00AA2368">
        <w:rPr>
          <w:b/>
          <w:sz w:val="28"/>
          <w:szCs w:val="28"/>
        </w:rPr>
        <w:t>n actuator could trigger an alert to the patient or a remote medical professional if a dangerous change is detected.</w:t>
      </w:r>
    </w:p>
    <w:p w:rsidR="00AA2368" w:rsidRDefault="0082771E" w:rsidP="00AA2368">
      <w:pPr>
        <w:rPr>
          <w:b/>
          <w:i/>
          <w:sz w:val="28"/>
          <w:szCs w:val="28"/>
          <w:u w:val="single"/>
        </w:rPr>
      </w:pPr>
      <w:r>
        <w:rPr>
          <w:b/>
          <w:i/>
          <w:sz w:val="28"/>
          <w:szCs w:val="28"/>
          <w:u w:val="single"/>
        </w:rPr>
        <w:t>BENEFITS:</w:t>
      </w:r>
    </w:p>
    <w:p w:rsidR="0082771E" w:rsidRDefault="0082771E" w:rsidP="00AA2368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PREVENTIVE CARE:</w:t>
      </w:r>
    </w:p>
    <w:p w:rsidR="0082771E" w:rsidRDefault="0082771E" w:rsidP="00AA2368">
      <w:pPr>
        <w:rPr>
          <w:sz w:val="28"/>
          <w:szCs w:val="28"/>
        </w:rPr>
      </w:pP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  <w:sz w:val="28"/>
          <w:szCs w:val="28"/>
        </w:rPr>
        <mc:AlternateContent>
          <mc:Choice Requires="w16se">
            <w16se:symEx w16se:font="Segoe UI Symbol" w16se:char="2606"/>
          </mc:Choice>
          <mc:Fallback>
            <w:t>☆</w:t>
          </mc:Fallback>
        </mc:AlternateContent>
      </w:r>
      <w:r>
        <w:rPr>
          <w:sz w:val="28"/>
          <w:szCs w:val="28"/>
        </w:rPr>
        <w:t xml:space="preserve"> </w:t>
      </w:r>
      <w:r w:rsidRPr="0082771E">
        <w:rPr>
          <w:sz w:val="28"/>
          <w:szCs w:val="28"/>
        </w:rPr>
        <w:t>Enables early detection and intervention by providing continuous, real-time data</w:t>
      </w:r>
      <w:r>
        <w:rPr>
          <w:sz w:val="28"/>
          <w:szCs w:val="28"/>
        </w:rPr>
        <w:t>.</w:t>
      </w:r>
    </w:p>
    <w:p w:rsidR="0082771E" w:rsidRDefault="0082771E" w:rsidP="00AA2368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ENHANCED PATIENT CARE:</w:t>
      </w:r>
    </w:p>
    <w:p w:rsidR="0082771E" w:rsidRDefault="0082771E" w:rsidP="00AA2368">
      <w:pPr>
        <w:rPr>
          <w:sz w:val="28"/>
          <w:szCs w:val="28"/>
        </w:rPr>
      </w:pP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  <w:sz w:val="28"/>
          <w:szCs w:val="28"/>
        </w:rPr>
        <mc:AlternateContent>
          <mc:Choice Requires="w16se">
            <w16se:symEx w16se:font="Segoe UI Symbol" w16se:char="2606"/>
          </mc:Choice>
          <mc:Fallback>
            <w:t>☆</w:t>
          </mc:Fallback>
        </mc:AlternateContent>
      </w:r>
      <w:r>
        <w:rPr>
          <w:sz w:val="28"/>
          <w:szCs w:val="28"/>
        </w:rPr>
        <w:t xml:space="preserve"> </w:t>
      </w:r>
      <w:r w:rsidRPr="0082771E">
        <w:rPr>
          <w:sz w:val="28"/>
          <w:szCs w:val="28"/>
        </w:rPr>
        <w:t>Allows for more personalized treatment plans for chronic diseases.</w:t>
      </w:r>
    </w:p>
    <w:p w:rsidR="0082771E" w:rsidRDefault="0082771E" w:rsidP="00AA2368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REDUCED HOSPITAL VISITS:</w:t>
      </w:r>
    </w:p>
    <w:p w:rsidR="0082771E" w:rsidRDefault="0082771E" w:rsidP="00AA2368">
      <w:pPr>
        <w:rPr>
          <w:sz w:val="28"/>
          <w:szCs w:val="28"/>
        </w:rPr>
      </w:pP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  <w:sz w:val="28"/>
          <w:szCs w:val="28"/>
        </w:rPr>
        <w:lastRenderedPageBreak/>
        <mc:AlternateContent>
          <mc:Choice Requires="w16se">
            <w16se:symEx w16se:font="Segoe UI Symbol" w16se:char="2606"/>
          </mc:Choice>
          <mc:Fallback>
            <w:t>☆</w:t>
          </mc:Fallback>
        </mc:AlternateContent>
      </w:r>
      <w:r>
        <w:rPr>
          <w:sz w:val="28"/>
          <w:szCs w:val="28"/>
        </w:rPr>
        <w:t xml:space="preserve"> </w:t>
      </w:r>
      <w:r w:rsidRPr="0082771E">
        <w:rPr>
          <w:sz w:val="28"/>
          <w:szCs w:val="28"/>
        </w:rPr>
        <w:t>Facilitates remote monitoring, which can decrease the need for hospital stays.</w:t>
      </w:r>
    </w:p>
    <w:p w:rsidR="0082771E" w:rsidRDefault="0082771E" w:rsidP="00AA2368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IMPROVED EFFICIENCY:</w:t>
      </w:r>
    </w:p>
    <w:p w:rsidR="0082771E" w:rsidRDefault="0082771E" w:rsidP="00AA2368">
      <w:pPr>
        <w:rPr>
          <w:sz w:val="28"/>
          <w:szCs w:val="28"/>
        </w:rPr>
      </w:pP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  <w:sz w:val="28"/>
          <w:szCs w:val="28"/>
        </w:rPr>
        <mc:AlternateContent>
          <mc:Choice Requires="w16se">
            <w16se:symEx w16se:font="Segoe UI Symbol" w16se:char="2606"/>
          </mc:Choice>
          <mc:Fallback>
            <w:t>☆</w:t>
          </mc:Fallback>
        </mc:AlternateContent>
      </w:r>
      <w:r>
        <w:rPr>
          <w:sz w:val="28"/>
          <w:szCs w:val="28"/>
        </w:rPr>
        <w:t xml:space="preserve"> </w:t>
      </w:r>
      <w:r w:rsidRPr="0082771E">
        <w:rPr>
          <w:sz w:val="28"/>
          <w:szCs w:val="28"/>
        </w:rPr>
        <w:t>Frees up medical staff time by automating the monitoring process.</w:t>
      </w:r>
    </w:p>
    <w:p w:rsidR="0082771E" w:rsidRDefault="0082771E" w:rsidP="00AA2368">
      <w:pPr>
        <w:rPr>
          <w:b/>
          <w:i/>
          <w:sz w:val="28"/>
          <w:szCs w:val="28"/>
          <w:u w:val="single"/>
        </w:rPr>
      </w:pPr>
      <w:r>
        <w:rPr>
          <w:b/>
          <w:i/>
          <w:sz w:val="28"/>
          <w:szCs w:val="28"/>
          <w:u w:val="single"/>
        </w:rPr>
        <w:t>EXAMPLES IN HEALTHCARE:</w:t>
      </w:r>
    </w:p>
    <w:p w:rsidR="0082771E" w:rsidRDefault="0082771E" w:rsidP="00AA2368">
      <w:pPr>
        <w:rPr>
          <w:b/>
          <w:i/>
          <w:sz w:val="28"/>
          <w:szCs w:val="28"/>
          <w:u w:val="single"/>
        </w:rPr>
      </w:pPr>
      <w:r>
        <w:rPr>
          <w:b/>
          <w:i/>
          <w:sz w:val="28"/>
          <w:szCs w:val="28"/>
          <w:u w:val="single"/>
        </w:rPr>
        <w:t>Chronic Disease Management:</w:t>
      </w:r>
    </w:p>
    <w:p w:rsidR="0082771E" w:rsidRDefault="0082771E" w:rsidP="00AA2368">
      <w:pPr>
        <w:rPr>
          <w:sz w:val="28"/>
          <w:szCs w:val="28"/>
        </w:rPr>
      </w:pP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  <w:sz w:val="28"/>
          <w:szCs w:val="28"/>
        </w:rPr>
        <mc:AlternateContent>
          <mc:Choice Requires="w16se">
            <w16se:symEx w16se:font="Segoe UI Symbol" w16se:char="2605"/>
          </mc:Choice>
          <mc:Fallback>
            <w:t>★</w:t>
          </mc:Fallback>
        </mc:AlternateContent>
      </w:r>
      <w:r>
        <w:rPr>
          <w:sz w:val="28"/>
          <w:szCs w:val="28"/>
        </w:rPr>
        <w:t xml:space="preserve"> </w:t>
      </w:r>
      <w:r w:rsidRPr="0082771E">
        <w:rPr>
          <w:sz w:val="28"/>
          <w:szCs w:val="28"/>
        </w:rPr>
        <w:t xml:space="preserve"> </w:t>
      </w:r>
      <w:proofErr w:type="spellStart"/>
      <w:r w:rsidRPr="0082771E">
        <w:rPr>
          <w:sz w:val="28"/>
          <w:szCs w:val="28"/>
        </w:rPr>
        <w:t>IoT</w:t>
      </w:r>
      <w:proofErr w:type="spellEnd"/>
      <w:r w:rsidRPr="0082771E">
        <w:rPr>
          <w:sz w:val="28"/>
          <w:szCs w:val="28"/>
        </w:rPr>
        <w:t xml:space="preserve"> devices with sensors can monitor parameters like blood sugar levels for diabetes or respiratory function for asthma.</w:t>
      </w:r>
    </w:p>
    <w:p w:rsidR="0082771E" w:rsidRDefault="009F04E7" w:rsidP="00AA2368">
      <w:pPr>
        <w:rPr>
          <w:b/>
          <w:i/>
          <w:sz w:val="28"/>
          <w:szCs w:val="28"/>
          <w:u w:val="single"/>
        </w:rPr>
      </w:pPr>
      <w:r>
        <w:rPr>
          <w:b/>
          <w:i/>
          <w:sz w:val="28"/>
          <w:szCs w:val="28"/>
          <w:u w:val="single"/>
        </w:rPr>
        <w:t>Smart Hospital Management:</w:t>
      </w:r>
    </w:p>
    <w:p w:rsidR="009F04E7" w:rsidRDefault="009F04E7" w:rsidP="00AA2368">
      <w:pPr>
        <w:rPr>
          <w:sz w:val="28"/>
          <w:szCs w:val="28"/>
        </w:rPr>
      </w:pP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  <w:sz w:val="28"/>
          <w:szCs w:val="28"/>
        </w:rPr>
        <mc:AlternateContent>
          <mc:Choice Requires="w16se">
            <w16se:symEx w16se:font="Segoe UI Symbol" w16se:char="2605"/>
          </mc:Choice>
          <mc:Fallback>
            <w:t>★</w:t>
          </mc:Fallback>
        </mc:AlternateContent>
      </w:r>
      <w:r>
        <w:rPr>
          <w:sz w:val="28"/>
          <w:szCs w:val="28"/>
        </w:rPr>
        <w:t xml:space="preserve"> </w:t>
      </w:r>
      <w:r w:rsidRPr="009F04E7">
        <w:rPr>
          <w:sz w:val="28"/>
          <w:szCs w:val="28"/>
        </w:rPr>
        <w:t>Sensors track equipment location, staff can find devices like wheelchairs or defibrillators easily, and the system can predict when equipment needs maintenance.</w:t>
      </w:r>
    </w:p>
    <w:p w:rsidR="009F04E7" w:rsidRDefault="009F04E7" w:rsidP="00AA2368">
      <w:pPr>
        <w:rPr>
          <w:b/>
          <w:i/>
          <w:sz w:val="28"/>
          <w:szCs w:val="28"/>
          <w:u w:val="single"/>
        </w:rPr>
      </w:pPr>
      <w:r>
        <w:rPr>
          <w:b/>
          <w:i/>
          <w:sz w:val="28"/>
          <w:szCs w:val="28"/>
          <w:u w:val="single"/>
        </w:rPr>
        <w:t>Remote Surgery:</w:t>
      </w:r>
    </w:p>
    <w:p w:rsidR="009F04E7" w:rsidRDefault="009F04E7" w:rsidP="00AA2368">
      <w:pPr>
        <w:rPr>
          <w:rFonts w:cs="Calibri"/>
          <w:sz w:val="28"/>
          <w:szCs w:val="28"/>
        </w:rPr>
      </w:pPr>
      <w:r>
        <w:rPr>
          <mc:AlternateContent>
            <mc:Choice Requires="w16se">
              <w:rFonts w:cs="Calibri"/>
            </mc:Choice>
            <mc:Fallback>
              <w:rFonts w:ascii="Segoe UI Symbol" w:eastAsia="Segoe UI Symbol" w:hAnsi="Segoe UI Symbol" w:cs="Segoe UI Symbol"/>
            </mc:Fallback>
          </mc:AlternateContent>
          <w:sz w:val="28"/>
          <w:szCs w:val="28"/>
        </w:rPr>
        <mc:AlternateContent>
          <mc:Choice Requires="w16se">
            <w16se:symEx w16se:font="Segoe UI Symbol" w16se:char="2605"/>
          </mc:Choice>
          <mc:Fallback>
            <w:t>★</w:t>
          </mc:Fallback>
        </mc:AlternateContent>
      </w:r>
      <w:r>
        <w:rPr>
          <w:rFonts w:cs="Calibri"/>
          <w:sz w:val="28"/>
          <w:szCs w:val="28"/>
        </w:rPr>
        <w:t xml:space="preserve"> </w:t>
      </w:r>
      <w:r w:rsidRPr="009F04E7">
        <w:rPr>
          <w:rFonts w:cs="Calibri"/>
          <w:sz w:val="28"/>
          <w:szCs w:val="28"/>
        </w:rPr>
        <w:t>In more advanced applications, sensors and actuators can work together in robotic surgery systems to provide surgeons with greater precision and control, particularly in complex cases.</w:t>
      </w:r>
    </w:p>
    <w:p w:rsidR="009F04E7" w:rsidRDefault="009F04E7" w:rsidP="00AA2368">
      <w:pPr>
        <w:rPr>
          <w:rFonts w:cs="Calibri"/>
          <w:b/>
          <w:sz w:val="28"/>
          <w:szCs w:val="28"/>
          <w:u w:val="single"/>
        </w:rPr>
      </w:pPr>
      <w:r>
        <w:rPr>
          <w:rFonts w:cs="Calibri"/>
          <w:b/>
          <w:sz w:val="28"/>
          <w:szCs w:val="28"/>
          <w:u w:val="single"/>
        </w:rPr>
        <w:t>AUTOMATED HOSPITAL EQUIPMENT MANAGEMENT:</w:t>
      </w:r>
    </w:p>
    <w:p w:rsidR="009F04E7" w:rsidRDefault="009F04E7" w:rsidP="00AA2368">
      <w:pPr>
        <w:rPr>
          <w:rFonts w:cs="Calibri"/>
          <w:b/>
          <w:i/>
          <w:sz w:val="28"/>
          <w:szCs w:val="28"/>
          <w:u w:val="single"/>
        </w:rPr>
      </w:pPr>
      <w:r>
        <w:rPr>
          <w:rFonts w:cs="Calibri"/>
          <w:b/>
          <w:i/>
          <w:sz w:val="28"/>
          <w:szCs w:val="28"/>
          <w:u w:val="single"/>
        </w:rPr>
        <w:t>SENSORS:</w:t>
      </w:r>
    </w:p>
    <w:p w:rsidR="009F04E7" w:rsidRDefault="009F04E7" w:rsidP="00AA2368">
      <w:pPr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 xml:space="preserve">• </w:t>
      </w:r>
      <w:r w:rsidRPr="009F04E7">
        <w:rPr>
          <w:rFonts w:cs="Calibri"/>
          <w:sz w:val="28"/>
          <w:szCs w:val="28"/>
        </w:rPr>
        <w:t>Sensors are attached to high-value equipment like wheelchairs, infusion pumps, or defibrillators to track their location and status.</w:t>
      </w:r>
    </w:p>
    <w:p w:rsidR="009F04E7" w:rsidRDefault="009F04E7" w:rsidP="00AA2368">
      <w:pPr>
        <w:rPr>
          <w:rFonts w:cs="Calibri"/>
          <w:b/>
          <w:i/>
          <w:sz w:val="28"/>
          <w:szCs w:val="28"/>
          <w:u w:val="single"/>
        </w:rPr>
      </w:pPr>
      <w:r>
        <w:rPr>
          <w:rFonts w:cs="Calibri"/>
          <w:b/>
          <w:i/>
          <w:sz w:val="28"/>
          <w:szCs w:val="28"/>
          <w:u w:val="single"/>
        </w:rPr>
        <w:t>SYSTEM RESPONSE:</w:t>
      </w:r>
    </w:p>
    <w:p w:rsidR="009F04E7" w:rsidRDefault="009F04E7" w:rsidP="00AA2368">
      <w:pPr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 xml:space="preserve">• </w:t>
      </w:r>
      <w:r w:rsidRPr="009F04E7">
        <w:rPr>
          <w:rFonts w:cs="Calibri"/>
          <w:sz w:val="28"/>
          <w:szCs w:val="28"/>
        </w:rPr>
        <w:t>A centralized system uses this sensor data to manage inventory and prevent misplacement.</w:t>
      </w:r>
    </w:p>
    <w:p w:rsidR="009F04E7" w:rsidRDefault="009F04E7" w:rsidP="00AA2368">
      <w:pPr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 xml:space="preserve">• </w:t>
      </w:r>
      <w:r w:rsidRPr="009F04E7">
        <w:rPr>
          <w:rFonts w:cs="Calibri"/>
          <w:sz w:val="28"/>
          <w:szCs w:val="28"/>
        </w:rPr>
        <w:t>Actuators might be used in automated systems to adjust equipment settings remotely based on patient needs detected by other sensors.</w:t>
      </w:r>
    </w:p>
    <w:p w:rsidR="009F04E7" w:rsidRDefault="005E7DDC" w:rsidP="00AA2368">
      <w:pPr>
        <w:rPr>
          <w:rFonts w:cs="Calibri"/>
          <w:b/>
          <w:i/>
          <w:sz w:val="28"/>
          <w:szCs w:val="28"/>
          <w:u w:val="single"/>
        </w:rPr>
      </w:pPr>
      <w:r>
        <w:rPr>
          <w:rFonts w:cs="Calibri"/>
          <w:b/>
          <w:i/>
          <w:sz w:val="28"/>
          <w:szCs w:val="28"/>
          <w:u w:val="single"/>
        </w:rPr>
        <w:lastRenderedPageBreak/>
        <w:t>BENEFITS:</w:t>
      </w:r>
    </w:p>
    <w:p w:rsidR="005E7DDC" w:rsidRDefault="005E7DDC" w:rsidP="00AA2368">
      <w:pPr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 xml:space="preserve">• </w:t>
      </w:r>
      <w:r w:rsidRPr="005E7DDC">
        <w:rPr>
          <w:rFonts w:cs="Calibri"/>
          <w:sz w:val="28"/>
          <w:szCs w:val="28"/>
        </w:rPr>
        <w:t>Staff can easily locate equipment, improving efficiency.</w:t>
      </w:r>
    </w:p>
    <w:p w:rsidR="005E7DDC" w:rsidRPr="005E7DDC" w:rsidRDefault="005E7DDC" w:rsidP="00AA2368">
      <w:pPr>
        <w:rPr>
          <w:rFonts w:cs="Calibri"/>
          <w:sz w:val="28"/>
          <w:szCs w:val="28"/>
        </w:rPr>
      </w:pPr>
      <w:bookmarkStart w:id="0" w:name="_GoBack"/>
      <w:bookmarkEnd w:id="0"/>
    </w:p>
    <w:sectPr w:rsidR="005E7DDC" w:rsidRPr="005E7D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368"/>
    <w:rsid w:val="001A35CD"/>
    <w:rsid w:val="00233BB3"/>
    <w:rsid w:val="005B282E"/>
    <w:rsid w:val="005E7DDC"/>
    <w:rsid w:val="007B4FB6"/>
    <w:rsid w:val="0082771E"/>
    <w:rsid w:val="009F04E7"/>
    <w:rsid w:val="00AA2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476A3"/>
  <w15:chartTrackingRefBased/>
  <w15:docId w15:val="{21DFF6EC-621C-4F20-BB26-A1DB0E015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2368"/>
    <w:pPr>
      <w:spacing w:before="100" w:beforeAutospacing="1" w:line="256" w:lineRule="auto"/>
    </w:pPr>
    <w:rPr>
      <w:rFonts w:ascii="Calibri" w:eastAsia="Times New Roman" w:hAnsi="Calibri" w:cs="Times New Roman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1A35CD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rsid w:val="001A35CD"/>
    <w:rPr>
      <w:color w:val="0563C1"/>
      <w:u w:val="single"/>
    </w:rPr>
  </w:style>
  <w:style w:type="table" w:styleId="TableGrid0">
    <w:name w:val="Table Grid"/>
    <w:basedOn w:val="TableNormal"/>
    <w:uiPriority w:val="39"/>
    <w:rsid w:val="001A35CD"/>
    <w:pPr>
      <w:spacing w:after="0" w:line="240" w:lineRule="auto"/>
    </w:pPr>
    <w:rPr>
      <w:rFonts w:ascii="Calibri" w:eastAsia="Calibri" w:hAnsi="Calibri" w:cs="SimSun"/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982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2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6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21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1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4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87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8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5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84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mailto:headmsc@pmu.ed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429CAB-4556-4496-917D-04B0C2CAA6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463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jumana raj</dc:creator>
  <cp:keywords/>
  <dc:description/>
  <cp:lastModifiedBy>jumana raj</cp:lastModifiedBy>
  <cp:revision>2</cp:revision>
  <dcterms:created xsi:type="dcterms:W3CDTF">2025-11-11T15:04:00Z</dcterms:created>
  <dcterms:modified xsi:type="dcterms:W3CDTF">2025-11-12T09:29:00Z</dcterms:modified>
</cp:coreProperties>
</file>