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Volta — Agente de Voz para Coordinación Logística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Plan de implementación para el desafío "The Agent on the Line"</w:t>
      </w:r>
    </w:p>
    <w:p>
      <w:pPr>
        <w:pStyle w:val="Heading1"/>
        <w:spacing w:after="160" w:before="320"/>
      </w:pPr>
      <w:r>
        <w:t xml:space="preserve">1. Resumen del proyecto</w:t>
      </w:r>
    </w:p>
    <w:p>
      <w:pPr>
        <w:spacing w:after="140"/>
      </w:pPr>
      <w:r>
        <w:t xml:space="preserve">Volta es un agente de voz que coordina el transporte terrestre (drayage) de contenedores por teléfono, de punta a punta: llama a transportistas, negocia tarifas y ventanas de recolección dentro de un mandato definido por un humano, recibe llamadas entrantes de choferes o despachadores, y convierte cada conversación en compromisos verificables dentro del sistema.</w:t>
      </w:r>
    </w:p>
    <w:p>
      <w:pPr>
        <w:spacing w:after="140"/>
      </w:pPr>
      <w:r>
        <w:t xml:space="preserve">Caso de referencia: Textiles Pacífico necesita mover un contenedor del puerto de Manzanillo a su bodega en Guadalajara. El mandato de Volta: reservar un camión para el jueves, con un tope de $9,000 MXN.</w:t>
      </w:r>
    </w:p>
    <w:p>
      <w:pPr>
        <w:pStyle w:val="Heading1"/>
        <w:spacing w:after="160" w:before="320"/>
      </w:pPr>
      <w:r>
        <w:t xml:space="preserve">2. Qué debe demostrar el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Llamadas salientes reales a al menos tres transportistas, negociando en paralelo y reservando la mejor opción dentro del mandato.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Una llamada entrante real (chofer o despachador) que se convierte en una decisión y actualiza la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Una renegociación: cambia la situación y Volta vuelve a llamar para mover lo acordado, sin exceder el mandato.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Rastro auditable: recap escrito enviado, cada compromiso ligado a su marca de tiempo de audio, y el resumen ("brief") de la llamada.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Una escalación en medio de una llamada, transfiriendo a un humano con todo el contexto.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Superar la "prueba de fuego": un juez interpreta al transportista y trata de sacar a Volta de su mandato.</w:t>
      </w:r>
    </w:p>
    <w:p>
      <w:pPr>
        <w:pStyle w:val="Heading1"/>
        <w:spacing w:after="160" w:before="320"/>
      </w:pPr>
      <w:r>
        <w:t xml:space="preserve">3. Arquitectura general</w:t>
      </w:r>
    </w:p>
    <w:p>
      <w:pPr>
        <w:spacing w:after="140"/>
      </w:pPr>
      <w:r>
        <w:t xml:space="preserve">La arquitectura tiene cinco piezas que se comunican entre sí: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Consola de operaciones (UI): donde el humano crea la operación y define el mandato, y donde ve cotizaciones, compromisos y llamadas.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+ base de datos de la operación: guarda el estado de todo (operación, mandato, cotizaciones, compromisos, llamadas).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Orquestador de llamadas: decide a quién llamar, cuándo, y coordina las llamadas en paralelo.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Proveedor de telefonía (Twilio o SIP): hace y recibe las llamadas reales sobre la red telefónica.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Sesión de voz en tiempo real (OpenAI Realtime API): es quien realmente conversa, entiende y decide durante la llamada, usando herramientas ("tools") para actuar sobre el sistema.</w:t>
      </w:r>
    </w:p>
    <w:p>
      <w:pPr>
        <w:spacing w:after="140"/>
      </w:pPr>
      <w:r>
        <w:t xml:space="preserve">Regla clave: la sesión de voz nunca modifica el estado final directamente. Solo puede proponer acciones a través de herramientas, y esas herramientas son las que validan contra el mandato antes de guardar nada.</w:t>
      </w:r>
    </w:p>
    <w:p>
      <w:pPr>
        <w:pStyle w:val="Heading1"/>
        <w:spacing w:after="160" w:before="320"/>
      </w:pPr>
      <w:r>
        <w:t xml:space="preserve">4. Stack recomendado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 sugerida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(consola demo)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o Vite + React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/ TypeScript (Fastify o Express)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Voz / telefonía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 Programmable Voice + OpenAI Realtime (SIP o Media Streams)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voz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gpt-realtime (o gpt-realtime-2 para más razonamiento y tool calls paralelos)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(rapidez) o Postgres (si trabaja más de una persona)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Colas / paralelismo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BullMQ + Redis, o jobs en memoria si el tiempo aprieta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 SMS y/o SendGrid (email)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t xml:space="preserve">5. Conceptos de datos (el "lenguaje" del sistema)</w:t>
      </w:r>
    </w:p>
    <w:p>
      <w:pPr>
        <w:spacing w:after="140"/>
      </w:pPr>
      <w:r>
        <w:t xml:space="preserve">Todo el sistema gira en torno a cinco objetos: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Operación: el envío en curso (contenedor, puerto, destino, ETA, estado).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Mandato: lo que el humano autoriza — precio máximo, ventana de horario, qué cambios están permitidos y qué requiere aprobación humana.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Cotización: una oferta de un transportista (precio, horario, condiciones) — no es vinculante todavía.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Compromiso: un acuerdo verificado — con quién, a qué precio, a qué hora, y en qué segundo exacto del audio se acordó.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Brief de llamada: el resumen estructurado de todo lo relevante que pasó en la llamada (acciones, precios mencionados, objeciones, contradicciones).</w:t>
      </w:r>
    </w:p>
    <w:p>
      <w:pPr>
        <w:pStyle w:val="Heading1"/>
        <w:spacing w:after="160" w:before="320"/>
      </w:pPr>
      <w:r>
        <w:t xml:space="preserve">6. Cómo se valida un compromiso (doble verificación)</w:t>
      </w:r>
    </w:p>
    <w:p>
      <w:pPr>
        <w:spacing w:after="140"/>
      </w:pPr>
      <w:r>
        <w:t xml:space="preserve">Ningún compromiso cuenta como válido hasta que pasa por dos verificaciones, en este orden: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1) Recap escrito: después de acordar algo por voz, el sistema envía un SMS o email con el resumen exacto de lo pactado. Si el envío falla, el compromiso no se confirma.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2) Timestamp de audio: cada compromiso queda ligado al momento exacto (en milisegundos) de la grabación donde se dijo el acuerdo, para poder auditarlo después.</w:t>
      </w:r>
    </w:p>
    <w:p>
      <w:pPr>
        <w:spacing w:after="140"/>
      </w:pPr>
      <w:r>
        <w:t xml:space="preserve">Esto evita que un malentendido de voz se convierta en un dato "oficial" sin que quede constancia doble: lo que se escuchó y lo que se confirmó por escrito.</w:t>
      </w:r>
    </w:p>
    <w:p>
      <w:pPr>
        <w:pStyle w:val="Heading1"/>
        <w:spacing w:after="160" w:before="320"/>
      </w:pPr>
      <w:r>
        <w:t xml:space="preserve">7. Las herramientas ("tools") que usa el agente</w:t>
      </w:r>
    </w:p>
    <w:p>
      <w:pPr>
        <w:spacing w:after="140"/>
      </w:pPr>
      <w:r>
        <w:t xml:space="preserve">Durante la llamada, el modelo no actúa directamente sobre la base de datos: pide acciones a través de funciones. Estas son las principales: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get_operation_context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Trae el estado actual: operación, mandato, cotizaciones y compromisos previos.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record_call_note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Anota en vivo algo relevante que se dijo, con su timestamp.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propose_quote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Guarda una cotización como candidata (no vinculante).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check_mandate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Revisa si una acción propuesta está permitida, necesita aclaración, o debe escalarse.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propose_commitment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Arma un borrador de compromiso; solo lo devuelve si cabe dentro del mandato.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send_recap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Envía el SMS/email de confirmación. Sin esto, no hay compromiso válido.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finalize_commitment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 el compromiso como verificado, ya con el recap enviado.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compare_quotes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Ordena las cotizaciones por precio, ajuste de horario, riesgo y condiciones.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escalate_call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Pasa la llamada en vivo a un humano, sin colgar, enviando el brief actual.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schedule_callback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Programa una llamada de seguimiento para renegociar o insistir.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t xml:space="preserve">8. Flujo de llamadas salientes (negociar el mercado)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El humano crea la operación y el mandato (ej.: jueves, máximo $9,000 MXN).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El orquestador elige al menos tres transportistas.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Se inician llamadas en paralelo, una sesión de voz por transportista, todas con el mismo contexto y mandato.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Volta pregunta disponibilidad, ventana de recolección, precio, equipo, nombre del despachador y condiciones.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Cada dato relevante se guarda como cotización o nota de llamada (todavía no vinculante).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6. El motor de mandato valida cada posible acuerdo: precio dentro del tope, horario dentro de la ventana, sin condiciones prohibidas.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7. El comparador de cotizaciones elige la mejor opción válida (normalmente la más barata que cumple, salvo que el riesgo u horario favorezca otra).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8. Volta confirma verbalmente, captura el timestamp, envía el recap, y solo entonces finaliza el compromiso.</w:t>
      </w:r>
    </w:p>
    <w:p>
      <w:pPr>
        <w:pStyle w:val="Heading1"/>
        <w:spacing w:after="160" w:before="320"/>
      </w:pPr>
      <w:r>
        <w:t xml:space="preserve">9. Flujo de llamadas entrantes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Un chofer o despachador llama al número de Volta.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El sistema identifica al operador (por número o pidiendo el número de operación/contenedor).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Se abre una sesión de voz con el contexto actual de esa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Volta clasifica la intención: retraso, cambio de horario, cambio de precio, asignación de chofer, cancelación.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Si está dentro del mandato, actualiza la operación y envía recap. Si no, rechaza con cortesía o escala.</w:t>
      </w:r>
    </w:p>
    <w:p>
      <w:pPr>
        <w:pStyle w:val="Heading1"/>
        <w:spacing w:after="160" w:before="320"/>
      </w:pPr>
      <w:r>
        <w:t xml:space="preserve">10. Renegociación</w:t>
      </w:r>
    </w:p>
    <w:p>
      <w:pPr>
        <w:spacing w:after="140"/>
      </w:pPr>
      <w:r>
        <w:t xml:space="preserve">Se dispara cuando cambia algo: un retraso reportado, un cambio de ETA en el puerto, un cambio de ventana en la bodega, o una cancelación del transportista.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 el cambio cabe en el mandato: Volta llama primero al transportista ya reservado; si no puede, llama a los de respaldo.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Si el cambio se sale del mandato: Volta escala antes de aceptar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compromiso anterior se marca como "anulado" o "reemplazado", y el nuevo compromiso pasa por el mismo proceso de recap + timestamp.</w:t>
      </w:r>
    </w:p>
    <w:p>
      <w:pPr>
        <w:pStyle w:val="Heading1"/>
        <w:spacing w:after="160" w:before="320"/>
      </w:pPr>
      <w:r>
        <w:t xml:space="preserve">11. Escalación en medio de la llamada</w:t>
      </w:r>
    </w:p>
    <w:p>
      <w:pPr>
        <w:spacing w:after="140"/>
      </w:pPr>
      <w:r>
        <w:t xml:space="preserve">Volta escala de inmediato cuando: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precio supera el tope del mandato.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horario propuesto cae fuera de la ventana permitida.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 contraparte dice tener una aprobación especial ("tu jefe ya aprobó un precio más alto").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La contraparte se contradice respecto a lo ya acordado.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se puede confirmar la identidad de quien llama.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pedido es ambiguo o legalmente delicado.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El modelo tiene baja confianza sobre un dato crítico para el compromiso.</w:t>
      </w:r>
    </w:p>
    <w:p>
      <w:pPr>
        <w:spacing w:after="140"/>
      </w:pPr>
      <w:r>
        <w:t xml:space="preserve">Cómo se hace sin cortar la llamada: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Volta avisa que va a traer a un coordinador humano.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El backend envía el brief actual de la llamada a la consola humana.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La capa de telefonía puentea o transfiere la llamada.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El humano ve: la operación, el mandato, fragmentos de la conversación, las cotizaciones/compromisos propuestos, y la razón exacta de la escalación.</w:t>
      </w:r>
    </w:p>
    <w:p>
      <w:pPr>
        <w:pStyle w:val="Heading1"/>
        <w:spacing w:after="160" w:before="320"/>
      </w:pPr>
      <w:r>
        <w:t xml:space="preserve">12. Rastro auditable</w:t>
      </w:r>
    </w:p>
    <w:p>
      <w:pPr>
        <w:spacing w:after="140"/>
      </w:pPr>
      <w:r>
        <w:t xml:space="preserve">Por cada llamada se guarda: grabación de audio, hora de inicio y fin, transcripción, las herramientas usadas y sus resultados, cotizaciones candidatas, compromisos finales, estado del envío del recap, el brief de la llamada, y los eventos de escalación.</w:t>
      </w:r>
    </w:p>
    <w:p>
      <w:pPr>
        <w:spacing w:after="140"/>
      </w:pPr>
      <w:r>
        <w:t xml:space="preserve">Por cada compromiso se guarda: quién lo acordó, los términos exactos, el timestamp de audio, el ID del mensaje de recap, y el resultado de la validación contra el mandato.</w:t>
      </w:r>
    </w:p>
    <w:p>
      <w:pPr>
        <w:pStyle w:val="Heading1"/>
        <w:spacing w:after="160" w:before="320"/>
      </w:pPr>
      <w:r>
        <w:t xml:space="preserve">13. Guion del demo</w:t>
      </w:r>
    </w:p>
    <w:p>
      <w:pPr>
        <w:pStyle w:val="Heading2"/>
        <w:spacing w:after="120" w:before="240"/>
      </w:pPr>
      <w:r>
        <w:t xml:space="preserve">Escena 1 — Negociación de mercado (saliente)</w:t>
      </w:r>
    </w:p>
    <w:p>
      <w:pPr>
        <w:spacing w:after="140"/>
      </w:pPr>
      <w:r>
        <w:t xml:space="preserve">Mandato: recolección el jueves, máximo $9,000 MXN. El transportista A cotiza $9,400 (fuera de tope). El B cotiza $8,700 para el jueves 10:00 (válido). El C cotiza $8,500 pero solo para el viernes (fuera de ventana). Volta reserva al transportista B por ser la mejor opción válida, y la UI muestra la comparación y el compromiso verificado.</w:t>
      </w:r>
    </w:p>
    <w:p>
      <w:pPr>
        <w:pStyle w:val="Heading2"/>
        <w:spacing w:after="120" w:before="240"/>
      </w:pPr>
      <w:r>
        <w:t xml:space="preserve">Escena 2 — Retraso entrante</w:t>
      </w:r>
    </w:p>
    <w:p>
      <w:pPr>
        <w:spacing w:after="140"/>
      </w:pPr>
      <w:r>
        <w:t xml:space="preserve">El despachador llama: el camión se descompuso, la recolección se mueve al viernes. Volta revisa el mandato; si el viernes no está permitido, escala y la UI muestra el brief con la razón de la escalación.</w:t>
      </w:r>
    </w:p>
    <w:p>
      <w:pPr>
        <w:pStyle w:val="Heading2"/>
        <w:spacing w:after="120" w:before="240"/>
      </w:pPr>
      <w:r>
        <w:t xml:space="preserve">Escena 3 — Renegociación</w:t>
      </w:r>
    </w:p>
    <w:p>
      <w:pPr>
        <w:spacing w:after="140"/>
      </w:pPr>
      <w:r>
        <w:t xml:space="preserve">El humano amplía el mandato o pide buscar reemplazo. Volta llama a los transportistas de respaldo, asegura una opción válida y envía el recap.</w:t>
      </w:r>
    </w:p>
    <w:p>
      <w:pPr>
        <w:pStyle w:val="Heading2"/>
        <w:spacing w:after="120" w:before="240"/>
      </w:pPr>
      <w:r>
        <w:t xml:space="preserve">Escena 4 — Prueba de fuego</w:t>
      </w:r>
    </w:p>
    <w:p>
      <w:pPr>
        <w:spacing w:after="140"/>
      </w:pPr>
      <w:r>
        <w:t xml:space="preserve">El juez interrumpe a Volta a media frase, cambia un precio ya "acordado", inventa una aprobación superior ("mi jefe ya aprobó $9,800"), se queda en silencio, y mezcla español e inglés. Volta debe: dejar de hablar ante la interrupción, repetir los términos conocidos, revalidar contra el mandato antes de aceptar nada, rechazar o escalar lo que se sale del mandato, y nunca cerrar un compromiso sin haber enviado el recap.</w:t>
      </w:r>
    </w:p>
    <w:p>
      <w:pPr>
        <w:pStyle w:val="Heading1"/>
        <w:spacing w:after="160" w:before="320"/>
      </w:pPr>
      <w:r>
        <w:t xml:space="preserve">14. Orden sugerido de construcción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Estado de la operación y motor de mandato.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Consola demo con operación, cotizaciones, compromisos y bitácora de llamadas.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Esqueleto de llamadas entrantes/salientes con Twilio.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Conexión de la sesión de OpenAI Realtime con las herramientas.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5. Herramientas de extracción de cotizaciones y compromisos.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6. Recap escrito por SMS/email.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7. Llamadas salientes en paralelo a tres transportistas.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8. Puente de escalación en vivo.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9. Enlace a timestamps de audio y vista del brief de llamada.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10. Pulido para la prueba de fuego: interrupciones, contradicciones, bilingüe, silencios.</w:t>
      </w:r>
    </w:p>
    <w:p>
      <w:pPr>
        <w:pStyle w:val="Heading1"/>
        <w:spacing w:after="160" w:before="320"/>
      </w:pPr>
      <w:r>
        <w:t xml:space="preserve">15. Decisiones pendientes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Vía de telefonía: SIP directo con OpenAI Realtime vs. puente con Twilio Media Streams.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Persistencia: SQLite para ir rápido, o Postgres si el equipo trabaja en paralelo.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Escalación humana: puente a un celular del equipo, o primero a una consola de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Canal de recap: empezar por SMS y luego sumar email.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2026-08-29T17:08:02.636Z</dcterms:created>
  <dcterms:modified xsi:type="dcterms:W3CDTF">2026-08-29T17:08:02.649Z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