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3152AA">
      <w:pPr>
        <w:jc w:val="center"/>
        <w:rPr>
          <w:b/>
          <w:sz w:val="32"/>
          <w:szCs w:val="32"/>
        </w:rPr>
      </w:pPr>
    </w:p>
    <w:p w:rsidR="003152AA" w:rsidRDefault="008E633A">
      <w:pPr>
        <w:jc w:val="center"/>
        <w:rPr>
          <w:b/>
          <w:sz w:val="32"/>
          <w:szCs w:val="32"/>
        </w:rPr>
      </w:pPr>
      <w:r>
        <w:rPr>
          <w:b/>
          <w:sz w:val="32"/>
          <w:szCs w:val="32"/>
        </w:rPr>
        <w:t>ANALYZING PRICING, REVIEWS, AND STAR RATING PREDICTABILITY IN THE AIRBNB MARKET</w:t>
      </w:r>
      <w:r>
        <w:br w:type="page"/>
      </w:r>
    </w:p>
    <w:bookmarkStart w:id="0" w:name="_14f04gigftw0" w:colFirst="0" w:colLast="0" w:displacedByCustomXml="next"/>
    <w:bookmarkEnd w:id="0" w:displacedByCustomXml="next"/>
    <w:sdt>
      <w:sdtPr>
        <w:id w:val="1217855055"/>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rsidR="00B82E4A" w:rsidRPr="00B82E4A" w:rsidRDefault="00B82E4A" w:rsidP="00B82E4A">
          <w:pPr>
            <w:pStyle w:val="TOCHeading"/>
            <w:spacing w:line="360" w:lineRule="auto"/>
            <w:jc w:val="center"/>
            <w:rPr>
              <w:rFonts w:ascii="Times New Roman" w:hAnsi="Times New Roman" w:cs="Times New Roman"/>
              <w:b/>
              <w:color w:val="auto"/>
              <w:sz w:val="28"/>
              <w:szCs w:val="24"/>
            </w:rPr>
          </w:pPr>
          <w:r w:rsidRPr="00B82E4A">
            <w:rPr>
              <w:rFonts w:ascii="Times New Roman" w:hAnsi="Times New Roman" w:cs="Times New Roman"/>
              <w:b/>
              <w:color w:val="auto"/>
              <w:sz w:val="28"/>
              <w:szCs w:val="24"/>
            </w:rPr>
            <w:t>Table of Contents</w:t>
          </w:r>
        </w:p>
        <w:p w:rsidR="00B82E4A" w:rsidRPr="00B82E4A" w:rsidRDefault="00B82E4A" w:rsidP="00B82E4A">
          <w:pPr>
            <w:pStyle w:val="TOC1"/>
            <w:tabs>
              <w:tab w:val="right" w:leader="dot" w:pos="9350"/>
            </w:tabs>
            <w:jc w:val="center"/>
            <w:rPr>
              <w:noProof/>
            </w:rPr>
          </w:pPr>
          <w:r w:rsidRPr="00B82E4A">
            <w:fldChar w:fldCharType="begin"/>
          </w:r>
          <w:r w:rsidRPr="00B82E4A">
            <w:instrText xml:space="preserve"> TOC \o "1-3" \h \z \u </w:instrText>
          </w:r>
          <w:r w:rsidRPr="00B82E4A">
            <w:fldChar w:fldCharType="separate"/>
          </w:r>
          <w:hyperlink w:anchor="_Toc161411764" w:history="1">
            <w:r w:rsidRPr="00B82E4A">
              <w:rPr>
                <w:rStyle w:val="Hyperlink"/>
                <w:noProof/>
                <w:color w:val="auto"/>
              </w:rPr>
              <w:t>Introduction</w:t>
            </w:r>
            <w:r w:rsidRPr="00B82E4A">
              <w:rPr>
                <w:noProof/>
                <w:webHidden/>
              </w:rPr>
              <w:tab/>
            </w:r>
            <w:r w:rsidRPr="00B82E4A">
              <w:rPr>
                <w:noProof/>
                <w:webHidden/>
              </w:rPr>
              <w:fldChar w:fldCharType="begin"/>
            </w:r>
            <w:r w:rsidRPr="00B82E4A">
              <w:rPr>
                <w:noProof/>
                <w:webHidden/>
              </w:rPr>
              <w:instrText xml:space="preserve"> PAGEREF _Toc161411764 \h </w:instrText>
            </w:r>
            <w:r w:rsidRPr="00B82E4A">
              <w:rPr>
                <w:noProof/>
                <w:webHidden/>
              </w:rPr>
            </w:r>
            <w:r w:rsidRPr="00B82E4A">
              <w:rPr>
                <w:noProof/>
                <w:webHidden/>
              </w:rPr>
              <w:fldChar w:fldCharType="separate"/>
            </w:r>
            <w:r w:rsidRPr="00B82E4A">
              <w:rPr>
                <w:noProof/>
                <w:webHidden/>
              </w:rPr>
              <w:t>3</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65" w:history="1">
            <w:r w:rsidRPr="00B82E4A">
              <w:rPr>
                <w:rStyle w:val="Hyperlink"/>
                <w:noProof/>
                <w:color w:val="auto"/>
              </w:rPr>
              <w:t>Data Description</w:t>
            </w:r>
            <w:r w:rsidRPr="00B82E4A">
              <w:rPr>
                <w:noProof/>
                <w:webHidden/>
              </w:rPr>
              <w:tab/>
            </w:r>
            <w:r w:rsidRPr="00B82E4A">
              <w:rPr>
                <w:noProof/>
                <w:webHidden/>
              </w:rPr>
              <w:fldChar w:fldCharType="begin"/>
            </w:r>
            <w:r w:rsidRPr="00B82E4A">
              <w:rPr>
                <w:noProof/>
                <w:webHidden/>
              </w:rPr>
              <w:instrText xml:space="preserve"> PAGEREF _Toc161411765 \h </w:instrText>
            </w:r>
            <w:r w:rsidRPr="00B82E4A">
              <w:rPr>
                <w:noProof/>
                <w:webHidden/>
              </w:rPr>
            </w:r>
            <w:r w:rsidRPr="00B82E4A">
              <w:rPr>
                <w:noProof/>
                <w:webHidden/>
              </w:rPr>
              <w:fldChar w:fldCharType="separate"/>
            </w:r>
            <w:r w:rsidRPr="00B82E4A">
              <w:rPr>
                <w:noProof/>
                <w:webHidden/>
              </w:rPr>
              <w:t>3</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66" w:history="1">
            <w:r w:rsidRPr="00B82E4A">
              <w:rPr>
                <w:rStyle w:val="Hyperlink"/>
                <w:noProof/>
                <w:color w:val="auto"/>
              </w:rPr>
              <w:t>Research Questions</w:t>
            </w:r>
            <w:r w:rsidRPr="00B82E4A">
              <w:rPr>
                <w:noProof/>
                <w:webHidden/>
              </w:rPr>
              <w:tab/>
            </w:r>
            <w:r w:rsidRPr="00B82E4A">
              <w:rPr>
                <w:noProof/>
                <w:webHidden/>
              </w:rPr>
              <w:fldChar w:fldCharType="begin"/>
            </w:r>
            <w:r w:rsidRPr="00B82E4A">
              <w:rPr>
                <w:noProof/>
                <w:webHidden/>
              </w:rPr>
              <w:instrText xml:space="preserve"> PAGEREF _Toc161411766 \h </w:instrText>
            </w:r>
            <w:r w:rsidRPr="00B82E4A">
              <w:rPr>
                <w:noProof/>
                <w:webHidden/>
              </w:rPr>
            </w:r>
            <w:r w:rsidRPr="00B82E4A">
              <w:rPr>
                <w:noProof/>
                <w:webHidden/>
              </w:rPr>
              <w:fldChar w:fldCharType="separate"/>
            </w:r>
            <w:r w:rsidRPr="00B82E4A">
              <w:rPr>
                <w:noProof/>
                <w:webHidden/>
              </w:rPr>
              <w:t>3</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67" w:history="1">
            <w:r w:rsidRPr="00B82E4A">
              <w:rPr>
                <w:rStyle w:val="Hyperlink"/>
                <w:noProof/>
                <w:color w:val="auto"/>
              </w:rPr>
              <w:t>Methodology</w:t>
            </w:r>
            <w:r w:rsidRPr="00B82E4A">
              <w:rPr>
                <w:noProof/>
                <w:webHidden/>
              </w:rPr>
              <w:tab/>
            </w:r>
            <w:r w:rsidRPr="00B82E4A">
              <w:rPr>
                <w:noProof/>
                <w:webHidden/>
              </w:rPr>
              <w:fldChar w:fldCharType="begin"/>
            </w:r>
            <w:r w:rsidRPr="00B82E4A">
              <w:rPr>
                <w:noProof/>
                <w:webHidden/>
              </w:rPr>
              <w:instrText xml:space="preserve"> PAGEREF _Toc161411767 \h </w:instrText>
            </w:r>
            <w:r w:rsidRPr="00B82E4A">
              <w:rPr>
                <w:noProof/>
                <w:webHidden/>
              </w:rPr>
            </w:r>
            <w:r w:rsidRPr="00B82E4A">
              <w:rPr>
                <w:noProof/>
                <w:webHidden/>
              </w:rPr>
              <w:fldChar w:fldCharType="separate"/>
            </w:r>
            <w:r w:rsidRPr="00B82E4A">
              <w:rPr>
                <w:noProof/>
                <w:webHidden/>
              </w:rPr>
              <w:t>3</w:t>
            </w:r>
            <w:r w:rsidRPr="00B82E4A">
              <w:rPr>
                <w:noProof/>
                <w:webHidden/>
              </w:rPr>
              <w:fldChar w:fldCharType="end"/>
            </w:r>
          </w:hyperlink>
        </w:p>
        <w:p w:rsidR="00B82E4A" w:rsidRPr="00B82E4A" w:rsidRDefault="00B82E4A" w:rsidP="00B82E4A">
          <w:pPr>
            <w:pStyle w:val="TOC2"/>
            <w:tabs>
              <w:tab w:val="right" w:leader="dot" w:pos="9350"/>
            </w:tabs>
            <w:jc w:val="center"/>
            <w:rPr>
              <w:noProof/>
            </w:rPr>
          </w:pPr>
          <w:hyperlink w:anchor="_Toc161411768" w:history="1">
            <w:r w:rsidRPr="00B82E4A">
              <w:rPr>
                <w:rStyle w:val="Hyperlink"/>
                <w:noProof/>
                <w:color w:val="auto"/>
              </w:rPr>
              <w:t>Data Processing Details</w:t>
            </w:r>
            <w:r w:rsidRPr="00B82E4A">
              <w:rPr>
                <w:noProof/>
                <w:webHidden/>
              </w:rPr>
              <w:tab/>
            </w:r>
            <w:r w:rsidRPr="00B82E4A">
              <w:rPr>
                <w:noProof/>
                <w:webHidden/>
              </w:rPr>
              <w:fldChar w:fldCharType="begin"/>
            </w:r>
            <w:r w:rsidRPr="00B82E4A">
              <w:rPr>
                <w:noProof/>
                <w:webHidden/>
              </w:rPr>
              <w:instrText xml:space="preserve"> PAGEREF _Toc161411768 \h </w:instrText>
            </w:r>
            <w:r w:rsidRPr="00B82E4A">
              <w:rPr>
                <w:noProof/>
                <w:webHidden/>
              </w:rPr>
            </w:r>
            <w:r w:rsidRPr="00B82E4A">
              <w:rPr>
                <w:noProof/>
                <w:webHidden/>
              </w:rPr>
              <w:fldChar w:fldCharType="separate"/>
            </w:r>
            <w:r w:rsidRPr="00B82E4A">
              <w:rPr>
                <w:noProof/>
                <w:webHidden/>
              </w:rPr>
              <w:t>4</w:t>
            </w:r>
            <w:r w:rsidRPr="00B82E4A">
              <w:rPr>
                <w:noProof/>
                <w:webHidden/>
              </w:rPr>
              <w:fldChar w:fldCharType="end"/>
            </w:r>
          </w:hyperlink>
        </w:p>
        <w:p w:rsidR="00B82E4A" w:rsidRPr="00B82E4A" w:rsidRDefault="00B82E4A" w:rsidP="00B82E4A">
          <w:pPr>
            <w:pStyle w:val="TOC2"/>
            <w:tabs>
              <w:tab w:val="right" w:leader="dot" w:pos="9350"/>
            </w:tabs>
            <w:jc w:val="center"/>
            <w:rPr>
              <w:noProof/>
            </w:rPr>
          </w:pPr>
          <w:hyperlink w:anchor="_Toc161411769" w:history="1">
            <w:r w:rsidRPr="00B82E4A">
              <w:rPr>
                <w:rStyle w:val="Hyperlink"/>
                <w:noProof/>
                <w:color w:val="auto"/>
              </w:rPr>
              <w:t>Statistical or Machine Learning Approach</w:t>
            </w:r>
            <w:r w:rsidRPr="00B82E4A">
              <w:rPr>
                <w:noProof/>
                <w:webHidden/>
              </w:rPr>
              <w:tab/>
            </w:r>
            <w:r w:rsidRPr="00B82E4A">
              <w:rPr>
                <w:noProof/>
                <w:webHidden/>
              </w:rPr>
              <w:fldChar w:fldCharType="begin"/>
            </w:r>
            <w:r w:rsidRPr="00B82E4A">
              <w:rPr>
                <w:noProof/>
                <w:webHidden/>
              </w:rPr>
              <w:instrText xml:space="preserve"> PAGEREF _Toc161411769 \h </w:instrText>
            </w:r>
            <w:r w:rsidRPr="00B82E4A">
              <w:rPr>
                <w:noProof/>
                <w:webHidden/>
              </w:rPr>
            </w:r>
            <w:r w:rsidRPr="00B82E4A">
              <w:rPr>
                <w:noProof/>
                <w:webHidden/>
              </w:rPr>
              <w:fldChar w:fldCharType="separate"/>
            </w:r>
            <w:r w:rsidRPr="00B82E4A">
              <w:rPr>
                <w:noProof/>
                <w:webHidden/>
              </w:rPr>
              <w:t>5</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70" w:history="1">
            <w:r w:rsidRPr="00B82E4A">
              <w:rPr>
                <w:rStyle w:val="Hyperlink"/>
                <w:noProof/>
                <w:color w:val="auto"/>
              </w:rPr>
              <w:t>Results and Analysis</w:t>
            </w:r>
            <w:r w:rsidRPr="00B82E4A">
              <w:rPr>
                <w:noProof/>
                <w:webHidden/>
              </w:rPr>
              <w:tab/>
            </w:r>
            <w:r w:rsidRPr="00B82E4A">
              <w:rPr>
                <w:noProof/>
                <w:webHidden/>
              </w:rPr>
              <w:fldChar w:fldCharType="begin"/>
            </w:r>
            <w:r w:rsidRPr="00B82E4A">
              <w:rPr>
                <w:noProof/>
                <w:webHidden/>
              </w:rPr>
              <w:instrText xml:space="preserve"> PAGEREF _Toc161411770 \h </w:instrText>
            </w:r>
            <w:r w:rsidRPr="00B82E4A">
              <w:rPr>
                <w:noProof/>
                <w:webHidden/>
              </w:rPr>
            </w:r>
            <w:r w:rsidRPr="00B82E4A">
              <w:rPr>
                <w:noProof/>
                <w:webHidden/>
              </w:rPr>
              <w:fldChar w:fldCharType="separate"/>
            </w:r>
            <w:r w:rsidRPr="00B82E4A">
              <w:rPr>
                <w:noProof/>
                <w:webHidden/>
              </w:rPr>
              <w:t>6</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71" w:history="1">
            <w:r w:rsidRPr="00B82E4A">
              <w:rPr>
                <w:rStyle w:val="Hyperlink"/>
                <w:noProof/>
                <w:color w:val="auto"/>
              </w:rPr>
              <w:t>Conclusions</w:t>
            </w:r>
            <w:r w:rsidRPr="00B82E4A">
              <w:rPr>
                <w:noProof/>
                <w:webHidden/>
              </w:rPr>
              <w:tab/>
            </w:r>
            <w:r w:rsidRPr="00B82E4A">
              <w:rPr>
                <w:noProof/>
                <w:webHidden/>
              </w:rPr>
              <w:fldChar w:fldCharType="begin"/>
            </w:r>
            <w:r w:rsidRPr="00B82E4A">
              <w:rPr>
                <w:noProof/>
                <w:webHidden/>
              </w:rPr>
              <w:instrText xml:space="preserve"> PAGEREF _Toc161411771 \h </w:instrText>
            </w:r>
            <w:r w:rsidRPr="00B82E4A">
              <w:rPr>
                <w:noProof/>
                <w:webHidden/>
              </w:rPr>
            </w:r>
            <w:r w:rsidRPr="00B82E4A">
              <w:rPr>
                <w:noProof/>
                <w:webHidden/>
              </w:rPr>
              <w:fldChar w:fldCharType="separate"/>
            </w:r>
            <w:r w:rsidRPr="00B82E4A">
              <w:rPr>
                <w:noProof/>
                <w:webHidden/>
              </w:rPr>
              <w:t>11</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72" w:history="1">
            <w:r w:rsidRPr="00B82E4A">
              <w:rPr>
                <w:rStyle w:val="Hyperlink"/>
                <w:noProof/>
                <w:color w:val="auto"/>
              </w:rPr>
              <w:t>Recommendations</w:t>
            </w:r>
            <w:r w:rsidRPr="00B82E4A">
              <w:rPr>
                <w:noProof/>
                <w:webHidden/>
              </w:rPr>
              <w:tab/>
            </w:r>
            <w:r w:rsidRPr="00B82E4A">
              <w:rPr>
                <w:noProof/>
                <w:webHidden/>
              </w:rPr>
              <w:fldChar w:fldCharType="begin"/>
            </w:r>
            <w:r w:rsidRPr="00B82E4A">
              <w:rPr>
                <w:noProof/>
                <w:webHidden/>
              </w:rPr>
              <w:instrText xml:space="preserve"> PAGEREF _Toc161411772 \h </w:instrText>
            </w:r>
            <w:r w:rsidRPr="00B82E4A">
              <w:rPr>
                <w:noProof/>
                <w:webHidden/>
              </w:rPr>
            </w:r>
            <w:r w:rsidRPr="00B82E4A">
              <w:rPr>
                <w:noProof/>
                <w:webHidden/>
              </w:rPr>
              <w:fldChar w:fldCharType="separate"/>
            </w:r>
            <w:r w:rsidRPr="00B82E4A">
              <w:rPr>
                <w:noProof/>
                <w:webHidden/>
              </w:rPr>
              <w:t>11</w:t>
            </w:r>
            <w:r w:rsidRPr="00B82E4A">
              <w:rPr>
                <w:noProof/>
                <w:webHidden/>
              </w:rPr>
              <w:fldChar w:fldCharType="end"/>
            </w:r>
          </w:hyperlink>
        </w:p>
        <w:p w:rsidR="00B82E4A" w:rsidRPr="00B82E4A" w:rsidRDefault="00B82E4A" w:rsidP="00B82E4A">
          <w:pPr>
            <w:pStyle w:val="TOC1"/>
            <w:tabs>
              <w:tab w:val="right" w:leader="dot" w:pos="9350"/>
            </w:tabs>
            <w:jc w:val="center"/>
            <w:rPr>
              <w:noProof/>
            </w:rPr>
          </w:pPr>
          <w:hyperlink w:anchor="_Toc161411773" w:history="1">
            <w:r w:rsidRPr="00B82E4A">
              <w:rPr>
                <w:rStyle w:val="Hyperlink"/>
                <w:noProof/>
                <w:color w:val="auto"/>
              </w:rPr>
              <w:t>Refer</w:t>
            </w:r>
            <w:r w:rsidRPr="00B82E4A">
              <w:rPr>
                <w:rStyle w:val="Hyperlink"/>
                <w:noProof/>
                <w:color w:val="auto"/>
              </w:rPr>
              <w:t>e</w:t>
            </w:r>
            <w:r w:rsidRPr="00B82E4A">
              <w:rPr>
                <w:rStyle w:val="Hyperlink"/>
                <w:noProof/>
                <w:color w:val="auto"/>
              </w:rPr>
              <w:t>nces</w:t>
            </w:r>
            <w:r w:rsidRPr="00B82E4A">
              <w:rPr>
                <w:noProof/>
                <w:webHidden/>
              </w:rPr>
              <w:tab/>
            </w:r>
            <w:r w:rsidRPr="00B82E4A">
              <w:rPr>
                <w:noProof/>
                <w:webHidden/>
              </w:rPr>
              <w:fldChar w:fldCharType="begin"/>
            </w:r>
            <w:r w:rsidRPr="00B82E4A">
              <w:rPr>
                <w:noProof/>
                <w:webHidden/>
              </w:rPr>
              <w:instrText xml:space="preserve"> PAGEREF _Toc161411773 \h </w:instrText>
            </w:r>
            <w:r w:rsidRPr="00B82E4A">
              <w:rPr>
                <w:noProof/>
                <w:webHidden/>
              </w:rPr>
            </w:r>
            <w:r w:rsidRPr="00B82E4A">
              <w:rPr>
                <w:noProof/>
                <w:webHidden/>
              </w:rPr>
              <w:fldChar w:fldCharType="separate"/>
            </w:r>
            <w:r w:rsidRPr="00B82E4A">
              <w:rPr>
                <w:noProof/>
                <w:webHidden/>
              </w:rPr>
              <w:t>13</w:t>
            </w:r>
            <w:r w:rsidRPr="00B82E4A">
              <w:rPr>
                <w:noProof/>
                <w:webHidden/>
              </w:rPr>
              <w:fldChar w:fldCharType="end"/>
            </w:r>
          </w:hyperlink>
        </w:p>
        <w:p w:rsidR="00B82E4A" w:rsidRDefault="00B82E4A" w:rsidP="00B82E4A">
          <w:pPr>
            <w:jc w:val="center"/>
          </w:pPr>
          <w:r w:rsidRPr="00B82E4A">
            <w:rPr>
              <w:b/>
              <w:bCs/>
              <w:noProof/>
            </w:rPr>
            <w:fldChar w:fldCharType="end"/>
          </w:r>
        </w:p>
      </w:sdtContent>
    </w:sdt>
    <w:p w:rsidR="00B82E4A" w:rsidRDefault="00B82E4A">
      <w:pPr>
        <w:rPr>
          <w:b/>
          <w:sz w:val="28"/>
          <w:szCs w:val="28"/>
        </w:rPr>
      </w:pPr>
      <w:r>
        <w:br w:type="page"/>
      </w:r>
    </w:p>
    <w:p w:rsidR="003152AA" w:rsidRDefault="008E633A">
      <w:pPr>
        <w:pStyle w:val="Heading1"/>
      </w:pPr>
      <w:bookmarkStart w:id="1" w:name="_Toc161411764"/>
      <w:r>
        <w:lastRenderedPageBreak/>
        <w:t>Introduction</w:t>
      </w:r>
      <w:bookmarkEnd w:id="1"/>
    </w:p>
    <w:p w:rsidR="003152AA" w:rsidRDefault="008E633A">
      <w:r>
        <w:t xml:space="preserve">The </w:t>
      </w:r>
      <w:proofErr w:type="spellStart"/>
      <w:r>
        <w:t>Airbnb</w:t>
      </w:r>
      <w:proofErr w:type="spellEnd"/>
      <w:r>
        <w:t xml:space="preserve"> service dynamics is the focus of this study which is examined via the combined techniques of SQL queries and machine(s) learning models. The study starts by trying how the average price of listings varies depending on room type, property type, a</w:t>
      </w:r>
      <w:r>
        <w:t xml:space="preserve">nd market, which reveals how the trends of apartments and houses go in every region. This part of the survey concentrates on the average count of reviews on listing units in various markets to disclose the amount of </w:t>
      </w:r>
      <w:proofErr w:type="gramStart"/>
      <w:r>
        <w:t>engagement</w:t>
      </w:r>
      <w:proofErr w:type="gramEnd"/>
      <w:r>
        <w:t xml:space="preserve"> and popularity of the listing</w:t>
      </w:r>
      <w:r>
        <w:t>s in different areas. Besides that, the study is focused on the question of the predictability of the star rating for listings based on the provided attributes such as room type, property type, price, and market, using regression models to estimate the pre</w:t>
      </w:r>
      <w:r>
        <w:t>dictive accuracy.</w:t>
      </w:r>
    </w:p>
    <w:p w:rsidR="003152AA" w:rsidRDefault="008E633A">
      <w:pPr>
        <w:pStyle w:val="Heading1"/>
      </w:pPr>
      <w:bookmarkStart w:id="2" w:name="_xjctc15csrnr" w:colFirst="0" w:colLast="0"/>
      <w:bookmarkStart w:id="3" w:name="_Toc161411765"/>
      <w:bookmarkEnd w:id="2"/>
      <w:r>
        <w:t>Data Description</w:t>
      </w:r>
      <w:bookmarkEnd w:id="3"/>
      <w:r>
        <w:t xml:space="preserve"> </w:t>
      </w:r>
    </w:p>
    <w:p w:rsidR="003152AA" w:rsidRDefault="008E633A">
      <w:r>
        <w:t xml:space="preserve">The dataset applied for the study consists of data linked to the </w:t>
      </w:r>
      <w:proofErr w:type="spellStart"/>
      <w:r>
        <w:t>Airbnb</w:t>
      </w:r>
      <w:proofErr w:type="spellEnd"/>
      <w:r>
        <w:t xml:space="preserve"> listings which includes property characteristics such as room, property type, price, market company star rating and rank. This approach is an all-in</w:t>
      </w:r>
      <w:r>
        <w:t xml:space="preserve">-one solution to obtain aggregated </w:t>
      </w:r>
      <w:proofErr w:type="spellStart"/>
      <w:r>
        <w:t>Airbnb</w:t>
      </w:r>
      <w:proofErr w:type="spellEnd"/>
      <w:r>
        <w:t xml:space="preserve"> rentals in various markets and allows a comprehensive look at pricing trends, popularity indicators (rating, number of reviews), and the relation between attribute listing and star rating. The preprocessing thus in</w:t>
      </w:r>
      <w:r>
        <w:t xml:space="preserve">volves eliminating the missing values which maintain the set’s integrity. These data are crucial in building the background for investigating how the </w:t>
      </w:r>
      <w:proofErr w:type="spellStart"/>
      <w:r>
        <w:t>Airbnb</w:t>
      </w:r>
      <w:proofErr w:type="spellEnd"/>
      <w:r>
        <w:t xml:space="preserve"> listings’ prices and popularity are affected by the market factors in the </w:t>
      </w:r>
      <w:proofErr w:type="spellStart"/>
      <w:r>
        <w:t>Airbnb</w:t>
      </w:r>
      <w:proofErr w:type="spellEnd"/>
      <w:r>
        <w:t xml:space="preserve"> marketplace</w:t>
      </w:r>
    </w:p>
    <w:p w:rsidR="003152AA" w:rsidRDefault="008E633A">
      <w:pPr>
        <w:pStyle w:val="Heading1"/>
      </w:pPr>
      <w:bookmarkStart w:id="4" w:name="_oe7wvz6g8lpn" w:colFirst="0" w:colLast="0"/>
      <w:bookmarkStart w:id="5" w:name="_Toc161411766"/>
      <w:bookmarkEnd w:id="4"/>
      <w:r>
        <w:t>Resear</w:t>
      </w:r>
      <w:r>
        <w:t>ch Questions</w:t>
      </w:r>
      <w:bookmarkEnd w:id="5"/>
      <w:r>
        <w:t xml:space="preserve"> </w:t>
      </w:r>
    </w:p>
    <w:p w:rsidR="003152AA" w:rsidRDefault="008E633A">
      <w:r>
        <w:t xml:space="preserve">Q1. How does the average price of listings vary between different room types and property types in each market? </w:t>
      </w:r>
    </w:p>
    <w:p w:rsidR="003152AA" w:rsidRDefault="008E633A">
      <w:r>
        <w:t xml:space="preserve">Q2. What is the average number of reviews per listing in each market? </w:t>
      </w:r>
    </w:p>
    <w:p w:rsidR="003152AA" w:rsidRDefault="008E633A">
      <w:r>
        <w:t>Q3. How accurately can predict the star rating of a listin</w:t>
      </w:r>
      <w:r>
        <w:t xml:space="preserve">g based on its features such as room type, property type, price, and market? </w:t>
      </w:r>
    </w:p>
    <w:p w:rsidR="003152AA" w:rsidRDefault="008E633A">
      <w:pPr>
        <w:pStyle w:val="Heading1"/>
      </w:pPr>
      <w:bookmarkStart w:id="6" w:name="_gn03f2vngig1" w:colFirst="0" w:colLast="0"/>
      <w:bookmarkStart w:id="7" w:name="_Toc161411767"/>
      <w:bookmarkEnd w:id="6"/>
      <w:r>
        <w:t>Methodology</w:t>
      </w:r>
      <w:bookmarkEnd w:id="7"/>
      <w:r>
        <w:t xml:space="preserve"> </w:t>
      </w:r>
    </w:p>
    <w:p w:rsidR="003152AA" w:rsidRDefault="008E633A">
      <w:r>
        <w:t>The method consists of three main steps which include cleaning the data, using SQL queries to look at the data to answer specific research questions, and using machi</w:t>
      </w:r>
      <w:r>
        <w:t>ne learning models to guess the star scores. The process of data cleaning has been used to ready the data for the purpose of the analysis (</w:t>
      </w:r>
      <w:proofErr w:type="spellStart"/>
      <w:r>
        <w:t>Zolbanin</w:t>
      </w:r>
      <w:proofErr w:type="spellEnd"/>
      <w:r>
        <w:t xml:space="preserve"> and Wynn, 2023). SQL queries are used to find the average price and the </w:t>
      </w:r>
      <w:r>
        <w:lastRenderedPageBreak/>
        <w:t>number of ads in each area. In order</w:t>
      </w:r>
      <w:r>
        <w:t xml:space="preserve"> to predict star scores based on offering details, machine learning models are created and tested. Random Forest, Linear Regression and gradient boosting regression models have been used as an example of this machine learning analysis.</w:t>
      </w:r>
    </w:p>
    <w:p w:rsidR="003152AA" w:rsidRDefault="008E633A">
      <w:pPr>
        <w:jc w:val="center"/>
      </w:pPr>
      <w:r>
        <w:rPr>
          <w:noProof/>
          <w:lang w:val="en-IN"/>
        </w:rPr>
        <w:drawing>
          <wp:inline distT="114300" distB="114300" distL="114300" distR="114300">
            <wp:extent cx="4957763" cy="2417996"/>
            <wp:effectExtent l="25400" t="25400" r="25400" b="254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957763" cy="2417996"/>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1: Importin</w:t>
      </w:r>
      <w:r>
        <w:rPr>
          <w:b/>
        </w:rPr>
        <w:t>g libraries and dataset</w:t>
      </w:r>
    </w:p>
    <w:p w:rsidR="003152AA" w:rsidRDefault="008E633A">
      <w:pPr>
        <w:jc w:val="center"/>
      </w:pPr>
      <w:r>
        <w:t xml:space="preserve">(Source: Retrieved from </w:t>
      </w:r>
      <w:proofErr w:type="spellStart"/>
      <w:r>
        <w:t>Jupyter</w:t>
      </w:r>
      <w:proofErr w:type="spellEnd"/>
      <w:r>
        <w:t xml:space="preserve"> Notebook)</w:t>
      </w:r>
    </w:p>
    <w:p w:rsidR="003152AA" w:rsidRDefault="008E633A">
      <w:r>
        <w:t xml:space="preserve">The above figure shows that several libraries have been imported for the purpose of the analysis where the </w:t>
      </w:r>
      <w:proofErr w:type="gramStart"/>
      <w:r>
        <w:t>pandas</w:t>
      </w:r>
      <w:proofErr w:type="gramEnd"/>
      <w:r>
        <w:t xml:space="preserve"> libraries have been used to load the dataset. The dataset has been loaded wi</w:t>
      </w:r>
      <w:r>
        <w:t xml:space="preserve">th the help of its </w:t>
      </w:r>
      <w:proofErr w:type="spellStart"/>
      <w:r>
        <w:t>read_</w:t>
      </w:r>
      <w:proofErr w:type="gramStart"/>
      <w:r>
        <w:t>csv</w:t>
      </w:r>
      <w:proofErr w:type="spellEnd"/>
      <w:r>
        <w:t>(</w:t>
      </w:r>
      <w:proofErr w:type="gramEnd"/>
      <w:r>
        <w:t xml:space="preserve">)  method. </w:t>
      </w:r>
    </w:p>
    <w:p w:rsidR="003152AA" w:rsidRDefault="008E633A">
      <w:pPr>
        <w:pStyle w:val="Heading2"/>
      </w:pPr>
      <w:bookmarkStart w:id="8" w:name="_piplxf4q7qm8" w:colFirst="0" w:colLast="0"/>
      <w:bookmarkStart w:id="9" w:name="_Toc161411768"/>
      <w:bookmarkEnd w:id="8"/>
      <w:r>
        <w:t>Data Processing Details</w:t>
      </w:r>
      <w:bookmarkEnd w:id="9"/>
    </w:p>
    <w:p w:rsidR="003152AA" w:rsidRDefault="008E633A">
      <w:pPr>
        <w:jc w:val="center"/>
      </w:pPr>
      <w:r>
        <w:rPr>
          <w:noProof/>
          <w:lang w:val="en-IN"/>
        </w:rPr>
        <w:drawing>
          <wp:inline distT="114300" distB="114300" distL="114300" distR="114300">
            <wp:extent cx="3086100" cy="2425368"/>
            <wp:effectExtent l="25400" t="25400" r="2540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086100" cy="2425368"/>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2: Checking null values</w:t>
      </w:r>
    </w:p>
    <w:p w:rsidR="003152AA" w:rsidRDefault="008E633A">
      <w:pPr>
        <w:jc w:val="center"/>
      </w:pPr>
      <w:r>
        <w:t xml:space="preserve">(Source: Retrieved from </w:t>
      </w:r>
      <w:proofErr w:type="spellStart"/>
      <w:r>
        <w:t>Jupyter</w:t>
      </w:r>
      <w:proofErr w:type="spellEnd"/>
      <w:r>
        <w:t xml:space="preserve"> Notebook)</w:t>
      </w:r>
    </w:p>
    <w:p w:rsidR="003152AA" w:rsidRDefault="008E633A">
      <w:r>
        <w:lastRenderedPageBreak/>
        <w:t xml:space="preserve">In this phase, the null values from the dataset have been checked with the help of the </w:t>
      </w:r>
      <w:proofErr w:type="spellStart"/>
      <w:proofErr w:type="gramStart"/>
      <w:r>
        <w:t>isnull</w:t>
      </w:r>
      <w:proofErr w:type="spellEnd"/>
      <w:r>
        <w:t>(</w:t>
      </w:r>
      <w:proofErr w:type="gramEnd"/>
      <w:r>
        <w:t xml:space="preserve">).sum() method which shows that the column </w:t>
      </w:r>
      <w:proofErr w:type="spellStart"/>
      <w:r>
        <w:t>reviewer_name</w:t>
      </w:r>
      <w:proofErr w:type="spellEnd"/>
      <w:r>
        <w:t xml:space="preserve"> and the market columns have the null values. The rows which have null values have been removed with the h</w:t>
      </w:r>
      <w:r>
        <w:t xml:space="preserve">elp of the </w:t>
      </w:r>
      <w:proofErr w:type="spellStart"/>
      <w:proofErr w:type="gramStart"/>
      <w:r>
        <w:t>dropna</w:t>
      </w:r>
      <w:proofErr w:type="spellEnd"/>
      <w:r>
        <w:t>(</w:t>
      </w:r>
      <w:proofErr w:type="gramEnd"/>
      <w:r>
        <w:t xml:space="preserve">) method. </w:t>
      </w:r>
    </w:p>
    <w:p w:rsidR="003152AA" w:rsidRDefault="008E633A">
      <w:pPr>
        <w:jc w:val="center"/>
      </w:pPr>
      <w:r>
        <w:rPr>
          <w:noProof/>
          <w:lang w:val="en-IN"/>
        </w:rPr>
        <w:drawing>
          <wp:inline distT="114300" distB="114300" distL="114300" distR="114300">
            <wp:extent cx="5943600" cy="939800"/>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939800"/>
                    </a:xfrm>
                    <a:prstGeom prst="rect">
                      <a:avLst/>
                    </a:prstGeom>
                    <a:ln w="25400">
                      <a:solidFill>
                        <a:srgbClr val="000000"/>
                      </a:solidFill>
                      <a:prstDash val="solid"/>
                    </a:ln>
                  </pic:spPr>
                </pic:pic>
              </a:graphicData>
            </a:graphic>
          </wp:inline>
        </w:drawing>
      </w:r>
    </w:p>
    <w:p w:rsidR="003152AA" w:rsidRDefault="008E633A">
      <w:pPr>
        <w:jc w:val="center"/>
        <w:rPr>
          <w:b/>
        </w:rPr>
      </w:pPr>
      <w:r>
        <w:rPr>
          <w:b/>
        </w:rPr>
        <w:t xml:space="preserve">Figure 3: Label encoding </w:t>
      </w:r>
    </w:p>
    <w:p w:rsidR="003152AA" w:rsidRDefault="008E633A">
      <w:pPr>
        <w:jc w:val="center"/>
      </w:pPr>
      <w:r>
        <w:t xml:space="preserve">(Source: Retrieved from </w:t>
      </w:r>
      <w:proofErr w:type="spellStart"/>
      <w:r>
        <w:t>Jupyter</w:t>
      </w:r>
      <w:proofErr w:type="spellEnd"/>
      <w:r>
        <w:t xml:space="preserve"> Notebook)</w:t>
      </w:r>
    </w:p>
    <w:p w:rsidR="003152AA" w:rsidRDefault="008E633A">
      <w:r>
        <w:t>In this step, group factors like market, property type, and room type are turned into numbers using the "</w:t>
      </w:r>
      <w:proofErr w:type="spellStart"/>
      <w:r>
        <w:t>LabelEncoder</w:t>
      </w:r>
      <w:proofErr w:type="spellEnd"/>
      <w:r>
        <w:t xml:space="preserve">" function from </w:t>
      </w:r>
      <w:proofErr w:type="spellStart"/>
      <w:r>
        <w:t>scikit</w:t>
      </w:r>
      <w:proofErr w:type="spellEnd"/>
      <w:r>
        <w:t>-learn. So that th</w:t>
      </w:r>
      <w:r>
        <w:t xml:space="preserve">e machine learning models can understand them correctly, these variables have unique numbers assigned to each group. The different types of rooms, like "Private room" and "Entire home/apt," are turned into numbers. Due to this change, categorical data can </w:t>
      </w:r>
      <w:r>
        <w:t>now be used as features in machine learning models.</w:t>
      </w:r>
    </w:p>
    <w:p w:rsidR="003152AA" w:rsidRDefault="008E633A">
      <w:pPr>
        <w:pStyle w:val="Heading2"/>
      </w:pPr>
      <w:bookmarkStart w:id="10" w:name="_54j0jqs2tlpr" w:colFirst="0" w:colLast="0"/>
      <w:bookmarkStart w:id="11" w:name="_Toc161411769"/>
      <w:bookmarkEnd w:id="10"/>
      <w:r>
        <w:t>Statistical or Machine Learning Approach</w:t>
      </w:r>
      <w:bookmarkEnd w:id="11"/>
    </w:p>
    <w:p w:rsidR="003152AA" w:rsidRDefault="008E633A">
      <w:pPr>
        <w:jc w:val="center"/>
      </w:pPr>
      <w:r>
        <w:rPr>
          <w:noProof/>
          <w:lang w:val="en-IN"/>
        </w:rPr>
        <w:drawing>
          <wp:inline distT="114300" distB="114300" distL="114300" distR="114300">
            <wp:extent cx="5943600" cy="1270000"/>
            <wp:effectExtent l="25400" t="25400" r="25400" b="254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270000"/>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4: Data Preparation for Machine Learning Model</w:t>
      </w:r>
    </w:p>
    <w:p w:rsidR="003152AA" w:rsidRDefault="008E633A">
      <w:pPr>
        <w:jc w:val="center"/>
      </w:pPr>
      <w:r>
        <w:t xml:space="preserve">(Source: Retrieved from </w:t>
      </w:r>
      <w:proofErr w:type="spellStart"/>
      <w:r>
        <w:t>Jupyter</w:t>
      </w:r>
      <w:proofErr w:type="spellEnd"/>
      <w:r>
        <w:t xml:space="preserve"> Notebook)</w:t>
      </w:r>
    </w:p>
    <w:p w:rsidR="003152AA" w:rsidRDefault="008E633A">
      <w:r>
        <w:t>Before performing any kind of machine learning model analysis, da</w:t>
      </w:r>
      <w:r>
        <w:t>ta preparation is an important stage. The feature as well as the target variable have been chosen based on the research question. The data has been split in 80 and 20 percent ratio which is the main stage of the analysis. The statistical or machine learnin</w:t>
      </w:r>
      <w:r>
        <w:t>g approach is to show predictive models how to understand the links between factors (like room type, property type, price, and market) and the outcome variable (like star rating). Gradient boosting, random forest, and linear regression are a few of the reg</w:t>
      </w:r>
      <w:r>
        <w:t>ression strategies utilized in this study to figure out the star review. In arrange to assess how well the models guess star grades, the study has utilized measurements such as mean squared error (MSE) and R-squared scores.</w:t>
      </w:r>
    </w:p>
    <w:p w:rsidR="003152AA" w:rsidRDefault="008E633A">
      <w:pPr>
        <w:pStyle w:val="Heading1"/>
        <w:rPr>
          <w:color w:val="FF0000"/>
        </w:rPr>
      </w:pPr>
      <w:bookmarkStart w:id="12" w:name="_4qn1cnm9gwvd" w:colFirst="0" w:colLast="0"/>
      <w:bookmarkStart w:id="13" w:name="_Toc161411770"/>
      <w:bookmarkEnd w:id="12"/>
      <w:r>
        <w:rPr>
          <w:color w:val="FF0000"/>
        </w:rPr>
        <w:lastRenderedPageBreak/>
        <w:t>Results and Analysis</w:t>
      </w:r>
      <w:bookmarkEnd w:id="13"/>
      <w:r>
        <w:rPr>
          <w:color w:val="FF0000"/>
        </w:rPr>
        <w:t xml:space="preserve"> </w:t>
      </w:r>
    </w:p>
    <w:p w:rsidR="003152AA" w:rsidRDefault="008E633A">
      <w:pPr>
        <w:jc w:val="center"/>
        <w:rPr>
          <w:color w:val="FF0000"/>
        </w:rPr>
      </w:pPr>
      <w:r>
        <w:rPr>
          <w:noProof/>
          <w:color w:val="FF0000"/>
          <w:lang w:val="en-IN"/>
        </w:rPr>
        <w:drawing>
          <wp:inline distT="114300" distB="114300" distL="114300" distR="114300">
            <wp:extent cx="4886325" cy="1782272"/>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86325" cy="1782272"/>
                    </a:xfrm>
                    <a:prstGeom prst="rect">
                      <a:avLst/>
                    </a:prstGeom>
                    <a:ln w="25400">
                      <a:solidFill>
                        <a:srgbClr val="000000"/>
                      </a:solidFill>
                      <a:prstDash val="solid"/>
                    </a:ln>
                  </pic:spPr>
                </pic:pic>
              </a:graphicData>
            </a:graphic>
          </wp:inline>
        </w:drawing>
      </w:r>
    </w:p>
    <w:p w:rsidR="003152AA" w:rsidRDefault="008E633A">
      <w:pPr>
        <w:jc w:val="center"/>
        <w:rPr>
          <w:b/>
          <w:color w:val="FF0000"/>
        </w:rPr>
      </w:pPr>
      <w:r>
        <w:rPr>
          <w:b/>
          <w:color w:val="FF0000"/>
        </w:rPr>
        <w:t>Figure 5</w:t>
      </w:r>
      <w:r>
        <w:rPr>
          <w:b/>
          <w:color w:val="FF0000"/>
        </w:rPr>
        <w:t>: Query to calculate average price</w:t>
      </w:r>
    </w:p>
    <w:p w:rsidR="003152AA" w:rsidRDefault="008E633A">
      <w:pPr>
        <w:jc w:val="center"/>
        <w:rPr>
          <w:color w:val="FF0000"/>
        </w:rPr>
      </w:pPr>
      <w:r>
        <w:rPr>
          <w:color w:val="FF0000"/>
        </w:rPr>
        <w:t xml:space="preserve">(Source: Retrieved from </w:t>
      </w:r>
      <w:proofErr w:type="spellStart"/>
      <w:r>
        <w:rPr>
          <w:color w:val="FF0000"/>
        </w:rPr>
        <w:t>Jupyter</w:t>
      </w:r>
      <w:proofErr w:type="spellEnd"/>
      <w:r>
        <w:rPr>
          <w:color w:val="FF0000"/>
        </w:rPr>
        <w:t xml:space="preserve"> Notebook)</w:t>
      </w:r>
    </w:p>
    <w:p w:rsidR="003152AA" w:rsidRDefault="008E633A">
      <w:r>
        <w:t xml:space="preserve">The query figures out what the average cost of advertisements is based on different sorts of rooms, properties, and areas. The information is sorted out into groups that show how costs vary between those groups. The </w:t>
      </w:r>
      <w:proofErr w:type="spellStart"/>
      <w:r>
        <w:t>avg_price_by_type_market</w:t>
      </w:r>
      <w:proofErr w:type="spellEnd"/>
      <w:r>
        <w:t xml:space="preserve"> dataset, which </w:t>
      </w:r>
      <w:r>
        <w:t xml:space="preserve">contains the average cost for each room sort, property sort, and advertising mix, makes a difference in seeing at pricing patterns within the </w:t>
      </w:r>
      <w:proofErr w:type="spellStart"/>
      <w:r>
        <w:t>Airbnb</w:t>
      </w:r>
      <w:proofErr w:type="spellEnd"/>
      <w:r>
        <w:t xml:space="preserve"> postings dataset in more detail and see how they change over time.</w:t>
      </w:r>
    </w:p>
    <w:p w:rsidR="003152AA" w:rsidRDefault="008E633A">
      <w:pPr>
        <w:jc w:val="center"/>
        <w:rPr>
          <w:color w:val="FF0000"/>
        </w:rPr>
      </w:pPr>
      <w:r>
        <w:rPr>
          <w:noProof/>
          <w:color w:val="FF0000"/>
          <w:lang w:val="en-IN"/>
        </w:rPr>
        <w:drawing>
          <wp:inline distT="114300" distB="114300" distL="114300" distR="114300">
            <wp:extent cx="4143375" cy="3216969"/>
            <wp:effectExtent l="25400" t="25400" r="25400" b="254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143375" cy="3216969"/>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6: Result of the query</w:t>
      </w:r>
    </w:p>
    <w:p w:rsidR="003152AA" w:rsidRDefault="008E633A">
      <w:pPr>
        <w:jc w:val="center"/>
      </w:pPr>
      <w:r>
        <w:t>(Source:</w:t>
      </w:r>
      <w:r>
        <w:t xml:space="preserve"> Retrieved from </w:t>
      </w:r>
      <w:proofErr w:type="spellStart"/>
      <w:r>
        <w:t>Jupyter</w:t>
      </w:r>
      <w:proofErr w:type="spellEnd"/>
      <w:r>
        <w:t xml:space="preserve"> Notebook)</w:t>
      </w:r>
    </w:p>
    <w:p w:rsidR="003152AA" w:rsidRDefault="008E633A">
      <w:r>
        <w:lastRenderedPageBreak/>
        <w:t xml:space="preserve">This report shows the average cost of advertisements broken down by area, property sort, and room sort. As a case, it appears that the average cost of a house or flat in Amsterdam is nearly $151.25. The table shows the by </w:t>
      </w:r>
      <w:r>
        <w:t>and large average costs for a number of distinctive sorts of properties and gives valuable details about how costs are changing in different ranges and sorts of properties.</w:t>
      </w:r>
    </w:p>
    <w:p w:rsidR="003152AA" w:rsidRDefault="008E633A">
      <w:pPr>
        <w:jc w:val="center"/>
        <w:rPr>
          <w:color w:val="FF0000"/>
        </w:rPr>
      </w:pPr>
      <w:r>
        <w:rPr>
          <w:noProof/>
          <w:color w:val="FF0000"/>
          <w:lang w:val="en-IN"/>
        </w:rPr>
        <w:drawing>
          <wp:inline distT="114300" distB="114300" distL="114300" distR="114300">
            <wp:extent cx="4610100" cy="1448103"/>
            <wp:effectExtent l="25400" t="25400" r="25400" b="254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10100" cy="1448103"/>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7: Query to calculate the average number of reviews</w:t>
      </w:r>
    </w:p>
    <w:p w:rsidR="003152AA" w:rsidRDefault="008E633A">
      <w:pPr>
        <w:jc w:val="center"/>
      </w:pPr>
      <w:r>
        <w:t>(Source: Retrieved fro</w:t>
      </w:r>
      <w:r>
        <w:t xml:space="preserve">m </w:t>
      </w:r>
      <w:proofErr w:type="spellStart"/>
      <w:r>
        <w:t>Jupyter</w:t>
      </w:r>
      <w:proofErr w:type="spellEnd"/>
      <w:r>
        <w:t xml:space="preserve"> Notebook)</w:t>
      </w:r>
    </w:p>
    <w:p w:rsidR="003152AA" w:rsidRDefault="008E633A">
      <w:r>
        <w:t>Each market's code tells the average sum of reviews for each survey. A field called "</w:t>
      </w:r>
      <w:proofErr w:type="spellStart"/>
      <w:r>
        <w:t>RevHasHostName</w:t>
      </w:r>
      <w:proofErr w:type="spellEnd"/>
      <w:r>
        <w:t>" is used to show how many reviews an item has gotten. Showing the average number of comments or interactions per post in each market, th</w:t>
      </w:r>
      <w:r>
        <w:t>e result gives information about review activity in several areas. Such details can help to figure out how famous or happy people are with commercials in various locations.</w:t>
      </w:r>
    </w:p>
    <w:p w:rsidR="003152AA" w:rsidRDefault="008E633A">
      <w:pPr>
        <w:jc w:val="center"/>
      </w:pPr>
      <w:r>
        <w:rPr>
          <w:noProof/>
          <w:lang w:val="en-IN"/>
        </w:rPr>
        <w:drawing>
          <wp:inline distT="114300" distB="114300" distL="114300" distR="114300">
            <wp:extent cx="3281363" cy="3467306"/>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281363" cy="3467306"/>
                    </a:xfrm>
                    <a:prstGeom prst="rect">
                      <a:avLst/>
                    </a:prstGeom>
                    <a:ln w="25400">
                      <a:solidFill>
                        <a:srgbClr val="000000"/>
                      </a:solidFill>
                      <a:prstDash val="solid"/>
                    </a:ln>
                  </pic:spPr>
                </pic:pic>
              </a:graphicData>
            </a:graphic>
          </wp:inline>
        </w:drawing>
      </w:r>
    </w:p>
    <w:p w:rsidR="003152AA" w:rsidRDefault="008E633A">
      <w:pPr>
        <w:jc w:val="center"/>
        <w:rPr>
          <w:b/>
        </w:rPr>
      </w:pPr>
      <w:r>
        <w:rPr>
          <w:b/>
        </w:rPr>
        <w:lastRenderedPageBreak/>
        <w:t>Figure 8: Result of the query</w:t>
      </w:r>
    </w:p>
    <w:p w:rsidR="003152AA" w:rsidRDefault="008E633A">
      <w:pPr>
        <w:jc w:val="center"/>
      </w:pPr>
      <w:r>
        <w:t xml:space="preserve">(Source: Retrieved from </w:t>
      </w:r>
      <w:proofErr w:type="spellStart"/>
      <w:r>
        <w:t>Jupyter</w:t>
      </w:r>
      <w:proofErr w:type="spellEnd"/>
      <w:r>
        <w:t xml:space="preserve"> Notebook)</w:t>
      </w:r>
    </w:p>
    <w:p w:rsidR="003152AA" w:rsidRDefault="008E633A">
      <w:r>
        <w:t>The result shows the average amount of reviews for each listing in each area. This data shows how many people responded to or interacted with posts in different areas. People may like or be more interested in markets that have more average reviews per list</w:t>
      </w:r>
      <w:r>
        <w:t>ing. On the other hand, markets with fewer average reviews per ad may have less traffic or even less pleasant visitors.</w:t>
      </w:r>
    </w:p>
    <w:p w:rsidR="003152AA" w:rsidRDefault="008E633A">
      <w:pPr>
        <w:jc w:val="center"/>
      </w:pPr>
      <w:r>
        <w:rPr>
          <w:noProof/>
          <w:lang w:val="en-IN"/>
        </w:rPr>
        <w:drawing>
          <wp:inline distT="114300" distB="114300" distL="114300" distR="114300">
            <wp:extent cx="4900613" cy="2425388"/>
            <wp:effectExtent l="25400" t="25400" r="25400" b="254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900613" cy="2425388"/>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9: Bar plot for average number of reviews per listing</w:t>
      </w:r>
    </w:p>
    <w:p w:rsidR="003152AA" w:rsidRDefault="008E633A">
      <w:pPr>
        <w:jc w:val="center"/>
      </w:pPr>
      <w:r>
        <w:t xml:space="preserve">(Source: Retrieved from </w:t>
      </w:r>
      <w:proofErr w:type="spellStart"/>
      <w:r>
        <w:t>Jupyter</w:t>
      </w:r>
      <w:proofErr w:type="spellEnd"/>
      <w:r>
        <w:t xml:space="preserve"> Notebook)</w:t>
      </w:r>
    </w:p>
    <w:p w:rsidR="003152AA" w:rsidRDefault="008E633A">
      <w:r>
        <w:t>The above figure shows that a b</w:t>
      </w:r>
      <w:r>
        <w:t xml:space="preserve">ar plot has been used to find the average number of reviews per listing in each market with the help of the query result. The result shows that Birmingham has highest number of reviews per listing. </w:t>
      </w:r>
    </w:p>
    <w:p w:rsidR="003152AA" w:rsidRDefault="008E633A">
      <w:pPr>
        <w:jc w:val="center"/>
      </w:pPr>
      <w:r>
        <w:rPr>
          <w:noProof/>
          <w:lang w:val="en-IN"/>
        </w:rPr>
        <w:drawing>
          <wp:inline distT="114300" distB="114300" distL="114300" distR="114300">
            <wp:extent cx="4595813" cy="2503689"/>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95813" cy="2503689"/>
                    </a:xfrm>
                    <a:prstGeom prst="rect">
                      <a:avLst/>
                    </a:prstGeom>
                    <a:ln w="25400">
                      <a:solidFill>
                        <a:srgbClr val="000000"/>
                      </a:solidFill>
                      <a:prstDash val="solid"/>
                    </a:ln>
                  </pic:spPr>
                </pic:pic>
              </a:graphicData>
            </a:graphic>
          </wp:inline>
        </w:drawing>
      </w:r>
    </w:p>
    <w:p w:rsidR="003152AA" w:rsidRDefault="008E633A">
      <w:pPr>
        <w:jc w:val="center"/>
        <w:rPr>
          <w:b/>
        </w:rPr>
      </w:pPr>
      <w:r>
        <w:rPr>
          <w:b/>
        </w:rPr>
        <w:lastRenderedPageBreak/>
        <w:t>Figure 10: Distribution of prices plot</w:t>
      </w:r>
    </w:p>
    <w:p w:rsidR="003152AA" w:rsidRDefault="008E633A">
      <w:pPr>
        <w:jc w:val="center"/>
      </w:pPr>
      <w:r>
        <w:t>(Source: Retriev</w:t>
      </w:r>
      <w:r>
        <w:t xml:space="preserve">ed from </w:t>
      </w:r>
      <w:proofErr w:type="spellStart"/>
      <w:r>
        <w:t>Jupyter</w:t>
      </w:r>
      <w:proofErr w:type="spellEnd"/>
      <w:r>
        <w:t xml:space="preserve"> Notebook)</w:t>
      </w:r>
    </w:p>
    <w:p w:rsidR="003152AA" w:rsidRDefault="008E633A">
      <w:r>
        <w:t xml:space="preserve">The graph shows how the prices in the dataset are spread out. Most of the prices are in the middle, which could mean that the spread is normal. This graph shows the range of prices from 0 to 10,000 on the x-axis and the number of </w:t>
      </w:r>
      <w:r>
        <w:t>times each price appears on the y-axis. The peak in the middle shows that prices are more normal in the middle range, since there are fewer ads at the very low and very high price points.</w:t>
      </w:r>
    </w:p>
    <w:p w:rsidR="003152AA" w:rsidRDefault="008E633A">
      <w:pPr>
        <w:jc w:val="center"/>
      </w:pPr>
      <w:r>
        <w:rPr>
          <w:noProof/>
          <w:lang w:val="en-IN"/>
        </w:rPr>
        <w:drawing>
          <wp:inline distT="114300" distB="114300" distL="114300" distR="114300">
            <wp:extent cx="3729038" cy="3200891"/>
            <wp:effectExtent l="25400" t="25400" r="25400" b="254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729038" cy="3200891"/>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11: Room type distribution plot</w:t>
      </w:r>
    </w:p>
    <w:p w:rsidR="003152AA" w:rsidRDefault="008E633A">
      <w:pPr>
        <w:jc w:val="center"/>
      </w:pPr>
      <w:r>
        <w:t xml:space="preserve">(Source: Retrieved from </w:t>
      </w:r>
      <w:proofErr w:type="spellStart"/>
      <w:r>
        <w:t>Jup</w:t>
      </w:r>
      <w:r>
        <w:t>yter</w:t>
      </w:r>
      <w:proofErr w:type="spellEnd"/>
      <w:r>
        <w:t xml:space="preserve"> Notebook)</w:t>
      </w:r>
    </w:p>
    <w:p w:rsidR="003152AA" w:rsidRDefault="008E633A">
      <w:r>
        <w:t xml:space="preserve">The above figure shows that the distribution of the room type has been visualized in the part where it can be seen that most types of room features in the dataset are Entire homes/apt. </w:t>
      </w:r>
    </w:p>
    <w:p w:rsidR="003152AA" w:rsidRDefault="008E633A">
      <w:pPr>
        <w:jc w:val="center"/>
      </w:pPr>
      <w:r>
        <w:rPr>
          <w:noProof/>
          <w:lang w:val="en-IN"/>
        </w:rPr>
        <w:lastRenderedPageBreak/>
        <w:drawing>
          <wp:inline distT="114300" distB="114300" distL="114300" distR="114300">
            <wp:extent cx="4581525" cy="2754015"/>
            <wp:effectExtent l="25400" t="25400" r="25400" b="254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581525" cy="2754015"/>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12: Property type distribution plot</w:t>
      </w:r>
    </w:p>
    <w:p w:rsidR="003152AA" w:rsidRDefault="008E633A">
      <w:pPr>
        <w:jc w:val="center"/>
      </w:pPr>
      <w:r>
        <w:t>(Source: R</w:t>
      </w:r>
      <w:r>
        <w:t xml:space="preserve">etrieved from </w:t>
      </w:r>
      <w:proofErr w:type="spellStart"/>
      <w:r>
        <w:t>Jupyter</w:t>
      </w:r>
      <w:proofErr w:type="spellEnd"/>
      <w:r>
        <w:t xml:space="preserve"> Notebook)</w:t>
      </w:r>
    </w:p>
    <w:p w:rsidR="003152AA" w:rsidRDefault="008E633A">
      <w:r>
        <w:t xml:space="preserve">The distribution of property types has been shown here with the help of the count plot where it has been observed that the feature apartment has the most occurrences in the dataset. </w:t>
      </w:r>
    </w:p>
    <w:p w:rsidR="003152AA" w:rsidRDefault="008E633A">
      <w:pPr>
        <w:jc w:val="center"/>
      </w:pPr>
      <w:r>
        <w:rPr>
          <w:noProof/>
          <w:lang w:val="en-IN"/>
        </w:rPr>
        <w:drawing>
          <wp:inline distT="114300" distB="114300" distL="114300" distR="114300">
            <wp:extent cx="3843338" cy="2220010"/>
            <wp:effectExtent l="25400" t="25400" r="25400" b="254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843338" cy="2220010"/>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13: Training the Random forest r</w:t>
      </w:r>
      <w:r>
        <w:rPr>
          <w:b/>
        </w:rPr>
        <w:t>egression model</w:t>
      </w:r>
    </w:p>
    <w:p w:rsidR="003152AA" w:rsidRDefault="008E633A">
      <w:pPr>
        <w:jc w:val="center"/>
      </w:pPr>
      <w:r>
        <w:t xml:space="preserve">(Source: Retrieved from </w:t>
      </w:r>
      <w:proofErr w:type="spellStart"/>
      <w:r>
        <w:t>Jupyter</w:t>
      </w:r>
      <w:proofErr w:type="spellEnd"/>
      <w:r>
        <w:t xml:space="preserve"> Notebook)</w:t>
      </w:r>
    </w:p>
    <w:p w:rsidR="003152AA" w:rsidRDefault="008E633A">
      <w:r>
        <w:t xml:space="preserve">In response to the third study question, which is about figuring out how to rate items with stars based on things like room type, property type, price, and market, a Random Forest </w:t>
      </w:r>
      <w:proofErr w:type="spellStart"/>
      <w:r>
        <w:t>Regressor</w:t>
      </w:r>
      <w:proofErr w:type="spellEnd"/>
      <w:r>
        <w:t xml:space="preserve"> model wa</w:t>
      </w:r>
      <w:r>
        <w:t>s trained and tested. The model had a Mean Squared Error of 0.0306 and an R-squared Score of 0.3415. As it can be seen, the model is pretty good at figuring out star scores based on the information given and it can explain about 34% of the differences betw</w:t>
      </w:r>
      <w:r>
        <w:t>een rates.</w:t>
      </w:r>
    </w:p>
    <w:p w:rsidR="003152AA" w:rsidRDefault="008E633A">
      <w:pPr>
        <w:jc w:val="center"/>
      </w:pPr>
      <w:r>
        <w:lastRenderedPageBreak/>
        <w:br/>
      </w:r>
      <w:r>
        <w:rPr>
          <w:noProof/>
          <w:lang w:val="en-IN"/>
        </w:rPr>
        <w:drawing>
          <wp:inline distT="114300" distB="114300" distL="114300" distR="114300">
            <wp:extent cx="4033838" cy="2682761"/>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033838" cy="2682761"/>
                    </a:xfrm>
                    <a:prstGeom prst="rect">
                      <a:avLst/>
                    </a:prstGeom>
                    <a:ln w="25400">
                      <a:solidFill>
                        <a:srgbClr val="000000"/>
                      </a:solidFill>
                      <a:prstDash val="solid"/>
                    </a:ln>
                  </pic:spPr>
                </pic:pic>
              </a:graphicData>
            </a:graphic>
          </wp:inline>
        </w:drawing>
      </w:r>
    </w:p>
    <w:p w:rsidR="003152AA" w:rsidRDefault="008E633A">
      <w:pPr>
        <w:jc w:val="center"/>
        <w:rPr>
          <w:b/>
        </w:rPr>
      </w:pPr>
      <w:r>
        <w:rPr>
          <w:b/>
        </w:rPr>
        <w:t>Figure 14: Linear and Gradient Boosting regression</w:t>
      </w:r>
    </w:p>
    <w:p w:rsidR="003152AA" w:rsidRDefault="008E633A">
      <w:pPr>
        <w:jc w:val="center"/>
      </w:pPr>
      <w:r>
        <w:t xml:space="preserve">(Source: Retrieved from </w:t>
      </w:r>
      <w:proofErr w:type="spellStart"/>
      <w:r>
        <w:t>Jupyter</w:t>
      </w:r>
      <w:proofErr w:type="spellEnd"/>
      <w:r>
        <w:t xml:space="preserve"> Notebook)</w:t>
      </w:r>
    </w:p>
    <w:p w:rsidR="003152AA" w:rsidRDefault="008E633A">
      <w:r>
        <w:t xml:space="preserve">An R-squared Score of 0.0144 and a Mean Squared Error of 0.0458 were found for Linear Regression in answer to the third study question. However, Gradient Boosting gave an R-squared Score of 0.1172 and a Mean Squared Error of 0.0410. The fact that Gradient </w:t>
      </w:r>
      <w:r>
        <w:t>Boosting did better than the other two models suggests that it can be used to predict star ratings in this case.</w:t>
      </w:r>
    </w:p>
    <w:p w:rsidR="003152AA" w:rsidRDefault="008E633A">
      <w:pPr>
        <w:pStyle w:val="Heading1"/>
      </w:pPr>
      <w:bookmarkStart w:id="14" w:name="_vnyy3reh45qf" w:colFirst="0" w:colLast="0"/>
      <w:bookmarkStart w:id="15" w:name="_Toc161411771"/>
      <w:bookmarkEnd w:id="14"/>
      <w:r>
        <w:t>Conclusions</w:t>
      </w:r>
      <w:bookmarkEnd w:id="15"/>
      <w:r>
        <w:t xml:space="preserve"> </w:t>
      </w:r>
    </w:p>
    <w:p w:rsidR="003152AA" w:rsidRDefault="008E633A">
      <w:r>
        <w:t xml:space="preserve">In conclusion, this study looked into how prices change, how consistent star rates are, and how reviews are written in the </w:t>
      </w:r>
      <w:proofErr w:type="spellStart"/>
      <w:r>
        <w:t>Airbnb</w:t>
      </w:r>
      <w:proofErr w:type="spellEnd"/>
      <w:r>
        <w:t xml:space="preserve"> </w:t>
      </w:r>
      <w:r>
        <w:t>market. It has been observed from the results that the prices have varied in the factors like areas, types as well as rooms types. Changes in the average number of reviews per ad from one market to the next also show changes in how happy and popular visito</w:t>
      </w:r>
      <w:r>
        <w:t xml:space="preserve">rs are. The machine learning models used to guess star scores were not all accurate. It has been seen that the model gradient boosting has performed better than the others. This means that factors such as the type of room, the type of property, the price, </w:t>
      </w:r>
      <w:r>
        <w:t xml:space="preserve">and the market can all be used in understanding the number of stars in the listing of several </w:t>
      </w:r>
      <w:proofErr w:type="spellStart"/>
      <w:r>
        <w:t>Airbnb</w:t>
      </w:r>
      <w:proofErr w:type="spellEnd"/>
      <w:r>
        <w:t xml:space="preserve">. </w:t>
      </w:r>
    </w:p>
    <w:p w:rsidR="003152AA" w:rsidRDefault="008E633A">
      <w:pPr>
        <w:pStyle w:val="Heading1"/>
      </w:pPr>
      <w:bookmarkStart w:id="16" w:name="_e4l5djgem2s3" w:colFirst="0" w:colLast="0"/>
      <w:bookmarkStart w:id="17" w:name="_Toc161411772"/>
      <w:bookmarkEnd w:id="16"/>
      <w:r>
        <w:t>Recommendations</w:t>
      </w:r>
      <w:bookmarkEnd w:id="17"/>
      <w:r>
        <w:t xml:space="preserve"> </w:t>
      </w:r>
    </w:p>
    <w:p w:rsidR="003152AA" w:rsidRDefault="008E633A">
      <w:r>
        <w:t xml:space="preserve">After studying how </w:t>
      </w:r>
      <w:proofErr w:type="spellStart"/>
      <w:r>
        <w:t>Airbnb</w:t>
      </w:r>
      <w:proofErr w:type="spellEnd"/>
      <w:r>
        <w:t xml:space="preserve"> prices change, reviewing trends, and how stable star ratings are, some of the recommendations for hosts to improve their services and make guests happier have been described (</w:t>
      </w:r>
      <w:proofErr w:type="spellStart"/>
      <w:r>
        <w:t>Applin</w:t>
      </w:r>
      <w:proofErr w:type="spellEnd"/>
      <w:r>
        <w:t>, 2023).</w:t>
      </w:r>
    </w:p>
    <w:p w:rsidR="003152AA" w:rsidRDefault="008E633A">
      <w:pPr>
        <w:rPr>
          <w:b/>
          <w:i/>
        </w:rPr>
      </w:pPr>
      <w:r>
        <w:rPr>
          <w:b/>
          <w:i/>
        </w:rPr>
        <w:lastRenderedPageBreak/>
        <w:t>Tailor Pricing Strategies</w:t>
      </w:r>
    </w:p>
    <w:p w:rsidR="003152AA" w:rsidRDefault="008E633A">
      <w:r>
        <w:t>Hosts should c</w:t>
      </w:r>
      <w:r>
        <w:t>hange how they set their prices based on market trends, the type of property, and the type of housing. The hosts of the properties can change their costs to make the most of the money when it can be seen from the study that the types of properties sell for</w:t>
      </w:r>
      <w:r>
        <w:t xml:space="preserve"> more in several kinds of places. </w:t>
      </w:r>
    </w:p>
    <w:p w:rsidR="003152AA" w:rsidRDefault="008E633A">
      <w:pPr>
        <w:rPr>
          <w:b/>
          <w:i/>
        </w:rPr>
      </w:pPr>
      <w:r>
        <w:rPr>
          <w:b/>
          <w:i/>
        </w:rPr>
        <w:t>Focus on Guest Satisfaction</w:t>
      </w:r>
    </w:p>
    <w:p w:rsidR="003152AA" w:rsidRDefault="008E633A">
      <w:r>
        <w:t>Each marketplace has a different number of reviews per offering, so hosts should focus on making sure visitors have a great time to get more positive reviews (</w:t>
      </w:r>
      <w:proofErr w:type="spellStart"/>
      <w:r>
        <w:t>Culotta</w:t>
      </w:r>
      <w:proofErr w:type="spellEnd"/>
      <w:r>
        <w:t xml:space="preserve"> </w:t>
      </w:r>
      <w:r>
        <w:rPr>
          <w:i/>
        </w:rPr>
        <w:t xml:space="preserve">et al. </w:t>
      </w:r>
      <w:r>
        <w:t>2023). It can be me</w:t>
      </w:r>
      <w:r>
        <w:t xml:space="preserve">ant to make all the services available as well as keep the rooms clean by satisfying the customers. </w:t>
      </w:r>
    </w:p>
    <w:p w:rsidR="003152AA" w:rsidRDefault="008E633A">
      <w:pPr>
        <w:rPr>
          <w:b/>
          <w:i/>
        </w:rPr>
      </w:pPr>
      <w:r>
        <w:rPr>
          <w:b/>
          <w:i/>
        </w:rPr>
        <w:t>Optimize Listing Features</w:t>
      </w:r>
    </w:p>
    <w:p w:rsidR="003152AA" w:rsidRDefault="008E633A">
      <w:r>
        <w:t>One way for hosts to improve their listings is to highlight the traits that guests in their target market value the most. The mos</w:t>
      </w:r>
      <w:r>
        <w:t>t attractive properties can be highlighted in the listings to attract more people through it. For example, if data shows that these types of properties are more popular in a certain area, hosts may do this.</w:t>
      </w:r>
    </w:p>
    <w:p w:rsidR="003152AA" w:rsidRDefault="008E633A">
      <w:pPr>
        <w:rPr>
          <w:b/>
          <w:i/>
        </w:rPr>
      </w:pPr>
      <w:r>
        <w:rPr>
          <w:b/>
          <w:i/>
        </w:rPr>
        <w:t>Utilize Machine Learning for Pricing and Reviews</w:t>
      </w:r>
    </w:p>
    <w:p w:rsidR="003152AA" w:rsidRDefault="008E633A">
      <w:r>
        <w:t>Machine learning models can help hosts find patterns in their market and predict how prices will change (</w:t>
      </w:r>
      <w:proofErr w:type="spellStart"/>
      <w:r>
        <w:t>Contu</w:t>
      </w:r>
      <w:proofErr w:type="spellEnd"/>
      <w:r>
        <w:t xml:space="preserve"> </w:t>
      </w:r>
      <w:r>
        <w:rPr>
          <w:i/>
        </w:rPr>
        <w:t xml:space="preserve">et al. </w:t>
      </w:r>
      <w:r>
        <w:t>2023). In order to make smart decisions as well as making decisions on pricing and connection with customers, the hosts can look at previo</w:t>
      </w:r>
      <w:r>
        <w:t>us data as well as market trends.</w:t>
      </w:r>
    </w:p>
    <w:p w:rsidR="003152AA" w:rsidRDefault="003152AA"/>
    <w:p w:rsidR="003152AA" w:rsidRDefault="008E633A">
      <w:r>
        <w:br w:type="page"/>
      </w:r>
    </w:p>
    <w:p w:rsidR="003152AA" w:rsidRDefault="008E633A">
      <w:pPr>
        <w:pStyle w:val="Heading1"/>
      </w:pPr>
      <w:bookmarkStart w:id="18" w:name="_bt8w6n8i6y80" w:colFirst="0" w:colLast="0"/>
      <w:bookmarkStart w:id="19" w:name="_Toc161411773"/>
      <w:bookmarkEnd w:id="18"/>
      <w:r>
        <w:lastRenderedPageBreak/>
        <w:t>References</w:t>
      </w:r>
      <w:bookmarkEnd w:id="19"/>
    </w:p>
    <w:p w:rsidR="00B82E4A" w:rsidRDefault="00B82E4A">
      <w:proofErr w:type="spellStart"/>
      <w:r>
        <w:t>Applin</w:t>
      </w:r>
      <w:proofErr w:type="spellEnd"/>
      <w:r>
        <w:t xml:space="preserve">, R., 2023. Prices, Quality, and Learning in </w:t>
      </w:r>
      <w:proofErr w:type="spellStart"/>
      <w:r>
        <w:t>Airbnb</w:t>
      </w:r>
      <w:proofErr w:type="spellEnd"/>
      <w:r>
        <w:t xml:space="preserve"> Markets. Available at SSRN 4409993.</w:t>
      </w:r>
    </w:p>
    <w:p w:rsidR="00B82E4A" w:rsidRDefault="00B82E4A">
      <w:proofErr w:type="spellStart"/>
      <w:r>
        <w:t>Contu</w:t>
      </w:r>
      <w:proofErr w:type="spellEnd"/>
      <w:r>
        <w:t xml:space="preserve">, G., </w:t>
      </w:r>
      <w:proofErr w:type="spellStart"/>
      <w:r>
        <w:t>Frigau</w:t>
      </w:r>
      <w:proofErr w:type="spellEnd"/>
      <w:r>
        <w:t xml:space="preserve">, L. and </w:t>
      </w:r>
      <w:proofErr w:type="spellStart"/>
      <w:r>
        <w:t>Conversano</w:t>
      </w:r>
      <w:proofErr w:type="spellEnd"/>
      <w:r>
        <w:t xml:space="preserve">, C., 2023. Price indicators for </w:t>
      </w:r>
      <w:proofErr w:type="spellStart"/>
      <w:r>
        <w:t>Airbnb</w:t>
      </w:r>
      <w:proofErr w:type="spellEnd"/>
      <w:r>
        <w:t xml:space="preserve"> accommodations. Quality &amp; Quantity, 57(5), pp.4779-4802.</w:t>
      </w:r>
    </w:p>
    <w:p w:rsidR="00B82E4A" w:rsidRDefault="00B82E4A">
      <w:proofErr w:type="spellStart"/>
      <w:r>
        <w:t>Culotta</w:t>
      </w:r>
      <w:proofErr w:type="spellEnd"/>
      <w:r>
        <w:t xml:space="preserve">, A., Jin, G.Z., Sun, Y. and </w:t>
      </w:r>
      <w:proofErr w:type="spellStart"/>
      <w:r>
        <w:t>Wagman</w:t>
      </w:r>
      <w:proofErr w:type="spellEnd"/>
      <w:r>
        <w:t xml:space="preserve">, L., 2023. Safety Reviews on </w:t>
      </w:r>
      <w:proofErr w:type="spellStart"/>
      <w:r>
        <w:t>Airbnb</w:t>
      </w:r>
      <w:proofErr w:type="spellEnd"/>
      <w:r>
        <w:t>: An Information Tale (No. w31855). National Bureau of Economic Research.</w:t>
      </w:r>
    </w:p>
    <w:p w:rsidR="00B82E4A" w:rsidRDefault="00B82E4A">
      <w:proofErr w:type="spellStart"/>
      <w:r>
        <w:t>Zolbanin</w:t>
      </w:r>
      <w:proofErr w:type="spellEnd"/>
      <w:r>
        <w:t>, H.M. and Wynn, D., 2023. From star rating to sentiment rating: using textual content of online reviews to develop more effective reputation systems for peer-to-peer accommodation platforms. Journal of Business Analytics, 6(2), pp</w:t>
      </w:r>
      <w:bookmarkStart w:id="20" w:name="_GoBack"/>
      <w:bookmarkEnd w:id="20"/>
      <w:r>
        <w:t>.127-139.</w:t>
      </w:r>
    </w:p>
    <w:sectPr w:rsidR="00B82E4A" w:rsidSect="00B82E4A">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33A" w:rsidRDefault="008E633A" w:rsidP="00B82E4A">
      <w:pPr>
        <w:spacing w:line="240" w:lineRule="auto"/>
      </w:pPr>
      <w:r>
        <w:separator/>
      </w:r>
    </w:p>
  </w:endnote>
  <w:endnote w:type="continuationSeparator" w:id="0">
    <w:p w:rsidR="008E633A" w:rsidRDefault="008E633A" w:rsidP="00B82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708226"/>
      <w:docPartObj>
        <w:docPartGallery w:val="Page Numbers (Bottom of Page)"/>
        <w:docPartUnique/>
      </w:docPartObj>
    </w:sdtPr>
    <w:sdtEndPr>
      <w:rPr>
        <w:noProof/>
        <w:sz w:val="20"/>
      </w:rPr>
    </w:sdtEndPr>
    <w:sdtContent>
      <w:p w:rsidR="00B82E4A" w:rsidRPr="00B82E4A" w:rsidRDefault="00B82E4A">
        <w:pPr>
          <w:pStyle w:val="Footer"/>
          <w:jc w:val="right"/>
          <w:rPr>
            <w:sz w:val="20"/>
          </w:rPr>
        </w:pPr>
        <w:r w:rsidRPr="00B82E4A">
          <w:rPr>
            <w:sz w:val="20"/>
          </w:rPr>
          <w:fldChar w:fldCharType="begin"/>
        </w:r>
        <w:r w:rsidRPr="00B82E4A">
          <w:rPr>
            <w:sz w:val="20"/>
          </w:rPr>
          <w:instrText xml:space="preserve"> PAGE   \* MERGEFORMAT </w:instrText>
        </w:r>
        <w:r w:rsidRPr="00B82E4A">
          <w:rPr>
            <w:sz w:val="20"/>
          </w:rPr>
          <w:fldChar w:fldCharType="separate"/>
        </w:r>
        <w:r>
          <w:rPr>
            <w:noProof/>
            <w:sz w:val="20"/>
          </w:rPr>
          <w:t>13</w:t>
        </w:r>
        <w:r w:rsidRPr="00B82E4A">
          <w:rPr>
            <w:noProof/>
            <w:sz w:val="20"/>
          </w:rPr>
          <w:fldChar w:fldCharType="end"/>
        </w:r>
      </w:p>
    </w:sdtContent>
  </w:sdt>
  <w:p w:rsidR="00B82E4A" w:rsidRDefault="00B82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33A" w:rsidRDefault="008E633A" w:rsidP="00B82E4A">
      <w:pPr>
        <w:spacing w:line="240" w:lineRule="auto"/>
      </w:pPr>
      <w:r>
        <w:separator/>
      </w:r>
    </w:p>
  </w:footnote>
  <w:footnote w:type="continuationSeparator" w:id="0">
    <w:p w:rsidR="008E633A" w:rsidRDefault="008E633A" w:rsidP="00B82E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AA"/>
    <w:rsid w:val="003152AA"/>
    <w:rsid w:val="008E633A"/>
    <w:rsid w:val="00B82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CBE72-4A8C-4BA7-AFB1-45B9F986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82E4A"/>
    <w:pPr>
      <w:tabs>
        <w:tab w:val="center" w:pos="4513"/>
        <w:tab w:val="right" w:pos="9026"/>
      </w:tabs>
      <w:spacing w:line="240" w:lineRule="auto"/>
    </w:pPr>
  </w:style>
  <w:style w:type="character" w:customStyle="1" w:styleId="HeaderChar">
    <w:name w:val="Header Char"/>
    <w:basedOn w:val="DefaultParagraphFont"/>
    <w:link w:val="Header"/>
    <w:uiPriority w:val="99"/>
    <w:rsid w:val="00B82E4A"/>
  </w:style>
  <w:style w:type="paragraph" w:styleId="Footer">
    <w:name w:val="footer"/>
    <w:basedOn w:val="Normal"/>
    <w:link w:val="FooterChar"/>
    <w:uiPriority w:val="99"/>
    <w:unhideWhenUsed/>
    <w:rsid w:val="00B82E4A"/>
    <w:pPr>
      <w:tabs>
        <w:tab w:val="center" w:pos="4513"/>
        <w:tab w:val="right" w:pos="9026"/>
      </w:tabs>
      <w:spacing w:line="240" w:lineRule="auto"/>
    </w:pPr>
  </w:style>
  <w:style w:type="character" w:customStyle="1" w:styleId="FooterChar">
    <w:name w:val="Footer Char"/>
    <w:basedOn w:val="DefaultParagraphFont"/>
    <w:link w:val="Footer"/>
    <w:uiPriority w:val="99"/>
    <w:rsid w:val="00B82E4A"/>
  </w:style>
  <w:style w:type="paragraph" w:styleId="TOCHeading">
    <w:name w:val="TOC Heading"/>
    <w:basedOn w:val="Heading1"/>
    <w:next w:val="Normal"/>
    <w:uiPriority w:val="39"/>
    <w:unhideWhenUsed/>
    <w:qFormat/>
    <w:rsid w:val="00B82E4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82E4A"/>
    <w:pPr>
      <w:spacing w:after="100"/>
    </w:pPr>
  </w:style>
  <w:style w:type="paragraph" w:styleId="TOC2">
    <w:name w:val="toc 2"/>
    <w:basedOn w:val="Normal"/>
    <w:next w:val="Normal"/>
    <w:autoRedefine/>
    <w:uiPriority w:val="39"/>
    <w:unhideWhenUsed/>
    <w:rsid w:val="00B82E4A"/>
    <w:pPr>
      <w:spacing w:after="100"/>
      <w:ind w:left="240"/>
    </w:pPr>
  </w:style>
  <w:style w:type="character" w:styleId="Hyperlink">
    <w:name w:val="Hyperlink"/>
    <w:basedOn w:val="DefaultParagraphFont"/>
    <w:uiPriority w:val="99"/>
    <w:unhideWhenUsed/>
    <w:rsid w:val="00B82E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26B9-C7C7-4C22-8266-FEC16D75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2024-03-15T10:45:00Z</dcterms:created>
  <dcterms:modified xsi:type="dcterms:W3CDTF">2024-03-15T10:46:00Z</dcterms:modified>
</cp:coreProperties>
</file>