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9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0"/>
        <w:gridCol w:w="1560"/>
        <w:gridCol w:w="5310"/>
        <w:tblGridChange w:id="0">
          <w:tblGrid>
            <w:gridCol w:w="1080"/>
            <w:gridCol w:w="1560"/>
            <w:gridCol w:w="5310"/>
          </w:tblGrid>
        </w:tblGridChange>
      </w:tblGrid>
      <w:tr>
        <w:trPr>
          <w:cantSplit w:val="0"/>
          <w:trHeight w:val="701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#DEFEITO</w:t>
            </w:r>
          </w:p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rHeight w:val="7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Sequência alternativa linha 2: “O sistema exibe mensagem de erro e encerra o processo” permitir que o usuário tente a operação novamente, sem encerrar o processo.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Requisitos Cruzados: RNF-2.1, faltou um ponto “.”</w:t>
            </w:r>
          </w:p>
        </w:tc>
      </w:tr>
      <w:tr>
        <w:trPr>
          <w:cantSplit w:val="0"/>
          <w:trHeight w:val="7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Visão geral e sequência típica de eventos: No documento não é explicado como é feita a associação de um dispositivo a um evento.</w:t>
            </w:r>
          </w:p>
        </w:tc>
      </w:tr>
      <w:tr>
        <w:trPr>
          <w:cantSplit w:val="0"/>
          <w:trHeight w:val="7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Sequência Típica de Eventos linha 2: Critério de organização por disciplina não parece consistente com o sistema</w:t>
            </w:r>
          </w:p>
        </w:tc>
      </w:tr>
      <w:tr>
        <w:trPr>
          <w:cantSplit w:val="0"/>
          <w:trHeight w:val="7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Sequência Típica de Eventos linha 6: Manter apenas uma forma de exportação.</w:t>
            </w:r>
          </w:p>
        </w:tc>
      </w:tr>
      <w:tr>
        <w:trPr>
          <w:cantSplit w:val="0"/>
          <w:trHeight w:val="7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Geral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Falta um caso de uso para a autenticação do usuário na plataforma, para que ele seja capaz de abrir um evento.</w:t>
            </w:r>
          </w:p>
        </w:tc>
      </w:tr>
      <w:tr>
        <w:trPr>
          <w:cantSplit w:val="0"/>
          <w:trHeight w:val="7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Geral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Falta um caso de uso para iniciar o sistema.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jc w:val="center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RELATÓRIO DE DEFEITOS</w:t>
    </w:r>
  </w:p>
  <w:p w:rsidR="00000000" w:rsidDel="00000000" w:rsidP="00000000" w:rsidRDefault="00000000" w:rsidRPr="00000000" w14:paraId="0000001D">
    <w:pPr>
      <w:rPr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REVISOR ID:</w:t>
    </w:r>
    <w:r w:rsidDel="00000000" w:rsidR="00000000" w:rsidRPr="00000000">
      <w:rPr>
        <w:sz w:val="24"/>
        <w:szCs w:val="24"/>
        <w:rtl w:val="0"/>
      </w:rPr>
      <w:t xml:space="preserve"> 21</w:t>
    </w:r>
  </w:p>
  <w:p w:rsidR="00000000" w:rsidDel="00000000" w:rsidP="00000000" w:rsidRDefault="00000000" w:rsidRPr="00000000" w14:paraId="0000001E">
    <w:pPr>
      <w:rPr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DATA: </w:t>
    </w:r>
    <w:r w:rsidDel="00000000" w:rsidR="00000000" w:rsidRPr="00000000">
      <w:rPr>
        <w:sz w:val="24"/>
        <w:szCs w:val="24"/>
        <w:rtl w:val="0"/>
      </w:rPr>
      <w:t xml:space="preserve">21/09/2025</w:t>
    </w:r>
  </w:p>
  <w:p w:rsidR="00000000" w:rsidDel="00000000" w:rsidP="00000000" w:rsidRDefault="00000000" w:rsidRPr="00000000" w14:paraId="0000001F">
    <w:pPr>
      <w:rPr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NOME DO DOCUMENTO: </w:t>
    </w:r>
    <w:r w:rsidDel="00000000" w:rsidR="00000000" w:rsidRPr="00000000">
      <w:rPr>
        <w:sz w:val="24"/>
        <w:szCs w:val="24"/>
        <w:rtl w:val="0"/>
      </w:rPr>
      <w:t xml:space="preserve">Casos de Uso Expandido: Registro de presença a partir da biometria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_BR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7D4DF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Cabealho">
    <w:name w:val="header"/>
    <w:basedOn w:val="Normal"/>
    <w:link w:val="CabealhoChar"/>
    <w:uiPriority w:val="99"/>
    <w:unhideWhenUsed w:val="1"/>
    <w:rsid w:val="00FB141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FB1416"/>
  </w:style>
  <w:style w:type="paragraph" w:styleId="Rodap">
    <w:name w:val="footer"/>
    <w:basedOn w:val="Normal"/>
    <w:link w:val="RodapChar"/>
    <w:uiPriority w:val="99"/>
    <w:unhideWhenUsed w:val="1"/>
    <w:rsid w:val="00FB141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FB1416"/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Wg2pQCRQOAjRVEAFcIoBxst5TQ==">CgMxLjA4AHIhMXhLMW95ZjZoS1JqT1hQNXhNTG5BQjRlbGhlSm1IVXhX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2025-08-10T19:49:00Z</dcterms:created>
  <dc:creator>Lucia Cronemberger</dc:creator>
</cp:coreProperties>
</file>