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82.png" ContentType="image/png"/>
  <Override PartName="/word/media/rId86.png" ContentType="image/png"/>
  <Override PartName="/word/media/rId92.png" ContentType="image/png"/>
  <Override PartName="/word/media/rId97.png" ContentType="image/png"/>
  <Override PartName="/word/media/rId129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379.png" ContentType="image/png"/>
  <Override PartName="/word/media/rId135.png" ContentType="image/png"/>
  <Override PartName="/word/media/rId392.png" ContentType="image/png"/>
  <Override PartName="/word/media/rId395.png" ContentType="image/png"/>
  <Override PartName="/word/media/rId398.png" ContentType="image/png"/>
  <Override PartName="/word/media/rId401.png" ContentType="image/png"/>
  <Override PartName="/word/media/rId385.png" ContentType="image/png"/>
  <Override PartName="/word/media/rId369.png" ContentType="image/png"/>
  <Override PartName="/word/media/rId138.png" ContentType="image/png"/>
  <Override PartName="/word/media/rId265.png" ContentType="image/png"/>
  <Override PartName="/word/media/rId205.png" ContentType="image/png"/>
  <Override PartName="/word/media/rId142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163.png" ContentType="image/png"/>
  <Override PartName="/word/media/rId89.png" ContentType="image/png"/>
  <Override PartName="/word/media/rId226.png" ContentType="image/png"/>
  <Override PartName="/word/media/rId210.png" ContentType="image/png"/>
  <Override PartName="/word/media/rId222.png" ContentType="image/png"/>
  <Override PartName="/word/media/rId213.png" ContentType="image/png"/>
  <Override PartName="/word/media/rId216.png" ContentType="image/png"/>
  <Override PartName="/word/media/rId244.png" ContentType="image/png"/>
  <Override PartName="/word/media/rId230.png" ContentType="image/png"/>
  <Override PartName="/word/media/rId272.png" ContentType="image/png"/>
  <Override PartName="/word/media/rId276.png" ContentType="image/png"/>
  <Override PartName="/word/media/rId279.png" ContentType="image/png"/>
  <Override PartName="/word/media/rId282.png" ContentType="image/png"/>
  <Override PartName="/word/media/rId323.png" ContentType="image/png"/>
  <Override PartName="/word/media/rId326.png" ContentType="image/png"/>
  <Override PartName="/word/media/rId286.png" ContentType="image/png"/>
  <Override PartName="/word/media/rId334.png" ContentType="image/png"/>
  <Override PartName="/word/media/rId330.png" ContentType="image/png"/>
  <Override PartName="/word/media/rId352.png" ContentType="image/png"/>
  <Override PartName="/word/media/rId409.png" ContentType="image/png"/>
  <Override PartName="/word/media/rId412.png" ContentType="image/png"/>
  <Override PartName="/word/media/rId310.png" ContentType="image/png"/>
  <Override PartName="/word/media/rId313.png" ContentType="image/png"/>
  <Override PartName="/word/media/rId316.png" ContentType="image/png"/>
  <Override PartName="/word/media/rId373.png" ContentType="image/png"/>
  <Override PartName="/word/media/rId376.png" ContentType="image/png"/>
  <Override PartName="/word/media/rId100.png" ContentType="image/png"/>
  <Override PartName="/word/media/rId338.png" ContentType="image/png"/>
  <Override PartName="/word/media/rId112.png" ContentType="image/png"/>
  <Override PartName="/word/media/rId268.png" ContentType="image/png"/>
  <Override PartName="/word/media/rId306.png" ContentType="image/png"/>
  <Override PartName="/word/media/rId356.png" ContentType="image/png"/>
  <Override PartName="/word/media/rId360.png" ContentType="image/png"/>
  <Override PartName="/word/media/rId348.png" ContentType="image/png"/>
  <Override PartName="/word/media/rId382.png" ContentType="image/png"/>
  <Override PartName="/word/media/rId117.png" ContentType="image/png"/>
  <Override PartName="/word/media/rId121.png" ContentType="image/png"/>
  <Override PartName="/word/media/rId200.png" ContentType="image/png"/>
  <Override PartName="/word/media/rId289.png" ContentType="image/png"/>
  <Override PartName="/word/media/rId180.png" ContentType="image/png"/>
  <Override PartName="/word/media/rId184.png" ContentType="image/png"/>
  <Override PartName="/word/media/rId293.png" ContentType="image/png"/>
  <Override PartName="/word/media/rId248.png" ContentType="image/png"/>
  <Override PartName="/word/media/rId251.png" ContentType="image/png"/>
  <Override PartName="/word/media/rId254.png" ContentType="image/png"/>
  <Override PartName="/word/media/rId296.png" ContentType="image/png"/>
  <Override PartName="/word/media/rId299.png" ContentType="image/png"/>
  <Override PartName="/word/media/rId405.png" ContentType="image/png"/>
  <Override PartName="/word/media/rId341.png" ContentType="image/png"/>
  <Override PartName="/word/media/rId257.png" ContentType="image/png"/>
  <Override PartName="/word/media/rId260.png" ContentType="image/png"/>
  <Override PartName="/word/media/rId302.png" ContentType="image/png"/>
  <Override PartName="/word/media/rId126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234.png" ContentType="image/png"/>
  <Override PartName="/word/media/rId237.png" ContentType="image/png"/>
  <Override PartName="/word/media/rId240.png" ContentType="image/png"/>
  <Override PartName="/word/media/rId388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32.png" ContentType="image/png"/>
  <Override PartName="/word/media/rId344.png" ContentType="image/png"/>
  <Override PartName="/word/media/rId320.png" ContentType="image/png"/>
  <Override PartName="/word/media/rId363.png" ContentType="image/png"/>
  <Override PartName="/word/media/rId366.png" ContentType="image/png"/>
  <Override PartName="/word/media/rId175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20.png" ContentType="image/png"/>
  <Override PartName="/word/media/rId425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CSV; проверенные ответы на частые вопросы — сразу, без модели, в том числе на близкие по смыслу формулировки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 и еженедельная сводка ему (почта, Telegram, браузер)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минуту), проверяет, что портал 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8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</w:t>
            </w:r>
            <w:r>
              <w:t xml:space="preserve"> </w:t>
            </w:r>
            <w:r>
              <w:rPr>
                <w:rStyle w:val="VerbatimChar"/>
              </w:rPr>
              <w:t xml:space="preserve">serverVersion</w:t>
            </w:r>
            <w:r>
              <w:t xml:space="preserve"> </w:t>
            </w:r>
            <w:r>
              <w:t xml:space="preserve">— полная версия сервера: для MySQL</w:t>
            </w:r>
            <w:r>
              <w:t xml:space="preserve"> </w:t>
            </w:r>
            <w:r>
              <w:rPr>
                <w:rStyle w:val="VerbatimChar"/>
              </w:rPr>
              <w:t xml:space="preserve">8.0.0</w:t>
            </w:r>
            <w:r>
              <w:t xml:space="preserve"> </w:t>
            </w:r>
            <w:r>
              <w:t xml:space="preserve">(не</w:t>
            </w:r>
            <w:r>
              <w:t xml:space="preserve"> </w:t>
            </w:r>
            <w:r>
              <w:rPr>
                <w:rStyle w:val="VerbatimChar"/>
              </w:rPr>
              <w:t xml:space="preserve">8.0</w:t>
            </w:r>
            <w:r>
              <w:t xml:space="preserve">), для MariaDB</w:t>
            </w:r>
            <w:r>
              <w:t xml:space="preserve"> </w:t>
            </w:r>
            <w:r>
              <w:rPr>
                <w:rStyle w:val="VerbatimChar"/>
              </w:rPr>
              <w:t xml:space="preserve">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Start w:id="77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Вход по SAML 2.0 портал не поддерживает: для ADFS, Keycloak, Blitz Identity и других провайдеров</w:t>
      </w:r>
      <w:r>
        <w:t xml:space="preserve"> </w:t>
      </w:r>
      <w:r>
        <w:t xml:space="preserve">используйте OpenID Connect (5.7, «Вход и безопасность»), который они тоже поддерживают.</w:t>
      </w:r>
    </w:p>
    <w:bookmarkEnd w:id="77"/>
    <w:bookmarkEnd w:id="78"/>
    <w:bookmarkStart w:id="419" w:name="использование"/>
    <w:p>
      <w:pPr>
        <w:pStyle w:val="Heading1"/>
      </w:pPr>
      <w:r>
        <w:t xml:space="preserve">6. Использование</w:t>
      </w:r>
    </w:p>
    <w:bookmarkStart w:id="85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0" name="Picture"/>
            <a:graphic>
              <a:graphicData uri="http://schemas.openxmlformats.org/drawingml/2006/picture">
                <pic:pic>
                  <pic:nvPicPr>
                    <pic:cNvPr descr="images/00-guest-hom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3" name="Picture"/>
            <a:graphic>
              <a:graphicData uri="http://schemas.openxmlformats.org/drawingml/2006/picture">
                <pic:pic>
                  <pic:nvPicPr>
                    <pic:cNvPr descr="images/01-log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5"/>
    <w:bookmarkStart w:id="96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7" name="Picture"/>
            <a:graphic>
              <a:graphicData uri="http://schemas.openxmlformats.org/drawingml/2006/picture">
                <pic:pic>
                  <pic:nvPicPr>
                    <pic:cNvPr descr="images/03-home-us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0" name="Picture"/>
            <a:graphic>
              <a:graphicData uri="http://schemas.openxmlformats.org/drawingml/2006/picture">
                <pic:pic>
                  <pic:nvPicPr>
                    <pic:cNvPr descr="images/20-home-moderat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3" name="Picture"/>
            <a:graphic>
              <a:graphicData uri="http://schemas.openxmlformats.org/drawingml/2006/picture">
                <pic:pic>
                  <pic:nvPicPr>
                    <pic:cNvPr descr="images/04-sec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5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5"/>
    <w:bookmarkEnd w:id="96"/>
    <w:bookmarkStart w:id="12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8" name="Picture"/>
            <a:graphic>
              <a:graphicData uri="http://schemas.openxmlformats.org/drawingml/2006/picture">
                <pic:pic>
                  <pic:nvPicPr>
                    <pic:cNvPr descr="images/06-documen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1" name="Picture"/>
            <a:graphic>
              <a:graphicData uri="http://schemas.openxmlformats.org/drawingml/2006/picture">
                <pic:pic>
                  <pic:nvPicPr>
                    <pic:cNvPr descr="images/47-document-ai-descript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4" name="Picture"/>
            <a:graphic>
              <a:graphicData uri="http://schemas.openxmlformats.org/drawingml/2006/picture">
                <pic:pic>
                  <pic:nvPicPr>
                    <pic:cNvPr descr="images/08-document-pag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7" name="Picture"/>
            <a:graphic>
              <a:graphicData uri="http://schemas.openxmlformats.org/drawingml/2006/picture">
                <pic:pic>
                  <pic:nvPicPr>
                    <pic:cNvPr descr="images/09-compar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0" name="Picture"/>
            <a:graphic>
              <a:graphicData uri="http://schemas.openxmlformats.org/drawingml/2006/picture">
                <pic:pic>
                  <pic:nvPicPr>
                    <pic:cNvPr descr="images/100-watermark-pdf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5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3" name="Picture"/>
            <a:graphic>
              <a:graphicData uri="http://schemas.openxmlformats.org/drawingml/2006/picture">
                <pic:pic>
                  <pic:nvPicPr>
                    <pic:cNvPr descr="images/49-document-pre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5"/>
    <w:bookmarkStart w:id="116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6"/>
    <w:bookmarkStart w:id="120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8" name="Picture"/>
            <a:graphic>
              <a:graphicData uri="http://schemas.openxmlformats.org/drawingml/2006/picture">
                <pic:pic>
                  <pic:nvPicPr>
                    <pic:cNvPr descr="images/58-document-link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0"/>
    <w:bookmarkStart w:id="124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2" name="Picture"/>
            <a:graphic>
              <a:graphicData uri="http://schemas.openxmlformats.org/drawingml/2006/picture">
                <pic:pic>
                  <pic:nvPicPr>
                    <pic:cNvPr descr="images/59-document-commen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4"/>
    <w:bookmarkEnd w:id="125"/>
    <w:bookmarkStart w:id="147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7" name="Picture"/>
            <a:graphic>
              <a:graphicData uri="http://schemas.openxmlformats.org/drawingml/2006/picture">
                <pic:pic>
                  <pic:nvPicPr>
                    <pic:cNvPr descr="images/74-search-phras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0" name="Picture"/>
            <a:graphic>
              <a:graphicData uri="http://schemas.openxmlformats.org/drawingml/2006/picture">
                <pic:pic>
                  <pic:nvPicPr>
                    <pic:cNvPr descr="images/07-searc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41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3" name="Picture"/>
            <a:graphic>
              <a:graphicData uri="http://schemas.openxmlformats.org/drawingml/2006/picture">
                <pic:pic>
                  <pic:nvPicPr>
                    <pic:cNvPr descr="images/94-search-ai-answ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6" name="Picture"/>
            <a:graphic>
              <a:graphicData uri="http://schemas.openxmlformats.org/drawingml/2006/picture">
                <pic:pic>
                  <pic:nvPicPr>
                    <pic:cNvPr descr="images/102-search-ai-semantic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p>
      <w:pPr>
        <w:pStyle w:val="BodyText"/>
      </w:pPr>
      <w:r>
        <w:rPr>
          <w:bCs/>
          <w:b/>
        </w:rPr>
        <w:t xml:space="preserve">Проверенный ответ.</w:t>
      </w:r>
      <w:r>
        <w:t xml:space="preserve"> </w:t>
      </w:r>
      <w:r>
        <w:t xml:space="preserve">На частые вопросы администратор может заранее записать ответ. Тогда ответ с</w:t>
      </w:r>
      <w:r>
        <w:t xml:space="preserve"> </w:t>
      </w:r>
      <w:r>
        <w:t xml:space="preserve">пометкой «Проверенный ответ» и датой обновления появляется сразу, без обращения к модели, — и ему можно</w:t>
      </w:r>
      <w:r>
        <w:t xml:space="preserve"> </w:t>
      </w:r>
      <w:r>
        <w:t xml:space="preserve">доверять без сверки с источниками. Если формулировка вопроса заметно отличается (другое слово, отрицание</w:t>
      </w:r>
      <w:r>
        <w:t xml:space="preserve"> </w:t>
      </w:r>
      <w:r>
        <w:t xml:space="preserve">«без», «не»), отвечает модель.</w:t>
      </w:r>
    </w:p>
    <w:p>
      <w:pPr>
        <w:pStyle w:val="CaptionedFigure"/>
      </w:pPr>
      <w:r>
        <w:drawing>
          <wp:inline>
            <wp:extent cx="5334000" cy="1425327"/>
            <wp:effectExtent b="0" l="0" r="0" t="0"/>
            <wp:docPr descr="Проверенный ответ на странице поиска" title="" id="139" name="Picture"/>
            <a:graphic>
              <a:graphicData uri="http://schemas.openxmlformats.org/drawingml/2006/picture">
                <pic:pic>
                  <pic:nvPicPr>
                    <pic:cNvPr descr="images/109-search-ai-verifie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5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 на странице поиска</w:t>
      </w:r>
    </w:p>
    <w:bookmarkEnd w:id="141"/>
    <w:bookmarkStart w:id="145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3" name="Picture"/>
            <a:graphic>
              <a:graphicData uri="http://schemas.openxmlformats.org/drawingml/2006/picture">
                <pic:pic>
                  <pic:nvPicPr>
                    <pic:cNvPr descr="images/12-search-conten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5"/>
    <w:bookmarkStart w:id="146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6"/>
    <w:bookmarkEnd w:id="147"/>
    <w:bookmarkStart w:id="179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49" name="Picture"/>
            <a:graphic>
              <a:graphicData uri="http://schemas.openxmlformats.org/drawingml/2006/picture">
                <pic:pic>
                  <pic:nvPicPr>
                    <pic:cNvPr descr="images/13-my-acknowledgement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52" name="Picture"/>
            <a:graphic>
              <a:graphicData uri="http://schemas.openxmlformats.org/drawingml/2006/picture">
                <pic:pic>
                  <pic:nvPicPr>
                    <pic:cNvPr descr="images/14-acknowledge-required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5" name="Picture"/>
            <a:graphic>
              <a:graphicData uri="http://schemas.openxmlformats.org/drawingml/2006/picture">
                <pic:pic>
                  <pic:nvPicPr>
                    <pic:cNvPr descr="images/15-acknowledge-don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8" name="Picture"/>
            <a:graphic>
              <a:graphicData uri="http://schemas.openxmlformats.org/drawingml/2006/picture">
                <pic:pic>
                  <pic:nvPicPr>
                    <pic:cNvPr descr="images/16-acknowledge-assign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61" name="Picture"/>
            <a:graphic>
              <a:graphicData uri="http://schemas.openxmlformats.org/drawingml/2006/picture">
                <pic:pic>
                  <pic:nvPicPr>
                    <pic:cNvPr descr="images/17-acknowledge-repor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4" name="Picture"/>
            <a:graphic>
              <a:graphicData uri="http://schemas.openxmlformats.org/drawingml/2006/picture">
                <pic:pic>
                  <pic:nvPicPr>
                    <pic:cNvPr descr="images/18-acknowledge-shee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7" name="Picture"/>
            <a:graphic>
              <a:graphicData uri="http://schemas.openxmlformats.org/drawingml/2006/picture">
                <pic:pic>
                  <pic:nvPicPr>
                    <pic:cNvPr descr="images/75-signature-shee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70" name="Picture"/>
            <a:graphic>
              <a:graphicData uri="http://schemas.openxmlformats.org/drawingml/2006/picture">
                <pic:pic>
                  <pic:nvPicPr>
                    <pic:cNvPr descr="images/76-verify-form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3" name="Picture"/>
            <a:graphic>
              <a:graphicData uri="http://schemas.openxmlformats.org/drawingml/2006/picture">
                <pic:pic>
                  <pic:nvPicPr>
                    <pic:cNvPr descr="images/77-verify-sheet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8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6" name="Picture"/>
            <a:graphic>
              <a:graphicData uri="http://schemas.openxmlformats.org/drawingml/2006/picture">
                <pic:pic>
                  <pic:nvPicPr>
                    <pic:cNvPr descr="images/99-profile-team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p>
      <w:pPr>
        <w:pStyle w:val="BodyText"/>
      </w:pPr>
      <w:r>
        <w:rPr>
          <w:bCs/>
          <w:b/>
        </w:rPr>
        <w:t xml:space="preserve">Еженедельная сводка.</w:t>
      </w:r>
      <w:r>
        <w:t xml:space="preserve"> </w:t>
      </w:r>
      <w:r>
        <w:t xml:space="preserve">Если администратор включил её (6.10 «Ознакомление»), по понедельникам</w:t>
      </w:r>
      <w:r>
        <w:t xml:space="preserve"> </w:t>
      </w:r>
      <w:r>
        <w:t xml:space="preserve">руководитель получает письмо, сообщение в Telegram и уведомление в браузере (что из этого подключено</w:t>
      </w:r>
      <w:r>
        <w:t xml:space="preserve"> </w:t>
      </w:r>
      <w:r>
        <w:t xml:space="preserve">у него в профиле): сколько у его сотрудников не выполнено и просрочено, кто именно отстаёт (сначала —</w:t>
      </w:r>
      <w:r>
        <w:t xml:space="preserve"> </w:t>
      </w:r>
      <w:r>
        <w:t xml:space="preserve">с просрочкой; до 15 человек) и по три ближайших документа каждого со сроками. Названия документов,</w:t>
      </w:r>
      <w:r>
        <w:t xml:space="preserve"> </w:t>
      </w:r>
      <w:r>
        <w:t xml:space="preserve">которые руководителю не открыты, не показываются — только «и ещё N». Руководитель, у которого всё</w:t>
      </w:r>
      <w:r>
        <w:t xml:space="preserve"> </w:t>
      </w:r>
      <w:r>
        <w:t xml:space="preserve">выполнено, сводку не получает (если администратор не выбрал иначе). Отключить письма портала можно в</w:t>
      </w:r>
      <w:r>
        <w:t xml:space="preserve"> </w:t>
      </w:r>
      <w:r>
        <w:t xml:space="preserve">профиле.</w:t>
      </w:r>
    </w:p>
    <w:bookmarkEnd w:id="178"/>
    <w:bookmarkEnd w:id="179"/>
    <w:bookmarkStart w:id="198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3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81" name="Picture"/>
            <a:graphic>
              <a:graphicData uri="http://schemas.openxmlformats.org/drawingml/2006/picture">
                <pic:pic>
                  <pic:nvPicPr>
                    <pic:cNvPr descr="images/62-acknowledge-quiz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3"/>
    <w:bookmarkStart w:id="187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5" name="Picture"/>
            <a:graphic>
              <a:graphicData uri="http://schemas.openxmlformats.org/drawingml/2006/picture">
                <pic:pic>
                  <pic:nvPicPr>
                    <pic:cNvPr descr="images/63-document-approval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7"/>
    <w:bookmarkStart w:id="197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89" name="Picture"/>
            <a:graphic>
              <a:graphicData uri="http://schemas.openxmlformats.org/drawingml/2006/picture">
                <pic:pic>
                  <pic:nvPicPr>
                    <pic:cNvPr descr="images/90-assistant-new-document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92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5" name="Picture"/>
            <a:graphic>
              <a:graphicData uri="http://schemas.openxmlformats.org/drawingml/2006/picture">
                <pic:pic>
                  <pic:nvPicPr>
                    <pic:cNvPr descr="images/92-moderation-queue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7"/>
    <w:bookmarkEnd w:id="198"/>
    <w:bookmarkStart w:id="209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99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99"/>
    <w:bookmarkStart w:id="203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201" name="Picture"/>
            <a:graphic>
              <a:graphicData uri="http://schemas.openxmlformats.org/drawingml/2006/picture">
                <pic:pic>
                  <pic:nvPicPr>
                    <pic:cNvPr descr="images/60-profile-subscription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3"/>
    <w:bookmarkStart w:id="204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4"/>
    <w:bookmarkStart w:id="208" w:name="уведомления-в-браузере"/>
    <w:p>
      <w:pPr>
        <w:pStyle w:val="Heading3"/>
      </w:pPr>
      <w:r>
        <w:t xml:space="preserve">Уведомления в браузере</w:t>
      </w:r>
    </w:p>
    <w:p>
      <w:pPr>
        <w:pStyle w:val="FirstParagraph"/>
      </w:pPr>
      <w:r>
        <w:t xml:space="preserve">Если администратор включил их («Интеграции → Уведомления в браузере»), уведомления портала появляются</w:t>
      </w:r>
      <w:r>
        <w:t xml:space="preserve"> </w:t>
      </w:r>
      <w:r>
        <w:t xml:space="preserve">на экране компьютера или телефона, даже когда портал не открыт, — о тех же событиях, что и в Telegram:</w:t>
      </w:r>
      <w:r>
        <w:t xml:space="preserve"> </w:t>
      </w:r>
      <w:r>
        <w:t xml:space="preserve">назначенное ознакомление и напоминание о нём, новая редакция документа из подписок, ответ в обсуждении,</w:t>
      </w:r>
      <w:r>
        <w:t xml:space="preserve"> </w:t>
      </w:r>
      <w:r>
        <w:t xml:space="preserve">материал на модерации, события раздела «Видео». Сотрудник включает их сам на каждом своём устройстве:</w:t>
      </w:r>
      <w:r>
        <w:t xml:space="preserve"> </w:t>
      </w:r>
      <w:r>
        <w:t xml:space="preserve">«Профиль → Подписки и уведомления» → «Включить на этом устройстве», затем разрешает уведомления в окне</w:t>
      </w:r>
      <w:r>
        <w:t xml:space="preserve"> </w:t>
      </w:r>
      <w:r>
        <w:t xml:space="preserve">браузера. Там же — список устройств с уведомлениями, «Проверить» (пробное уведомление) и отключение.</w:t>
      </w:r>
    </w:p>
    <w:p>
      <w:pPr>
        <w:pStyle w:val="BodyText"/>
      </w:pPr>
      <w:r>
        <w:t xml:space="preserve">Уведомления работают в Chrome, Яндекс Браузере, Edge, Firefox и Safari при входе на портал по https; на</w:t>
      </w:r>
      <w:r>
        <w:t xml:space="preserve"> </w:t>
      </w:r>
      <w:r>
        <w:t xml:space="preserve">iPhone и iPad — когда портал добавлен на экран «Домой» (iOS 16.4 и новее). Выход из портала отключает</w:t>
      </w:r>
      <w:r>
        <w:t xml:space="preserve"> </w:t>
      </w:r>
      <w:r>
        <w:t xml:space="preserve">уведомления на этом устройстве (общий компьютер: следующий сотрудник не увидит чужих уведомлений);</w:t>
      </w:r>
      <w:r>
        <w:t xml:space="preserve"> </w:t>
      </w:r>
      <w:r>
        <w:t xml:space="preserve">снова включить — той же кнопкой. Если открыть профиль на устройстве, где уведомления включал другой</w:t>
      </w:r>
      <w:r>
        <w:t xml:space="preserve"> </w:t>
      </w:r>
      <w:r>
        <w:t xml:space="preserve">сотрудник, они не переходят к вошедшему сами — только по кнопке.</w:t>
      </w:r>
    </w:p>
    <w:p>
      <w:pPr>
        <w:pStyle w:val="CaptionedFigure"/>
      </w:pPr>
      <w:r>
        <w:drawing>
          <wp:inline>
            <wp:extent cx="5334000" cy="2141008"/>
            <wp:effectExtent b="0" l="0" r="0" t="0"/>
            <wp:docPr descr="Уведомления в браузере в профиле" title="" id="206" name="Picture"/>
            <a:graphic>
              <a:graphicData uri="http://schemas.openxmlformats.org/drawingml/2006/picture">
                <pic:pic>
                  <pic:nvPicPr>
                    <pic:cNvPr descr="images/110-profile-push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 в профиле</w:t>
      </w:r>
    </w:p>
    <w:bookmarkEnd w:id="208"/>
    <w:bookmarkEnd w:id="209"/>
    <w:bookmarkStart w:id="264" w:name="работа-модератора"/>
    <w:p>
      <w:pPr>
        <w:pStyle w:val="Heading2"/>
      </w:pPr>
      <w:r>
        <w:t xml:space="preserve">6.8. Работа модератора</w:t>
      </w:r>
    </w:p>
    <w:bookmarkStart w:id="219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11" name="Picture"/>
            <a:graphic>
              <a:graphicData uri="http://schemas.openxmlformats.org/drawingml/2006/picture">
                <pic:pic>
                  <pic:nvPicPr>
                    <pic:cNvPr descr="images/22-document-new-page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14" name="Picture"/>
            <a:graphic>
              <a:graphicData uri="http://schemas.openxmlformats.org/drawingml/2006/picture">
                <pic:pic>
                  <pic:nvPicPr>
                    <pic:cNvPr descr="images/25-document-new-file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17" name="Picture"/>
            <a:graphic>
              <a:graphicData uri="http://schemas.openxmlformats.org/drawingml/2006/picture">
                <pic:pic>
                  <pic:nvPicPr>
                    <pic:cNvPr descr="images/26-document-file-error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19"/>
    <w:bookmarkStart w:id="220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20"/>
    <w:bookmarkStart w:id="221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21"/>
    <w:bookmarkStart w:id="225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23" name="Picture"/>
            <a:graphic>
              <a:graphicData uri="http://schemas.openxmlformats.org/drawingml/2006/picture">
                <pic:pic>
                  <pic:nvPicPr>
                    <pic:cNvPr descr="images/24-document-versions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25"/>
    <w:bookmarkStart w:id="229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27" name="Picture"/>
            <a:graphic>
              <a:graphicData uri="http://schemas.openxmlformats.org/drawingml/2006/picture">
                <pic:pic>
                  <pic:nvPicPr>
                    <pic:cNvPr descr="images/21-document-moderator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29"/>
    <w:bookmarkStart w:id="233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31" name="Picture"/>
            <a:graphic>
              <a:graphicData uri="http://schemas.openxmlformats.org/drawingml/2006/picture">
                <pic:pic>
                  <pic:nvPicPr>
                    <pic:cNvPr descr="images/28-section-new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33"/>
    <w:bookmarkStart w:id="243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35" name="Picture"/>
            <a:graphic>
              <a:graphicData uri="http://schemas.openxmlformats.org/drawingml/2006/picture">
                <pic:pic>
                  <pic:nvPicPr>
                    <pic:cNvPr descr="images/78-section-bundle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38" name="Picture"/>
            <a:graphic>
              <a:graphicData uri="http://schemas.openxmlformats.org/drawingml/2006/picture">
                <pic:pic>
                  <pic:nvPicPr>
                    <pic:cNvPr descr="images/79-section-bundle-job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41" name="Picture"/>
            <a:graphic>
              <a:graphicData uri="http://schemas.openxmlformats.org/drawingml/2006/picture">
                <pic:pic>
                  <pic:nvPicPr>
                    <pic:cNvPr descr="images/80-bundle-cover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43"/>
    <w:bookmarkStart w:id="247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45" name="Picture"/>
            <a:graphic>
              <a:graphicData uri="http://schemas.openxmlformats.org/drawingml/2006/picture">
                <pic:pic>
                  <pic:nvPicPr>
                    <pic:cNvPr descr="images/27-document-stats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47"/>
    <w:bookmarkStart w:id="263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49" name="Picture"/>
            <a:graphic>
              <a:graphicData uri="http://schemas.openxmlformats.org/drawingml/2006/picture">
                <pic:pic>
                  <pic:nvPicPr>
                    <pic:cNvPr descr="images/65-materials-table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52" name="Picture"/>
            <a:graphic>
              <a:graphicData uri="http://schemas.openxmlformats.org/drawingml/2006/picture">
                <pic:pic>
                  <pic:nvPicPr>
                    <pic:cNvPr descr="images/65-materials-upload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55" name="Picture"/>
            <a:graphic>
              <a:graphicData uri="http://schemas.openxmlformats.org/drawingml/2006/picture">
                <pic:pic>
                  <pic:nvPicPr>
                    <pic:cNvPr descr="images/66-materials-column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58" name="Picture"/>
            <a:graphic>
              <a:graphicData uri="http://schemas.openxmlformats.org/drawingml/2006/picture">
                <pic:pic>
                  <pic:nvPicPr>
                    <pic:cNvPr descr="images/71-materials-row-history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61" name="Picture"/>
            <a:graphic>
              <a:graphicData uri="http://schemas.openxmlformats.org/drawingml/2006/picture">
                <pic:pic>
                  <pic:nvPicPr>
                    <pic:cNvPr descr="images/72-materials-history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63"/>
    <w:bookmarkEnd w:id="264"/>
    <w:bookmarkStart w:id="271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66" name="Picture"/>
            <a:graphic>
              <a:graphicData uri="http://schemas.openxmlformats.org/drawingml/2006/picture">
                <pic:pic>
                  <pic:nvPicPr>
                    <pic:cNvPr descr="images/11-password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69" name="Picture"/>
            <a:graphic>
              <a:graphicData uri="http://schemas.openxmlformats.org/drawingml/2006/picture">
                <pic:pic>
                  <pic:nvPicPr>
                    <pic:cNvPr descr="images/52-two-factor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71"/>
    <w:bookmarkStart w:id="416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75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73" name="Picture"/>
            <a:graphic>
              <a:graphicData uri="http://schemas.openxmlformats.org/drawingml/2006/picture">
                <pic:pic>
                  <pic:nvPicPr>
                    <pic:cNvPr descr="images/30-admin-dashboard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75"/>
    <w:bookmarkStart w:id="285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77" name="Picture"/>
            <a:graphic>
              <a:graphicData uri="http://schemas.openxmlformats.org/drawingml/2006/picture">
                <pic:pic>
                  <pic:nvPicPr>
                    <pic:cNvPr descr="images/31-admin-section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80" name="Picture"/>
            <a:graphic>
              <a:graphicData uri="http://schemas.openxmlformats.org/drawingml/2006/picture">
                <pic:pic>
                  <pic:nvPicPr>
                    <pic:cNvPr descr="images/32-admin-moderator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83" name="Picture"/>
            <a:graphic>
              <a:graphicData uri="http://schemas.openxmlformats.org/drawingml/2006/picture">
                <pic:pic>
                  <pic:nvPicPr>
                    <pic:cNvPr descr="images/33-admin-moderators-all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85"/>
    <w:bookmarkStart w:id="29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87" name="Picture"/>
            <a:graphic>
              <a:graphicData uri="http://schemas.openxmlformats.org/drawingml/2006/picture">
                <pic:pic>
                  <pic:nvPicPr>
                    <pic:cNvPr descr="images/36-admin-document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90" name="Picture"/>
            <a:graphic>
              <a:graphicData uri="http://schemas.openxmlformats.org/drawingml/2006/picture">
                <pic:pic>
                  <pic:nvPicPr>
                    <pic:cNvPr descr="images/61-admin-documents-bulk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92"/>
    <w:bookmarkStart w:id="305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94" name="Picture"/>
            <a:graphic>
              <a:graphicData uri="http://schemas.openxmlformats.org/drawingml/2006/picture">
                <pic:pic>
                  <pic:nvPicPr>
                    <pic:cNvPr descr="images/64-admin-materials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97" name="Picture"/>
            <a:graphic>
              <a:graphicData uri="http://schemas.openxmlformats.org/drawingml/2006/picture">
                <pic:pic>
                  <pic:nvPicPr>
                    <pic:cNvPr descr="images/67-admin-material-kinds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300" name="Picture"/>
            <a:graphic>
              <a:graphicData uri="http://schemas.openxmlformats.org/drawingml/2006/picture">
                <pic:pic>
                  <pic:nvPicPr>
                    <pic:cNvPr descr="images/68-admin-materials-import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303" name="Picture"/>
            <a:graphic>
              <a:graphicData uri="http://schemas.openxmlformats.org/drawingml/2006/picture">
                <pic:pic>
                  <pic:nvPicPr>
                    <pic:cNvPr descr="images/73-admin-materials-remind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305"/>
    <w:bookmarkStart w:id="309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07" name="Picture"/>
            <a:graphic>
              <a:graphicData uri="http://schemas.openxmlformats.org/drawingml/2006/picture">
                <pic:pic>
                  <pic:nvPicPr>
                    <pic:cNvPr descr="images/53-admin-templates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09"/>
    <w:bookmarkStart w:id="319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11" name="Picture"/>
            <a:graphic>
              <a:graphicData uri="http://schemas.openxmlformats.org/drawingml/2006/picture">
                <pic:pic>
                  <pic:nvPicPr>
                    <pic:cNvPr descr="images/42-admin-import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14" name="Picture"/>
            <a:graphic>
              <a:graphicData uri="http://schemas.openxmlformats.org/drawingml/2006/picture">
                <pic:pic>
                  <pic:nvPicPr>
                    <pic:cNvPr descr="images/43-admin-import-preview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17" name="Picture"/>
            <a:graphic>
              <a:graphicData uri="http://schemas.openxmlformats.org/drawingml/2006/picture">
                <pic:pic>
                  <pic:nvPicPr>
                    <pic:cNvPr descr="images/44-admin-import-job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19"/>
    <w:bookmarkStart w:id="32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21" name="Picture"/>
            <a:graphic>
              <a:graphicData uri="http://schemas.openxmlformats.org/drawingml/2006/picture">
                <pic:pic>
                  <pic:nvPicPr>
                    <pic:cNvPr descr="images/96-admin-org-impor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24" name="Picture"/>
            <a:graphic>
              <a:graphicData uri="http://schemas.openxmlformats.org/drawingml/2006/picture">
                <pic:pic>
                  <pic:nvPicPr>
                    <pic:cNvPr descr="images/34-admin-user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27" name="Picture"/>
            <a:graphic>
              <a:graphicData uri="http://schemas.openxmlformats.org/drawingml/2006/picture">
                <pic:pic>
                  <pic:nvPicPr>
                    <pic:cNvPr descr="images/35-admin-user-for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29"/>
    <w:bookmarkStart w:id="33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31" name="Picture"/>
            <a:graphic>
              <a:graphicData uri="http://schemas.openxmlformats.org/drawingml/2006/picture">
                <pic:pic>
                  <pic:nvPicPr>
                    <pic:cNvPr descr="images/37-admin-statistics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33"/>
    <w:bookmarkStart w:id="337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35" name="Picture"/>
            <a:graphic>
              <a:graphicData uri="http://schemas.openxmlformats.org/drawingml/2006/picture">
                <pic:pic>
                  <pic:nvPicPr>
                    <pic:cNvPr descr="images/37-admin-statistics-validity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37"/>
    <w:bookmarkStart w:id="347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39" name="Picture"/>
            <a:graphic>
              <a:graphicData uri="http://schemas.openxmlformats.org/drawingml/2006/picture">
                <pic:pic>
                  <pic:nvPicPr>
                    <pic:cNvPr descr="images/48-admin-acknowledgements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42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45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p>
      <w:pPr>
        <w:pStyle w:val="BodyText"/>
      </w:pPr>
      <w:r>
        <w:t xml:space="preserve">Карточка</w:t>
      </w:r>
      <w:r>
        <w:t xml:space="preserve"> </w:t>
      </w:r>
      <w:r>
        <w:rPr>
          <w:bCs/>
          <w:b/>
        </w:rPr>
        <w:t xml:space="preserve">«Сводка руководителям»</w:t>
      </w:r>
      <w:r>
        <w:t xml:space="preserve"> </w:t>
      </w:r>
      <w:r>
        <w:t xml:space="preserve">внизу страницы — еженедельная сводка «Мои сотрудники» каждому</w:t>
      </w:r>
      <w:r>
        <w:t xml:space="preserve"> </w:t>
      </w:r>
      <w:r>
        <w:t xml:space="preserve">руководителю из оргструктуры (у кого есть хотя бы один активный подчинённый): кто из его сотрудников</w:t>
      </w:r>
      <w:r>
        <w:t xml:space="preserve"> </w:t>
      </w:r>
      <w:r>
        <w:t xml:space="preserve">не ознакомился с документами и не посмотрел обязательные видео, что просрочено (см. 6.5 «Мои</w:t>
      </w:r>
      <w:r>
        <w:t xml:space="preserve"> </w:t>
      </w:r>
      <w:r>
        <w:t xml:space="preserve">сотрудники»). Флажки: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«Только тем, у кого есть невыполненное»</w:t>
      </w:r>
      <w:r>
        <w:t xml:space="preserve"> </w:t>
      </w:r>
      <w:r>
        <w:t xml:space="preserve">(по умолчанию —</w:t>
      </w:r>
      <w:r>
        <w:t xml:space="preserve"> </w:t>
      </w:r>
      <w:r>
        <w:t xml:space="preserve">так; без флажка сводку получат и руководители, у которых всё выполнено).</w:t>
      </w:r>
      <w:r>
        <w:t xml:space="preserve"> </w:t>
      </w:r>
      <w:r>
        <w:rPr>
          <w:bCs/>
          <w:b/>
        </w:rPr>
        <w:t xml:space="preserve">«Кому уйдёт сводка»</w:t>
      </w:r>
      <w:r>
        <w:t xml:space="preserve"> </w:t>
      </w:r>
      <w:r>
        <w:t xml:space="preserve">показывает список получателей с числами, ничего не отправляя;</w:t>
      </w:r>
      <w:r>
        <w:t xml:space="preserve"> </w:t>
      </w:r>
      <w:r>
        <w:rPr>
          <w:bCs/>
          <w:b/>
        </w:rPr>
        <w:t xml:space="preserve">«Отправить сейчас»</w:t>
      </w:r>
      <w:r>
        <w:t xml:space="preserve"> </w:t>
      </w:r>
      <w:r>
        <w:t xml:space="preserve">рассылает сразу,</w:t>
      </w:r>
      <w:r>
        <w:t xml:space="preserve"> </w:t>
      </w:r>
      <w:r>
        <w:t xml:space="preserve">не дожидаясь понедельника. Рассылку запускает расписание (</w:t>
      </w:r>
      <w:r>
        <w:rPr>
          <w:rStyle w:val="VerbatimChar"/>
        </w:rPr>
        <w:t xml:space="preserve">app:team:digest</w:t>
      </w:r>
      <w:r>
        <w:t xml:space="preserve">, по понедельникам в 8:40;</w:t>
      </w:r>
      <w:r>
        <w:t xml:space="preserve"> </w:t>
      </w:r>
      <w:r>
        <w:t xml:space="preserve">в Docker — переменная</w:t>
      </w:r>
      <w:r>
        <w:t xml:space="preserve"> </w:t>
      </w:r>
      <w:r>
        <w:rPr>
          <w:rStyle w:val="VerbatimChar"/>
        </w:rPr>
        <w:t xml:space="preserve">TEAM_DIGEST_CRON</w:t>
      </w:r>
      <w:r>
        <w:t xml:space="preserve">), повторно в ту же неделю она не уходит. Из консоли:</w:t>
      </w:r>
      <w:r>
        <w:t xml:space="preserve"> </w:t>
      </w:r>
      <w:r>
        <w:rPr>
          <w:rStyle w:val="VerbatimChar"/>
        </w:rPr>
        <w:t xml:space="preserve">docportal team-digest --dry-run</w:t>
      </w:r>
      <w:r>
        <w:t xml:space="preserve"> </w:t>
      </w:r>
      <w:r>
        <w:t xml:space="preserve">(кому и что уйдёт),</w:t>
      </w:r>
      <w:r>
        <w:t xml:space="preserve"> </w:t>
      </w:r>
      <w:r>
        <w:rPr>
          <w:rStyle w:val="VerbatimChar"/>
        </w:rPr>
        <w:t xml:space="preserve">docportal team-digest --manager=логин --force</w:t>
      </w:r>
      <w:r>
        <w:t xml:space="preserve"> </w:t>
      </w:r>
      <w:r>
        <w:t xml:space="preserve">(одному руководителю сейчас). Каждая отправка — в журнале аудита, время последней — в «Мониторинге».</w:t>
      </w:r>
      <w:r>
        <w:t xml:space="preserve"> </w:t>
      </w:r>
      <w:r>
        <w:t xml:space="preserve">Если не ушло ни одно письмо (почта не работает), запуск считается ошибкой — она видна в «Мониторинге»,</w:t>
      </w:r>
      <w:r>
        <w:t xml:space="preserve"> </w:t>
      </w:r>
      <w:r>
        <w:t xml:space="preserve">а неделя не считается отправленной: после исправления почты нажмите «Отправить сейчас».</w:t>
      </w:r>
    </w:p>
    <w:bookmarkEnd w:id="347"/>
    <w:bookmarkStart w:id="351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49" name="Picture"/>
            <a:graphic>
              <a:graphicData uri="http://schemas.openxmlformats.org/drawingml/2006/picture">
                <pic:pic>
                  <pic:nvPicPr>
                    <pic:cNvPr descr="images/56-admin-approvals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51"/>
    <w:bookmarkStart w:id="355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53" name="Picture"/>
            <a:graphic>
              <a:graphicData uri="http://schemas.openxmlformats.org/drawingml/2006/picture">
                <pic:pic>
                  <pic:nvPicPr>
                    <pic:cNvPr descr="images/38-admin-events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55"/>
    <w:bookmarkStart w:id="359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57" name="Picture"/>
            <a:graphic>
              <a:graphicData uri="http://schemas.openxmlformats.org/drawingml/2006/picture">
                <pic:pic>
                  <pic:nvPicPr>
                    <pic:cNvPr descr="images/54-admin-audit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59"/>
    <w:bookmarkStart w:id="372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  <w:r>
        <w:t xml:space="preserve"> </w:t>
      </w:r>
      <w:r>
        <w:rPr>
          <w:bCs/>
          <w:b/>
        </w:rPr>
        <w:t xml:space="preserve">Допустимые домены логинов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corp.example.ru, CORP</w:t>
      </w:r>
      <w:r>
        <w:t xml:space="preserve">): логины вида</w:t>
      </w:r>
      <w:r>
        <w:t xml:space="preserve"> </w:t>
      </w:r>
      <w:r>
        <w:rPr>
          <w:rStyle w:val="VerbatimChar"/>
        </w:rPr>
        <w:t xml:space="preserve">user@домен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ДОМЕН\user</w:t>
      </w:r>
      <w:r>
        <w:t xml:space="preserve"> </w:t>
      </w:r>
      <w:r>
        <w:t xml:space="preserve">из других доменов</w:t>
      </w:r>
      <w:r>
        <w:t xml:space="preserve"> </w:t>
      </w:r>
      <w:r>
        <w:t xml:space="preserve">(гости и партнёры у того же провайдера) не пускаются, а существующая учётная запись портала (например,</w:t>
      </w:r>
      <w:r>
        <w:t xml:space="preserve"> </w:t>
      </w:r>
      <w:r>
        <w:t xml:space="preserve">из каталога LDAP) связывается с провайдером по короткому логину, только если домен в списке или</w:t>
      </w:r>
      <w:r>
        <w:t xml:space="preserve"> </w:t>
      </w:r>
      <w:r>
        <w:t xml:space="preserve">совпала почта. С 1.8.0 без списка такая учётная запись не связывается, если провайдер прислал логин с</w:t>
      </w:r>
      <w:r>
        <w:t xml:space="preserve"> </w:t>
      </w:r>
      <w:r>
        <w:t xml:space="preserve">доменом, а почта не совпала, — сотрудник увидит сообщение, а администратору нужно указать домены.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SAML 2.0</w:t>
      </w:r>
      <w:r>
        <w:t xml:space="preserve"> </w:t>
      </w:r>
      <w:r>
        <w:t xml:space="preserve">— для провайдеров без OpenID Connect (AD FS, Shibboleth, Blitz Identity,</w:t>
      </w:r>
      <w:r>
        <w:t xml:space="preserve"> </w:t>
      </w:r>
      <w:r>
        <w:t xml:space="preserve">Keycloak). Наверху карточки — адреса портала для регистрации у провайдера: метаданные (entityID,</w:t>
      </w:r>
      <w:r>
        <w:t xml:space="preserve"> </w:t>
      </w:r>
      <w:r>
        <w:rPr>
          <w:rStyle w:val="VerbatimChar"/>
        </w:rPr>
        <w:t xml:space="preserve">…/saml/metadata</w:t>
      </w:r>
      <w:r>
        <w:t xml:space="preserve">) и адрес приёма ответа (ACS,</w:t>
      </w:r>
      <w:r>
        <w:t xml:space="preserve"> </w:t>
      </w:r>
      <w:r>
        <w:rPr>
          <w:rStyle w:val="VerbatimChar"/>
        </w:rPr>
        <w:t xml:space="preserve">…/login/saml/acs</w:t>
      </w:r>
      <w:r>
        <w:t xml:space="preserve">); они строятся из «Адреса портала</w:t>
      </w:r>
      <w:r>
        <w:t xml:space="preserve"> </w:t>
      </w:r>
      <w:r>
        <w:t xml:space="preserve">для провайдера» или, если он пуст, из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без одного из них вход не включится.</w:t>
      </w:r>
      <w:r>
        <w:t xml:space="preserve"> </w:t>
      </w:r>
      <w:r>
        <w:t xml:space="preserve">Настройки провайдера проще всего заполнить по его метаданным: адрес</w:t>
      </w:r>
      <w:r>
        <w:t xml:space="preserve"> </w:t>
      </w:r>
      <w:r>
        <w:rPr>
          <w:rStyle w:val="VerbatimChar"/>
        </w:rPr>
        <w:t xml:space="preserve">https://…/FederationMetadata.xml</w:t>
      </w:r>
      <w:r>
        <w:t xml:space="preserve"> </w:t>
      </w:r>
      <w:r>
        <w:t xml:space="preserve">(только https) или XML. Дальше — атрибуты логина (пусто — NameID), имени, почты, подразделения и</w:t>
      </w:r>
      <w:r>
        <w:t xml:space="preserve"> </w:t>
      </w:r>
      <w:r>
        <w:t xml:space="preserve">групп, группы администраторов, маркетологов и помощников (роли при каждом входе), допустимые домены (как</w:t>
      </w:r>
      <w:r>
        <w:t xml:space="preserve"> </w:t>
      </w:r>
      <w:r>
        <w:t xml:space="preserve">для SSO) и создание учётных записей.</w:t>
      </w:r>
    </w:p>
    <w:p>
      <w:pPr>
        <w:numPr>
          <w:ilvl w:val="0"/>
          <w:numId w:val="1000"/>
        </w:numPr>
      </w:pPr>
      <w:r>
        <w:t xml:space="preserve">Ответ провайдера принимается, только если он подписан сертификатом провайдера, адресован этому</w:t>
      </w:r>
      <w:r>
        <w:t xml:space="preserve"> </w:t>
      </w:r>
      <w:r>
        <w:t xml:space="preserve">порталу, не просрочен, не использовался раньше и отвечает на вход, начатый кнопкой на странице портала</w:t>
      </w:r>
      <w:r>
        <w:t xml:space="preserve"> </w:t>
      </w:r>
      <w:r>
        <w:t xml:space="preserve">в этом же браузере. Флажок «Разрешить вход со стороны провайдера» принимает и ответы без такого запроса</w:t>
      </w:r>
      <w:r>
        <w:t xml:space="preserve"> </w:t>
      </w:r>
      <w:r>
        <w:t xml:space="preserve">(вход из портала приложений провайдера) — ценой того, что чужой ответ можно подставить в браузер</w:t>
      </w:r>
      <w:r>
        <w:t xml:space="preserve"> </w:t>
      </w:r>
      <w:r>
        <w:t xml:space="preserve">коллеги; включайте его, только если такой вход нужен. Учётная запись привязывается к NameID формата</w:t>
      </w:r>
      <w:r>
        <w:t xml:space="preserve"> </w:t>
      </w:r>
      <w:r>
        <w:t xml:space="preserve">persistent, при других форматах — к логину; временный NameID (transient) требует атрибута логина.</w:t>
      </w:r>
      <w:r>
        <w:t xml:space="preserve"> </w:t>
      </w:r>
      <w:r>
        <w:t xml:space="preserve">Причина отказа во входе записывается в журнал аудита, сотрудник видит общее сообщение. Зашифрованные</w:t>
      </w:r>
      <w:r>
        <w:t xml:space="preserve"> </w:t>
      </w:r>
      <w:r>
        <w:t xml:space="preserve">утверждения и единый выход (SLO) не поддерживаются: выход из портала завершает только его сеанс. При</w:t>
      </w:r>
      <w:r>
        <w:t xml:space="preserve"> </w:t>
      </w:r>
      <w:r>
        <w:t xml:space="preserve">переходе с OpenID Connect на SAML привязку к прежнему провайдеру снимают в карточке пользователя.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61" name="Picture"/>
            <a:graphic>
              <a:graphicData uri="http://schemas.openxmlformats.org/drawingml/2006/picture">
                <pic:pic>
                  <pic:nvPicPr>
                    <pic:cNvPr descr="images/55-admin-security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64" name="Picture"/>
            <a:graphic>
              <a:graphicData uri="http://schemas.openxmlformats.org/drawingml/2006/picture">
                <pic:pic>
                  <pic:nvPicPr>
                    <pic:cNvPr descr="images/97-admin-security-kerbero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67" name="Picture"/>
            <a:graphic>
              <a:graphicData uri="http://schemas.openxmlformats.org/drawingml/2006/picture">
                <pic:pic>
                  <pic:nvPicPr>
                    <pic:cNvPr descr="images/98-admin-security-watermark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p>
      <w:pPr>
        <w:pStyle w:val="CaptionedFigure"/>
      </w:pPr>
      <w:r>
        <w:drawing>
          <wp:inline>
            <wp:extent cx="5334000" cy="18253537"/>
            <wp:effectExtent b="0" l="0" r="0" t="0"/>
            <wp:docPr descr="Вход через SAML 2.0" title="" id="370" name="Picture"/>
            <a:graphic>
              <a:graphicData uri="http://schemas.openxmlformats.org/drawingml/2006/picture">
                <pic:pic>
                  <pic:nvPicPr>
                    <pic:cNvPr descr="images/108-admin-security-saml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5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SAML 2.0</w:t>
      </w:r>
    </w:p>
    <w:bookmarkEnd w:id="372"/>
    <w:bookmarkStart w:id="391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74" name="Picture"/>
            <a:graphic>
              <a:graphicData uri="http://schemas.openxmlformats.org/drawingml/2006/picture">
                <pic:pic>
                  <pic:nvPicPr>
                    <pic:cNvPr descr="images/45-admin-integrations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77" name="Picture"/>
            <a:graphic>
              <a:graphicData uri="http://schemas.openxmlformats.org/drawingml/2006/picture">
                <pic:pic>
                  <pic:nvPicPr>
                    <pic:cNvPr descr="images/46-admin-integrations-llm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ИИ»),</w:t>
      </w:r>
      <w:r>
        <w:t xml:space="preserve"> </w:t>
      </w:r>
      <w:r>
        <w:rPr>
          <w:bCs/>
          <w:b/>
        </w:rPr>
        <w:t xml:space="preserve">сходство для проверенных ответов</w:t>
      </w:r>
      <w:r>
        <w:t xml:space="preserve"> </w:t>
      </w:r>
      <w:r>
        <w:t xml:space="preserve">(0,5–0,99, по умолчанию 0,85:</w:t>
      </w:r>
      <w:r>
        <w:t xml:space="preserve"> </w:t>
      </w:r>
      <w:r>
        <w:t xml:space="preserve">насколько близкой по смыслу должна быть формулировка сотрудника к вопросу проверенного ответа, см. 6.10</w:t>
      </w:r>
      <w:r>
        <w:t xml:space="preserve"> </w:t>
      </w:r>
      <w:r>
        <w:t xml:space="preserve">«Вопросы к ИИ»; для OpenAI</w:t>
      </w:r>
      <w:r>
        <w:t xml:space="preserve"> </w:t>
      </w:r>
      <w:r>
        <w:rPr>
          <w:rStyle w:val="VerbatimChar"/>
        </w:rPr>
        <w:t xml:space="preserve">text-embedding-3</w:t>
      </w:r>
      <w:r>
        <w:t xml:space="preserve"> </w:t>
      </w:r>
      <w:r>
        <w:t xml:space="preserve">разумно 0,7–0,75, для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— 0,85) и</w:t>
      </w:r>
      <w:r>
        <w:t xml:space="preserve"> </w:t>
      </w:r>
      <w:r>
        <w:rPr>
          <w:bCs/>
          <w:b/>
        </w:rPr>
        <w:t xml:space="preserve">срок хранения</w:t>
      </w:r>
      <w:r>
        <w:rPr>
          <w:bCs/>
          <w:b/>
        </w:rPr>
        <w:t xml:space="preserve"> </w:t>
      </w:r>
      <w:r>
        <w:rPr>
          <w:bCs/>
          <w:b/>
        </w:rPr>
        <w:t xml:space="preserve">вопросов к ИИ</w:t>
      </w:r>
      <w:r>
        <w:t xml:space="preserve"> </w:t>
      </w:r>
      <w:r>
        <w:t xml:space="preserve">(по умолчанию 180 дней; 0 — не 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80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83" name="Picture"/>
            <a:graphic>
              <a:graphicData uri="http://schemas.openxmlformats.org/drawingml/2006/picture">
                <pic:pic>
                  <pic:nvPicPr>
                    <pic:cNvPr descr="images/57-admin-telegram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Уведомления в браузере (Web Push).</w:t>
      </w:r>
      <w:r>
        <w:t xml:space="preserve"> </w:t>
      </w:r>
      <w:r>
        <w:t xml:space="preserve">Флажок «Отправлять уведомления в браузер» при первом включении</w:t>
      </w:r>
      <w:r>
        <w:t xml:space="preserve"> </w:t>
      </w:r>
      <w:r>
        <w:t xml:space="preserve">создаёт ключи портала (VAPID); сотрудники включают уведомления на своих устройствах в профиле (6.7).</w:t>
      </w:r>
      <w:r>
        <w:t xml:space="preserve"> </w:t>
      </w:r>
      <w:r>
        <w:t xml:space="preserve">Необязательный контакт администратора (почта или https-адрес) передаётся службам уведомлений браузеров.</w:t>
      </w:r>
      <w:r>
        <w:t xml:space="preserve"> </w:t>
      </w:r>
      <w:r>
        <w:t xml:space="preserve">«Не показывать текст уведомлений» — для общих компьютеров: на экране только «Новое уведомление портала»,</w:t>
      </w:r>
      <w:r>
        <w:t xml:space="preserve"> </w:t>
      </w:r>
      <w:r>
        <w:t xml:space="preserve">подробности — на портале после входа. «Заменить ключи» удаляет все подписки устройств — сотрудникам</w:t>
      </w:r>
      <w:r>
        <w:t xml:space="preserve"> </w:t>
      </w:r>
      <w:r>
        <w:t xml:space="preserve">придётся включить уведомления заново.</w:t>
      </w:r>
    </w:p>
    <w:p>
      <w:pPr>
        <w:pStyle w:val="BodyText"/>
      </w:pPr>
      <w:r>
        <w:t xml:space="preserve">Уведомление доставляет служба браузера (Google — Chrome, Яндекс Браузер, Edge на Android; Mozilla —</w:t>
      </w:r>
      <w:r>
        <w:t xml:space="preserve"> </w:t>
      </w:r>
      <w:r>
        <w:t xml:space="preserve">Firefox; Apple — Safari; Microsoft — Edge на Windows): серверу портала нужен исходящий доступ по https к</w:t>
      </w:r>
      <w:r>
        <w:t xml:space="preserve"> </w:t>
      </w:r>
      <w:r>
        <w:t xml:space="preserve">адресам</w:t>
      </w:r>
      <w:r>
        <w:t xml:space="preserve"> 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— на другие адреса портал уведомления не отправляет. Без выхода в интернет</w:t>
      </w:r>
      <w:r>
        <w:t xml:space="preserve"> </w:t>
      </w:r>
      <w:r>
        <w:t xml:space="preserve">уведомления в браузер не работают (используйте почту и Telegram через внутренний Bot API Server).</w:t>
      </w:r>
      <w:r>
        <w:t xml:space="preserve"> </w:t>
      </w:r>
      <w:r>
        <w:t xml:space="preserve">Сообщения отправляются после ответа на запрос, параллельно, не дольше 20 секунд (в консольных</w:t>
      </w:r>
      <w:r>
        <w:t xml:space="preserve"> </w:t>
      </w:r>
      <w:r>
        <w:t xml:space="preserve">командах — 2 минуты); устаревшие подписки (служба ответила 404/410 или 10 неудач подряд) удаляются, у</w:t>
      </w:r>
      <w:r>
        <w:t xml:space="preserve"> </w:t>
      </w:r>
      <w:r>
        <w:t xml:space="preserve">сотрудника — не больше 10 устройств.</w:t>
      </w:r>
    </w:p>
    <w:p>
      <w:pPr>
        <w:pStyle w:val="CaptionedFigure"/>
      </w:pPr>
      <w:r>
        <w:drawing>
          <wp:inline>
            <wp:extent cx="5334000" cy="2303681"/>
            <wp:effectExtent b="0" l="0" r="0" t="0"/>
            <wp:docPr descr="Уведомления в браузере" title="" id="386" name="Picture"/>
            <a:graphic>
              <a:graphicData uri="http://schemas.openxmlformats.org/drawingml/2006/picture">
                <pic:pic>
                  <pic:nvPicPr>
                    <pic:cNvPr descr="images/107-admin-integrations-push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браузере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89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91"/>
    <w:bookmarkStart w:id="404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 «Утвердить ответ» у вопроса</w:t>
      </w:r>
      <w:r>
        <w:t xml:space="preserve"> </w:t>
      </w:r>
      <w:r>
        <w:t xml:space="preserve">открывает форму проверенного ответа с этим вопросом и ответом модели.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Проверенные ответы</w:t>
      </w:r>
      <w:r>
        <w:t xml:space="preserve"> </w:t>
      </w:r>
      <w:r>
        <w:t xml:space="preserve">— ответы на частые вопросы, составленные или утверждённые администратором.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393" name="Picture"/>
            <a:graphic>
              <a:graphicData uri="http://schemas.openxmlformats.org/drawingml/2006/picture">
                <pic:pic>
                  <pic:nvPicPr>
                    <pic:cNvPr descr="images/103-admin-ai-questions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396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p>
      <w:pPr>
        <w:pStyle w:val="BodyText"/>
      </w:pPr>
      <w:r>
        <w:rPr>
          <w:bCs/>
          <w:b/>
        </w:rPr>
        <w:t xml:space="preserve">Проверенные ответы.</w:t>
      </w:r>
      <w:r>
        <w:t xml:space="preserve"> </w:t>
      </w:r>
      <w:r>
        <w:t xml:space="preserve">На частый вопрос администратор пишет ответ сам или утверждает удачный ответ</w:t>
      </w:r>
      <w:r>
        <w:t xml:space="preserve"> </w:t>
      </w:r>
      <w:r>
        <w:t xml:space="preserve">модели («Утвердить ответ» в списке вопросов, «Проверенный ответ» вверху страницы). В форме — вопрос,</w:t>
      </w:r>
      <w:r>
        <w:t xml:space="preserve"> </w:t>
      </w:r>
      <w:r>
        <w:t xml:space="preserve">другие формулировки (по одной в строке: как ещё спрашивают о том же), ответ (</w:t>
      </w:r>
      <w:r>
        <w:rPr>
          <w:rStyle w:val="VerbatimChar"/>
        </w:rPr>
        <w:t xml:space="preserve">**жирный**</w:t>
      </w:r>
      <w:r>
        <w:t xml:space="preserve">, строки</w:t>
      </w:r>
      <w:r>
        <w:t xml:space="preserve"> </w:t>
      </w:r>
      <w:r>
        <w:t xml:space="preserve">«- …» и «1. …» — список,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— ссылки на источники) и документы-источники: ссылка на документ</w:t>
      </w:r>
      <w:r>
        <w:t xml:space="preserve"> </w:t>
      </w:r>
      <w:r>
        <w:t xml:space="preserve">портала,</w:t>
      </w:r>
      <w:r>
        <w:t xml:space="preserve"> </w:t>
      </w:r>
      <w:r>
        <w:rPr>
          <w:rStyle w:val="VerbatimChar"/>
        </w:rPr>
        <w:t xml:space="preserve">#номер</w:t>
      </w:r>
      <w:r>
        <w:t xml:space="preserve"> </w:t>
      </w:r>
      <w:r>
        <w:t xml:space="preserve">или обозначение, до пяти. Справа — как ответ увидит сотрудник.</w:t>
      </w:r>
    </w:p>
    <w:p>
      <w:pPr>
        <w:pStyle w:val="BodyText"/>
      </w:pPr>
      <w:r>
        <w:t xml:space="preserve">Сотрудник, задавший тот же вопрос, сразу получает этот ответ с пометкой «Проверенный ответ» — без</w:t>
      </w:r>
      <w:r>
        <w:t xml:space="preserve"> </w:t>
      </w:r>
      <w:r>
        <w:t xml:space="preserve">обращения к модели (проверенные ответы работают и при выключенной модели). Вопросы сравниваются по</w:t>
      </w:r>
      <w:r>
        <w:t xml:space="preserve"> </w:t>
      </w:r>
      <w:r>
        <w:t xml:space="preserve">значимым словам без учёта порядка и окончаний: в коротком вопросе слова должны совпасть все, в длинном</w:t>
      </w:r>
      <w:r>
        <w:t xml:space="preserve"> </w:t>
      </w:r>
      <w:r>
        <w:t xml:space="preserve">одно может отличаться, а отрицания («не», «без», «нельзя») — совпадать точно. Поэтому «Сколько дней</w:t>
      </w:r>
      <w:r>
        <w:t xml:space="preserve"> </w:t>
      </w:r>
      <w:r>
        <w:t xml:space="preserve">отпуска положено?» подходит к «А сколько положено дней отпуска», но не к «сколько дней отпуска» (более</w:t>
      </w:r>
      <w:r>
        <w:t xml:space="preserve"> </w:t>
      </w:r>
      <w:r>
        <w:t xml:space="preserve">общий вопрос) и не к «…отпуск без сохранения зарплаты» — такие формулировки добавляют в «Другие</w:t>
      </w:r>
      <w:r>
        <w:t xml:space="preserve"> </w:t>
      </w:r>
      <w:r>
        <w:t xml:space="preserve">формулировки», иначе отвечает модель.</w:t>
      </w:r>
    </w:p>
    <w:p>
      <w:pPr>
        <w:pStyle w:val="BodyText"/>
      </w:pPr>
      <w:r>
        <w:t xml:space="preserve">Если включён поиск по смыслу («Интеграции → Поиск по смыслу»), вопрос, не совпавший по словам,</w:t>
      </w:r>
      <w:r>
        <w:t xml:space="preserve"> </w:t>
      </w:r>
      <w:r>
        <w:t xml:space="preserve">сравнивается с вопросом и другими формулировками ответа ещё и по смыслу: «Что делать при возгорании?»</w:t>
      </w:r>
      <w:r>
        <w:t xml:space="preserve"> </w:t>
      </w:r>
      <w:r>
        <w:t xml:space="preserve">получит проверенный ответ на «Что делать при пожаре?», и синонимы не нужно перечислять вручную. Чтобы</w:t>
      </w:r>
      <w:r>
        <w:t xml:space="preserve"> </w:t>
      </w:r>
      <w:r>
        <w:t xml:space="preserve">общий ответ не достался уточнённому или противоположному вопросу, по смыслу сравниваются только</w:t>
      </w:r>
      <w:r>
        <w:t xml:space="preserve"> </w:t>
      </w:r>
      <w:r>
        <w:t xml:space="preserve">формулировки с тем же числом значимых слов и теми же отрицаниями, а сходство должно быть не ниже порога</w:t>
      </w:r>
      <w:r>
        <w:t xml:space="preserve"> </w:t>
      </w:r>
      <w:r>
        <w:t xml:space="preserve">«Сходство для проверенных ответов» (по умолчанию 0,85). Векторы формулировок считаются при сохранении</w:t>
      </w:r>
      <w:r>
        <w:t xml:space="preserve"> </w:t>
      </w:r>
      <w:r>
        <w:t xml:space="preserve">ответа и ежечасным заданием смыслового индекса (</w:t>
      </w:r>
      <w:r>
        <w:rPr>
          <w:rStyle w:val="VerbatimChar"/>
        </w:rPr>
        <w:t xml:space="preserve">app:ai:index</w:t>
      </w:r>
      <w:r>
        <w:t xml:space="preserve">) и хранятся в кэше; если модель</w:t>
      </w:r>
      <w:r>
        <w:t xml:space="preserve"> </w:t>
      </w:r>
      <w:r>
        <w:t xml:space="preserve">эмбеддингов не отвечает, сравнение идёт только по словам, а модель минуту не вызывается. В журнале такие</w:t>
      </w:r>
      <w:r>
        <w:t xml:space="preserve"> </w:t>
      </w:r>
      <w:r>
        <w:t xml:space="preserve">выдачи помечены «по смыслу».</w:t>
      </w:r>
    </w:p>
    <w:p>
      <w:pPr>
        <w:pStyle w:val="BodyText"/>
      </w:pPr>
      <w:r>
        <w:t xml:space="preserve">Ответ получают только сотрудники, которым открыты все его документы-источники (опубликованные и</w:t>
      </w:r>
      <w:r>
        <w:t xml:space="preserve"> </w:t>
      </w:r>
      <w:r>
        <w:t xml:space="preserve">доступные им); остальным отвечает модель по доступным документам. При сохранении ответа с источником</w:t>
      </w:r>
      <w:r>
        <w:t xml:space="preserve"> </w:t>
      </w:r>
      <w:r>
        <w:t xml:space="preserve">ограниченного доступа портал об этом предупреждает.</w:t>
      </w:r>
    </w:p>
    <w:p>
      <w:pPr>
        <w:pStyle w:val="BodyText"/>
      </w:pPr>
      <w:r>
        <w:t xml:space="preserve">Во вкладке «Проверенные ответы» — список с числом выдач, «Проверить вопрос» (какой ответ получит</w:t>
      </w:r>
      <w:r>
        <w:t xml:space="preserve"> </w:t>
      </w:r>
      <w:r>
        <w:t xml:space="preserve">сотрудник на заданную формулировку и как он подошёл — по словам или по смыслу со сходством; если ни</w:t>
      </w:r>
      <w:r>
        <w:t xml:space="preserve"> </w:t>
      </w:r>
      <w:r>
        <w:t xml:space="preserve">один не подошёл — сходство ближайшего и нужный порог, по нему удобно подобрать настройку) и выгрузка</w:t>
      </w:r>
      <w:r>
        <w:t xml:space="preserve"> </w:t>
      </w:r>
      <w:r>
        <w:t xml:space="preserve">CSV. Выключенный флажком «Выдавать этот ответ</w:t>
      </w:r>
      <w:r>
        <w:t xml:space="preserve"> </w:t>
      </w:r>
      <w:r>
        <w:t xml:space="preserve">сотрудникам» ответ не выдаётся, но остаётся в списке. Выдачи учитываются в сводке «Ответ дан».</w:t>
      </w:r>
    </w:p>
    <w:p>
      <w:pPr>
        <w:pStyle w:val="CaptionedFigure"/>
      </w:pPr>
      <w:r>
        <w:drawing>
          <wp:inline>
            <wp:extent cx="5334000" cy="7000875"/>
            <wp:effectExtent b="0" l="0" r="0" t="0"/>
            <wp:docPr descr="Проверенный ответ" title="" id="399" name="Picture"/>
            <a:graphic>
              <a:graphicData uri="http://schemas.openxmlformats.org/drawingml/2006/picture">
                <pic:pic>
                  <pic:nvPicPr>
                    <pic:cNvPr descr="images/105-admin-ai-verified-form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Проверенный ответ</w:t>
      </w:r>
    </w:p>
    <w:p>
      <w:pPr>
        <w:pStyle w:val="CaptionedFigure"/>
      </w:pPr>
      <w:r>
        <w:drawing>
          <wp:inline>
            <wp:extent cx="5334000" cy="4663545"/>
            <wp:effectExtent b="0" l="0" r="0" t="0"/>
            <wp:docPr descr="Проверенные ответы" title="" id="402" name="Picture"/>
            <a:graphic>
              <a:graphicData uri="http://schemas.openxmlformats.org/drawingml/2006/picture">
                <pic:pic>
                  <pic:nvPicPr>
                    <pic:cNvPr descr="images/106-admin-ai-verified-list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Проверенные ответы</w:t>
      </w:r>
    </w:p>
    <w:bookmarkEnd w:id="404"/>
    <w:bookmarkStart w:id="408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сводка руководителям (если включена),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406" name="Picture"/>
            <a:graphic>
              <a:graphicData uri="http://schemas.openxmlformats.org/drawingml/2006/picture">
                <pic:pic>
                  <pic:nvPicPr>
                    <pic:cNvPr descr="images/69-admin-monitoring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408"/>
    <w:bookmarkStart w:id="415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410" name="Picture"/>
            <a:graphic>
              <a:graphicData uri="http://schemas.openxmlformats.org/drawingml/2006/picture">
                <pic:pic>
                  <pic:nvPicPr>
                    <pic:cNvPr descr="images/39-admin-settings-guest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413" name="Picture"/>
            <a:graphic>
              <a:graphicData uri="http://schemas.openxmlformats.org/drawingml/2006/picture">
                <pic:pic>
                  <pic:nvPicPr>
                    <pic:cNvPr descr="images/39-admin-settings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415"/>
    <w:bookmarkEnd w:id="416"/>
    <w:bookmarkStart w:id="417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app:team:digest [--dry-run] [--force] [--manager=ЛОГИН]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еженедельная сводка руководителям «Мои сотрудники»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неделе,</w:t>
            </w:r>
            <w:r>
              <w:t xml:space="preserve"> </w:t>
            </w:r>
            <w:r>
              <w:rPr>
                <w:rStyle w:val="VerbatimChar"/>
              </w:rPr>
              <w:t xml:space="preserve">--manager</w:t>
            </w:r>
            <w:r>
              <w:t xml:space="preserve"> </w:t>
            </w:r>
            <w:r>
              <w:t xml:space="preserve">— только одному руководителю)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досчитывает векторы формулировок проверенных ответов;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417"/>
    <w:bookmarkStart w:id="418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418"/>
    <w:bookmarkEnd w:id="419"/>
    <w:bookmarkStart w:id="437" w:name="эксплуатация"/>
    <w:p>
      <w:pPr>
        <w:pStyle w:val="Heading1"/>
      </w:pPr>
      <w:r>
        <w:t xml:space="preserve">7. Эксплуатация</w:t>
      </w:r>
    </w:p>
    <w:bookmarkStart w:id="423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team-digest [--dry-run] [--manager=ЛОГИН]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руководителям «Мои сотрудники» (обычно — по расписанию по понедельникам)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21" name="Picture"/>
            <a:graphic>
              <a:graphicData uri="http://schemas.openxmlformats.org/drawingml/2006/picture">
                <pic:pic>
                  <pic:nvPicPr>
                    <pic:cNvPr descr="images/diagrams/06-native-layout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23"/>
    <w:bookmarkStart w:id="429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0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0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0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0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24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24"/>
    <w:bookmarkStart w:id="428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26" name="Picture"/>
            <a:graphic>
              <a:graphicData uri="http://schemas.openxmlformats.org/drawingml/2006/picture">
                <pic:pic>
                  <pic:nvPicPr>
                    <pic:cNvPr descr="images/diagrams/07-update-flow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28"/>
    <w:bookmarkEnd w:id="429"/>
    <w:bookmarkStart w:id="432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30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30"/>
    <w:bookmarkStart w:id="431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31"/>
    <w:bookmarkEnd w:id="432"/>
    <w:bookmarkStart w:id="434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33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bookmarkEnd w:id="433"/>
    <w:bookmarkEnd w:id="434"/>
    <w:bookmarkStart w:id="435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35"/>
    <w:bookmarkStart w:id="436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36"/>
    <w:bookmarkEnd w:id="437"/>
    <w:bookmarkStart w:id="442" w:name="приложения"/>
    <w:p>
      <w:pPr>
        <w:pStyle w:val="Heading1"/>
      </w:pPr>
      <w:r>
        <w:t xml:space="preserve">8. Приложения</w:t>
      </w:r>
    </w:p>
    <w:bookmarkStart w:id="438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сотрудник, вопрос и его тема, итог (ответ дан, нет ответа, ошибка, проверенный ответ), ответ, источники, оценка и комментарий, время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document_embedding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индекс: вектор документа (модель, длина, хеш текста, ошибка) и векторы его фрагментов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ai_verified_answer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проверенные ответы ИИ: вопрос, другие формулировки, ответ, документы-источники, выдаётся ли, число выдач,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устройство сотрудника (адрес службы уведомлений и его хеш, ключи шифрования), браузер, последняя отправка, неудачи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saml_assertion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использованные утверждения SAML (хеш номера) до конца срока — защита от повторной отправки ответа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38"/>
    <w:bookmarkStart w:id="439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все, проверенные ответы;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/admin/ai-questions/answers/new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/admin/ai-questions/answers/ID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проверенный ответ: создание, правка, удаление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/profile/push/unsubscribe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/profile/push/test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браузере: подписка устройства, отключение, пробное уведомление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/login/saml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/login/saml/acs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/saml/metadata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SAML 2.0: переход к провайдеру, приём ответа (ACS), метаданные портала для провайдера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</w:tbl>
    <w:bookmarkEnd w:id="439"/>
    <w:bookmarkStart w:id="440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40"/>
    <w:bookmarkStart w:id="441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 (внешние ключи SQLite в тестах включены — каскадное удаление проверяется и там), но тесты</w:t>
      </w:r>
      <w:r>
        <w:t xml:space="preserve"> </w:t>
      </w:r>
      <w:r>
        <w:t xml:space="preserve">возможностей MySQL — полнотекстовый поиск, поиск без учёта регистра кириллицы,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</w:t>
      </w:r>
      <w:r>
        <w:t xml:space="preserve"> </w:t>
      </w:r>
      <w:r>
        <w:t xml:space="preserve">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Проверка на большом объёме.</w:t>
      </w:r>
      <w:r>
        <w:t xml:space="preserve"> </w:t>
      </w:r>
      <w:r>
        <w:rPr>
          <w:rStyle w:val="VerbatimChar"/>
        </w:rPr>
        <w:t xml:space="preserve">php scripts/load-test-data.php 'mysql:host=127.0.0.1;dbname=docportal_load;charset=utf8mb4' ПОЛЬЗОВАТЕЛЬ ПАРОЛЬ</w:t>
      </w:r>
      <w:r>
        <w:t xml:space="preserve"> </w:t>
      </w:r>
      <w:r>
        <w:t xml:space="preserve">заполняет отдельную базу (имя обязательно оканчивается на</w:t>
      </w:r>
      <w:r>
        <w:t xml:space="preserve"> </w:t>
      </w:r>
      <w:r>
        <w:rPr>
          <w:rStyle w:val="VerbatimChar"/>
        </w:rPr>
        <w:t xml:space="preserve">_load</w:t>
      </w:r>
      <w:r>
        <w:t xml:space="preserve">; сначала создайте в ней схему —</w:t>
      </w:r>
      <w:r>
        <w:t xml:space="preserve"> </w:t>
      </w:r>
      <w:r>
        <w:rPr>
          <w:rStyle w:val="VerbatimChar"/>
        </w:rPr>
        <w:t xml:space="preserve">doctrine:migrations:migrate</w:t>
      </w:r>
      <w:r>
        <w:t xml:space="preserve">) объёмом крупной компании: 50 тыс. документов (100 тыс. редакций с текстом),</w:t>
      </w:r>
      <w:r>
        <w:t xml:space="preserve"> </w:t>
      </w:r>
      <w:r>
        <w:t xml:space="preserve">2 тыс. сотрудников в 136 разделах, 240 тыс. ознакомлений, 300 тыс. событий, 200 тыс. записей аудита,</w:t>
      </w:r>
      <w:r>
        <w:t xml:space="preserve"> </w:t>
      </w:r>
      <w:r>
        <w:t xml:space="preserve">20 тыс. вопросов к ИИ; пароль всех сотрудников —</w:t>
      </w:r>
      <w:r>
        <w:t xml:space="preserve"> </w:t>
      </w:r>
      <w:r>
        <w:rPr>
          <w:rStyle w:val="VerbatimChar"/>
        </w:rPr>
        <w:t xml:space="preserve">Demo12345</w:t>
      </w:r>
      <w:r>
        <w:t xml:space="preserve">. На такой базе страницы портала открываются</w:t>
      </w:r>
      <w:r>
        <w:t xml:space="preserve"> </w:t>
      </w:r>
      <w:r>
        <w:t xml:space="preserve">быстрее секунды, кроме общей статистики (около 1,3 с).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миграции и автотесты на MariaDB 10.11, MySQL 8.0 и MySQL 8.4 (PHP 8.2, 8.4 и 8.5; на PHP 8.5 сборка падает</w:t>
      </w:r>
      <w:r>
        <w:t xml:space="preserve"> </w:t>
      </w:r>
      <w:r>
        <w:t xml:space="preserve">и от устаревших вызовов), пробу Symfony 8 (см. ниже), проверку контейнера Symfony и шаблонов, тесты видеопортала на PostgreSQL (связка 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.github/workflows/security.yml</w:t>
      </w:r>
      <w:r>
        <w:t xml:space="preserve"> </w:t>
      </w:r>
      <w:r>
        <w:t xml:space="preserve">на каждое изменение и раз в неделю</w:t>
      </w:r>
      <w:r>
        <w:t xml:space="preserve"> </w:t>
      </w:r>
      <w:r>
        <w:t xml:space="preserve">проверяет зависимости на известные уязвимости (</w:t>
      </w:r>
      <w:r>
        <w:rPr>
          <w:rStyle w:val="VerbatimChar"/>
        </w:rPr>
        <w:t xml:space="preserve">composer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видеопортала — для</w:t>
      </w:r>
      <w:r>
        <w:t xml:space="preserve"> </w:t>
      </w:r>
      <w:r>
        <w:t xml:space="preserve">зависимостей сервера падает начиная с высокой важности);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раз в неделю предлагает</w:t>
      </w:r>
      <w:r>
        <w:t xml:space="preserve"> </w:t>
      </w:r>
      <w:r>
        <w:t xml:space="preserve">обновления Composer, npm и действий GitHub Actions (Symfony — в пределах 7.x; после слияния обновите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composer install &amp;&amp; git add vendor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Версии PHP и Symfony, переход на Symfony 8.</w:t>
      </w:r>
      <w:r>
        <w:t xml:space="preserve"> </w:t>
      </w:r>
      <w:r>
        <w:t xml:space="preserve">Портал работает на PHP 8.2–8.5 и Symfony 7.4 LTS —</w:t>
      </w:r>
      <w:r>
        <w:t xml:space="preserve"> </w:t>
      </w:r>
      <w:r>
        <w:t xml:space="preserve">исправления ошибок для неё выходят до ноября 2028 г., исправления безопасности — до ноября 2029 г.</w:t>
      </w:r>
      <w:r>
        <w:t xml:space="preserve"> </w:t>
      </w:r>
      <w:r>
        <w:t xml:space="preserve">Устаревшие вызовы PHP, Symfony и Doctrine (deprecations) автотесты показывают в отчёте PHPUnit, а на</w:t>
      </w:r>
      <w:r>
        <w:t xml:space="preserve"> </w:t>
      </w:r>
      <w:r>
        <w:t xml:space="preserve">PHP 8.5 в CI они роняют сборку: их убирают сразу, чтобы переход на новую основную версию свёлся к</w:t>
      </w:r>
      <w:r>
        <w:t xml:space="preserve"> </w:t>
      </w:r>
      <w:r>
        <w:t xml:space="preserve">обновлению зависимостей. На PHP 8.4+ Doctrine использует встроенные ленивые объекты PHP (классы прокси</w:t>
      </w:r>
      <w:r>
        <w:t xml:space="preserve"> </w:t>
      </w:r>
      <w:r>
        <w:t xml:space="preserve">не генерируются), на PHP 8.2–8.3 — прежние; настройки, различающиеся по версиям PHP и DoctrineBundle,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config/packages/doctrine_compat.php</w:t>
      </w:r>
      <w:r>
        <w:t xml:space="preserve">.</w:t>
      </w:r>
    </w:p>
    <w:p>
      <w:pPr>
        <w:pStyle w:val="BodyText"/>
      </w:pPr>
      <w:r>
        <w:t xml:space="preserve">Symfony 8 требует PHP 8.4+, DoctrineBundle 3, DoctrineMigrationsBundle 4 и MonologBundle 4. Код портала к</w:t>
      </w:r>
      <w:r>
        <w:t xml:space="preserve"> </w:t>
      </w:r>
      <w:r>
        <w:t xml:space="preserve">нему готов:</w:t>
      </w:r>
      <w:r>
        <w:t xml:space="preserve"> </w:t>
      </w:r>
      <w:r>
        <w:rPr>
          <w:rStyle w:val="VerbatimChar"/>
        </w:rPr>
        <w:t xml:space="preserve">scripts/symfony-next.sh 8.1</w:t>
      </w:r>
      <w:r>
        <w:t xml:space="preserve"> </w:t>
      </w:r>
      <w:r>
        <w:t xml:space="preserve">переписывает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 обновляет зависимости на копии</w:t>
      </w:r>
      <w:r>
        <w:t xml:space="preserve"> </w:t>
      </w:r>
      <w:r>
        <w:t xml:space="preserve">(нужны PHP 8.4+ и доступ к Packagist; вернуть —</w:t>
      </w:r>
      <w:r>
        <w:t xml:space="preserve"> </w:t>
      </w:r>
      <w:r>
        <w:rPr>
          <w:rStyle w:val="VerbatimChar"/>
        </w:rPr>
        <w:t xml:space="preserve">git checkout composer.json composer.lock &amp;&amp; composer install</w:t>
      </w:r>
      <w:r>
        <w:t xml:space="preserve">), задание CI «Проба Symfony 8» делает это на PHP 8.5 и прогоняет все автотесты без устаревших</w:t>
      </w:r>
      <w:r>
        <w:t xml:space="preserve"> </w:t>
      </w:r>
      <w:r>
        <w:t xml:space="preserve">вызовов (в октябре 2026 г. на Symfony 8.1.8 и PHP 8.5.11 они проходят). План перехода:</w:t>
      </w:r>
    </w:p>
    <w:p>
      <w:pPr>
        <w:numPr>
          <w:ilvl w:val="0"/>
          <w:numId w:val="1032"/>
        </w:numPr>
        <w:pStyle w:val="Compact"/>
      </w:pPr>
      <w:r>
        <w:t xml:space="preserve">Пока — Symfony 7.4 LTS; «Проба Symfony 8» должна оставаться зелёной, Dependabot основные версии</w:t>
      </w:r>
      <w:r>
        <w:t xml:space="preserve"> </w:t>
      </w:r>
      <w:r>
        <w:t xml:space="preserve">Symfony, DoctrineBundle и DoctrineMigrationsBundle не предлагает.</w:t>
      </w:r>
    </w:p>
    <w:p>
      <w:pPr>
        <w:numPr>
          <w:ilvl w:val="0"/>
          <w:numId w:val="1032"/>
        </w:numPr>
        <w:pStyle w:val="Compact"/>
      </w:pPr>
      <w:r>
        <w:t xml:space="preserve">PHP 8.4 или новее на всех серверах — главное условие: Symfony 8 на PHP 8.2–8.3 не работает. В Docker</w:t>
      </w:r>
      <w:r>
        <w:t xml:space="preserve"> </w:t>
      </w:r>
      <w:r>
        <w:t xml:space="preserve">уже PHP 8.4; в Debian 13 — PHP 8.4 из системы; в Debian 12 (PHP 8.2) и Ubuntu 24.04 (PHP 8.3) — из</w:t>
      </w:r>
      <w:r>
        <w:t xml:space="preserve"> </w:t>
      </w:r>
      <w:r>
        <w:t xml:space="preserve">репозитория deb.sury.org / ppa:ondrej/php (установщик подключает его сам, если версия PHP в ОС ниже</w:t>
      </w:r>
      <w:r>
        <w:t xml:space="preserve"> </w:t>
      </w:r>
      <w:r>
        <w:rPr>
          <w:rStyle w:val="VerbatimChar"/>
        </w:rPr>
        <w:t xml:space="preserve">PHP_MIN_VERSION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t xml:space="preserve">Переход — на Symfony 8.4 LTS (выход — ноябрь 2027 г.), заведомо до конца поддержки 7.4:</w:t>
      </w:r>
      <w:r>
        <w:t xml:space="preserve"> </w:t>
      </w:r>
      <w:r>
        <w:rPr>
          <w:rStyle w:val="VerbatimChar"/>
        </w:rPr>
        <w:t xml:space="preserve">scripts/symfony-next.sh 8.4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"php": "&gt;=8.4"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composer.json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PHP_MIN_VERSION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deploy/common.sh</w:t>
      </w:r>
      <w:r>
        <w:t xml:space="preserve">, убрать из</w:t>
      </w:r>
      <w:r>
        <w:t xml:space="preserve"> </w:t>
      </w:r>
      <w:r>
        <w:rPr>
          <w:rStyle w:val="VerbatimChar"/>
        </w:rPr>
        <w:t xml:space="preserve">doctrine_compat.php</w:t>
      </w:r>
      <w:r>
        <w:t xml:space="preserve"> </w:t>
      </w:r>
      <w:r>
        <w:t xml:space="preserve">ветки для PHP 8.2–8.3 и DoctrineBundle 2,</w:t>
      </w:r>
      <w:r>
        <w:t xml:space="preserve"> </w:t>
      </w:r>
      <w:r>
        <w:t xml:space="preserve">обновить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 автотесты на MariaDB и MySQL, проверку установки и обновления (</w:t>
      </w:r>
      <w:r>
        <w:rPr>
          <w:rStyle w:val="VerbatimChar"/>
        </w:rPr>
        <w:t xml:space="preserve">e2e.yml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t xml:space="preserve">Промежуточные версии 8.x поддерживаются по 8 месяцев — для портала, который обновляют редко, они</w:t>
      </w:r>
      <w:r>
        <w:t xml:space="preserve"> </w:t>
      </w:r>
      <w:r>
        <w:t xml:space="preserve">неудобны, переходить на них не нужно.</w:t>
      </w:r>
    </w:p>
    <w:bookmarkEnd w:id="441"/>
    <w:bookmarkEnd w:id="4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379" Target="media/rId379.png" /><Relationship Type="http://schemas.openxmlformats.org/officeDocument/2006/relationships/image" Id="rId135" Target="media/rId135.png" /><Relationship Type="http://schemas.openxmlformats.org/officeDocument/2006/relationships/image" Id="rId392" Target="media/rId392.png" /><Relationship Type="http://schemas.openxmlformats.org/officeDocument/2006/relationships/image" Id="rId395" Target="media/rId395.png" /><Relationship Type="http://schemas.openxmlformats.org/officeDocument/2006/relationships/image" Id="rId398" Target="media/rId398.png" /><Relationship Type="http://schemas.openxmlformats.org/officeDocument/2006/relationships/image" Id="rId401" Target="media/rId401.png" /><Relationship Type="http://schemas.openxmlformats.org/officeDocument/2006/relationships/image" Id="rId385" Target="media/rId385.png" /><Relationship Type="http://schemas.openxmlformats.org/officeDocument/2006/relationships/image" Id="rId369" Target="media/rId369.png" /><Relationship Type="http://schemas.openxmlformats.org/officeDocument/2006/relationships/image" Id="rId138" Target="media/rId138.png" /><Relationship Type="http://schemas.openxmlformats.org/officeDocument/2006/relationships/image" Id="rId265" Target="media/rId265.png" /><Relationship Type="http://schemas.openxmlformats.org/officeDocument/2006/relationships/image" Id="rId205" Target="media/rId205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89" Target="media/rId89.png" /><Relationship Type="http://schemas.openxmlformats.org/officeDocument/2006/relationships/image" Id="rId226" Target="media/rId226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13" Target="media/rId213.png" /><Relationship Type="http://schemas.openxmlformats.org/officeDocument/2006/relationships/image" Id="rId216" Target="media/rId216.png" /><Relationship Type="http://schemas.openxmlformats.org/officeDocument/2006/relationships/image" Id="rId244" Target="media/rId244.png" /><Relationship Type="http://schemas.openxmlformats.org/officeDocument/2006/relationships/image" Id="rId230" Target="media/rId230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323" Target="media/rId323.png" /><Relationship Type="http://schemas.openxmlformats.org/officeDocument/2006/relationships/image" Id="rId326" Target="media/rId326.png" /><Relationship Type="http://schemas.openxmlformats.org/officeDocument/2006/relationships/image" Id="rId286" Target="media/rId286.png" /><Relationship Type="http://schemas.openxmlformats.org/officeDocument/2006/relationships/image" Id="rId334" Target="media/rId334.png" /><Relationship Type="http://schemas.openxmlformats.org/officeDocument/2006/relationships/image" Id="rId330" Target="media/rId330.png" /><Relationship Type="http://schemas.openxmlformats.org/officeDocument/2006/relationships/image" Id="rId352" Target="media/rId352.png" /><Relationship Type="http://schemas.openxmlformats.org/officeDocument/2006/relationships/image" Id="rId409" Target="media/rId409.png" /><Relationship Type="http://schemas.openxmlformats.org/officeDocument/2006/relationships/image" Id="rId412" Target="media/rId412.png" /><Relationship Type="http://schemas.openxmlformats.org/officeDocument/2006/relationships/image" Id="rId310" Target="media/rId310.png" /><Relationship Type="http://schemas.openxmlformats.org/officeDocument/2006/relationships/image" Id="rId313" Target="media/rId313.png" /><Relationship Type="http://schemas.openxmlformats.org/officeDocument/2006/relationships/image" Id="rId316" Target="media/rId316.png" /><Relationship Type="http://schemas.openxmlformats.org/officeDocument/2006/relationships/image" Id="rId373" Target="media/rId373.png" /><Relationship Type="http://schemas.openxmlformats.org/officeDocument/2006/relationships/image" Id="rId376" Target="media/rId376.png" /><Relationship Type="http://schemas.openxmlformats.org/officeDocument/2006/relationships/image" Id="rId100" Target="media/rId100.png" /><Relationship Type="http://schemas.openxmlformats.org/officeDocument/2006/relationships/image" Id="rId338" Target="media/rId338.png" /><Relationship Type="http://schemas.openxmlformats.org/officeDocument/2006/relationships/image" Id="rId112" Target="media/rId112.png" /><Relationship Type="http://schemas.openxmlformats.org/officeDocument/2006/relationships/image" Id="rId268" Target="media/rId268.png" /><Relationship Type="http://schemas.openxmlformats.org/officeDocument/2006/relationships/image" Id="rId306" Target="media/rId306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48" Target="media/rId348.png" /><Relationship Type="http://schemas.openxmlformats.org/officeDocument/2006/relationships/image" Id="rId382" Target="media/rId382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200" Target="media/rId200.png" /><Relationship Type="http://schemas.openxmlformats.org/officeDocument/2006/relationships/image" Id="rId289" Target="media/rId289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293" Target="media/rId293.png" /><Relationship Type="http://schemas.openxmlformats.org/officeDocument/2006/relationships/image" Id="rId248" Target="media/rId248.png" /><Relationship Type="http://schemas.openxmlformats.org/officeDocument/2006/relationships/image" Id="rId251" Target="media/rId251.png" /><Relationship Type="http://schemas.openxmlformats.org/officeDocument/2006/relationships/image" Id="rId254" Target="media/rId254.png" /><Relationship Type="http://schemas.openxmlformats.org/officeDocument/2006/relationships/image" Id="rId296" Target="media/rId296.png" /><Relationship Type="http://schemas.openxmlformats.org/officeDocument/2006/relationships/image" Id="rId299" Target="media/rId299.png" /><Relationship Type="http://schemas.openxmlformats.org/officeDocument/2006/relationships/image" Id="rId405" Target="media/rId405.png" /><Relationship Type="http://schemas.openxmlformats.org/officeDocument/2006/relationships/image" Id="rId341" Target="media/rId341.png" /><Relationship Type="http://schemas.openxmlformats.org/officeDocument/2006/relationships/image" Id="rId257" Target="media/rId257.png" /><Relationship Type="http://schemas.openxmlformats.org/officeDocument/2006/relationships/image" Id="rId260" Target="media/rId260.png" /><Relationship Type="http://schemas.openxmlformats.org/officeDocument/2006/relationships/image" Id="rId302" Target="media/rId302.png" /><Relationship Type="http://schemas.openxmlformats.org/officeDocument/2006/relationships/image" Id="rId126" Target="media/rId126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234" Target="media/rId234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388" Target="media/rId388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32" Target="media/rId132.png" /><Relationship Type="http://schemas.openxmlformats.org/officeDocument/2006/relationships/image" Id="rId344" Target="media/rId344.png" /><Relationship Type="http://schemas.openxmlformats.org/officeDocument/2006/relationships/image" Id="rId320" Target="media/rId320.png" /><Relationship Type="http://schemas.openxmlformats.org/officeDocument/2006/relationships/image" Id="rId363" Target="media/rId363.png" /><Relationship Type="http://schemas.openxmlformats.org/officeDocument/2006/relationships/image" Id="rId366" Target="media/rId366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20" Target="media/rId420.png" /><Relationship Type="http://schemas.openxmlformats.org/officeDocument/2006/relationships/image" Id="rId425" Target="media/rId425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2026-10-13T01:52:26Z</dcterms:created>
  <dcterms:modified xsi:type="dcterms:W3CDTF">2026-10-13T01:52:26Z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