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0575C"/>
          <w:sz w:val="40"/>
          <w:szCs w:val="40"/>
        </w:rPr>
        <w:t xml:space="preserve">ПВО ОТ КОМАРОВ</w:t>
      </w:r>
    </w:p>
    <w:p>
      <w:pPr>
        <w:spacing w:after="40"/>
        <w:jc w:val="center"/>
      </w:pPr>
      <w:r>
        <w:rPr>
          <w:b/>
          <w:bCs/>
          <w:color w:val="1B6E75"/>
          <w:sz w:val="30"/>
          <w:szCs w:val="30"/>
        </w:rPr>
        <w:t xml:space="preserve">Сборка варианта B — «Комар-М»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ESP32 + mmWave-радар LD2450/RD-03D, радарная pan-tilt турель · версия 1.0 · август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Лазерная безопасность: </w:t>
            </w:r>
            <w:r>
              <w:t xml:space="preserve">только модуль ≤5 мВт (KY-008). Не ставьте турель на уровне глаз, ограничьте сектор так, чтобы луч не выходил в проёмы и окна. Лазеры «burning/engraving» устанавливать запрещено — необратимая травма зрения.</w:t>
            </w:r>
          </w:p>
        </w:tc>
      </w:tr>
    </w:tbl>
    <w:p>
      <w:pPr>
        <w:spacing w:after="120" w:line="276" w:lineRule="auto"/>
        <w:jc w:val="both"/>
      </w:pPr>
      <w:r>
        <w:t xml:space="preserve"/>
      </w:r>
    </w:p>
    <w:p>
      <w:pPr>
        <w:pStyle w:val="Heading1"/>
      </w:pPr>
      <w:r>
        <w:t xml:space="preserve">1. Что получится</w:t>
      </w:r>
    </w:p>
    <w:p>
      <w:pPr>
        <w:spacing w:after="120" w:line="276" w:lineRule="auto"/>
        <w:jc w:val="both"/>
      </w:pPr>
      <w:r>
        <w:t xml:space="preserve">Турель «как в видео»: 24-ГГц радар сам отдаёт координаты до трёх движущихся целей, двухосевая турель мгновенно наводится и сопровождает ближайшую. Дальность до 4–6 м, автоматический наклон по дальности, сервисная консоль, настройка всех параметров из GUI-приложения, журнал в энергонезависимой памяти.</w:t>
      </w:r>
    </w:p>
    <w:p>
      <w:pPr>
        <w:pStyle w:val="Heading1"/>
      </w:pPr>
      <w:r>
        <w:t xml:space="preserve">2. Комплектующие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200"/>
        <w:gridCol w:w="4250"/>
      </w:tblGrid>
      <w:tr>
        <w:trPr>
          <w:tblHeader/>
        </w:trPr>
        <w:tc>
          <w:tcPr>
            <w:tcW w:type="dxa" w:w="4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Деталь</w:t>
            </w:r>
          </w:p>
        </w:tc>
        <w:tc>
          <w:tcPr>
            <w:tcW w:type="dxa" w:w="1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42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ESP32 DevKit (WROOM-32, 30 pin)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ядро Arduino-ESP32 3.x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Радар HLK-LD2450 или Ai-Thinker RD-03D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переключатель RADAR_TYPE в скетче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MG90S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pan и tilt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Pan-tilt кронштейн под SG90/MG90S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готовый комплект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Транзистор 2N2222 + резистор 1 кОм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1+1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ключ лазера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KY-008 (≤5 мВт), буззер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1+1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БП 5 В ≥2 А, провода, основание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3. Схема подключения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Монтажная схема варианта B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05125"/>
            <wp:effectExtent t="0" r="0" b="0" l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Ключ лазера и цоколёвки транзисторов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Уровни: </w:t>
            </w:r>
            <w:r>
              <w:t xml:space="preserve">TX/RX радара — логика 3,3 В, к ESP32 напрямую. Радар часто приходит без распаянной гребёнки — понадобится паяльник. Серво и радар питаются от внешнего БП 5 В; земли БП, ESP32 и модулей — в одну шину.</w:t>
            </w:r>
          </w:p>
        </w:tc>
      </w:tr>
    </w:tbl>
    <w:p>
      <w:pPr>
        <w:pStyle w:val="Heading1"/>
      </w:pPr>
      <w:r>
        <w:t xml:space="preserve">4. Механическая сборка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Порядок сборки pan-tilt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Соберите кронштейн: нижняя серво (PAN) осью вверх на основание, скоба на её качалку, верхняя серво (TILT) в скобу, площадка на качалку TILT.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Радар закрепите на площадке излучателем вперёд (антенны — плоской стороной к цели), лазер — рядом, стволом параллельно оси радара.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Прошейте плату (раздел 5): при старте серво встанут в центры (90/90) — только после этого окончательно фиксируйте качалки «прямо и в горизонт».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Уложите жгут с запасом на полный ход обеих осей.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Юстировка: команда C в Мониторе порта (или кнопка «Серво в центр» в GUI) держит центры 8 секунд — удобно проверять соосность; точку лазера сведите с осью радара на 2–3 м.</w:t>
      </w:r>
    </w:p>
    <w:p>
      <w:pPr>
        <w:pStyle w:val="Heading1"/>
      </w:pPr>
      <w:r>
        <w:t xml:space="preserve">5. Прошивка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Файл → Настройки → «Дополнительные ссылки для Менеджера плат»: </w:t>
      </w:r>
      <w:r>
        <w:rPr>
          <w:rFonts w:ascii="Consolas" w:cs="Consolas" w:eastAsia="Consolas" w:hAnsi="Consolas"/>
        </w:rPr>
        <w:t xml:space="preserve">https://espressif.github.io/arduino-esp32/package_esp32_index.json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Инструменты → Плата → Менеджер плат… → «esp32» (Espressif Systems) → установить 3.x.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Менеджер библиотек → установить «ESP32Servo».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Откройте </w:t>
      </w:r>
      <w:r>
        <w:rPr>
          <w:rFonts w:ascii="Consolas" w:cs="Consolas" w:eastAsia="Consolas" w:hAnsi="Consolas"/>
        </w:rPr>
        <w:t xml:space="preserve">pvo_esp32/pvo_esp32.ino</w:t>
      </w:r>
      <w:r>
        <w:t xml:space="preserve">; вверху выставьте </w:t>
      </w:r>
      <w:r>
        <w:rPr>
          <w:rFonts w:ascii="Consolas" w:cs="Consolas" w:eastAsia="Consolas" w:hAnsi="Consolas"/>
        </w:rPr>
        <w:t xml:space="preserve">RADAR_TYPE</w:t>
      </w:r>
      <w:r>
        <w:t xml:space="preserve">: 0 = LD2450, 1 = RD-03D.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Плата: ESP32 Dev Module; порт (драйвер CP210x или CH340 — по чипу платы); при «Connecting…» держите кнопку BOOT.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Монитор порта 115200.</w:t>
      </w:r>
    </w:p>
    <w:p>
      <w:pPr>
        <w:pStyle w:val="Heading1"/>
      </w:pPr>
      <w:r>
        <w:t xml:space="preserve">6. Первый запуск: что вы увидите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724025"/>
            <wp:effectExtent t="0" r="0" b="0" l="0"/>
            <wp:docPr id="4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Реальный вывод прошивки (сценарный прогон)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Самотест: серво в центры, два мигания лазера, сигнал; баннер с номером загрузки и журналом (хранится в NVS — переживает выключение).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Пройдите перед радаром: захват с координатами цели (x, y, дальность, скорость), лазер сопровождает; 3 секунды удержания — «поражение».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Отключите радар на лету — прошивка объявит тревогу, погасит лазер, вернёт турель в центр и будет переинициализировать радар, пока он не оживёт (тревога снимется сама).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Сервисная консоль: ? статус · C центр · L1/L0 тест лазера · T реинициализация радара · G/S/W/D параметры · M1 телеметрия для GUI.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3E7CB1" w:sz="6"/>
              <w:left w:val="single" w:color="3E7CB1" w:sz="6"/>
              <w:bottom w:val="single" w:color="3E7CB1" w:sz="6"/>
              <w:right w:val="single" w:color="3E7CB1" w:sz="6"/>
            </w:tcBorders>
            <w:shd w:fill="D6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Если турель крутит «не туда»: </w:t>
            </w:r>
            <w:r>
              <w:t xml:space="preserve">пройдите слева направо — она должна повернуть за вами; иначе S PANINV 1 (и/или S TILTINV 1), затем W. Подробно о каждом параметре — большое руководство, раздел 4.5.</w:t>
            </w:r>
          </w:p>
        </w:tc>
      </w:tr>
    </w:tbl>
    <w:p>
      <w:pPr>
        <w:pStyle w:val="Heading1"/>
      </w:pPr>
      <w:r>
        <w:t xml:space="preserve">7. Если что-то не так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50"/>
      </w:tblGrid>
      <w:tr>
        <w:trPr>
          <w:tblHeader/>
        </w:trPr>
        <w:tc>
          <w:tcPr>
            <w:tcW w:type="dxa" w:w="4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54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Причина и лечение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«ТРЕВОГА: радар молчит»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нет 5 В на радаре; радар TX не на GPIO16; TX/RX перепутаны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«ПОДСКАЗКА: много битых кадров»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плохие провода/длинные, наводки — короче провода, скрутка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RD-03D видит только одну цель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команда мультирежима шлётся при старте и при тревоге сама; проверьте RADAR_TYPE 1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Скетч не заливается («Connecting…»)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держите BOOT; кабель с данными; правильный драйвер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жужжат и греются на дежурстве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 PATROL 0 (отключить патруль) или пределы дальше от упоров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Точка лазера выше/ниже цели по дальности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 TURH/TGTH — реальные высоты турели и цели (мм), затем W</w:t>
            </w:r>
          </w:p>
        </w:tc>
      </w:tr>
    </w:tbl>
    <w:p>
      <w:pPr>
        <w:pStyle w:val="Heading1"/>
      </w:pPr>
      <w:r>
        <w:t xml:space="preserve">8. Замены компонентов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4050"/>
      </w:tblGrid>
      <w:tr>
        <w:trPr>
          <w:tblHeader/>
        </w:trPr>
        <w:tc>
          <w:tcPr>
            <w:tcW w:type="dxa" w:w="27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Вместо…</w:t>
            </w:r>
          </w:p>
        </w:tc>
        <w:tc>
          <w:tcPr>
            <w:tcW w:type="dxa" w:w="30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Подойдёт</w:t>
            </w:r>
          </w:p>
        </w:tc>
        <w:tc>
          <w:tcPr>
            <w:tcW w:type="dxa" w:w="40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поменять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HLK-LD2450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Ai-Thinker RD-03D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RADAR_TYPE 1 — и всё (протокол данных совместим)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RD-03D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HLK-LD2450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RADAR_TYPE 0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LD2450/RD-03D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LD2410, LD2410C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ПОДХОДИТ: датчик присутствия, координат не отдаёт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ESP32 WROOM DevKit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ESP32-S3/C3 платы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работает, но пины другие (RX2/TX2, каналы ШИМ) — правьте PIN_*; для новичка проще WROOM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ESP32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ESP8266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ПОДХОДИТ: нет свободного аппаратного UART на 256000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MG90S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SG90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работает, люфт больше; MG996R — БП ≥2 А и крупный кронштейн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2N2222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S8050, PN2222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 (цоколёвка ЭБК совпадает)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2N2222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BC337, BC547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цоколёвка ЗЕРКАЛЬНАЯ (КБЭ) — корпус на 180°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2N2222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MOSFET 2N7000/AO3400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затвор к GPIO23 без 1 кОм; 100 кОм затвор-GND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KY-008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лазерный модуль 3,3–5 В ≤5 мВт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мощнее 5 мВт — запрещено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057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40"/>
    </w:pPr>
    <w:rPr>
      <w:rFonts w:ascii="Calibri" w:cs="Calibri" w:eastAsia="Calibri" w:hAnsi="Calibri"/>
      <w:b/>
      <w:bCs/>
      <w:color w:val="1B6E7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74602ffef4e1e0bcab02305dd6e47a5ddf8096.png"/><Relationship Id="rId9" Type="http://schemas.openxmlformats.org/officeDocument/2006/relationships/image" Target="media/167b0f99f127a7f35e35a29a7f1220d3cca2f59f.png"/><Relationship Id="rId10" Type="http://schemas.openxmlformats.org/officeDocument/2006/relationships/image" Target="media/8eb3f3fc8495098bbea68f5e5d5b49d380f41a39.png"/><Relationship Id="rId11" Type="http://schemas.openxmlformats.org/officeDocument/2006/relationships/image" Target="media/b3aae5d399494911732ac9cb182bb2ffafdfd1c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Сборка варианта B</dc:title>
  <dc:creator>PVO project</dc:creator>
  <cp:lastModifiedBy>Un-named</cp:lastModifiedBy>
  <cp:revision>1</cp:revision>
  <dcterms:created xsi:type="dcterms:W3CDTF">2026-08-28T02:05:02.635Z</dcterms:created>
  <dcterms:modified xsi:type="dcterms:W3CDTF">2026-08-28T02:05:02.635Z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