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1.10.3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11</w:t>
          </w:r>
        </w:p>
        <w:p>
          <w:pPr>
            <w:tabs>
              <w:tab w:val="right" w:leader="dot" w:pos="9638"/>
            </w:tabs>
            <w:spacing w:before="20" w:after="20"/>
            <w:ind w:left="360"/>
          </w:pPr>
          <w:r>
            <w:rPr>
              <w:color w:val="1E2A3A"/>
              <w:sz w:val="20"/>
            </w:rPr>
            <w:t xml:space="preserve">2.1. Принципы</w:t>
          </w:r>
          <w:r>
            <w:rPr>
              <w:color w:val="1E2A3A"/>
              <w:sz w:val="20"/>
            </w:rPr>
            <w:tab/>
            <w:t>11</w:t>
          </w:r>
        </w:p>
        <w:p>
          <w:pPr>
            <w:tabs>
              <w:tab w:val="right" w:leader="dot" w:pos="9638"/>
            </w:tabs>
            <w:spacing w:before="20" w:after="20"/>
            <w:ind w:left="360"/>
          </w:pPr>
          <w:r>
            <w:rPr>
              <w:color w:val="1E2A3A"/>
              <w:sz w:val="20"/>
            </w:rPr>
            <w:t xml:space="preserve">2.2. Компоненты</w:t>
          </w:r>
          <w:r>
            <w:rPr>
              <w:color w:val="1E2A3A"/>
              <w:sz w:val="20"/>
            </w:rPr>
            <w:tab/>
            <w:t>11</w:t>
          </w:r>
        </w:p>
        <w:p>
          <w:pPr>
            <w:tabs>
              <w:tab w:val="right" w:leader="dot" w:pos="9638"/>
            </w:tabs>
            <w:spacing w:before="20" w:after="20"/>
            <w:ind w:left="360"/>
          </w:pPr>
          <w:r>
            <w:rPr>
              <w:color w:val="1E2A3A"/>
              <w:sz w:val="20"/>
            </w:rPr>
            <w:t xml:space="preserve">2.3. Обработка видео</w:t>
          </w:r>
          <w:r>
            <w:rPr>
              <w:color w:val="1E2A3A"/>
              <w:sz w:val="20"/>
            </w:rPr>
            <w:tab/>
            <w:t>12</w:t>
          </w:r>
        </w:p>
        <w:p>
          <w:pPr>
            <w:tabs>
              <w:tab w:val="right" w:leader="dot" w:pos="9638"/>
            </w:tabs>
            <w:spacing w:before="20" w:after="20"/>
            <w:ind w:left="360"/>
          </w:pPr>
          <w:r>
            <w:rPr>
              <w:color w:val="1E2A3A"/>
              <w:sz w:val="20"/>
            </w:rPr>
            <w:t xml:space="preserve">2.4. Безопасность</w:t>
          </w:r>
          <w:r>
            <w:rPr>
              <w:color w:val="1E2A3A"/>
              <w:sz w:val="20"/>
            </w:rPr>
            <w:tab/>
            <w:t>13</w:t>
          </w:r>
        </w:p>
        <w:p>
          <w:pPr>
            <w:tabs>
              <w:tab w:val="right" w:leader="dot" w:pos="9638"/>
            </w:tabs>
            <w:spacing w:before="20" w:after="20"/>
            <w:ind w:left="360"/>
          </w:pPr>
          <w:r>
            <w:rPr>
              <w:color w:val="1E2A3A"/>
              <w:sz w:val="20"/>
            </w:rPr>
            <w:t xml:space="preserve">2.5. Каталоги, файлы и порты</w:t>
          </w:r>
          <w:r>
            <w:rPr>
              <w:color w:val="1E2A3A"/>
              <w:sz w:val="20"/>
            </w:rPr>
            <w:tab/>
            <w:t>13</w:t>
          </w:r>
        </w:p>
        <w:p>
          <w:pPr>
            <w:tabs>
              <w:tab w:val="right" w:leader="dot" w:pos="9638"/>
            </w:tabs>
            <w:spacing w:before="120" w:after="20"/>
            <w:ind w:left="0"/>
          </w:pPr>
          <w:r>
            <w:rPr>
              <w:b/>
              <w:color w:val="0F4382"/>
              <w:sz w:val="21"/>
            </w:rPr>
            <w:t xml:space="preserve">3. Установка</w:t>
          </w:r>
          <w:r>
            <w:rPr>
              <w:color w:val="0F4382"/>
              <w:sz w:val="21"/>
            </w:rPr>
            <w:tab/>
            <w:t>15</w:t>
          </w:r>
        </w:p>
        <w:p>
          <w:pPr>
            <w:tabs>
              <w:tab w:val="right" w:leader="dot" w:pos="9638"/>
            </w:tabs>
            <w:spacing w:before="20" w:after="20"/>
            <w:ind w:left="360"/>
          </w:pPr>
          <w:r>
            <w:rPr>
              <w:color w:val="1E2A3A"/>
              <w:sz w:val="20"/>
            </w:rPr>
            <w:t xml:space="preserve">3.1. Требования</w:t>
          </w:r>
          <w:r>
            <w:rPr>
              <w:color w:val="1E2A3A"/>
              <w:sz w:val="20"/>
            </w:rPr>
            <w:tab/>
            <w:t>15</w:t>
          </w:r>
        </w:p>
        <w:p>
          <w:pPr>
            <w:tabs>
              <w:tab w:val="right" w:leader="dot" w:pos="9638"/>
            </w:tabs>
            <w:spacing w:before="20" w:after="20"/>
            <w:ind w:left="360"/>
          </w:pPr>
          <w:r>
            <w:rPr>
              <w:color w:val="1E2A3A"/>
              <w:sz w:val="20"/>
            </w:rPr>
            <w:t xml:space="preserve">3.2. Подготовка</w:t>
          </w:r>
          <w:r>
            <w:rPr>
              <w:color w:val="1E2A3A"/>
              <w:sz w:val="20"/>
            </w:rPr>
            <w:tab/>
            <w:t>15</w:t>
          </w:r>
        </w:p>
        <w:p>
          <w:pPr>
            <w:tabs>
              <w:tab w:val="right" w:leader="dot" w:pos="9638"/>
            </w:tabs>
            <w:spacing w:before="20" w:after="20"/>
            <w:ind w:left="360"/>
          </w:pPr>
          <w:r>
            <w:rPr>
              <w:color w:val="1E2A3A"/>
              <w:sz w:val="20"/>
            </w:rPr>
            <w:t xml:space="preserve">3.3. Установка одной командой</w:t>
          </w:r>
          <w:r>
            <w:rPr>
              <w:color w:val="1E2A3A"/>
              <w:sz w:val="20"/>
            </w:rPr>
            <w:tab/>
            <w:t>15</w:t>
          </w:r>
        </w:p>
        <w:p>
          <w:pPr>
            <w:tabs>
              <w:tab w:val="right" w:leader="dot" w:pos="9638"/>
            </w:tabs>
            <w:spacing w:before="20" w:after="20"/>
            <w:ind w:left="360"/>
          </w:pPr>
          <w:r>
            <w:rPr>
              <w:color w:val="1E2A3A"/>
              <w:sz w:val="20"/>
            </w:rPr>
            <w:t xml:space="preserve">3.4. Что делает установщик</w:t>
          </w:r>
          <w:r>
            <w:rPr>
              <w:color w:val="1E2A3A"/>
              <w:sz w:val="20"/>
            </w:rPr>
            <w:tab/>
            <w:t>17</w:t>
          </w:r>
        </w:p>
        <w:p>
          <w:pPr>
            <w:tabs>
              <w:tab w:val="right" w:leader="dot" w:pos="9638"/>
            </w:tabs>
            <w:spacing w:before="20" w:after="20"/>
            <w:ind w:left="360"/>
          </w:pPr>
          <w:r>
            <w:rPr>
              <w:color w:val="1E2A3A"/>
              <w:sz w:val="20"/>
            </w:rPr>
            <w:t xml:space="preserve">3.5. Проверка после установки</w:t>
          </w:r>
          <w:r>
            <w:rPr>
              <w:color w:val="1E2A3A"/>
              <w:sz w:val="20"/>
            </w:rPr>
            <w:tab/>
            <w:t>17</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18</w:t>
          </w:r>
        </w:p>
        <w:p>
          <w:pPr>
            <w:tabs>
              <w:tab w:val="right" w:leader="dot" w:pos="9638"/>
            </w:tabs>
            <w:spacing w:before="120" w:after="20"/>
            <w:ind w:left="0"/>
          </w:pPr>
          <w:r>
            <w:rPr>
              <w:b/>
              <w:color w:val="0F4382"/>
              <w:sz w:val="21"/>
            </w:rPr>
            <w:t xml:space="preserve">4. Первоначальная настройка</w:t>
          </w:r>
          <w:r>
            <w:rPr>
              <w:color w:val="0F4382"/>
              <w:sz w:val="21"/>
            </w:rPr>
            <w:tab/>
            <w:t>20</w:t>
          </w:r>
        </w:p>
        <w:p>
          <w:pPr>
            <w:tabs>
              <w:tab w:val="right" w:leader="dot" w:pos="9638"/>
            </w:tabs>
            <w:spacing w:before="20" w:after="20"/>
            <w:ind w:left="360"/>
          </w:pPr>
          <w:r>
            <w:rPr>
              <w:color w:val="1E2A3A"/>
              <w:sz w:val="20"/>
            </w:rPr>
            <w:t xml:space="preserve">4.1. Общие и оформление</w:t>
          </w:r>
          <w:r>
            <w:rPr>
              <w:color w:val="1E2A3A"/>
              <w:sz w:val="20"/>
            </w:rPr>
            <w:tab/>
            <w:t>20</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21</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22</w:t>
          </w:r>
        </w:p>
        <w:p>
          <w:pPr>
            <w:tabs>
              <w:tab w:val="right" w:leader="dot" w:pos="9638"/>
            </w:tabs>
            <w:spacing w:before="20" w:after="20"/>
            <w:ind w:left="360"/>
          </w:pPr>
          <w:r>
            <w:rPr>
              <w:color w:val="1E2A3A"/>
              <w:sz w:val="20"/>
            </w:rPr>
            <w:t xml:space="preserve">4.4. Почта (SMTP)</w:t>
          </w:r>
          <w:r>
            <w:rPr>
              <w:color w:val="1E2A3A"/>
              <w:sz w:val="20"/>
            </w:rPr>
            <w:tab/>
            <w:t>23</w:t>
          </w:r>
        </w:p>
        <w:p>
          <w:pPr>
            <w:tabs>
              <w:tab w:val="right" w:leader="dot" w:pos="9638"/>
            </w:tabs>
            <w:spacing w:before="20" w:after="20"/>
            <w:ind w:left="360"/>
          </w:pPr>
          <w:r>
            <w:rPr>
              <w:color w:val="1E2A3A"/>
              <w:sz w:val="20"/>
            </w:rPr>
            <w:t xml:space="preserve">4.5. Active Directory / LDAP</w:t>
          </w:r>
          <w:r>
            <w:rPr>
              <w:color w:val="1E2A3A"/>
              <w:sz w:val="20"/>
            </w:rPr>
            <w:tab/>
            <w:t>24</w:t>
          </w:r>
        </w:p>
        <w:p>
          <w:pPr>
            <w:tabs>
              <w:tab w:val="right" w:leader="dot" w:pos="9638"/>
            </w:tabs>
            <w:spacing w:before="20" w:after="20"/>
            <w:ind w:left="360"/>
          </w:pPr>
          <w:r>
            <w:rPr>
              <w:color w:val="1E2A3A"/>
              <w:sz w:val="20"/>
            </w:rPr>
            <w:t xml:space="preserve">4.6. Загрузка и обработка</w:t>
          </w:r>
          <w:r>
            <w:rPr>
              <w:color w:val="1E2A3A"/>
              <w:sz w:val="20"/>
            </w:rPr>
            <w:tab/>
            <w:t>25</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26</w:t>
          </w:r>
        </w:p>
        <w:p>
          <w:pPr>
            <w:tabs>
              <w:tab w:val="right" w:leader="dot" w:pos="9638"/>
            </w:tabs>
            <w:spacing w:before="20" w:after="20"/>
            <w:ind w:left="360"/>
          </w:pPr>
          <w:r>
            <w:rPr>
              <w:color w:val="1E2A3A"/>
              <w:sz w:val="20"/>
            </w:rPr>
            <w:t xml:space="preserve">4.8. Категории</w:t>
          </w:r>
          <w:r>
            <w:rPr>
              <w:color w:val="1E2A3A"/>
              <w:sz w:val="20"/>
            </w:rPr>
            <w:tab/>
            <w:t>27</w:t>
          </w:r>
        </w:p>
        <w:p>
          <w:pPr>
            <w:tabs>
              <w:tab w:val="right" w:leader="dot" w:pos="9638"/>
            </w:tabs>
            <w:spacing w:before="20" w:after="20"/>
            <w:ind w:left="360"/>
          </w:pPr>
          <w:r>
            <w:rPr>
              <w:color w:val="1E2A3A"/>
              <w:sz w:val="20"/>
            </w:rPr>
            <w:t xml:space="preserve">4.9. Первые пользователи</w:t>
          </w:r>
          <w:r>
            <w:rPr>
              <w:color w:val="1E2A3A"/>
              <w:sz w:val="20"/>
            </w:rPr>
            <w:tab/>
            <w:t>28</w:t>
          </w:r>
        </w:p>
        <w:p>
          <w:pPr>
            <w:tabs>
              <w:tab w:val="right" w:leader="dot" w:pos="9638"/>
            </w:tabs>
            <w:spacing w:before="120" w:after="20"/>
            <w:ind w:left="0"/>
          </w:pPr>
          <w:r>
            <w:rPr>
              <w:b/>
              <w:color w:val="0F4382"/>
              <w:sz w:val="21"/>
            </w:rPr>
            <w:t xml:space="preserve">5. Панель администратора</w:t>
          </w:r>
          <w:r>
            <w:rPr>
              <w:color w:val="0F4382"/>
              <w:sz w:val="21"/>
            </w:rPr>
            <w:tab/>
            <w:t>29</w:t>
          </w:r>
        </w:p>
        <w:p>
          <w:pPr>
            <w:tabs>
              <w:tab w:val="right" w:leader="dot" w:pos="9638"/>
            </w:tabs>
            <w:spacing w:before="20" w:after="20"/>
            <w:ind w:left="360"/>
          </w:pPr>
          <w:r>
            <w:rPr>
              <w:color w:val="1E2A3A"/>
              <w:sz w:val="20"/>
            </w:rPr>
            <w:t xml:space="preserve">5.1. Дашборд</w:t>
          </w:r>
          <w:r>
            <w:rPr>
              <w:color w:val="1E2A3A"/>
              <w:sz w:val="20"/>
            </w:rPr>
            <w:tab/>
            <w:t>29</w:t>
          </w:r>
        </w:p>
        <w:p>
          <w:pPr>
            <w:tabs>
              <w:tab w:val="right" w:leader="dot" w:pos="9638"/>
            </w:tabs>
            <w:spacing w:before="20" w:after="20"/>
            <w:ind w:left="360"/>
          </w:pPr>
          <w:r>
            <w:rPr>
              <w:color w:val="1E2A3A"/>
              <w:sz w:val="20"/>
            </w:rPr>
            <w:t xml:space="preserve">5.2. Пользователи</w:t>
          </w:r>
          <w:r>
            <w:rPr>
              <w:color w:val="1E2A3A"/>
              <w:sz w:val="20"/>
            </w:rPr>
            <w:tab/>
            <w:t>29</w:t>
          </w:r>
        </w:p>
        <w:p>
          <w:pPr>
            <w:tabs>
              <w:tab w:val="right" w:leader="dot" w:pos="9638"/>
            </w:tabs>
            <w:spacing w:before="20" w:after="20"/>
            <w:ind w:left="360"/>
          </w:pPr>
          <w:r>
            <w:rPr>
              <w:color w:val="1E2A3A"/>
              <w:sz w:val="20"/>
            </w:rPr>
            <w:t xml:space="preserve">5.3. Домены и приглашения</w:t>
          </w:r>
          <w:r>
            <w:rPr>
              <w:color w:val="1E2A3A"/>
              <w:sz w:val="20"/>
            </w:rPr>
            <w:tab/>
            <w:t>31</w:t>
          </w:r>
        </w:p>
        <w:p>
          <w:pPr>
            <w:tabs>
              <w:tab w:val="right" w:leader="dot" w:pos="9638"/>
            </w:tabs>
            <w:spacing w:before="20" w:after="20"/>
            <w:ind w:left="360"/>
          </w:pPr>
          <w:r>
            <w:rPr>
              <w:color w:val="1E2A3A"/>
              <w:sz w:val="20"/>
            </w:rPr>
            <w:t xml:space="preserve">5.4. Модерация видео</w:t>
          </w:r>
          <w:r>
            <w:rPr>
              <w:color w:val="1E2A3A"/>
              <w:sz w:val="20"/>
            </w:rPr>
            <w:tab/>
            <w:t>31</w:t>
          </w:r>
        </w:p>
        <w:p>
          <w:pPr>
            <w:tabs>
              <w:tab w:val="right" w:leader="dot" w:pos="9638"/>
            </w:tabs>
            <w:spacing w:before="20" w:after="20"/>
            <w:ind w:left="360"/>
          </w:pPr>
          <w:r>
            <w:rPr>
              <w:color w:val="1E2A3A"/>
              <w:sz w:val="20"/>
            </w:rPr>
            <w:t xml:space="preserve">5.5. Все видео</w:t>
          </w:r>
          <w:r>
            <w:rPr>
              <w:color w:val="1E2A3A"/>
              <w:sz w:val="20"/>
            </w:rPr>
            <w:tab/>
            <w:t>32</w:t>
          </w:r>
        </w:p>
        <w:p>
          <w:pPr>
            <w:tabs>
              <w:tab w:val="right" w:leader="dot" w:pos="9638"/>
            </w:tabs>
            <w:spacing w:before="20" w:after="20"/>
            <w:ind w:left="360"/>
          </w:pPr>
          <w:r>
            <w:rPr>
              <w:color w:val="1E2A3A"/>
              <w:sz w:val="20"/>
            </w:rPr>
            <w:t xml:space="preserve">5.6. Комментарии и жалобы</w:t>
          </w:r>
          <w:r>
            <w:rPr>
              <w:color w:val="1E2A3A"/>
              <w:sz w:val="20"/>
            </w:rPr>
            <w:tab/>
            <w:t>32</w:t>
          </w:r>
        </w:p>
        <w:p>
          <w:pPr>
            <w:tabs>
              <w:tab w:val="right" w:leader="dot" w:pos="9638"/>
            </w:tabs>
            <w:spacing w:before="20" w:after="20"/>
            <w:ind w:left="360"/>
          </w:pPr>
          <w:r>
            <w:rPr>
              <w:color w:val="1E2A3A"/>
              <w:sz w:val="20"/>
            </w:rPr>
            <w:t xml:space="preserve">5.7. Трансляции</w:t>
          </w:r>
          <w:r>
            <w:rPr>
              <w:color w:val="1E2A3A"/>
              <w:sz w:val="20"/>
            </w:rPr>
            <w:tab/>
            <w:t>33</w:t>
          </w:r>
        </w:p>
        <w:p>
          <w:pPr>
            <w:tabs>
              <w:tab w:val="right" w:leader="dot" w:pos="9638"/>
            </w:tabs>
            <w:spacing w:before="20" w:after="20"/>
            <w:ind w:left="360"/>
          </w:pPr>
          <w:r>
            <w:rPr>
              <w:color w:val="1E2A3A"/>
              <w:sz w:val="20"/>
            </w:rPr>
            <w:t xml:space="preserve">5.8. Очередь заданий</w:t>
          </w:r>
          <w:r>
            <w:rPr>
              <w:color w:val="1E2A3A"/>
              <w:sz w:val="20"/>
            </w:rPr>
            <w:tab/>
            <w:t>34</w:t>
          </w:r>
        </w:p>
        <w:p>
          <w:pPr>
            <w:tabs>
              <w:tab w:val="right" w:leader="dot" w:pos="9638"/>
            </w:tabs>
            <w:spacing w:before="20" w:after="20"/>
            <w:ind w:left="360"/>
          </w:pPr>
          <w:r>
            <w:rPr>
              <w:color w:val="1E2A3A"/>
              <w:sz w:val="20"/>
            </w:rPr>
            <w:t xml:space="preserve">5.9. Журнал действий</w:t>
          </w:r>
          <w:r>
            <w:rPr>
              <w:color w:val="1E2A3A"/>
              <w:sz w:val="20"/>
            </w:rPr>
            <w:tab/>
            <w:t>34</w:t>
          </w:r>
        </w:p>
        <w:p>
          <w:pPr>
            <w:tabs>
              <w:tab w:val="right" w:leader="dot" w:pos="9638"/>
            </w:tabs>
            <w:spacing w:before="20" w:after="20"/>
            <w:ind w:left="360"/>
          </w:pPr>
          <w:r>
            <w:rPr>
              <w:color w:val="1E2A3A"/>
              <w:sz w:val="20"/>
            </w:rPr>
            <w:t xml:space="preserve">5.10. Система</w:t>
          </w:r>
          <w:r>
            <w:rPr>
              <w:color w:val="1E2A3A"/>
              <w:sz w:val="20"/>
            </w:rPr>
            <w:tab/>
            <w:t>35</w:t>
          </w:r>
        </w:p>
        <w:p>
          <w:pPr>
            <w:tabs>
              <w:tab w:val="right" w:leader="dot" w:pos="9638"/>
            </w:tabs>
            <w:spacing w:before="120" w:after="20"/>
            <w:ind w:left="0"/>
          </w:pPr>
          <w:r>
            <w:rPr>
              <w:b/>
              <w:color w:val="0F4382"/>
              <w:sz w:val="21"/>
            </w:rPr>
            <w:t xml:space="preserve">6. Работа сотрудника</w:t>
          </w:r>
          <w:r>
            <w:rPr>
              <w:color w:val="0F4382"/>
              <w:sz w:val="21"/>
            </w:rPr>
            <w:tab/>
            <w:t>37</w:t>
          </w:r>
        </w:p>
        <w:p>
          <w:pPr>
            <w:tabs>
              <w:tab w:val="right" w:leader="dot" w:pos="9638"/>
            </w:tabs>
            <w:spacing w:before="20" w:after="20"/>
            <w:ind w:left="360"/>
          </w:pPr>
          <w:r>
            <w:rPr>
              <w:color w:val="1E2A3A"/>
              <w:sz w:val="20"/>
            </w:rPr>
            <w:t xml:space="preserve">6.1. Регистрация и вход</w:t>
          </w:r>
          <w:r>
            <w:rPr>
              <w:color w:val="1E2A3A"/>
              <w:sz w:val="20"/>
            </w:rPr>
            <w:tab/>
            <w:t>37</w:t>
          </w:r>
        </w:p>
        <w:p>
          <w:pPr>
            <w:tabs>
              <w:tab w:val="right" w:leader="dot" w:pos="9638"/>
            </w:tabs>
            <w:spacing w:before="20" w:after="20"/>
            <w:ind w:left="360"/>
          </w:pPr>
          <w:r>
            <w:rPr>
              <w:color w:val="1E2A3A"/>
              <w:sz w:val="20"/>
            </w:rPr>
            <w:t xml:space="preserve">6.2. Просмотр</w:t>
          </w:r>
          <w:r>
            <w:rPr>
              <w:color w:val="1E2A3A"/>
              <w:sz w:val="20"/>
            </w:rPr>
            <w:tab/>
            <w:t>39</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42</w:t>
          </w:r>
        </w:p>
        <w:p>
          <w:pPr>
            <w:tabs>
              <w:tab w:val="right" w:leader="dot" w:pos="9638"/>
            </w:tabs>
            <w:spacing w:before="120" w:after="20"/>
            <w:ind w:left="0"/>
          </w:pPr>
          <w:r>
            <w:rPr>
              <w:b/>
              <w:color w:val="0F4382"/>
              <w:sz w:val="21"/>
            </w:rPr>
            <w:t xml:space="preserve">7. Студия автора</w:t>
          </w:r>
          <w:r>
            <w:rPr>
              <w:color w:val="0F4382"/>
              <w:sz w:val="21"/>
            </w:rPr>
            <w:tab/>
            <w:t>44</w:t>
          </w:r>
        </w:p>
        <w:p>
          <w:pPr>
            <w:tabs>
              <w:tab w:val="right" w:leader="dot" w:pos="9638"/>
            </w:tabs>
            <w:spacing w:before="20" w:after="20"/>
            <w:ind w:left="360"/>
          </w:pPr>
          <w:r>
            <w:rPr>
              <w:color w:val="1E2A3A"/>
              <w:sz w:val="20"/>
            </w:rPr>
            <w:t xml:space="preserve">7.1. Загрузка</w:t>
          </w:r>
          <w:r>
            <w:rPr>
              <w:color w:val="1E2A3A"/>
              <w:sz w:val="20"/>
            </w:rPr>
            <w:tab/>
            <w:t>44</w:t>
          </w:r>
        </w:p>
        <w:p>
          <w:pPr>
            <w:tabs>
              <w:tab w:val="right" w:leader="dot" w:pos="9638"/>
            </w:tabs>
            <w:spacing w:before="20" w:after="20"/>
            <w:ind w:left="360"/>
          </w:pPr>
          <w:r>
            <w:rPr>
              <w:color w:val="1E2A3A"/>
              <w:sz w:val="20"/>
            </w:rPr>
            <w:t xml:space="preserve">7.2. Редактирование видео</w:t>
          </w:r>
          <w:r>
            <w:rPr>
              <w:color w:val="1E2A3A"/>
              <w:sz w:val="20"/>
            </w:rPr>
            <w:tab/>
            <w:t>46</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47</w:t>
          </w:r>
        </w:p>
        <w:p>
          <w:pPr>
            <w:tabs>
              <w:tab w:val="right" w:leader="dot" w:pos="9638"/>
            </w:tabs>
            <w:spacing w:before="120" w:after="20"/>
            <w:ind w:left="0"/>
          </w:pPr>
          <w:r>
            <w:rPr>
              <w:b/>
              <w:color w:val="0F4382"/>
              <w:sz w:val="21"/>
            </w:rPr>
            <w:t xml:space="preserve">8. Прямые трансляции</w:t>
          </w:r>
          <w:r>
            <w:rPr>
              <w:color w:val="0F4382"/>
              <w:sz w:val="21"/>
            </w:rPr>
            <w:tab/>
            <w:t>49</w:t>
          </w:r>
        </w:p>
        <w:p>
          <w:pPr>
            <w:tabs>
              <w:tab w:val="right" w:leader="dot" w:pos="9638"/>
            </w:tabs>
            <w:spacing w:before="20" w:after="20"/>
            <w:ind w:left="360"/>
          </w:pPr>
          <w:r>
            <w:rPr>
              <w:color w:val="1E2A3A"/>
              <w:sz w:val="20"/>
            </w:rPr>
            <w:t xml:space="preserve">8.1. Создание трансляции</w:t>
          </w:r>
          <w:r>
            <w:rPr>
              <w:color w:val="1E2A3A"/>
              <w:sz w:val="20"/>
            </w:rPr>
            <w:tab/>
            <w:t>49</w:t>
          </w:r>
        </w:p>
        <w:p>
          <w:pPr>
            <w:tabs>
              <w:tab w:val="right" w:leader="dot" w:pos="9638"/>
            </w:tabs>
            <w:spacing w:before="20" w:after="20"/>
            <w:ind w:left="360"/>
          </w:pPr>
          <w:r>
            <w:rPr>
              <w:color w:val="1E2A3A"/>
              <w:sz w:val="20"/>
            </w:rPr>
            <w:t xml:space="preserve">8.2. Настройка OBS Studio</w:t>
          </w:r>
          <w:r>
            <w:rPr>
              <w:color w:val="1E2A3A"/>
              <w:sz w:val="20"/>
            </w:rPr>
            <w:tab/>
            <w:t>50</w:t>
          </w:r>
        </w:p>
        <w:p>
          <w:pPr>
            <w:tabs>
              <w:tab w:val="right" w:leader="dot" w:pos="9638"/>
            </w:tabs>
            <w:spacing w:before="20" w:after="20"/>
            <w:ind w:left="360"/>
          </w:pPr>
          <w:r>
            <w:rPr>
              <w:color w:val="1E2A3A"/>
              <w:sz w:val="20"/>
            </w:rPr>
            <w:t xml:space="preserve">8.3. Во время эфира и после</w:t>
          </w:r>
          <w:r>
            <w:rPr>
              <w:color w:val="1E2A3A"/>
              <w:sz w:val="20"/>
            </w:rPr>
            <w:tab/>
            <w:t>51</w:t>
          </w:r>
        </w:p>
        <w:p>
          <w:pPr>
            <w:tabs>
              <w:tab w:val="right" w:leader="dot" w:pos="9638"/>
            </w:tabs>
            <w:spacing w:before="20" w:after="20"/>
            <w:ind w:left="360"/>
          </w:pPr>
          <w:r>
            <w:rPr>
              <w:color w:val="1E2A3A"/>
              <w:sz w:val="20"/>
            </w:rPr>
            <w:t xml:space="preserve">8.4. Диагностика трансляций</w:t>
          </w:r>
          <w:r>
            <w:rPr>
              <w:color w:val="1E2A3A"/>
              <w:sz w:val="20"/>
            </w:rPr>
            <w:tab/>
            <w:t>51</w:t>
          </w:r>
        </w:p>
        <w:p>
          <w:pPr>
            <w:tabs>
              <w:tab w:val="right" w:leader="dot" w:pos="9638"/>
            </w:tabs>
            <w:spacing w:before="120" w:after="20"/>
            <w:ind w:left="0"/>
          </w:pPr>
          <w:r>
            <w:rPr>
              <w:b/>
              <w:color w:val="0F4382"/>
              <w:sz w:val="21"/>
            </w:rPr>
            <w:t xml:space="preserve">9. Интеграции</w:t>
          </w:r>
          <w:r>
            <w:rPr>
              <w:color w:val="0F4382"/>
              <w:sz w:val="21"/>
            </w:rPr>
            <w:tab/>
            <w:t>53</w:t>
          </w:r>
        </w:p>
        <w:p>
          <w:pPr>
            <w:tabs>
              <w:tab w:val="right" w:leader="dot" w:pos="9638"/>
            </w:tabs>
            <w:spacing w:before="20" w:after="20"/>
            <w:ind w:left="360"/>
          </w:pPr>
          <w:r>
            <w:rPr>
              <w:color w:val="1E2A3A"/>
              <w:sz w:val="20"/>
            </w:rPr>
            <w:t xml:space="preserve">9.1. Active Directory / LDAP</w:t>
          </w:r>
          <w:r>
            <w:rPr>
              <w:color w:val="1E2A3A"/>
              <w:sz w:val="20"/>
            </w:rPr>
            <w:tab/>
            <w:t>53</w:t>
          </w:r>
        </w:p>
        <w:p>
          <w:pPr>
            <w:tabs>
              <w:tab w:val="right" w:leader="dot" w:pos="9638"/>
            </w:tabs>
            <w:spacing w:before="20" w:after="20"/>
            <w:ind w:left="360"/>
          </w:pPr>
          <w:r>
            <w:rPr>
              <w:color w:val="1E2A3A"/>
              <w:sz w:val="20"/>
            </w:rPr>
            <w:t xml:space="preserve">9.2. Почта (SMTP)</w:t>
          </w:r>
          <w:r>
            <w:rPr>
              <w:color w:val="1E2A3A"/>
              <w:sz w:val="20"/>
            </w:rPr>
            <w:tab/>
            <w:t>54</w:t>
          </w:r>
        </w:p>
        <w:p>
          <w:pPr>
            <w:tabs>
              <w:tab w:val="right" w:leader="dot" w:pos="9638"/>
            </w:tabs>
            <w:spacing w:before="20" w:after="20"/>
            <w:ind w:left="360"/>
          </w:pPr>
          <w:r>
            <w:rPr>
              <w:color w:val="1E2A3A"/>
              <w:sz w:val="20"/>
            </w:rPr>
            <w:t xml:space="preserve">9.3. Автосубтитры (ASR)</w:t>
          </w:r>
          <w:r>
            <w:rPr>
              <w:color w:val="1E2A3A"/>
              <w:sz w:val="20"/>
            </w:rPr>
            <w:tab/>
            <w:t>54</w:t>
          </w:r>
        </w:p>
        <w:p>
          <w:pPr>
            <w:tabs>
              <w:tab w:val="right" w:leader="dot" w:pos="9638"/>
            </w:tabs>
            <w:spacing w:before="20" w:after="20"/>
            <w:ind w:left="360"/>
          </w:pPr>
          <w:r>
            <w:rPr>
              <w:color w:val="1E2A3A"/>
              <w:sz w:val="20"/>
            </w:rPr>
            <w:t xml:space="preserve">9.4. API и токены</w:t>
          </w:r>
          <w:r>
            <w:rPr>
              <w:color w:val="1E2A3A"/>
              <w:sz w:val="20"/>
            </w:rPr>
            <w:tab/>
            <w:t>55</w:t>
          </w:r>
        </w:p>
        <w:p>
          <w:pPr>
            <w:tabs>
              <w:tab w:val="right" w:leader="dot" w:pos="9638"/>
            </w:tabs>
            <w:spacing w:before="20" w:after="20"/>
            <w:ind w:left="360"/>
          </w:pPr>
          <w:r>
            <w:rPr>
              <w:color w:val="1E2A3A"/>
              <w:sz w:val="20"/>
            </w:rPr>
            <w:t xml:space="preserve">9.5. Встраивание видео</w:t>
          </w:r>
          <w:r>
            <w:rPr>
              <w:color w:val="1E2A3A"/>
              <w:sz w:val="20"/>
            </w:rPr>
            <w:tab/>
            <w:t>57</w:t>
          </w:r>
        </w:p>
        <w:p>
          <w:pPr>
            <w:tabs>
              <w:tab w:val="right" w:leader="dot" w:pos="9638"/>
            </w:tabs>
            <w:spacing w:before="120" w:after="20"/>
            <w:ind w:left="0"/>
          </w:pPr>
          <w:r>
            <w:rPr>
              <w:b/>
              <w:color w:val="0F4382"/>
              <w:sz w:val="21"/>
            </w:rPr>
            <w:t xml:space="preserve">10. Эксплуатация</w:t>
          </w:r>
          <w:r>
            <w:rPr>
              <w:color w:val="0F4382"/>
              <w:sz w:val="21"/>
            </w:rPr>
            <w:tab/>
            <w:t>58</w:t>
          </w:r>
        </w:p>
        <w:p>
          <w:pPr>
            <w:tabs>
              <w:tab w:val="right" w:leader="dot" w:pos="9638"/>
            </w:tabs>
            <w:spacing w:before="20" w:after="20"/>
            <w:ind w:left="360"/>
          </w:pPr>
          <w:r>
            <w:rPr>
              <w:color w:val="1E2A3A"/>
              <w:sz w:val="20"/>
            </w:rPr>
            <w:t xml:space="preserve">10.1. Утилита corpvideo</w:t>
          </w:r>
          <w:r>
            <w:rPr>
              <w:color w:val="1E2A3A"/>
              <w:sz w:val="20"/>
            </w:rPr>
            <w:tab/>
            <w:t>58</w:t>
          </w:r>
        </w:p>
        <w:p>
          <w:pPr>
            <w:tabs>
              <w:tab w:val="right" w:leader="dot" w:pos="9638"/>
            </w:tabs>
            <w:spacing w:before="20" w:after="20"/>
            <w:ind w:left="360"/>
          </w:pPr>
          <w:r>
            <w:rPr>
              <w:color w:val="1E2A3A"/>
              <w:sz w:val="20"/>
            </w:rPr>
            <w:t xml:space="preserve">10.2. Журналы и мониторинг</w:t>
          </w:r>
          <w:r>
            <w:rPr>
              <w:color w:val="1E2A3A"/>
              <w:sz w:val="20"/>
            </w:rPr>
            <w:tab/>
            <w:t>59</w:t>
          </w:r>
        </w:p>
        <w:p>
          <w:pPr>
            <w:tabs>
              <w:tab w:val="right" w:leader="dot" w:pos="9638"/>
            </w:tabs>
            <w:spacing w:before="20" w:after="20"/>
            <w:ind w:left="360"/>
          </w:pPr>
          <w:r>
            <w:rPr>
              <w:color w:val="1E2A3A"/>
              <w:sz w:val="20"/>
            </w:rPr>
            <w:t xml:space="preserve">10.3. Обновление</w:t>
          </w:r>
          <w:r>
            <w:rPr>
              <w:color w:val="1E2A3A"/>
              <w:sz w:val="20"/>
            </w:rPr>
            <w:tab/>
            <w:t>59</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59</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60</w:t>
          </w:r>
        </w:p>
        <w:p>
          <w:pPr>
            <w:tabs>
              <w:tab w:val="right" w:leader="dot" w:pos="9638"/>
            </w:tabs>
            <w:spacing w:before="20" w:after="20"/>
            <w:ind w:left="360"/>
          </w:pPr>
          <w:r>
            <w:rPr>
              <w:color w:val="1E2A3A"/>
              <w:sz w:val="20"/>
            </w:rPr>
            <w:t xml:space="preserve">10.6. Удаление</w:t>
          </w:r>
          <w:r>
            <w:rPr>
              <w:color w:val="1E2A3A"/>
              <w:sz w:val="20"/>
            </w:rPr>
            <w:tab/>
            <w:t>60</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60</w:t>
          </w:r>
        </w:p>
        <w:p>
          <w:pPr>
            <w:tabs>
              <w:tab w:val="right" w:leader="dot" w:pos="9638"/>
            </w:tabs>
            <w:spacing w:before="20" w:after="20"/>
            <w:ind w:left="360"/>
          </w:pPr>
          <w:r>
            <w:rPr>
              <w:color w:val="1E2A3A"/>
              <w:sz w:val="20"/>
            </w:rPr>
            <w:t xml:space="preserve">10.8. Сертификаты</w:t>
          </w:r>
          <w:r>
            <w:rPr>
              <w:color w:val="1E2A3A"/>
              <w:sz w:val="20"/>
            </w:rPr>
            <w:tab/>
            <w:t>61</w:t>
          </w:r>
        </w:p>
        <w:p>
          <w:pPr>
            <w:tabs>
              <w:tab w:val="right" w:leader="dot" w:pos="9638"/>
            </w:tabs>
            <w:spacing w:before="20" w:after="20"/>
            <w:ind w:left="360"/>
          </w:pPr>
          <w:r>
            <w:rPr>
              <w:color w:val="1E2A3A"/>
              <w:sz w:val="20"/>
            </w:rPr>
            <w:t xml:space="preserve">10.9. Особенности Docker Compose</w:t>
          </w:r>
          <w:r>
            <w:rPr>
              <w:color w:val="1E2A3A"/>
              <w:sz w:val="20"/>
            </w:rPr>
            <w:tab/>
            <w:t>61</w:t>
          </w:r>
        </w:p>
        <w:p>
          <w:pPr>
            <w:tabs>
              <w:tab w:val="right" w:leader="dot" w:pos="9638"/>
            </w:tabs>
            <w:spacing w:before="120" w:after="20"/>
            <w:ind w:left="0"/>
          </w:pPr>
          <w:r>
            <w:rPr>
              <w:b/>
              <w:color w:val="0F4382"/>
              <w:sz w:val="21"/>
            </w:rPr>
            <w:t xml:space="preserve">11. Устранение неполадок</w:t>
          </w:r>
          <w:r>
            <w:rPr>
              <w:color w:val="0F4382"/>
              <w:sz w:val="21"/>
            </w:rPr>
            <w:tab/>
            <w:t>62</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64</w:t>
          </w:r>
        </w:p>
        <w:p>
          <w:pPr>
            <w:tabs>
              <w:tab w:val="right" w:leader="dot" w:pos="9638"/>
            </w:tabs>
            <w:spacing w:before="20" w:after="20"/>
            <w:ind w:left="360"/>
          </w:pPr>
          <w:r>
            <w:rPr>
              <w:color w:val="1E2A3A"/>
              <w:sz w:val="20"/>
            </w:rPr>
            <w:t xml:space="preserve">12.1. Группы сотрудников</w:t>
          </w:r>
          <w:r>
            <w:rPr>
              <w:color w:val="1E2A3A"/>
              <w:sz w:val="20"/>
            </w:rPr>
            <w:tab/>
            <w:t>64</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65</w:t>
          </w:r>
        </w:p>
        <w:p>
          <w:pPr>
            <w:tabs>
              <w:tab w:val="right" w:leader="dot" w:pos="9638"/>
            </w:tabs>
            <w:spacing w:before="20" w:after="20"/>
            <w:ind w:left="360"/>
          </w:pPr>
          <w:r>
            <w:rPr>
              <w:color w:val="1E2A3A"/>
              <w:sz w:val="20"/>
            </w:rPr>
            <w:t xml:space="preserve">12.3. Кто смотрел видео</w:t>
          </w:r>
          <w:r>
            <w:rPr>
              <w:color w:val="1E2A3A"/>
              <w:sz w:val="20"/>
            </w:rPr>
            <w:tab/>
            <w:t>68</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69</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71</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72</w:t>
          </w:r>
        </w:p>
        <w:p>
          <w:pPr>
            <w:tabs>
              <w:tab w:val="right" w:leader="dot" w:pos="9638"/>
            </w:tabs>
            <w:spacing w:before="20" w:after="20"/>
            <w:ind w:left="360"/>
          </w:pPr>
          <w:r>
            <w:rPr>
              <w:color w:val="1E2A3A"/>
              <w:sz w:val="20"/>
            </w:rPr>
            <w:t xml:space="preserve">12.7. Личные заметки</w:t>
          </w:r>
          <w:r>
            <w:rPr>
              <w:color w:val="1E2A3A"/>
              <w:sz w:val="20"/>
            </w:rPr>
            <w:tab/>
            <w:t>73</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74</w:t>
          </w:r>
        </w:p>
        <w:p>
          <w:pPr>
            <w:tabs>
              <w:tab w:val="right" w:leader="dot" w:pos="9638"/>
            </w:tabs>
            <w:spacing w:before="20" w:after="20"/>
            <w:ind w:left="360"/>
          </w:pPr>
          <w:r>
            <w:rPr>
              <w:color w:val="1E2A3A"/>
              <w:sz w:val="20"/>
            </w:rPr>
            <w:t xml:space="preserve">12.9. ИИ-помощник автора</w:t>
          </w:r>
          <w:r>
            <w:rPr>
              <w:color w:val="1E2A3A"/>
              <w:sz w:val="20"/>
            </w:rPr>
            <w:tab/>
            <w:t>75</w:t>
          </w:r>
        </w:p>
        <w:p>
          <w:pPr>
            <w:tabs>
              <w:tab w:val="right" w:leader="dot" w:pos="9638"/>
            </w:tabs>
            <w:spacing w:before="20" w:after="20"/>
            <w:ind w:left="360"/>
          </w:pPr>
          <w:r>
            <w:rPr>
              <w:color w:val="1E2A3A"/>
              <w:sz w:val="20"/>
            </w:rPr>
            <w:t xml:space="preserve">12.10. Импорт по ссылке</w:t>
          </w:r>
          <w:r>
            <w:rPr>
              <w:color w:val="1E2A3A"/>
              <w:sz w:val="20"/>
            </w:rPr>
            <w:tab/>
            <w:t>76</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77</w:t>
          </w:r>
        </w:p>
        <w:p>
          <w:pPr>
            <w:tabs>
              <w:tab w:val="right" w:leader="dot" w:pos="9638"/>
            </w:tabs>
            <w:spacing w:before="20" w:after="20"/>
            <w:ind w:left="360"/>
          </w:pPr>
          <w:r>
            <w:rPr>
              <w:color w:val="1E2A3A"/>
              <w:sz w:val="20"/>
            </w:rPr>
            <w:t xml:space="preserve">12.12. Настройки и права</w:t>
          </w:r>
          <w:r>
            <w:rPr>
              <w:color w:val="1E2A3A"/>
              <w:sz w:val="20"/>
            </w:rPr>
            <w:tab/>
            <w:t>78</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80</w:t>
          </w:r>
        </w:p>
        <w:p>
          <w:pPr>
            <w:tabs>
              <w:tab w:val="right" w:leader="dot" w:pos="9638"/>
            </w:tabs>
            <w:spacing w:before="20" w:after="20"/>
            <w:ind w:left="360"/>
          </w:pPr>
          <w:r>
            <w:rPr>
              <w:color w:val="1E2A3A"/>
              <w:sz w:val="20"/>
            </w:rPr>
            <w:t xml:space="preserve">13.1. Единый вход (SSO) по OpenID Connect</w:t>
          </w:r>
          <w:r>
            <w:rPr>
              <w:color w:val="1E2A3A"/>
              <w:sz w:val="20"/>
            </w:rPr>
            <w:tab/>
            <w:t>80</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82</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83</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85</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87</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90</w:t>
          </w:r>
        </w:p>
        <w:p>
          <w:pPr>
            <w:tabs>
              <w:tab w:val="right" w:leader="dot" w:pos="9638"/>
            </w:tabs>
            <w:spacing w:before="20" w:after="20"/>
            <w:ind w:left="360"/>
          </w:pPr>
          <w:r>
            <w:rPr>
              <w:color w:val="1E2A3A"/>
              <w:sz w:val="20"/>
            </w:rPr>
            <w:t xml:space="preserve">13.7. Уведомления в Telegram</w:t>
          </w:r>
          <w:r>
            <w:rPr>
              <w:color w:val="1E2A3A"/>
              <w:sz w:val="20"/>
            </w:rPr>
            <w:tab/>
            <w:t>91</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92</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92</w:t>
          </w:r>
        </w:p>
        <w:p>
          <w:pPr>
            <w:tabs>
              <w:tab w:val="right" w:leader="dot" w:pos="9638"/>
            </w:tabs>
            <w:spacing w:before="20" w:after="20"/>
            <w:ind w:left="360"/>
          </w:pPr>
          <w:r>
            <w:rPr>
              <w:color w:val="1E2A3A"/>
              <w:sz w:val="20"/>
            </w:rPr>
            <w:t xml:space="preserve">13.10. Настройки, права и API</w:t>
          </w:r>
          <w:r>
            <w:rPr>
              <w:color w:val="1E2A3A"/>
              <w:sz w:val="20"/>
            </w:rPr>
            <w:tab/>
            <w:t>94</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95</w:t>
          </w:r>
        </w:p>
        <w:p>
          <w:pPr>
            <w:tabs>
              <w:tab w:val="right" w:leader="dot" w:pos="9638"/>
            </w:tabs>
            <w:spacing w:before="20" w:after="20"/>
            <w:ind w:left="360"/>
          </w:pPr>
          <w:r>
            <w:rPr>
              <w:color w:val="1E2A3A"/>
              <w:sz w:val="20"/>
            </w:rPr>
            <w:t xml:space="preserve">14.1. Вебхуки</w:t>
          </w:r>
          <w:r>
            <w:rPr>
              <w:color w:val="1E2A3A"/>
              <w:sz w:val="20"/>
            </w:rPr>
            <w:tab/>
            <w:t>95</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97</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100</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101</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101</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103</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104</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105</w:t>
          </w:r>
        </w:p>
        <w:p>
          <w:pPr>
            <w:tabs>
              <w:tab w:val="right" w:leader="dot" w:pos="9638"/>
            </w:tabs>
            <w:spacing w:before="20" w:after="20"/>
            <w:ind w:left="360"/>
          </w:pPr>
          <w:r>
            <w:rPr>
              <w:color w:val="1E2A3A"/>
              <w:sz w:val="20"/>
            </w:rPr>
            <w:t xml:space="preserve">14.9. Настройки, права и API</w:t>
          </w:r>
          <w:r>
            <w:rPr>
              <w:color w:val="1E2A3A"/>
              <w:sz w:val="20"/>
            </w:rPr>
            <w:tab/>
            <w:t>106</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108</w:t>
          </w:r>
        </w:p>
        <w:p>
          <w:pPr>
            <w:tabs>
              <w:tab w:val="right" w:leader="dot" w:pos="9638"/>
            </w:tabs>
            <w:spacing w:before="20" w:after="20"/>
            <w:ind w:left="360"/>
          </w:pPr>
          <w:r>
            <w:rPr>
              <w:color w:val="1E2A3A"/>
              <w:sz w:val="20"/>
            </w:rPr>
            <w:t xml:space="preserve">15.1. Учебные программы (курсы)</w:t>
          </w:r>
          <w:r>
            <w:rPr>
              <w:color w:val="1E2A3A"/>
              <w:sz w:val="20"/>
            </w:rPr>
            <w:tab/>
            <w:t>108</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110</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111</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112</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114</w:t>
          </w:r>
        </w:p>
        <w:p>
          <w:pPr>
            <w:tabs>
              <w:tab w:val="right" w:leader="dot" w:pos="9638"/>
            </w:tabs>
            <w:spacing w:before="20" w:after="20"/>
            <w:ind w:left="360"/>
          </w:pPr>
          <w:r>
            <w:rPr>
              <w:color w:val="1E2A3A"/>
              <w:sz w:val="20"/>
            </w:rPr>
            <w:t xml:space="preserve">15.6. Настройки, права и API</w:t>
          </w:r>
          <w:r>
            <w:rPr>
              <w:color w:val="1E2A3A"/>
              <w:sz w:val="20"/>
            </w:rPr>
            <w:tab/>
            <w:t>114</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116</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116</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119</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120</w:t>
          </w:r>
        </w:p>
        <w:p>
          <w:pPr>
            <w:tabs>
              <w:tab w:val="right" w:leader="dot" w:pos="9638"/>
            </w:tabs>
            <w:spacing w:before="20" w:after="20"/>
            <w:ind w:left="360"/>
          </w:pPr>
          <w:r>
            <w:rPr>
              <w:color w:val="1E2A3A"/>
              <w:sz w:val="20"/>
            </w:rPr>
            <w:t xml:space="preserve">16.4. Качество просмотра</w:t>
          </w:r>
          <w:r>
            <w:rPr>
              <w:color w:val="1E2A3A"/>
              <w:sz w:val="20"/>
            </w:rPr>
            <w:tab/>
            <w:t>121</w:t>
          </w:r>
        </w:p>
        <w:p>
          <w:pPr>
            <w:tabs>
              <w:tab w:val="right" w:leader="dot" w:pos="9638"/>
            </w:tabs>
            <w:spacing w:before="20" w:after="20"/>
            <w:ind w:left="360"/>
          </w:pPr>
          <w:r>
            <w:rPr>
              <w:color w:val="1E2A3A"/>
              <w:sz w:val="20"/>
            </w:rPr>
            <w:t xml:space="preserve">16.5. Настройки, права и API</w:t>
          </w:r>
          <w:r>
            <w:rPr>
              <w:color w:val="1E2A3A"/>
              <w:sz w:val="20"/>
            </w:rPr>
            <w:tab/>
            <w:t>122</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123</w:t>
          </w:r>
        </w:p>
        <w:p>
          <w:pPr>
            <w:tabs>
              <w:tab w:val="right" w:leader="dot" w:pos="9638"/>
            </w:tabs>
            <w:spacing w:before="20" w:after="20"/>
            <w:ind w:left="360"/>
          </w:pPr>
          <w:r>
            <w:rPr>
              <w:color w:val="1E2A3A"/>
              <w:sz w:val="20"/>
            </w:rPr>
            <w:t xml:space="preserve">17.1. Премьера видео</w:t>
          </w:r>
          <w:r>
            <w:rPr>
              <w:color w:val="1E2A3A"/>
              <w:sz w:val="20"/>
            </w:rPr>
            <w:tab/>
            <w:t>123</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126</w:t>
          </w:r>
        </w:p>
        <w:p>
          <w:pPr>
            <w:tabs>
              <w:tab w:val="right" w:leader="dot" w:pos="9638"/>
            </w:tabs>
            <w:spacing w:before="20" w:after="20"/>
            <w:ind w:left="360"/>
          </w:pPr>
          <w:r>
            <w:rPr>
              <w:color w:val="1E2A3A"/>
              <w:sz w:val="20"/>
            </w:rPr>
            <w:t xml:space="preserve">17.3. Живые субтитры эфира</w:t>
          </w:r>
          <w:r>
            <w:rPr>
              <w:color w:val="1E2A3A"/>
              <w:sz w:val="20"/>
            </w:rPr>
            <w:tab/>
            <w:t>127</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128</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129</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131</w:t>
          </w:r>
        </w:p>
        <w:p>
          <w:pPr>
            <w:tabs>
              <w:tab w:val="right" w:leader="dot" w:pos="9638"/>
            </w:tabs>
            <w:spacing w:before="20" w:after="20"/>
            <w:ind w:left="360"/>
          </w:pPr>
          <w:r>
            <w:rPr>
              <w:color w:val="1E2A3A"/>
              <w:sz w:val="20"/>
            </w:rPr>
            <w:t xml:space="preserve">18.1. Итоги встречи</w:t>
          </w:r>
          <w:r>
            <w:rPr>
              <w:color w:val="1E2A3A"/>
              <w:sz w:val="20"/>
            </w:rPr>
            <w:tab/>
            <w:t>131</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132</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133</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134</w:t>
          </w:r>
        </w:p>
        <w:p>
          <w:pPr>
            <w:tabs>
              <w:tab w:val="right" w:leader="dot" w:pos="9638"/>
            </w:tabs>
            <w:spacing w:before="20" w:after="20"/>
            <w:ind w:left="360"/>
          </w:pPr>
          <w:r>
            <w:rPr>
              <w:color w:val="1E2A3A"/>
              <w:sz w:val="20"/>
            </w:rPr>
            <w:t xml:space="preserve">18.5. Настройки, права и API</w:t>
          </w:r>
          <w:r>
            <w:rPr>
              <w:color w:val="1E2A3A"/>
              <w:sz w:val="20"/>
            </w:rPr>
            <w:tab/>
            <w:t>136</w:t>
          </w:r>
        </w:p>
        <w:p>
          <w:pPr>
            <w:tabs>
              <w:tab w:val="right" w:leader="dot" w:pos="9638"/>
            </w:tabs>
            <w:spacing w:before="120" w:after="20"/>
            <w:ind w:left="0"/>
          </w:pPr>
          <w:r>
            <w:rPr>
              <w:b/>
              <w:color w:val="0F4382"/>
              <w:sz w:val="21"/>
            </w:rPr>
            <w:t xml:space="preserve">19. Согласование, календарь, мессенджеры и хранилище (1.8)</w:t>
          </w:r>
          <w:r>
            <w:rPr>
              <w:color w:val="0F4382"/>
              <w:sz w:val="21"/>
            </w:rPr>
            <w:tab/>
            <w:t>137</w:t>
          </w:r>
        </w:p>
        <w:p>
          <w:pPr>
            <w:tabs>
              <w:tab w:val="right" w:leader="dot" w:pos="9638"/>
            </w:tabs>
            <w:spacing w:before="20" w:after="20"/>
            <w:ind w:left="360"/>
          </w:pPr>
          <w:r>
            <w:rPr>
              <w:color w:val="1E2A3A"/>
              <w:sz w:val="20"/>
            </w:rPr>
            <w:t xml:space="preserve">19.1. Согласование видео перед публикацией</w:t>
          </w:r>
          <w:r>
            <w:rPr>
              <w:color w:val="1E2A3A"/>
              <w:sz w:val="20"/>
            </w:rPr>
            <w:tab/>
            <w:t>137</w:t>
          </w:r>
        </w:p>
        <w:p>
          <w:pPr>
            <w:tabs>
              <w:tab w:val="right" w:leader="dot" w:pos="9638"/>
            </w:tabs>
            <w:spacing w:before="20" w:after="20"/>
            <w:ind w:left="360"/>
          </w:pPr>
          <w:r>
            <w:rPr>
              <w:color w:val="1E2A3A"/>
              <w:sz w:val="20"/>
            </w:rPr>
            <w:t xml:space="preserve">19.2. Календарь публикаций</w:t>
          </w:r>
          <w:r>
            <w:rPr>
              <w:color w:val="1E2A3A"/>
              <w:sz w:val="20"/>
            </w:rPr>
            <w:tab/>
            <w:t>139</w:t>
          </w:r>
        </w:p>
        <w:p>
          <w:pPr>
            <w:tabs>
              <w:tab w:val="right" w:leader="dot" w:pos="9638"/>
            </w:tabs>
            <w:spacing w:before="20" w:after="20"/>
            <w:ind w:left="360"/>
          </w:pPr>
          <w:r>
            <w:rPr>
              <w:color w:val="1E2A3A"/>
              <w:sz w:val="20"/>
            </w:rPr>
            <w:t xml:space="preserve">19.3. Уведомления в Teams, Slack и Mattermost</w:t>
          </w:r>
          <w:r>
            <w:rPr>
              <w:color w:val="1E2A3A"/>
              <w:sz w:val="20"/>
            </w:rPr>
            <w:tab/>
            <w:t>139</w:t>
          </w:r>
        </w:p>
        <w:p>
          <w:pPr>
            <w:tabs>
              <w:tab w:val="right" w:leader="dot" w:pos="9638"/>
            </w:tabs>
            <w:spacing w:before="20" w:after="20"/>
            <w:ind w:left="360"/>
          </w:pPr>
          <w:r>
            <w:rPr>
              <w:color w:val="1E2A3A"/>
              <w:sz w:val="20"/>
            </w:rPr>
            <w:t xml:space="preserve">19.4. Хранилище: место, квоты и уборка</w:t>
          </w:r>
          <w:r>
            <w:rPr>
              <w:color w:val="1E2A3A"/>
              <w:sz w:val="20"/>
            </w:rPr>
            <w:tab/>
            <w:t>140</w:t>
          </w:r>
        </w:p>
        <w:p>
          <w:pPr>
            <w:tabs>
              <w:tab w:val="right" w:leader="dot" w:pos="9638"/>
            </w:tabs>
            <w:spacing w:before="20" w:after="20"/>
            <w:ind w:left="360"/>
          </w:pPr>
          <w:r>
            <w:rPr>
              <w:color w:val="1E2A3A"/>
              <w:sz w:val="20"/>
            </w:rPr>
            <w:t xml:space="preserve">19.5. Главы по сменам слайдов</w:t>
          </w:r>
          <w:r>
            <w:rPr>
              <w:color w:val="1E2A3A"/>
              <w:sz w:val="20"/>
            </w:rPr>
            <w:tab/>
            <w:t>142</w:t>
          </w:r>
        </w:p>
        <w:p>
          <w:pPr>
            <w:tabs>
              <w:tab w:val="right" w:leader="dot" w:pos="9638"/>
            </w:tabs>
            <w:spacing w:before="120" w:after="20"/>
            <w:ind w:left="0"/>
          </w:pPr>
          <w:r>
            <w:rPr>
              <w:b/>
              <w:color w:val="0F4382"/>
              <w:sz w:val="21"/>
            </w:rPr>
            <w:t xml:space="preserve">20. Размытие, монтаж по тексту, ретрансляция и сроки хранения (1.9)</w:t>
          </w:r>
          <w:r>
            <w:rPr>
              <w:color w:val="0F4382"/>
              <w:sz w:val="21"/>
            </w:rPr>
            <w:tab/>
            <w:t>143</w:t>
          </w:r>
        </w:p>
        <w:p>
          <w:pPr>
            <w:tabs>
              <w:tab w:val="right" w:leader="dot" w:pos="9638"/>
            </w:tabs>
            <w:spacing w:before="20" w:after="20"/>
            <w:ind w:left="360"/>
          </w:pPr>
          <w:r>
            <w:rPr>
              <w:color w:val="1E2A3A"/>
              <w:sz w:val="20"/>
            </w:rPr>
            <w:t xml:space="preserve">20.1. Размытие лиц и областей в кадре</w:t>
          </w:r>
          <w:r>
            <w:rPr>
              <w:color w:val="1E2A3A"/>
              <w:sz w:val="20"/>
            </w:rPr>
            <w:tab/>
            <w:t>143</w:t>
          </w:r>
        </w:p>
        <w:p>
          <w:pPr>
            <w:tabs>
              <w:tab w:val="right" w:leader="dot" w:pos="9638"/>
            </w:tabs>
            <w:spacing w:before="20" w:after="20"/>
            <w:ind w:left="360"/>
          </w:pPr>
          <w:r>
            <w:rPr>
              <w:color w:val="1E2A3A"/>
              <w:sz w:val="20"/>
            </w:rPr>
            <w:t xml:space="preserve">20.2. Монтаж по расшифровке и слова-паразиты</w:t>
          </w:r>
          <w:r>
            <w:rPr>
              <w:color w:val="1E2A3A"/>
              <w:sz w:val="20"/>
            </w:rPr>
            <w:tab/>
            <w:t>144</w:t>
          </w:r>
        </w:p>
        <w:p>
          <w:pPr>
            <w:tabs>
              <w:tab w:val="right" w:leader="dot" w:pos="9638"/>
            </w:tabs>
            <w:spacing w:before="20" w:after="20"/>
            <w:ind w:left="360"/>
          </w:pPr>
          <w:r>
            <w:rPr>
              <w:color w:val="1E2A3A"/>
              <w:sz w:val="20"/>
            </w:rPr>
            <w:t xml:space="preserve">20.3. Ретрансляция эфира на внешние площадки</w:t>
          </w:r>
          <w:r>
            <w:rPr>
              <w:color w:val="1E2A3A"/>
              <w:sz w:val="20"/>
            </w:rPr>
            <w:tab/>
            <w:t>146</w:t>
          </w:r>
        </w:p>
        <w:p>
          <w:pPr>
            <w:tabs>
              <w:tab w:val="right" w:leader="dot" w:pos="9638"/>
            </w:tabs>
            <w:spacing w:before="20" w:after="20"/>
            <w:ind w:left="360"/>
          </w:pPr>
          <w:r>
            <w:rPr>
              <w:color w:val="1E2A3A"/>
              <w:sz w:val="20"/>
            </w:rPr>
            <w:t xml:space="preserve">20.4. Перемотка эфира назад и просмотр с начала</w:t>
          </w:r>
          <w:r>
            <w:rPr>
              <w:color w:val="1E2A3A"/>
              <w:sz w:val="20"/>
            </w:rPr>
            <w:tab/>
            <w:t>147</w:t>
          </w:r>
        </w:p>
        <w:p>
          <w:pPr>
            <w:tabs>
              <w:tab w:val="right" w:leader="dot" w:pos="9638"/>
            </w:tabs>
            <w:spacing w:before="20" w:after="20"/>
            <w:ind w:left="360"/>
          </w:pPr>
          <w:r>
            <w:rPr>
              <w:color w:val="1E2A3A"/>
              <w:sz w:val="20"/>
            </w:rPr>
            <w:t xml:space="preserve">20.5. Витрины — тематические страницы-подборки</w:t>
          </w:r>
          <w:r>
            <w:rPr>
              <w:color w:val="1E2A3A"/>
              <w:sz w:val="20"/>
            </w:rPr>
            <w:tab/>
            <w:t>148</w:t>
          </w:r>
        </w:p>
        <w:p>
          <w:pPr>
            <w:tabs>
              <w:tab w:val="right" w:leader="dot" w:pos="9638"/>
            </w:tabs>
            <w:spacing w:before="20" w:after="20"/>
            <w:ind w:left="360"/>
          </w:pPr>
          <w:r>
            <w:rPr>
              <w:color w:val="1E2A3A"/>
              <w:sz w:val="20"/>
            </w:rPr>
            <w:t xml:space="preserve">20.6. Сроки хранения, архив и юридическая блокировка</w:t>
          </w:r>
          <w:r>
            <w:rPr>
              <w:color w:val="1E2A3A"/>
              <w:sz w:val="20"/>
            </w:rPr>
            <w:tab/>
            <w:t>150</w:t>
          </w:r>
        </w:p>
        <w:p>
          <w:pPr>
            <w:tabs>
              <w:tab w:val="right" w:leader="dot" w:pos="9638"/>
            </w:tabs>
            <w:spacing w:before="20" w:after="20"/>
            <w:ind w:left="360"/>
          </w:pPr>
          <w:r>
            <w:rPr>
              <w:color w:val="1E2A3A"/>
              <w:sz w:val="20"/>
            </w:rPr>
            <w:t xml:space="preserve">20.7. Пересмотр актуальности материалов</w:t>
          </w:r>
          <w:r>
            <w:rPr>
              <w:color w:val="1E2A3A"/>
              <w:sz w:val="20"/>
            </w:rPr>
            <w:tab/>
            <w:t>151</w:t>
          </w:r>
        </w:p>
        <w:p>
          <w:pPr>
            <w:tabs>
              <w:tab w:val="right" w:leader="dot" w:pos="9638"/>
            </w:tabs>
            <w:spacing w:before="120" w:after="20"/>
            <w:ind w:left="0"/>
          </w:pPr>
          <w:r>
            <w:rPr>
              <w:b/>
              <w:color w:val="0F4382"/>
              <w:sz w:val="21"/>
            </w:rPr>
            <w:t xml:space="preserve">21. Вебинары и графический видеоредактор (1.10)</w:t>
          </w:r>
          <w:r>
            <w:rPr>
              <w:color w:val="0F4382"/>
              <w:sz w:val="21"/>
            </w:rPr>
            <w:tab/>
            <w:t>153</w:t>
          </w:r>
        </w:p>
        <w:p>
          <w:pPr>
            <w:tabs>
              <w:tab w:val="right" w:leader="dot" w:pos="9638"/>
            </w:tabs>
            <w:spacing w:before="20" w:after="20"/>
            <w:ind w:left="360"/>
          </w:pPr>
          <w:r>
            <w:rPr>
              <w:color w:val="1E2A3A"/>
              <w:sz w:val="20"/>
            </w:rPr>
            <w:t xml:space="preserve">21.1. Раздел «Вебинары»</w:t>
          </w:r>
          <w:r>
            <w:rPr>
              <w:color w:val="1E2A3A"/>
              <w:sz w:val="20"/>
            </w:rPr>
            <w:tab/>
            <w:t>153</w:t>
          </w:r>
        </w:p>
        <w:p>
          <w:pPr>
            <w:tabs>
              <w:tab w:val="right" w:leader="dot" w:pos="9638"/>
            </w:tabs>
            <w:spacing w:before="20" w:after="20"/>
            <w:ind w:left="360"/>
          </w:pPr>
          <w:r>
            <w:rPr>
              <w:color w:val="1E2A3A"/>
              <w:sz w:val="20"/>
            </w:rPr>
            <w:t xml:space="preserve">21.2. Страница вебинара и регистрация</w:t>
          </w:r>
          <w:r>
            <w:rPr>
              <w:color w:val="1E2A3A"/>
              <w:sz w:val="20"/>
            </w:rPr>
            <w:tab/>
            <w:t>154</w:t>
          </w:r>
        </w:p>
        <w:p>
          <w:pPr>
            <w:tabs>
              <w:tab w:val="right" w:leader="dot" w:pos="9638"/>
            </w:tabs>
            <w:spacing w:before="20" w:after="20"/>
            <w:ind w:left="360"/>
          </w:pPr>
          <w:r>
            <w:rPr>
              <w:color w:val="1E2A3A"/>
              <w:sz w:val="20"/>
            </w:rPr>
            <w:t xml:space="preserve">21.3. Кабинет организатора</w:t>
          </w:r>
          <w:r>
            <w:rPr>
              <w:color w:val="1E2A3A"/>
              <w:sz w:val="20"/>
            </w:rPr>
            <w:tab/>
            <w:t>156</w:t>
          </w:r>
        </w:p>
        <w:p>
          <w:pPr>
            <w:tabs>
              <w:tab w:val="right" w:leader="dot" w:pos="9638"/>
            </w:tabs>
            <w:spacing w:before="20" w:after="20"/>
            <w:ind w:left="360"/>
          </w:pPr>
          <w:r>
            <w:rPr>
              <w:color w:val="1E2A3A"/>
              <w:sz w:val="20"/>
            </w:rPr>
            <w:t xml:space="preserve">21.4. Отчёт по вебинару</w:t>
          </w:r>
          <w:r>
            <w:rPr>
              <w:color w:val="1E2A3A"/>
              <w:sz w:val="20"/>
            </w:rPr>
            <w:tab/>
            <w:t>157</w:t>
          </w:r>
        </w:p>
        <w:p>
          <w:pPr>
            <w:tabs>
              <w:tab w:val="right" w:leader="dot" w:pos="9638"/>
            </w:tabs>
            <w:spacing w:before="20" w:after="20"/>
            <w:ind w:left="360"/>
          </w:pPr>
          <w:r>
            <w:rPr>
              <w:color w:val="1E2A3A"/>
              <w:sz w:val="20"/>
            </w:rPr>
            <w:t xml:space="preserve">21.5. Графический видеоредактор: таймлайн</w:t>
          </w:r>
          <w:r>
            <w:rPr>
              <w:color w:val="1E2A3A"/>
              <w:sz w:val="20"/>
            </w:rPr>
            <w:tab/>
            <w:t>158</w:t>
          </w:r>
        </w:p>
        <w:p>
          <w:pPr>
            <w:tabs>
              <w:tab w:val="right" w:leader="dot" w:pos="9638"/>
            </w:tabs>
            <w:spacing w:before="20" w:after="20"/>
            <w:ind w:left="360"/>
          </w:pPr>
          <w:r>
            <w:rPr>
              <w:color w:val="1E2A3A"/>
              <w:sz w:val="20"/>
            </w:rPr>
            <w:t xml:space="preserve">21.6. Сборка ролика</w:t>
          </w:r>
          <w:r>
            <w:rPr>
              <w:color w:val="1E2A3A"/>
              <w:sz w:val="20"/>
            </w:rPr>
            <w:tab/>
            <w:t>160</w:t>
          </w:r>
        </w:p>
        <w:p>
          <w:pPr>
            <w:tabs>
              <w:tab w:val="right" w:leader="dot" w:pos="9638"/>
            </w:tabs>
            <w:spacing w:before="120" w:after="20"/>
            <w:ind w:left="0"/>
          </w:pPr>
          <w:r>
            <w:rPr>
              <w:b/>
              <w:color w:val="0F4382"/>
              <w:sz w:val="21"/>
            </w:rPr>
            <w:t xml:space="preserve">22. Запись экрана: раскладки кадра (1.10.2)</w:t>
          </w:r>
          <w:r>
            <w:rPr>
              <w:color w:val="0F4382"/>
              <w:sz w:val="21"/>
            </w:rPr>
            <w:tab/>
            <w:t>162</w:t>
          </w:r>
        </w:p>
        <w:p>
          <w:pPr>
            <w:tabs>
              <w:tab w:val="right" w:leader="dot" w:pos="9638"/>
            </w:tabs>
            <w:spacing w:before="20" w:after="20"/>
            <w:ind w:left="360"/>
          </w:pPr>
          <w:r>
            <w:rPr>
              <w:color w:val="1E2A3A"/>
              <w:sz w:val="20"/>
            </w:rPr>
            <w:t xml:space="preserve">22.1. Четыре варианта источника</w:t>
          </w:r>
          <w:r>
            <w:rPr>
              <w:color w:val="1E2A3A"/>
              <w:sz w:val="20"/>
            </w:rPr>
            <w:tab/>
            <w:t>162</w:t>
          </w:r>
        </w:p>
        <w:p>
          <w:pPr>
            <w:tabs>
              <w:tab w:val="right" w:leader="dot" w:pos="9638"/>
            </w:tabs>
            <w:spacing w:before="20" w:after="20"/>
            <w:ind w:left="360"/>
          </w:pPr>
          <w:r>
            <w:rPr>
              <w:color w:val="1E2A3A"/>
              <w:sz w:val="20"/>
            </w:rPr>
            <w:t xml:space="preserve">22.2. Переключение раскладки во время записи</w:t>
          </w:r>
          <w:r>
            <w:rPr>
              <w:color w:val="1E2A3A"/>
              <w:sz w:val="20"/>
            </w:rPr>
            <w:tab/>
            <w:t>163</w:t>
          </w:r>
        </w:p>
        <w:p>
          <w:pPr>
            <w:tabs>
              <w:tab w:val="right" w:leader="dot" w:pos="9638"/>
            </w:tabs>
            <w:spacing w:before="20" w:after="20"/>
            <w:ind w:left="360"/>
          </w:pPr>
          <w:r>
            <w:rPr>
              <w:color w:val="1E2A3A"/>
              <w:sz w:val="20"/>
            </w:rPr>
            <w:t xml:space="preserve">22.3. Размер, форма и положение врезки</w:t>
          </w:r>
          <w:r>
            <w:rPr>
              <w:color w:val="1E2A3A"/>
              <w:sz w:val="20"/>
            </w:rPr>
            <w:tab/>
            <w:t>164</w:t>
          </w:r>
        </w:p>
        <w:p>
          <w:pPr>
            <w:tabs>
              <w:tab w:val="right" w:leader="dot" w:pos="9638"/>
            </w:tabs>
            <w:spacing w:before="20" w:after="20"/>
            <w:ind w:left="360"/>
          </w:pPr>
          <w:r>
            <w:rPr>
              <w:color w:val="1E2A3A"/>
              <w:sz w:val="20"/>
            </w:rPr>
            <w:t xml:space="preserve">22.4. Если показ экрана закончился</w:t>
          </w:r>
          <w:r>
            <w:rPr>
              <w:color w:val="1E2A3A"/>
              <w:sz w:val="20"/>
            </w:rPr>
            <w:tab/>
            <w:t>164</w:t>
          </w:r>
        </w:p>
        <w:p>
          <w:pPr>
            <w:tabs>
              <w:tab w:val="right" w:leader="dot" w:pos="9638"/>
            </w:tabs>
            <w:spacing w:before="20" w:after="20"/>
            <w:ind w:left="360"/>
          </w:pPr>
          <w:r>
            <w:rPr>
              <w:color w:val="1E2A3A"/>
              <w:sz w:val="20"/>
            </w:rPr>
            <w:t xml:space="preserve">22.5. Требования и ограничения</w:t>
          </w:r>
          <w:r>
            <w:rPr>
              <w:color w:val="1E2A3A"/>
              <w:sz w:val="20"/>
            </w:rPr>
            <w:tab/>
            <w:t>165</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166</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168</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171</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173</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файлов до 2 ТБ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Согласование, календарь и порядок в хранилище (1.8):</w:t>
      </w:r>
      <w:r>
        <w:t xml:space="preserve"> отправка видео коллегам на согласование с замечаниями по таймкодам и решениями «принято» или «нужны правки», раздел «Согласования» в студии, календарь публикаций, премьер, эфиров и сроков, карточки событий в Microsoft Teams, Slack и Mattermost, раздел «Хранилище» с квотами и автоуборкой исходников, главы по сменам слайдов — глава 19.</w:t>
      </w:r>
    </w:p>
    <w:p>
      <w:pPr>
        <w:spacing w:after="120"/>
      </w:pPr>
      <w:r>
        <w:rPr>
          <w:b/>
          <w:bCs/>
        </w:rPr>
        <w:t xml:space="preserve">Приватность в кадре, монтаж по тексту и сроки хранения (1.9):</w:t>
      </w:r>
      <w:r>
        <w:t xml:space="preserve"> размытие лиц и произвольных областей с автопоиском лиц, монтаж по расшифровке (вырезать фразы и слова-паразиты выделением текста), ретрансляция эфира на VK Видео, YouTube и Rutube, перемотка эфира назад и просмотр с начала, витрины-подборки со своим адресом, правила хранения с архивом, юридической блокировкой и пересмотром актуальности — глава 20.</w:t>
      </w:r>
    </w:p>
    <w:p>
      <w:pPr>
        <w:spacing w:after="120"/>
      </w:pPr>
      <w:r>
        <w:rPr>
          <w:b/>
          <w:bCs/>
        </w:rPr>
        <w:t xml:space="preserve">Вебинары и графический видеоредактор (1.10):</w:t>
      </w:r>
      <w:r>
        <w:t xml:space="preserve"> раздел «Вебинары» с каталогом и страницей мероприятия, анкета регистрации, внешние участники по персональной ссылке, модерация заявок и лист ожидания, комната ожидания, спикеры, программа и материалы, письма-напоминания и письмо с записью, сертификат участника, отчёт с воронкой и поминутным присутствием; многодорожечный таймлайн с фрагментами, переходами, титрами, картинками, музыкой и вжиганием субтитров — глава 21.</w:t>
      </w:r>
    </w:p>
    <w:p>
      <w:pPr>
        <w:spacing w:after="120"/>
      </w:pPr>
      <w:r>
        <w:rPr>
          <w:b/>
          <w:bCs/>
        </w:rPr>
        <w:t xml:space="preserve">Раскладки записи экрана (1.10.2):</w:t>
      </w:r>
      <w:r>
        <w:t xml:space="preserve"> запись «камера крупно, экран в углу» наравне с привычной «экран крупно, камера в углу», переключение раскладки прямо во время записи кнопкой или клавишей, скрытие и возврат врезки, её размер, форма и угол, зеркалирование камеры и продолжение записи с камеры, если показ экрана завершён — глава 22.</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2 ТБ; файл идёт частями, поэтому размер ограничен в основном диском),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spacing w:after="120"/>
      </w:pPr>
      <w:r>
        <w:rPr>
          <w:b/>
          <w:bCs/>
        </w:rPr>
        <w:t xml:space="preserve">Если видео не загружается</w:t>
      </w:r>
      <w:r>
        <w:t xml:space="preserve">, нажмите </w:t>
      </w:r>
      <w:r>
        <w:rPr>
          <w:b/>
          <w:bCs/>
        </w:rPr>
        <w:t xml:space="preserve">«Проверить загрузку»</w:t>
      </w:r>
      <w:r>
        <w:t xml:space="preserve"> рядом с полем выбора файлов (с версии 1.10.3). Портал пройдёт тот же путь, что и настоящий файл — связь с порталом, создание загрузки, отправка части нужного размера, уборка за проверкой, — и отметит каждый шаг отдельно, а в конце назовёт сломанный. Список из этой проверки — всё, что нужно администратору для разбора.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Загрузка → «Проверить загрузку»: путь файла по шагам</w:t>
      </w:r>
    </w:p>
    <w:p>
      <w:pPr>
        <w:keepNext/>
        <w:spacing w:after="80" w:before="120"/>
      </w:pPr>
      <w:r>
        <w:rPr>
          <w:b/>
          <w:bCs/>
          <w:color w:val="5A6B7F"/>
          <w:sz w:val="19"/>
          <w:szCs w:val="19"/>
        </w:rPr>
        <w:t xml:space="preserve">Таблица 12. Чтение результата проверки загрузки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Что показала проверка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Что это значит</w:t>
            </w:r>
          </w:p>
        </w:tc>
      </w:tr>
      <w:tr>
        <w:tc>
          <w:tcPr>
            <w:tcW w:type="dxa" w:w="3277"/>
            <w:tcMar>
              <w:top w:type="dxa" w:w="60"/>
              <w:left w:type="dxa" w:w="100"/>
              <w:bottom w:type="dxa" w:w="60"/>
              <w:right w:type="dxa" w:w="100"/>
            </w:tcMar>
            <w:vAlign w:val="top"/>
          </w:tcPr>
          <w:p>
            <w:pPr>
              <w:spacing w:after="40"/>
            </w:pPr>
            <w:r>
              <w:rPr>
                <w:sz w:val="19"/>
                <w:szCs w:val="19"/>
              </w:rPr>
              <w:t xml:space="preserve">Все шаги зелёные</w:t>
            </w:r>
          </w:p>
        </w:tc>
        <w:tc>
          <w:tcPr>
            <w:tcW w:type="dxa" w:w="6361"/>
            <w:tcMar>
              <w:top w:type="dxa" w:w="60"/>
              <w:left w:type="dxa" w:w="100"/>
              <w:bottom w:type="dxa" w:w="60"/>
              <w:right w:type="dxa" w:w="100"/>
            </w:tcMar>
            <w:vAlign w:val="top"/>
          </w:tcPr>
          <w:p>
            <w:pPr>
              <w:spacing w:after="40"/>
            </w:pPr>
            <w:r>
              <w:rPr>
                <w:sz w:val="19"/>
                <w:szCs w:val="19"/>
              </w:rPr>
              <w:t xml:space="preserve">Путь загрузки исправен. Дело в самом файле (повреждён, неподдерживаемый формат) или в его размере.</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Спотыкается на </w:t>
            </w:r>
            <w:r>
              <w:rPr>
                <w:b/>
                <w:bCs/>
                <w:sz w:val="19"/>
                <w:szCs w:val="19"/>
              </w:rPr>
              <w:t xml:space="preserve">связи с порталом</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Портал недоступен с этого рабочего места: сеть, VPN, DNS. Проверьте </w:t>
            </w:r>
            <w:r>
              <w:rPr>
                <w:rFonts w:ascii="Consolas" w:cs="Consolas" w:eastAsia="Consolas" w:hAnsi="Consolas"/>
                <w:sz w:val="19"/>
                <w:szCs w:val="19"/>
                <w:shd w:fill="EEF2F7" w:val="clear"/>
              </w:rPr>
              <w:t xml:space="preserve">corpvideo status</w:t>
            </w:r>
            <w:r>
              <w:rPr>
                <w:sz w:val="19"/>
                <w:szCs w:val="19"/>
              </w:rPr>
              <w:t xml:space="preserve"> на сервере.</w:t>
            </w:r>
          </w:p>
        </w:tc>
      </w:tr>
      <w:tr>
        <w:tc>
          <w:tcPr>
            <w:tcW w:type="dxa" w:w="3277"/>
            <w:tcMar>
              <w:top w:type="dxa" w:w="60"/>
              <w:left w:type="dxa" w:w="100"/>
              <w:bottom w:type="dxa" w:w="60"/>
              <w:right w:type="dxa" w:w="100"/>
            </w:tcMar>
            <w:vAlign w:val="top"/>
          </w:tcPr>
          <w:p>
            <w:pPr>
              <w:spacing w:after="40"/>
            </w:pPr>
            <w:r>
              <w:rPr>
                <w:b/>
                <w:bCs/>
                <w:sz w:val="19"/>
                <w:szCs w:val="19"/>
              </w:rPr>
              <w:t xml:space="preserve">Ответ не в формате портала</w:t>
            </w:r>
            <w:r>
              <w:rPr>
                <w:sz w:val="19"/>
                <w:szCs w:val="19"/>
              </w:rPr>
              <w:t xml:space="preserve"> (код 200, HTML-страница)</w:t>
            </w:r>
          </w:p>
        </w:tc>
        <w:tc>
          <w:tcPr>
            <w:tcW w:type="dxa" w:w="6361"/>
            <w:tcMar>
              <w:top w:type="dxa" w:w="60"/>
              <w:left w:type="dxa" w:w="100"/>
              <w:bottom w:type="dxa" w:w="60"/>
              <w:right w:type="dxa" w:w="100"/>
            </w:tcMar>
            <w:vAlign w:val="top"/>
          </w:tcPr>
          <w:p>
            <w:pPr>
              <w:spacing w:after="40"/>
            </w:pPr>
            <w:r>
              <w:rPr>
                <w:sz w:val="19"/>
                <w:szCs w:val="19"/>
              </w:rPr>
              <w:t xml:space="preserve">Ответ подменили по дороге: корпоративный прокси, VPN, антивирус с проверкой HTTPS или страница входа в гостевую сеть. В тексте проверки видно начало этой страницы — по нему и определяется виновник.</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Часть не пропустил веб-сервер (</w:t>
            </w:r>
            <w:r>
              <w:rPr>
                <w:b/>
                <w:bCs/>
                <w:sz w:val="19"/>
                <w:szCs w:val="19"/>
              </w:rPr>
              <w:t xml:space="preserve">код 413</w:t>
            </w:r>
            <w:r>
              <w:rPr>
                <w:sz w:val="19"/>
                <w:szCs w:val="19"/>
              </w:rPr>
              <w:t xml:space="preserve">)</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Поднимите </w:t>
            </w:r>
            <w:r>
              <w:rPr>
                <w:rFonts w:ascii="Consolas" w:cs="Consolas" w:eastAsia="Consolas" w:hAnsi="Consolas"/>
                <w:sz w:val="19"/>
                <w:szCs w:val="19"/>
                <w:shd w:fill="EEF2F7" w:val="clear"/>
              </w:rPr>
              <w:t xml:space="preserve">client_max_body_size</w:t>
            </w:r>
            <w:r>
              <w:rPr>
                <w:sz w:val="19"/>
                <w:szCs w:val="19"/>
              </w:rPr>
              <w:t xml:space="preserve"> для </w:t>
            </w:r>
            <w:r>
              <w:rPr>
                <w:rFonts w:ascii="Consolas" w:cs="Consolas" w:eastAsia="Consolas" w:hAnsi="Consolas"/>
                <w:sz w:val="19"/>
                <w:szCs w:val="19"/>
                <w:shd w:fill="EEF2F7" w:val="clear"/>
              </w:rPr>
              <w:t xml:space="preserve">location /api/uploads/</w:t>
            </w:r>
            <w:r>
              <w:rPr>
                <w:sz w:val="19"/>
                <w:szCs w:val="19"/>
              </w:rPr>
              <w:t xml:space="preserve"> в nginx (и в промежуточных прокси) до размера части.</w:t>
            </w:r>
          </w:p>
        </w:tc>
      </w:tr>
      <w:tr>
        <w:tc>
          <w:tcPr>
            <w:tcW w:type="dxa" w:w="3277"/>
            <w:tcMar>
              <w:top w:type="dxa" w:w="60"/>
              <w:left w:type="dxa" w:w="100"/>
              <w:bottom w:type="dxa" w:w="60"/>
              <w:right w:type="dxa" w:w="100"/>
            </w:tcMar>
            <w:vAlign w:val="top"/>
          </w:tcPr>
          <w:p>
            <w:pPr>
              <w:spacing w:after="40"/>
            </w:pPr>
            <w:r>
              <w:rPr>
                <w:b/>
                <w:bCs/>
                <w:sz w:val="19"/>
                <w:szCs w:val="19"/>
              </w:rPr>
              <w:t xml:space="preserve">Загрузка вам не разрешена</w:t>
            </w:r>
            <w:r>
              <w:rPr>
                <w:sz w:val="19"/>
                <w:szCs w:val="19"/>
              </w:rPr>
              <w:t xml:space="preserve"> (403)</w:t>
            </w:r>
          </w:p>
        </w:tc>
        <w:tc>
          <w:tcPr>
            <w:tcW w:type="dxa" w:w="6361"/>
            <w:tcMar>
              <w:top w:type="dxa" w:w="60"/>
              <w:left w:type="dxa" w:w="100"/>
              <w:bottom w:type="dxa" w:w="60"/>
              <w:right w:type="dxa" w:w="100"/>
            </w:tcMar>
            <w:vAlign w:val="top"/>
          </w:tcPr>
          <w:p>
            <w:pPr>
              <w:spacing w:after="40"/>
            </w:pPr>
            <w:r>
              <w:rPr>
                <w:sz w:val="19"/>
                <w:szCs w:val="19"/>
              </w:rPr>
              <w:t xml:space="preserve">Роль или настройка </w:t>
            </w:r>
            <w:r>
              <w:rPr>
                <w:rFonts w:ascii="Consolas" w:cs="Consolas" w:eastAsia="Consolas" w:hAnsi="Consolas"/>
                <w:sz w:val="19"/>
                <w:szCs w:val="19"/>
                <w:shd w:fill="EEF2F7" w:val="clear"/>
              </w:rPr>
              <w:t xml:space="preserve">upload.allowed_roles</w:t>
            </w:r>
            <w:r>
              <w:rPr>
                <w:sz w:val="19"/>
                <w:szCs w:val="19"/>
              </w:rPr>
              <w:t xml:space="preserve">; либо исчерпан дневной лимит или квота канала (глава 19).</w:t>
            </w:r>
          </w:p>
        </w:tc>
      </w:tr>
    </w:tbl>
    <w:p>
      <w:pPr>
        <w:spacing w:after="160"/>
      </w:pP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Редактирование видео</w:t>
      </w:r>
    </w:p>
    <w:p>
      <w:pPr>
        <w:keepNext/>
        <w:spacing w:after="80" w:before="120"/>
      </w:pPr>
      <w:r>
        <w:rPr>
          <w:b/>
          <w:bCs/>
          <w:color w:val="5A6B7F"/>
          <w:sz w:val="19"/>
          <w:szCs w:val="19"/>
        </w:rPr>
        <w:t xml:space="preserve">Таблица 13.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14.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15.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16.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17.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(синхронно, в пределах upload.max_size_mb;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18.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19.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20.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21.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Части подстраиваются под размер файла (8–64 МБ) и докачиваются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Загрузка не начинается: «Портал ответил не по-своему»</w:t>
            </w:r>
          </w:p>
        </w:tc>
        <w:tc>
          <w:tcPr>
            <w:tcW w:type="dxa" w:w="2891"/>
            <w:tcMar>
              <w:top w:type="dxa" w:w="60"/>
              <w:left w:type="dxa" w:w="100"/>
              <w:bottom w:type="dxa" w:w="60"/>
              <w:right w:type="dxa" w:w="100"/>
            </w:tcMar>
            <w:vAlign w:val="top"/>
          </w:tcPr>
          <w:p>
            <w:pPr>
              <w:spacing w:after="40"/>
            </w:pPr>
            <w:r>
              <w:rPr>
                <w:sz w:val="19"/>
                <w:szCs w:val="19"/>
              </w:rPr>
              <w:t xml:space="preserve">Ответ подменил корпоративный прокси, VPN, антивирус с проверкой HTTPS или страница входа в гостевую сеть</w:t>
            </w:r>
          </w:p>
        </w:tc>
        <w:tc>
          <w:tcPr>
            <w:tcW w:type="dxa" w:w="4048"/>
            <w:tcMar>
              <w:top w:type="dxa" w:w="60"/>
              <w:left w:type="dxa" w:w="100"/>
              <w:bottom w:type="dxa" w:w="60"/>
              <w:right w:type="dxa" w:w="100"/>
            </w:tcMar>
            <w:vAlign w:val="top"/>
          </w:tcPr>
          <w:p>
            <w:pPr>
              <w:spacing w:after="40"/>
            </w:pPr>
            <w:r>
              <w:rPr>
                <w:sz w:val="19"/>
                <w:szCs w:val="19"/>
              </w:rPr>
              <w:t xml:space="preserve">Студия → Загрузка → «Проверить загрузку» назовёт сломанный шаг и покажет начало чужой страницы; исключите портал из проверки трафика или отключите VPN на время загрузки</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не начинается: «Загрузка не найдена»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Клиент потерял идентификатор загрузки, либо она устарела (48 часов), была отменена или сервер перезапущен</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 1.10.3 «Продолжить» начинает заново само; в </w:t>
            </w:r>
            <w:r>
              <w:rPr>
                <w:rFonts w:ascii="Consolas" w:cs="Consolas" w:eastAsia="Consolas" w:hAnsi="Consolas"/>
                <w:sz w:val="19"/>
                <w:szCs w:val="19"/>
                <w:shd w:fill="EEF2F7" w:val="clear"/>
              </w:rPr>
              <w:t xml:space="preserve">corpvideo logs api</w:t>
            </w:r>
            <w:r>
              <w:rPr>
                <w:sz w:val="19"/>
                <w:szCs w:val="19"/>
              </w:rPr>
              <w:t xml:space="preserve"> видна строка с идентификатором и маршрутом</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45.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46.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47.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48.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49.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50.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51.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и (с версии 1.10.2) камера с экраном в углу;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spacing w:after="120"/>
      </w:pPr>
      <w:r>
        <w:t xml:space="preserve">Раскладку составного кадра — что крупно, а что во врезке — с версии 1.10.2 можно менять </w:t>
      </w:r>
      <w:r>
        <w:rPr>
          <w:b/>
          <w:bCs/>
        </w:rPr>
        <w:t xml:space="preserve">прямо во время записи</w:t>
      </w:r>
      <w:r>
        <w:t xml:space="preserve">, вместе с размером, формой и углом врезки. Подробности — в главе 22.</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Настройки → ИИ-помощник</w:t>
      </w:r>
    </w:p>
    <w:p>
      <w:pPr>
        <w:keepNext/>
        <w:spacing w:after="80" w:before="120"/>
      </w:pPr>
      <w:r>
        <w:rPr>
          <w:b/>
          <w:bCs/>
          <w:color w:val="5A6B7F"/>
          <w:sz w:val="19"/>
          <w:szCs w:val="19"/>
        </w:rPr>
        <w:t xml:space="preserve">Таблица 22.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56.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57.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Настройки → Обучение и аналитика</w:t>
      </w:r>
    </w:p>
    <w:p>
      <w:pPr>
        <w:keepNext/>
        <w:spacing w:after="80" w:before="120"/>
      </w:pPr>
      <w:r>
        <w:rPr>
          <w:b/>
          <w:bCs/>
          <w:color w:val="5A6B7F"/>
          <w:sz w:val="19"/>
          <w:szCs w:val="19"/>
        </w:rPr>
        <w:t xml:space="preserve">Таблица 23.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Настройки → Единый вход (SSO)</w:t>
      </w:r>
    </w:p>
    <w:p>
      <w:pPr>
        <w:keepNext/>
        <w:spacing w:after="80" w:before="120"/>
      </w:pPr>
      <w:r>
        <w:rPr>
          <w:b/>
          <w:bCs/>
          <w:color w:val="5A6B7F"/>
          <w:sz w:val="19"/>
          <w:szCs w:val="19"/>
        </w:rPr>
        <w:t xml:space="preserve">Таблица 24.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66.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67.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68.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69.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70.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71.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25.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73.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26.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74.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75.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76.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78.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79.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80.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81.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82.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27.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28.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29.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Настройки → Курсы и вовлечение</w:t>
      </w:r>
    </w:p>
    <w:p>
      <w:pPr>
        <w:keepNext/>
        <w:spacing w:after="80" w:before="120"/>
      </w:pPr>
      <w:r>
        <w:rPr>
          <w:b/>
          <w:bCs/>
          <w:color w:val="5A6B7F"/>
          <w:sz w:val="19"/>
          <w:szCs w:val="19"/>
        </w:rPr>
        <w:t xml:space="preserve">Таблица 30.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31.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92.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93.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32.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33.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34.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35.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98.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99.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36.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37.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101.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38.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102.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39.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40.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41.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42.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107. Студия → Тренажёр: развилки, варианты и переходы</w:t>
      </w:r>
    </w:p>
    <w:p>
      <w:pPr>
        <w:keepNext/>
        <w:spacing w:after="80" w:before="120"/>
      </w:pPr>
      <w:r>
        <w:rPr>
          <w:b/>
          <w:bCs/>
          <w:color w:val="5A6B7F"/>
          <w:sz w:val="19"/>
          <w:szCs w:val="19"/>
        </w:rPr>
        <w:t xml:space="preserve">Таблица 43.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44.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19. Согласование, календарь, мессенджеры и хранилище (1.8)</w:t>
      </w:r>
    </w:p>
    <w:p>
      <w:pPr>
        <w:spacing w:after="120"/>
      </w:pPr>
      <w:r>
        <w:t xml:space="preserve">Версия 1.8 занимается тем, что окружает само видео. Ролик для сотрудников редко публикуют «как есть»: его смотрит руководитель, служба охраны труда или отдел кадров — это согласование (как в Frame.io и Vimeo Review). Когда роликов много, нужен контент-план — календарь публикаций (как в творческой студии YouTube). О важном событии удобнее узнавать в рабочем чате, а не в почте — карточки для Microsoft Teams, Slack и Mattermost. А растущая видеотека упирается в диск — раздел «Хранилище» с квотами и уборкой. Плюс мелочь, экономящая полчаса на каждой лекции: главы по сменам слайдов, как «умные главы» Panopto. Восьмая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009_review.sql</w:t>
      </w:r>
      <w:r>
        <w:t xml:space="preserve"> автоматически при обновлении.</w:t>
      </w:r>
    </w:p>
    <w:p>
      <w:pPr>
        <w:pStyle w:val="Heading2"/>
      </w:pPr>
      <w:r>
        <w:t xml:space="preserve">19.1. Согласование видео перед публикацией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108. Панель «Согласование»: срок, рецензенты и замечания по таймкодам</w:t>
      </w:r>
    </w:p>
    <w:p>
      <w:pPr>
        <w:spacing w:after="120"/>
      </w:pPr>
      <w:r>
        <w:t xml:space="preserve">Панель </w:t>
      </w:r>
      <w:r>
        <w:rPr>
          <w:b/>
          <w:bCs/>
        </w:rPr>
        <w:t xml:space="preserve">«Согласование»</w:t>
      </w:r>
      <w:r>
        <w:t xml:space="preserve"> видна автору видео, модераторам и назначенным рецензентам — на странице самого видео, под плеером. Автор нажимает </w:t>
      </w:r>
      <w:r>
        <w:rPr>
          <w:b/>
          <w:bCs/>
        </w:rPr>
        <w:t xml:space="preserve">«На согласование»</w:t>
      </w:r>
      <w:r>
        <w:t xml:space="preserve">, находит коллег по имени или почте, пишет, что проверить, и при необходимости ставит срок. Рецензенты получают уведомление со ссылкой.</w:t>
      </w:r>
    </w:p>
    <w:p>
      <w:pPr>
        <w:keepNext/>
        <w:spacing w:after="80" w:before="120"/>
      </w:pPr>
      <w:r>
        <w:rPr>
          <w:b/>
          <w:bCs/>
          <w:color w:val="5A6B7F"/>
          <w:sz w:val="19"/>
          <w:szCs w:val="19"/>
        </w:rPr>
        <w:t xml:space="preserve">Таблица 45. Работа с согласованием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Замечание</w:t>
            </w:r>
          </w:p>
        </w:tc>
        <w:tc>
          <w:tcPr>
            <w:tcW w:type="dxa" w:w="6939"/>
            <w:tcMar>
              <w:top w:type="dxa" w:w="60"/>
              <w:left w:type="dxa" w:w="100"/>
              <w:bottom w:type="dxa" w:w="60"/>
              <w:right w:type="dxa" w:w="100"/>
            </w:tcMar>
            <w:vAlign w:val="top"/>
          </w:tcPr>
          <w:p>
            <w:pPr>
              <w:spacing w:after="40"/>
            </w:pPr>
            <w:r>
              <w:rPr>
                <w:sz w:val="19"/>
                <w:szCs w:val="19"/>
              </w:rPr>
              <w:t xml:space="preserve">Пишется к текущей секунде записи (переключатель рядом с полем можно выключить, чтобы замечание было «вообще»). В списке замечание показано с таймкодом: нажатие открывает запись ровно на этом месте.</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Отметка «исправлено»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Кружок справа от замечания — автор отмечает, что поправил; замечание зачёркивается, но остаётся в истории.</w:t>
            </w:r>
          </w:p>
        </w:tc>
      </w:tr>
      <w:tr>
        <w:tc>
          <w:tcPr>
            <w:tcW w:type="dxa" w:w="2699"/>
            <w:tcMar>
              <w:top w:type="dxa" w:w="60"/>
              <w:left w:type="dxa" w:w="100"/>
              <w:bottom w:type="dxa" w:w="60"/>
              <w:right w:type="dxa" w:w="100"/>
            </w:tcMar>
            <w:vAlign w:val="top"/>
          </w:tcPr>
          <w:p>
            <w:pPr>
              <w:spacing w:after="40"/>
            </w:pPr>
            <w:r>
              <w:rPr>
                <w:b/>
                <w:bCs/>
                <w:sz w:val="19"/>
                <w:szCs w:val="19"/>
              </w:rPr>
              <w:t xml:space="preserve">«Согласовать»</w:t>
            </w:r>
          </w:p>
        </w:tc>
        <w:tc>
          <w:tcPr>
            <w:tcW w:type="dxa" w:w="6939"/>
            <w:tcMar>
              <w:top w:type="dxa" w:w="60"/>
              <w:left w:type="dxa" w:w="100"/>
              <w:bottom w:type="dxa" w:w="60"/>
              <w:right w:type="dxa" w:w="100"/>
            </w:tcMar>
            <w:vAlign w:val="top"/>
          </w:tcPr>
          <w:p>
            <w:pPr>
              <w:spacing w:after="40"/>
            </w:pPr>
            <w:r>
              <w:rPr>
                <w:sz w:val="19"/>
                <w:szCs w:val="19"/>
              </w:rPr>
              <w:t xml:space="preserve">Решение рецензента. Комментарий необязателен.</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«Вернуть на доработку»</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Требует пояснения — что именно исправить. Автор получает уведомление с текстом.</w:t>
            </w:r>
          </w:p>
        </w:tc>
      </w:tr>
      <w:tr>
        <w:tc>
          <w:tcPr>
            <w:tcW w:type="dxa" w:w="2699"/>
            <w:tcMar>
              <w:top w:type="dxa" w:w="60"/>
              <w:left w:type="dxa" w:w="100"/>
              <w:bottom w:type="dxa" w:w="60"/>
              <w:right w:type="dxa" w:w="100"/>
            </w:tcMar>
            <w:vAlign w:val="top"/>
          </w:tcPr>
          <w:p>
            <w:pPr>
              <w:spacing w:after="40"/>
            </w:pPr>
            <w:r>
              <w:rPr>
                <w:b/>
                <w:bCs/>
                <w:sz w:val="19"/>
                <w:szCs w:val="19"/>
              </w:rPr>
              <w:t xml:space="preserve">«Отозвать»</w:t>
            </w:r>
          </w:p>
        </w:tc>
        <w:tc>
          <w:tcPr>
            <w:tcW w:type="dxa" w:w="6939"/>
            <w:tcMar>
              <w:top w:type="dxa" w:w="60"/>
              <w:left w:type="dxa" w:w="100"/>
              <w:bottom w:type="dxa" w:w="60"/>
              <w:right w:type="dxa" w:w="100"/>
            </w:tcMar>
            <w:vAlign w:val="top"/>
          </w:tcPr>
          <w:p>
            <w:pPr>
              <w:spacing w:after="40"/>
            </w:pPr>
            <w:r>
              <w:rPr>
                <w:sz w:val="19"/>
                <w:szCs w:val="19"/>
              </w:rPr>
              <w:t xml:space="preserve">Автор снимает видео с согласования, если передумал или переделывает материал.</w:t>
            </w:r>
          </w:p>
        </w:tc>
      </w:tr>
    </w:tbl>
    <w:p>
      <w:pPr>
        <w:spacing w:after="160"/>
      </w:pPr>
    </w:p>
    <w:p>
      <w:pPr>
        <w:spacing w:after="120"/>
      </w:pPr>
      <w:r>
        <w:t xml:space="preserve">Итог считается по всем рецензентам: пока кто-то не ответил — «На согласовании»; если все приняли — «Согласовано»; если хотя бы один вернул — «Нужны правки». Статус виден на странице видео, а также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109. Студия → Согласования: что проверяю я и что я отправил</w:t>
      </w:r>
    </w:p>
    <w:p>
      <w:pPr>
        <w:spacing w:after="120"/>
      </w:pPr>
      <w:r>
        <w:t xml:space="preserve">Раздел </w:t>
      </w:r>
      <w:r>
        <w:rPr>
          <w:b/>
          <w:bCs/>
        </w:rPr>
        <w:t xml:space="preserve">Студия → Согласования</w:t>
      </w:r>
      <w:r>
        <w:t xml:space="preserve"> — две вкладки: «Мне на проверку» (что ждёт вашего решения) и «Я отправил» (ваши видео и сколько решений уже принято). Просроченный срок подсвечивается красным.</w:t>
      </w:r>
    </w:p>
    <w:p>
      <w:pPr>
        <w:pBdr>
          <w:left w:val="single" w:color="0F4382" w:sz="24" w:space="8"/>
        </w:pBdr>
        <w:shd w:fill="EEF4FA" w:val="clear"/>
        <w:spacing w:after="160" w:before="80"/>
        <w:ind w:left="240" w:right="120"/>
      </w:pPr>
      <w:r>
        <w:rPr>
          <w:b/>
          <w:bCs/>
          <w:color w:val="0F4382"/>
        </w:rPr>
        <w:t xml:space="preserve">Примечание. </w:t>
      </w:r>
      <w:r>
        <w:t xml:space="preserve">Согласование не меняет права доступа и не публикует видео автоматически. Это рабочая отметка: получив «Согласовано», автор сам открывает видео сотрудникам или ставит премьеру (глава 17). Так сделано намеренно — чтобы решение о публикации всегда оставалось за человеком.</w:t>
      </w:r>
    </w:p>
    <w:p>
      <w:pPr>
        <w:spacing w:after="120"/>
      </w:pPr>
      <w:r>
        <w:t xml:space="preserve">События согласования уходят в вебхуки: </w:t>
      </w:r>
      <w:r>
        <w:rPr>
          <w:rFonts w:ascii="Consolas" w:cs="Consolas" w:eastAsia="Consolas" w:hAnsi="Consolas"/>
          <w:sz w:val="20"/>
          <w:szCs w:val="20"/>
          <w:shd w:fill="EEF2F7" w:val="clear"/>
        </w:rPr>
        <w:t xml:space="preserve">review.requested</w:t>
      </w:r>
      <w:r>
        <w:t xml:space="preserve">, </w:t>
      </w:r>
      <w:r>
        <w:rPr>
          <w:rFonts w:ascii="Consolas" w:cs="Consolas" w:eastAsia="Consolas" w:hAnsi="Consolas"/>
          <w:sz w:val="20"/>
          <w:szCs w:val="20"/>
          <w:shd w:fill="EEF2F7" w:val="clear"/>
        </w:rPr>
        <w:t xml:space="preserve">review.approved</w:t>
      </w:r>
      <w:r>
        <w:t xml:space="preserve">, </w:t>
      </w:r>
      <w:r>
        <w:rPr>
          <w:rFonts w:ascii="Consolas" w:cs="Consolas" w:eastAsia="Consolas" w:hAnsi="Consolas"/>
          <w:sz w:val="20"/>
          <w:szCs w:val="20"/>
          <w:shd w:fill="EEF2F7" w:val="clear"/>
        </w:rPr>
        <w:t xml:space="preserve">review.changes_requested</w:t>
      </w:r>
      <w:r>
        <w:t xml:space="preserve"> — их удобно отправлять в рабочий чат (раздел 19.3).</w:t>
      </w:r>
    </w:p>
    <w:p>
      <w:pPr>
        <w:pStyle w:val="Heading2"/>
      </w:pPr>
      <w:r>
        <w:t xml:space="preserve">19.2. Календарь публикаций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110. Студия → Календарь: месяц с публикациями, эфирами и сроками</w:t>
      </w:r>
    </w:p>
    <w:p>
      <w:pPr>
        <w:spacing w:after="120"/>
      </w:pPr>
      <w:r>
        <w:t xml:space="preserve">Раздел </w:t>
      </w:r>
      <w:r>
        <w:rPr>
          <w:b/>
          <w:bCs/>
        </w:rPr>
        <w:t xml:space="preserve">Студия → Календарь</w:t>
      </w:r>
      <w:r>
        <w:t xml:space="preserve"> показывает месяц целиком. В одном месте собрано всё, что имеет дату:</w:t>
      </w:r>
    </w:p>
    <w:p>
      <w:pPr>
        <w:keepNext/>
        <w:spacing w:after="80" w:before="120"/>
      </w:pPr>
      <w:r>
        <w:rPr>
          <w:b/>
          <w:bCs/>
          <w:color w:val="5A6B7F"/>
          <w:sz w:val="19"/>
          <w:szCs w:val="19"/>
        </w:rPr>
        <w:t xml:space="preserve">Таблица 46. Что попадает в календарь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Вид события</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Откуда берётся</w:t>
            </w:r>
          </w:p>
        </w:tc>
      </w:tr>
      <w:tr>
        <w:tc>
          <w:tcPr>
            <w:tcW w:type="dxa" w:w="2891"/>
            <w:tcMar>
              <w:top w:type="dxa" w:w="60"/>
              <w:left w:type="dxa" w:w="100"/>
              <w:bottom w:type="dxa" w:w="60"/>
              <w:right w:type="dxa" w:w="100"/>
            </w:tcMar>
            <w:vAlign w:val="top"/>
          </w:tcPr>
          <w:p>
            <w:pPr>
              <w:spacing w:after="40"/>
            </w:pPr>
            <w:r>
              <w:rPr>
                <w:b/>
                <w:bCs/>
                <w:sz w:val="19"/>
                <w:szCs w:val="19"/>
              </w:rPr>
              <w:t xml:space="preserve">Публикация</w:t>
            </w:r>
          </w:p>
        </w:tc>
        <w:tc>
          <w:tcPr>
            <w:tcW w:type="dxa" w:w="6747"/>
            <w:tcMar>
              <w:top w:type="dxa" w:w="60"/>
              <w:left w:type="dxa" w:w="100"/>
              <w:bottom w:type="dxa" w:w="60"/>
              <w:right w:type="dxa" w:w="100"/>
            </w:tcMar>
            <w:vAlign w:val="top"/>
          </w:tcPr>
          <w:p>
            <w:pPr>
              <w:spacing w:after="40"/>
            </w:pPr>
            <w:r>
              <w:rPr>
                <w:sz w:val="19"/>
                <w:szCs w:val="19"/>
              </w:rPr>
              <w:t xml:space="preserve">Видео с отложенной публикацией (глава 7).</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Премьера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Видео с включённой премьерой (раздел 17.1).</w:t>
            </w:r>
          </w:p>
        </w:tc>
      </w:tr>
      <w:tr>
        <w:tc>
          <w:tcPr>
            <w:tcW w:type="dxa" w:w="2891"/>
            <w:tcMar>
              <w:top w:type="dxa" w:w="60"/>
              <w:left w:type="dxa" w:w="100"/>
              <w:bottom w:type="dxa" w:w="60"/>
              <w:right w:type="dxa" w:w="100"/>
            </w:tcMar>
            <w:vAlign w:val="top"/>
          </w:tcPr>
          <w:p>
            <w:pPr>
              <w:spacing w:after="40"/>
            </w:pPr>
            <w:r>
              <w:rPr>
                <w:b/>
                <w:bCs/>
                <w:sz w:val="19"/>
                <w:szCs w:val="19"/>
              </w:rPr>
              <w:t xml:space="preserve">Эфир</w:t>
            </w:r>
          </w:p>
        </w:tc>
        <w:tc>
          <w:tcPr>
            <w:tcW w:type="dxa" w:w="6747"/>
            <w:tcMar>
              <w:top w:type="dxa" w:w="60"/>
              <w:left w:type="dxa" w:w="100"/>
              <w:bottom w:type="dxa" w:w="60"/>
              <w:right w:type="dxa" w:w="100"/>
            </w:tcMar>
            <w:vAlign w:val="top"/>
          </w:tcPr>
          <w:p>
            <w:pPr>
              <w:spacing w:after="40"/>
            </w:pPr>
            <w:r>
              <w:rPr>
                <w:sz w:val="19"/>
                <w:szCs w:val="19"/>
              </w:rPr>
              <w:t xml:space="preserve">Запланированная трансляция или вебинар (главы 8 и 16).</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Срок просмотра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Дедлайн обязательного просмотра (глава 12).</w:t>
            </w:r>
          </w:p>
        </w:tc>
      </w:tr>
      <w:tr>
        <w:tc>
          <w:tcPr>
            <w:tcW w:type="dxa" w:w="2891"/>
            <w:tcMar>
              <w:top w:type="dxa" w:w="60"/>
              <w:left w:type="dxa" w:w="100"/>
              <w:bottom w:type="dxa" w:w="60"/>
              <w:right w:type="dxa" w:w="100"/>
            </w:tcMar>
            <w:vAlign w:val="top"/>
          </w:tcPr>
          <w:p>
            <w:pPr>
              <w:spacing w:after="40"/>
            </w:pPr>
            <w:r>
              <w:rPr>
                <w:b/>
                <w:bCs/>
                <w:sz w:val="19"/>
                <w:szCs w:val="19"/>
              </w:rPr>
              <w:t xml:space="preserve">Согласование</w:t>
            </w:r>
          </w:p>
        </w:tc>
        <w:tc>
          <w:tcPr>
            <w:tcW w:type="dxa" w:w="6747"/>
            <w:tcMar>
              <w:top w:type="dxa" w:w="60"/>
              <w:left w:type="dxa" w:w="100"/>
              <w:bottom w:type="dxa" w:w="60"/>
              <w:right w:type="dxa" w:w="100"/>
            </w:tcMar>
            <w:vAlign w:val="top"/>
          </w:tcPr>
          <w:p>
            <w:pPr>
              <w:spacing w:after="40"/>
            </w:pPr>
            <w:r>
              <w:rPr>
                <w:sz w:val="19"/>
                <w:szCs w:val="19"/>
              </w:rPr>
              <w:t xml:space="preserve">Срок, к которому нужно проверить видео (раздел 19.1).</w:t>
            </w:r>
          </w:p>
        </w:tc>
      </w:tr>
    </w:tbl>
    <w:p>
      <w:pPr>
        <w:spacing w:after="160"/>
      </w:pPr>
    </w:p>
    <w:p>
      <w:pPr>
        <w:spacing w:after="120"/>
      </w:pPr>
      <w:r>
        <w:t xml:space="preserve">Переключатель в заголовке выбирает охват: «Только моё» или «Весь портал» (модераторам и администраторам). Под сеткой — список ближайших событий: удобно смотреть с телефона. Календарь только показывает — переносить публикацию нужно там, где она задана: в студии у видео, у трансляции или у назначения.</w:t>
      </w:r>
    </w:p>
    <w:p>
      <w:pPr>
        <w:pStyle w:val="Heading2"/>
      </w:pPr>
      <w:r>
        <w:t xml:space="preserve">19.3. Уведомления в Teams, Slack и Mattermost</w:t>
      </w:r>
    </w:p>
    <w:p>
      <w:pPr>
        <w:spacing w:after="120"/>
      </w:pPr>
      <w:r>
        <w:t xml:space="preserve">Вебхуки (глава 14) умели отправлять только «сырой» JSON — он нужен интеграциям, но в рабочем чате выглядит как строка кода. Теперь у вебхука есть </w:t>
      </w:r>
      <w:r>
        <w:rPr>
          <w:b/>
          <w:bCs/>
        </w:rPr>
        <w:t xml:space="preserve">формат сообщения</w:t>
      </w:r>
      <w:r>
        <w:t xml:space="preserve">, и портал сам собирает карточку под мессенджер.</w:t>
      </w:r>
    </w:p>
    <w:p>
      <w:pPr>
        <w:keepNext/>
        <w:spacing w:after="80" w:before="120"/>
      </w:pPr>
      <w:r>
        <w:rPr>
          <w:b/>
          <w:bCs/>
          <w:color w:val="5A6B7F"/>
          <w:sz w:val="19"/>
          <w:szCs w:val="19"/>
        </w:rPr>
        <w:t xml:space="preserve">Таблица 47. Форматы доставки вебхука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Формат</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Куда и как</w:t>
            </w:r>
          </w:p>
        </w:tc>
      </w:tr>
      <w:tr>
        <w:tc>
          <w:tcPr>
            <w:tcW w:type="dxa" w:w="2506"/>
            <w:tcMar>
              <w:top w:type="dxa" w:w="60"/>
              <w:left w:type="dxa" w:w="100"/>
              <w:bottom w:type="dxa" w:w="60"/>
              <w:right w:type="dxa" w:w="100"/>
            </w:tcMar>
            <w:vAlign w:val="top"/>
          </w:tcPr>
          <w:p>
            <w:pPr>
              <w:spacing w:after="40"/>
            </w:pPr>
            <w:r>
              <w:rPr>
                <w:b/>
                <w:bCs/>
                <w:sz w:val="19"/>
                <w:szCs w:val="19"/>
              </w:rPr>
              <w:t xml:space="preserve">JSON</w:t>
            </w:r>
          </w:p>
        </w:tc>
        <w:tc>
          <w:tcPr>
            <w:tcW w:type="dxa" w:w="7132"/>
            <w:tcMar>
              <w:top w:type="dxa" w:w="60"/>
              <w:left w:type="dxa" w:w="100"/>
              <w:bottom w:type="dxa" w:w="60"/>
              <w:right w:type="dxa" w:w="100"/>
            </w:tcMar>
            <w:vAlign w:val="top"/>
          </w:tcPr>
          <w:p>
            <w:pPr>
              <w:spacing w:after="40"/>
            </w:pPr>
            <w:r>
              <w:rPr>
                <w:sz w:val="19"/>
                <w:szCs w:val="19"/>
              </w:rPr>
              <w:t xml:space="preserve">Как раньше: </w:t>
            </w:r>
            <w:r>
              <w:rPr>
                <w:rFonts w:ascii="Consolas" w:cs="Consolas" w:eastAsia="Consolas" w:hAnsi="Consolas"/>
                <w:sz w:val="19"/>
                <w:szCs w:val="19"/>
                <w:shd w:fill="EEF2F7" w:val="clear"/>
              </w:rPr>
              <w:t xml:space="preserve">{event, at, portal, data}</w:t>
            </w:r>
            <w:r>
              <w:rPr>
                <w:sz w:val="19"/>
                <w:szCs w:val="19"/>
              </w:rPr>
              <w:t xml:space="preserve"> с подписью </w:t>
            </w:r>
            <w:r>
              <w:rPr>
                <w:rFonts w:ascii="Consolas" w:cs="Consolas" w:eastAsia="Consolas" w:hAnsi="Consolas"/>
                <w:sz w:val="19"/>
                <w:szCs w:val="19"/>
                <w:shd w:fill="EEF2F7" w:val="clear"/>
              </w:rPr>
              <w:t xml:space="preserve">X-CorpVideo-Signature</w:t>
            </w:r>
            <w:r>
              <w:rPr>
                <w:sz w:val="19"/>
                <w:szCs w:val="19"/>
              </w:rPr>
              <w:t xml:space="preserve">. Для n8n, Битрикс24, своей интеграции.</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Microsoft Teams</w:t>
            </w:r>
          </w:p>
        </w:tc>
        <w:tc>
          <w:tcPr>
            <w:tcW w:type="dxa" w:w="7132"/>
            <w:shd w:fill="F6F9FC" w:val="clear"/>
            <w:tcMar>
              <w:top w:type="dxa" w:w="60"/>
              <w:left w:type="dxa" w:w="100"/>
              <w:bottom w:type="dxa" w:w="60"/>
              <w:right w:type="dxa" w:w="100"/>
            </w:tcMar>
            <w:vAlign w:val="top"/>
          </w:tcPr>
          <w:p>
            <w:pPr>
              <w:spacing w:after="40"/>
            </w:pPr>
            <w:r>
              <w:rPr>
                <w:sz w:val="19"/>
                <w:szCs w:val="19"/>
              </w:rPr>
              <w:t xml:space="preserve">Adaptive Card: заголовок события, название видео, поля-подробности и кнопка «Открыть». Адрес берётся из входящего вебхука канала Teams.</w:t>
            </w:r>
          </w:p>
        </w:tc>
      </w:tr>
      <w:tr>
        <w:tc>
          <w:tcPr>
            <w:tcW w:type="dxa" w:w="2506"/>
            <w:tcMar>
              <w:top w:type="dxa" w:w="60"/>
              <w:left w:type="dxa" w:w="100"/>
              <w:bottom w:type="dxa" w:w="60"/>
              <w:right w:type="dxa" w:w="100"/>
            </w:tcMar>
            <w:vAlign w:val="top"/>
          </w:tcPr>
          <w:p>
            <w:pPr>
              <w:spacing w:after="40"/>
            </w:pPr>
            <w:r>
              <w:rPr>
                <w:b/>
                <w:bCs/>
                <w:sz w:val="19"/>
                <w:szCs w:val="19"/>
              </w:rPr>
              <w:t xml:space="preserve">Slack</w:t>
            </w:r>
          </w:p>
        </w:tc>
        <w:tc>
          <w:tcPr>
            <w:tcW w:type="dxa" w:w="7132"/>
            <w:tcMar>
              <w:top w:type="dxa" w:w="60"/>
              <w:left w:type="dxa" w:w="100"/>
              <w:bottom w:type="dxa" w:w="60"/>
              <w:right w:type="dxa" w:w="100"/>
            </w:tcMar>
            <w:vAlign w:val="top"/>
          </w:tcPr>
          <w:p>
            <w:pPr>
              <w:spacing w:after="40"/>
            </w:pPr>
            <w:r>
              <w:rPr>
                <w:sz w:val="19"/>
                <w:szCs w:val="19"/>
              </w:rPr>
              <w:t xml:space="preserve">Сообщение с </w:t>
            </w:r>
            <w:r>
              <w:rPr>
                <w:rFonts w:ascii="Consolas" w:cs="Consolas" w:eastAsia="Consolas" w:hAnsi="Consolas"/>
                <w:sz w:val="19"/>
                <w:szCs w:val="19"/>
                <w:shd w:fill="EEF2F7" w:val="clear"/>
              </w:rPr>
              <w:t xml:space="preserve">attachments</w:t>
            </w:r>
            <w:r>
              <w:rPr>
                <w:sz w:val="19"/>
                <w:szCs w:val="19"/>
              </w:rPr>
              <w:t xml:space="preserve">: цветная полоса по типу события, заголовок-ссылка и поля.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Mattermost</w:t>
            </w:r>
          </w:p>
        </w:tc>
        <w:tc>
          <w:tcPr>
            <w:tcW w:type="dxa" w:w="7132"/>
            <w:shd w:fill="F6F9FC" w:val="clear"/>
            <w:tcMar>
              <w:top w:type="dxa" w:w="60"/>
              <w:left w:type="dxa" w:w="100"/>
              <w:bottom w:type="dxa" w:w="60"/>
              <w:right w:type="dxa" w:w="100"/>
            </w:tcMar>
            <w:vAlign w:val="top"/>
          </w:tcPr>
          <w:p>
            <w:pPr>
              <w:spacing w:after="40"/>
            </w:pPr>
            <w:r>
              <w:rPr>
                <w:sz w:val="19"/>
                <w:szCs w:val="19"/>
              </w:rPr>
              <w:t xml:space="preserve">Тот же формат, что и Slack, — Mattermost понимает его без переделки.</w:t>
            </w:r>
          </w:p>
        </w:tc>
      </w:tr>
    </w:tbl>
    <w:p>
      <w:pPr>
        <w:spacing w:after="160"/>
      </w:pPr>
    </w:p>
    <w:p>
      <w:pPr>
        <w:spacing w:after="120"/>
      </w:pPr>
      <w:r>
        <w:t xml:space="preserve">Как настроить: в мессенджере создайте входящий вебхук нужного канала и скопируйте адрес. В портале — </w:t>
      </w:r>
      <w:r>
        <w:rPr>
          <w:b/>
          <w:bCs/>
        </w:rPr>
        <w:t xml:space="preserve">Администрирование → Настройки → Вебхуки и xAPI → «Добавить вебхук»</w:t>
      </w:r>
      <w:r>
        <w:t xml:space="preserve">: вставьте адрес, выберите формат и события (пусто — все). Кнопка с самолётиком в списке отправляет проверочное сообщение: если карточка появилась в канале, всё настроено.</w:t>
      </w:r>
    </w:p>
    <w:p>
      <w:pPr>
        <w:pBdr>
          <w:left w:val="single" w:color="0F4382" w:sz="24" w:space="8"/>
        </w:pBdr>
        <w:shd w:fill="EEF4FA" w:val="clear"/>
        <w:spacing w:after="160" w:before="80"/>
        <w:ind w:left="240" w:right="120"/>
      </w:pPr>
      <w:r>
        <w:rPr>
          <w:b/>
          <w:bCs/>
          <w:color w:val="0F4382"/>
        </w:rPr>
        <w:t xml:space="preserve">Примечание. </w:t>
      </w:r>
      <w:r>
        <w:t xml:space="preserve">Выбирайте события осознанно: «новый комментарий» на активном портале превратит канал в поток. Обычно в чат отправляют </w:t>
      </w:r>
      <w:r>
        <w:rPr>
          <w:rFonts w:ascii="Consolas" w:cs="Consolas" w:eastAsia="Consolas" w:hAnsi="Consolas"/>
          <w:sz w:val="20"/>
          <w:szCs w:val="20"/>
          <w:shd w:fill="EEF2F7" w:val="clear"/>
        </w:rPr>
        <w:t xml:space="preserve">video.published</w:t>
      </w:r>
      <w:r>
        <w:t xml:space="preserve">, </w:t>
      </w:r>
      <w:r>
        <w:rPr>
          <w:rFonts w:ascii="Consolas" w:cs="Consolas" w:eastAsia="Consolas" w:hAnsi="Consolas"/>
          <w:sz w:val="20"/>
          <w:szCs w:val="20"/>
          <w:shd w:fill="EEF2F7" w:val="clear"/>
        </w:rPr>
        <w:t xml:space="preserve">live.started</w:t>
      </w:r>
      <w:r>
        <w:t xml:space="preserve">, </w:t>
      </w:r>
      <w:r>
        <w:rPr>
          <w:rFonts w:ascii="Consolas" w:cs="Consolas" w:eastAsia="Consolas" w:hAnsi="Consolas"/>
          <w:sz w:val="20"/>
          <w:szCs w:val="20"/>
          <w:shd w:fill="EEF2F7" w:val="clear"/>
        </w:rPr>
        <w:t xml:space="preserve">review.requested</w:t>
      </w:r>
      <w:r>
        <w:t xml:space="preserve"> и </w:t>
      </w:r>
      <w:r>
        <w:rPr>
          <w:rFonts w:ascii="Consolas" w:cs="Consolas" w:eastAsia="Consolas" w:hAnsi="Consolas"/>
          <w:sz w:val="20"/>
          <w:szCs w:val="20"/>
          <w:shd w:fill="EEF2F7" w:val="clear"/>
        </w:rPr>
        <w:t xml:space="preserve">report.created</w:t>
      </w:r>
      <w:r>
        <w:t xml:space="preserve"> — то, на что нужно реагировать.</w:t>
      </w:r>
    </w:p>
    <w:p>
      <w:pPr>
        <w:pStyle w:val="Heading2"/>
      </w:pPr>
      <w:r>
        <w:t xml:space="preserve">19.4. Хранилище: место, квоты и уборка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111. Администрирование → Хранилище: занятое место, разрез по сотрудникам и тяжёлые видео</w:t>
      </w:r>
    </w:p>
    <w:p>
      <w:pPr>
        <w:spacing w:after="120"/>
      </w:pPr>
      <w:r>
        <w:t xml:space="preserve">Видеотека растёт незаметно: сотня роликов по гигабайту — и диск кончился. Раздел </w:t>
      </w:r>
      <w:r>
        <w:rPr>
          <w:b/>
          <w:bCs/>
        </w:rPr>
        <w:t xml:space="preserve">Администрирование → Хранилище</w:t>
      </w:r>
      <w:r>
        <w:t xml:space="preserve"> отвечает на три вопроса: сколько занято, кем и что можно освободить.</w:t>
      </w:r>
    </w:p>
    <w:p>
      <w:pPr>
        <w:keepNext/>
        <w:spacing w:after="80" w:before="120"/>
      </w:pPr>
      <w:r>
        <w:rPr>
          <w:b/>
          <w:bCs/>
          <w:color w:val="5A6B7F"/>
          <w:sz w:val="19"/>
          <w:szCs w:val="19"/>
        </w:rPr>
        <w:t xml:space="preserve">Таблица 48. Раздел «Хранилище»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Всего в видеотеке</w:t>
            </w:r>
          </w:p>
        </w:tc>
        <w:tc>
          <w:tcPr>
            <w:tcW w:type="dxa" w:w="6939"/>
            <w:tcMar>
              <w:top w:type="dxa" w:w="60"/>
              <w:left w:type="dxa" w:w="100"/>
              <w:bottom w:type="dxa" w:w="60"/>
              <w:right w:type="dxa" w:w="100"/>
            </w:tcMar>
            <w:vAlign w:val="top"/>
          </w:tcPr>
          <w:p>
            <w:pPr>
              <w:spacing w:after="40"/>
            </w:pPr>
            <w:r>
              <w:rPr>
                <w:sz w:val="19"/>
                <w:szCs w:val="19"/>
              </w:rPr>
              <w:t xml:space="preserve">Сумма по всем видео: обработанные качества, обложки, раскадровки, исходники.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Исходники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Загруженные файлы «как есть». Их можно удалять: видео останется доступным в обработанном виде.</w:t>
            </w:r>
          </w:p>
        </w:tc>
      </w:tr>
      <w:tr>
        <w:tc>
          <w:tcPr>
            <w:tcW w:type="dxa" w:w="2699"/>
            <w:tcMar>
              <w:top w:type="dxa" w:w="60"/>
              <w:left w:type="dxa" w:w="100"/>
              <w:bottom w:type="dxa" w:w="60"/>
              <w:right w:type="dxa" w:w="100"/>
            </w:tcMar>
            <w:vAlign w:val="top"/>
          </w:tcPr>
          <w:p>
            <w:pPr>
              <w:spacing w:after="40"/>
            </w:pPr>
            <w:r>
              <w:rPr>
                <w:b/>
                <w:bCs/>
                <w:sz w:val="19"/>
                <w:szCs w:val="19"/>
              </w:rPr>
              <w:t xml:space="preserve">В корзине</w:t>
            </w:r>
          </w:p>
        </w:tc>
        <w:tc>
          <w:tcPr>
            <w:tcW w:type="dxa" w:w="6939"/>
            <w:tcMar>
              <w:top w:type="dxa" w:w="60"/>
              <w:left w:type="dxa" w:w="100"/>
              <w:bottom w:type="dxa" w:w="60"/>
              <w:right w:type="dxa" w:w="100"/>
            </w:tcMar>
            <w:vAlign w:val="top"/>
          </w:tcPr>
          <w:p>
            <w:pPr>
              <w:spacing w:after="40"/>
            </w:pPr>
            <w:r>
              <w:rPr>
                <w:sz w:val="19"/>
                <w:szCs w:val="19"/>
              </w:rPr>
              <w:t xml:space="preserve">Удалённые видео, которые ещё можно восстановить (срок — в разделе «Хранение данных»).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Квота на канал</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Сколько места отведено одному сотруднику (0 — без ограничений).</w:t>
            </w:r>
          </w:p>
        </w:tc>
      </w:tr>
      <w:tr>
        <w:tc>
          <w:tcPr>
            <w:tcW w:type="dxa" w:w="2699"/>
            <w:tcMar>
              <w:top w:type="dxa" w:w="60"/>
              <w:left w:type="dxa" w:w="100"/>
              <w:bottom w:type="dxa" w:w="60"/>
              <w:right w:type="dxa" w:w="100"/>
            </w:tcMar>
            <w:vAlign w:val="top"/>
          </w:tcPr>
          <w:p>
            <w:pPr>
              <w:spacing w:after="40"/>
            </w:pPr>
            <w:r>
              <w:rPr>
                <w:b/>
                <w:bCs/>
                <w:sz w:val="19"/>
                <w:szCs w:val="19"/>
              </w:rPr>
              <w:t xml:space="preserve">Кто занимает место</w:t>
            </w:r>
          </w:p>
        </w:tc>
        <w:tc>
          <w:tcPr>
            <w:tcW w:type="dxa" w:w="6939"/>
            <w:tcMar>
              <w:top w:type="dxa" w:w="60"/>
              <w:left w:type="dxa" w:w="100"/>
              <w:bottom w:type="dxa" w:w="60"/>
              <w:right w:type="dxa" w:w="100"/>
            </w:tcMar>
            <w:vAlign w:val="top"/>
          </w:tcPr>
          <w:p>
            <w:pPr>
              <w:spacing w:after="40"/>
            </w:pPr>
            <w:r>
              <w:rPr>
                <w:sz w:val="19"/>
                <w:szCs w:val="19"/>
              </w:rPr>
              <w:t xml:space="preserve">Двадцать самых «тяжёлых» каналов с долей от квоты; красный процент — почти упёрлись.</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Самые тяжёлые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Двадцать крупнейших записей со ссылками. Кнопка CSV выгружает всю видеотеку с размерами.</w:t>
            </w:r>
          </w:p>
        </w:tc>
      </w:tr>
    </w:tbl>
    <w:p>
      <w:pPr>
        <w:spacing w:after="160"/>
      </w:pPr>
    </w:p>
    <w:p>
      <w:pPr>
        <w:spacing w:after="120"/>
      </w:pPr>
      <w:r>
        <w:t xml:space="preserve">Настройки — </w:t>
      </w:r>
      <w:r>
        <w:rPr>
          <w:b/>
          <w:bCs/>
        </w:rPr>
        <w:t xml:space="preserve">Администрирование → Настройки → Хранение данных → «Место на диске»</w:t>
      </w:r>
      <w:r>
        <w:t xml:space="preserve">. </w:t>
      </w:r>
      <w:r>
        <w:rPr>
          <w:b/>
          <w:bCs/>
        </w:rPr>
        <w:t xml:space="preserve">Квота на канал</w:t>
      </w:r>
      <w:r>
        <w:t xml:space="preserve"> останавливает загрузку с понятным текстом («занято 900 МБ из 1024 МБ»), а не общей ошибкой. </w:t>
      </w:r>
      <w:r>
        <w:rPr>
          <w:b/>
          <w:bCs/>
        </w:rPr>
        <w:t xml:space="preserve">«Удалять исходники старше N дней»</w:t>
      </w:r>
      <w:r>
        <w:t xml:space="preserve"> включает ночную уборку: портал стирает исходные файлы старых видео, оставляя HLS и mp4. Как правило, это освобождает половину диска и ни на что не влияет — кроме возможности скачать оригинал.</w:t>
      </w:r>
    </w:p>
    <w:p>
      <w:pPr>
        <w:pBdr>
          <w:left w:val="single" w:color="0F4382" w:sz="24" w:space="8"/>
        </w:pBdr>
        <w:shd w:fill="EEF4FA" w:val="clear"/>
        <w:spacing w:after="160" w:before="80"/>
        <w:ind w:left="240" w:right="120"/>
      </w:pPr>
      <w:r>
        <w:rPr>
          <w:b/>
          <w:bCs/>
          <w:color w:val="0F4382"/>
        </w:rPr>
        <w:t xml:space="preserve">Примечание. </w:t>
      </w:r>
      <w:r>
        <w:t xml:space="preserve">Перед включением уборки исходников убедитесь, что они не нужны монтажёрам: после удаления оригинала повторный монтаж будет идти уже из обработанной копии (качество чуть ниже). Если исходники важны, оставьте 0 и вместо этого расширьте диск или настройте квоты.</w:t>
      </w:r>
    </w:p>
    <w:p>
      <w:pPr>
        <w:pStyle w:val="Heading2"/>
      </w:pPr>
      <w:r>
        <w:t xml:space="preserve">19.5. Главы по сменам слайдов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112. Студия → Главы: кнопка «По сменам слайдов» и расставленные главы</w:t>
      </w:r>
    </w:p>
    <w:p>
      <w:pPr>
        <w:spacing w:after="120"/>
      </w:pPr>
      <w:r>
        <w:t xml:space="preserve">Для записи лекции или совещания с презентацией главы обычно совпадают со сменой слайда. Кнопка </w:t>
      </w:r>
      <w:r>
        <w:rPr>
          <w:b/>
          <w:bCs/>
        </w:rPr>
        <w:t xml:space="preserve">«По сменам слайдов»</w:t>
      </w:r>
      <w:r>
        <w:t xml:space="preserve"> на вкладке «Главы» запускает разбор: портал прогоняет запись через ffmpeg, находит кадры, где картинка заметно изменилась, отбрасывает слишком частые срабатывания (ближе 20 секунд) и подписывает каждую главу первой фразой из расшифровки речи — а если расшифровки нет, нумерует части.</w:t>
      </w:r>
    </w:p>
    <w:p>
      <w:pPr>
        <w:spacing w:after="120"/>
      </w:pPr>
      <w:r>
        <w:t xml:space="preserve">Главы после этого — обычные: их можно переименовать, подвинуть или удалить, и нужно нажать «Сохранить главы». Функция работает без ИИ (нужен только ffmpeg) и доступна для видео длиннее минуты. Если картинка почти не меняется — например, снят говорящий человек, — портал честно сообщит, что смен слайдов не нашёл.</w:t>
      </w:r>
    </w:p>
    <w:p>
      <w:pPr>
        <w:keepNext/>
        <w:spacing w:after="80" w:before="120"/>
      </w:pPr>
      <w:r>
        <w:rPr>
          <w:b/>
          <w:bCs/>
          <w:color w:val="5A6B7F"/>
          <w:sz w:val="19"/>
          <w:szCs w:val="19"/>
        </w:rPr>
        <w:t xml:space="preserve">Таблица 49. Новые настройки 1.8</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review.enabled</w:t>
            </w:r>
          </w:p>
        </w:tc>
        <w:tc>
          <w:tcPr>
            <w:tcW w:type="dxa" w:w="6554"/>
            <w:tcMar>
              <w:top w:type="dxa" w:w="60"/>
              <w:left w:type="dxa" w:w="100"/>
              <w:bottom w:type="dxa" w:w="60"/>
              <w:right w:type="dxa" w:w="100"/>
            </w:tcMar>
            <w:vAlign w:val="top"/>
          </w:tcPr>
          <w:p>
            <w:pPr>
              <w:spacing w:after="40"/>
            </w:pPr>
            <w:r>
              <w:rPr>
                <w:sz w:val="19"/>
                <w:szCs w:val="19"/>
              </w:rPr>
              <w:t xml:space="preserve">Согласование видео (раздел 19.1).</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chapters.auto_enabled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storage.quota_mb</w:t>
            </w:r>
          </w:p>
        </w:tc>
        <w:tc>
          <w:tcPr>
            <w:tcW w:type="dxa" w:w="6554"/>
            <w:tcMar>
              <w:top w:type="dxa" w:w="60"/>
              <w:left w:type="dxa" w:w="100"/>
              <w:bottom w:type="dxa" w:w="60"/>
              <w:right w:type="dxa" w:w="100"/>
            </w:tcMar>
            <w:vAlign w:val="top"/>
          </w:tcPr>
          <w:p>
            <w:pPr>
              <w:spacing w:after="40"/>
            </w:pPr>
            <w:r>
              <w:rPr>
                <w:sz w:val="19"/>
                <w:szCs w:val="19"/>
              </w:rPr>
              <w:t xml:space="preserve">Квота на канал сотрудника, МБ; 0 — без ограничений (раздел 19.4).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storage.originals_days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удалять исходники; 0 — хранить всегда.</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GET/POST/DELETE /api/videos/:id/review</w:t>
      </w:r>
      <w:r>
        <w:t xml:space="preserve">, </w:t>
      </w:r>
      <w:r>
        <w:rPr>
          <w:rFonts w:ascii="Consolas" w:cs="Consolas" w:eastAsia="Consolas" w:hAnsi="Consolas"/>
          <w:sz w:val="20"/>
          <w:szCs w:val="20"/>
          <w:shd w:fill="EEF2F7" w:val="clear"/>
        </w:rPr>
        <w:t xml:space="preserve">POST /api/videos/:id/review/decision</w:t>
      </w:r>
      <w:r>
        <w:t xml:space="preserve">, </w:t>
      </w:r>
      <w:r>
        <w:rPr>
          <w:rFonts w:ascii="Consolas" w:cs="Consolas" w:eastAsia="Consolas" w:hAnsi="Consolas"/>
          <w:sz w:val="20"/>
          <w:szCs w:val="20"/>
          <w:shd w:fill="EEF2F7" w:val="clear"/>
        </w:rPr>
        <w:t xml:space="preserve">POST /api/videos/:id/review/comments</w:t>
      </w:r>
      <w:r>
        <w:t xml:space="preserve">, </w:t>
      </w:r>
      <w:r>
        <w:rPr>
          <w:rFonts w:ascii="Consolas" w:cs="Consolas" w:eastAsia="Consolas" w:hAnsi="Consolas"/>
          <w:sz w:val="20"/>
          <w:szCs w:val="20"/>
          <w:shd w:fill="EEF2F7" w:val="clear"/>
        </w:rPr>
        <w:t xml:space="preserve">PATCH /api/videos/:id/review/comments/:cid</w:t>
      </w:r>
      <w:r>
        <w:t xml:space="preserve">, </w:t>
      </w:r>
      <w:r>
        <w:rPr>
          <w:rFonts w:ascii="Consolas" w:cs="Consolas" w:eastAsia="Consolas" w:hAnsi="Consolas"/>
          <w:sz w:val="20"/>
          <w:szCs w:val="20"/>
          <w:shd w:fill="EEF2F7" w:val="clear"/>
        </w:rPr>
        <w:t xml:space="preserve">GET /api/studio/reviews</w:t>
      </w:r>
      <w:r>
        <w:t xml:space="preserve">, </w:t>
      </w:r>
      <w:r>
        <w:rPr>
          <w:rFonts w:ascii="Consolas" w:cs="Consolas" w:eastAsia="Consolas" w:hAnsi="Consolas"/>
          <w:sz w:val="20"/>
          <w:szCs w:val="20"/>
          <w:shd w:fill="EEF2F7" w:val="clear"/>
        </w:rPr>
        <w:t xml:space="preserve">GET /api/studio/calendar</w:t>
      </w:r>
      <w:r>
        <w:t xml:space="preserve">, </w:t>
      </w:r>
      <w:r>
        <w:rPr>
          <w:rFonts w:ascii="Consolas" w:cs="Consolas" w:eastAsia="Consolas" w:hAnsi="Consolas"/>
          <w:sz w:val="20"/>
          <w:szCs w:val="20"/>
          <w:shd w:fill="EEF2F7" w:val="clear"/>
        </w:rPr>
        <w:t xml:space="preserve">GET /api/admin/storage</w:t>
      </w:r>
      <w:r>
        <w:t xml:space="preserve"> и </w:t>
      </w:r>
      <w:r>
        <w:rPr>
          <w:rFonts w:ascii="Consolas" w:cs="Consolas" w:eastAsia="Consolas" w:hAnsi="Consolas"/>
          <w:sz w:val="20"/>
          <w:szCs w:val="20"/>
          <w:shd w:fill="EEF2F7" w:val="clear"/>
        </w:rPr>
        <w:t xml:space="preserve">/api/admin/storage/export</w:t>
      </w:r>
      <w:r>
        <w:t xml:space="preserve">, </w:t>
      </w:r>
      <w:r>
        <w:rPr>
          <w:rFonts w:ascii="Consolas" w:cs="Consolas" w:eastAsia="Consolas" w:hAnsi="Consolas"/>
          <w:sz w:val="20"/>
          <w:szCs w:val="20"/>
          <w:shd w:fill="EEF2F7" w:val="clear"/>
        </w:rPr>
        <w:t xml:space="preserve">POST /api/videos/:id/chapters/auto</w:t>
      </w:r>
      <w:r>
        <w:t xml:space="preserve">. Новое задание воркера — </w:t>
      </w:r>
      <w:r>
        <w:rPr>
          <w:rFonts w:ascii="Consolas" w:cs="Consolas" w:eastAsia="Consolas" w:hAnsi="Consolas"/>
          <w:sz w:val="20"/>
          <w:szCs w:val="20"/>
          <w:shd w:fill="EEF2F7" w:val="clear"/>
        </w:rPr>
        <w:t xml:space="preserve">auto_chapters</w:t>
      </w:r>
      <w:r>
        <w:t xml:space="preserve">.</w:t>
      </w:r>
    </w:p>
    <w:p>
      <w:pPr>
        <w:pStyle w:val="Heading1"/>
        <w:pageBreakBefore/>
      </w:pPr>
      <w:r>
        <w:t xml:space="preserve">20. Размытие, монтаж по тексту, ретрансляция и сроки хранения (1.9)</w:t>
      </w:r>
    </w:p>
    <w:p>
      <w:pPr>
        <w:spacing w:after="120"/>
      </w:pPr>
      <w:r>
        <w:t xml:space="preserve">Версия 1.9 закрывает четыре разные заботы, которые появляются, когда портал уже работает каждый день. В кадр попадает лишнее — лицо посетителя, номер договора, чужая переписка на экране: это </w:t>
      </w:r>
      <w:r>
        <w:rPr>
          <w:b/>
          <w:bCs/>
        </w:rPr>
        <w:t xml:space="preserve">размытие областей</w:t>
      </w:r>
      <w:r>
        <w:t xml:space="preserve"> (как инструмент размытия в творческой студии YouTube). Записанную планёрку нужно почистить от «ну» и «как бы», не открывая монтажную программу: это </w:t>
      </w:r>
      <w:r>
        <w:rPr>
          <w:b/>
          <w:bCs/>
        </w:rPr>
        <w:t xml:space="preserve">монтаж по расшифровке</w:t>
      </w:r>
      <w:r>
        <w:t xml:space="preserve"> (как в Descript). Эфир хотят видеть не только внутри портала: </w:t>
      </w:r>
      <w:r>
        <w:rPr>
          <w:b/>
          <w:bCs/>
        </w:rPr>
        <w:t xml:space="preserve">ретрансляция</w:t>
      </w:r>
      <w:r>
        <w:t xml:space="preserve"> отдаёт копию потока на VK Видео, YouTube или Rutube, а зритель, подключившийся с опозданием, </w:t>
      </w:r>
      <w:r>
        <w:rPr>
          <w:b/>
          <w:bCs/>
        </w:rPr>
        <w:t xml:space="preserve">отматывает эфир назад</w:t>
      </w:r>
      <w:r>
        <w:t xml:space="preserve">. Наконец, видеотека, которая никогда ничего не удаляет, рано или поздно упирается в диск и в вопрос «а это ещё актуально?»: для этого есть </w:t>
      </w:r>
      <w:r>
        <w:rPr>
          <w:b/>
          <w:bCs/>
        </w:rPr>
        <w:t xml:space="preserve">правила хранения</w:t>
      </w:r>
      <w:r>
        <w:t xml:space="preserve">, архив, отметка «не удалять» и пересмотр актуальности (как в Vbrick, VIDIZMO и Vimeo Enterprise). Девятая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010_lifecycle.sql</w:t>
      </w:r>
      <w:r>
        <w:t xml:space="preserve"> автоматически при обновлении.</w:t>
      </w:r>
    </w:p>
    <w:p>
      <w:pPr>
        <w:pStyle w:val="Heading2"/>
      </w:pPr>
      <w:r>
        <w:t xml:space="preserve">20.1. Размытие лиц и областей в кадре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113. Студия → Размытие: рамка рисуется прямо на кадре записи</w:t>
      </w:r>
    </w:p>
    <w:p>
      <w:pPr>
        <w:spacing w:after="120"/>
      </w:pPr>
      <w:r>
        <w:t xml:space="preserve">Вкладка </w:t>
      </w:r>
      <w:r>
        <w:rPr>
          <w:b/>
          <w:bCs/>
        </w:rPr>
        <w:t xml:space="preserve">«Размытие»</w:t>
      </w:r>
      <w:r>
        <w:t xml:space="preserve"> в студии у видео. Порядок работы простой:</w:t>
      </w:r>
    </w:p>
    <w:p>
      <w:pPr>
        <w:keepNext/>
        <w:spacing w:after="80" w:before="120"/>
      </w:pPr>
      <w:r>
        <w:rPr>
          <w:b/>
          <w:bCs/>
          <w:color w:val="5A6B7F"/>
          <w:sz w:val="19"/>
          <w:szCs w:val="19"/>
        </w:rPr>
        <w:t xml:space="preserve">Таблица 50. Как закрыть лишнее в кадре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делать</w:t>
            </w:r>
          </w:p>
        </w:tc>
      </w:tr>
      <w:tr>
        <w:tc>
          <w:tcPr>
            <w:tcW w:type="dxa" w:w="2506"/>
            <w:tcMar>
              <w:top w:type="dxa" w:w="60"/>
              <w:left w:type="dxa" w:w="100"/>
              <w:bottom w:type="dxa" w:w="60"/>
              <w:right w:type="dxa" w:w="100"/>
            </w:tcMar>
            <w:vAlign w:val="top"/>
          </w:tcPr>
          <w:p>
            <w:pPr>
              <w:spacing w:after="40"/>
            </w:pPr>
            <w:r>
              <w:rPr>
                <w:b/>
                <w:bCs/>
                <w:sz w:val="19"/>
                <w:szCs w:val="19"/>
              </w:rPr>
              <w:t xml:space="preserve">Выбрать кадр</w:t>
            </w:r>
          </w:p>
        </w:tc>
        <w:tc>
          <w:tcPr>
            <w:tcW w:type="dxa" w:w="7132"/>
            <w:tcMar>
              <w:top w:type="dxa" w:w="60"/>
              <w:left w:type="dxa" w:w="100"/>
              <w:bottom w:type="dxa" w:w="60"/>
              <w:right w:type="dxa" w:w="100"/>
            </w:tcMar>
            <w:vAlign w:val="top"/>
          </w:tcPr>
          <w:p>
            <w:pPr>
              <w:spacing w:after="40"/>
            </w:pPr>
            <w:r>
              <w:rPr>
                <w:sz w:val="19"/>
                <w:szCs w:val="19"/>
              </w:rPr>
              <w:t xml:space="preserve">Ползунок или поле «Кадр на» показывают нужный момент записи; кнопка «С текущего места плеера» берёт время из проигрывателя наверху страницы.</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Обвести область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Нажать на кадр и протянуть рамку мышью — область сразу показывается размытой, как будет в готовом видео.</w:t>
            </w:r>
          </w:p>
        </w:tc>
      </w:tr>
      <w:tr>
        <w:tc>
          <w:tcPr>
            <w:tcW w:type="dxa" w:w="2506"/>
            <w:tcMar>
              <w:top w:type="dxa" w:w="60"/>
              <w:left w:type="dxa" w:w="100"/>
              <w:bottom w:type="dxa" w:w="60"/>
              <w:right w:type="dxa" w:w="100"/>
            </w:tcMar>
            <w:vAlign w:val="top"/>
          </w:tcPr>
          <w:p>
            <w:pPr>
              <w:spacing w:after="40"/>
            </w:pPr>
            <w:r>
              <w:rPr>
                <w:b/>
                <w:bCs/>
                <w:sz w:val="19"/>
                <w:szCs w:val="19"/>
              </w:rPr>
              <w:t xml:space="preserve">Добавить в список</w:t>
            </w:r>
          </w:p>
        </w:tc>
        <w:tc>
          <w:tcPr>
            <w:tcW w:type="dxa" w:w="7132"/>
            <w:tcMar>
              <w:top w:type="dxa" w:w="60"/>
              <w:left w:type="dxa" w:w="100"/>
              <w:bottom w:type="dxa" w:w="60"/>
              <w:right w:type="dxa" w:w="100"/>
            </w:tcMar>
            <w:vAlign w:val="top"/>
          </w:tcPr>
          <w:p>
            <w:pPr>
              <w:spacing w:after="40"/>
            </w:pPr>
            <w:r>
              <w:rPr>
                <w:sz w:val="19"/>
                <w:szCs w:val="19"/>
              </w:rPr>
              <w:t xml:space="preserve">Кнопка «Добавить область». Рамка попадает в таблицу ниже, где у неё задаются начало, конец и сила размытия.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Применить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Кнопка «Применить размытие». Портал пересобирает видео: ссылка, просмотры, комментарии, главы и подсказки сохраняются — меняется только картинка.</w:t>
            </w:r>
          </w:p>
        </w:tc>
      </w:tr>
    </w:tbl>
    <w:p>
      <w:pPr>
        <w:spacing w:after="160"/>
      </w:pPr>
    </w:p>
    <w:p>
      <w:pPr>
        <w:spacing w:after="120"/>
      </w:pPr>
      <w:r>
        <w:t xml:space="preserve">Кнопка </w:t>
      </w:r>
      <w:r>
        <w:rPr>
          <w:b/>
          <w:bCs/>
        </w:rPr>
        <w:t xml:space="preserve">«Найти лица»</w:t>
      </w:r>
      <w:r>
        <w:t xml:space="preserve"> просматривает запись (кадр раз в две секунды), находит лица и предлагает готовые рамки с отрезками времени — автор оставляет нужные и удаляет лишние. Для автопоиска на сервере нужен пакет </w:t>
      </w:r>
      <w:r>
        <w:rPr>
          <w:rFonts w:ascii="Consolas" w:cs="Consolas" w:eastAsia="Consolas" w:hAnsi="Consolas"/>
          <w:sz w:val="20"/>
          <w:szCs w:val="20"/>
          <w:shd w:fill="EEF2F7" w:val="clear"/>
        </w:rPr>
        <w:t xml:space="preserve">python3-opencv</w:t>
      </w:r>
      <w:r>
        <w:t xml:space="preserve">: </w:t>
      </w:r>
      <w:r>
        <w:rPr>
          <w:rFonts w:ascii="Consolas" w:cs="Consolas" w:eastAsia="Consolas" w:hAnsi="Consolas"/>
          <w:sz w:val="20"/>
          <w:szCs w:val="20"/>
          <w:shd w:fill="EEF2F7" w:val="clear"/>
        </w:rPr>
        <w:t xml:space="preserve">sudo apt install python3-opencv</w:t>
      </w:r>
      <w:r>
        <w:t xml:space="preserve">. Если пакета нет, портал прямо скажет об этом, а рамки останутся доступны вручную.</w:t>
      </w:r>
    </w:p>
    <w:p>
      <w:pPr>
        <w:pBdr>
          <w:left w:val="single" w:color="0F4382" w:sz="24" w:space="8"/>
        </w:pBdr>
        <w:shd w:fill="EEF4FA" w:val="clear"/>
        <w:spacing w:after="160" w:before="80"/>
        <w:ind w:left="240" w:right="120"/>
      </w:pPr>
      <w:r>
        <w:rPr>
          <w:b/>
          <w:bCs/>
          <w:color w:val="0F4382"/>
        </w:rPr>
        <w:t xml:space="preserve">Примечание. </w:t>
      </w:r>
      <w:r>
        <w:t xml:space="preserve">Размытие «вжигается» в видео: вернуть закрытый фрагмент из готового файла нельзя. Если включено хранение исходников (глава 7), оригинал остаётся нетронутым — из него всегда можно собрать видео заново кнопкой «Обработать заново».</w:t>
      </w:r>
    </w:p>
    <w:p>
      <w:pPr>
        <w:spacing w:after="120"/>
      </w:pPr>
      <w:r>
        <w:t xml:space="preserve">Рамка стоит на месте всё время своего отрезка. Если человек перемещается по кадру, проще поставить несколько рамок на соседние отрезки — например, 0:10–0:14 слева и 0:14–0:20 справа. Сила размытия (6–50) задаётся у каждой рамки отдельно: для лица хватает 20, для мелкого текста лучше 35–40.</w:t>
      </w:r>
    </w:p>
    <w:p>
      <w:pPr>
        <w:pStyle w:val="Heading2"/>
      </w:pPr>
      <w:r>
        <w:t xml:space="preserve">20.2. Монтаж по расшифровке и слова-паразиты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114. Студия → Монтаж по тексту: запись правится как документ</w:t>
      </w:r>
    </w:p>
    <w:p>
      <w:pPr>
        <w:spacing w:after="120"/>
      </w:pPr>
      <w:r>
        <w:t xml:space="preserve">Вкладка </w:t>
      </w:r>
      <w:r>
        <w:rPr>
          <w:b/>
          <w:bCs/>
        </w:rPr>
        <w:t xml:space="preserve">«Монтаж по тексту»</w:t>
      </w:r>
      <w:r>
        <w:t xml:space="preserve"> показывает расшифровку записи фразами с таймкодами. Отметьте галочками то, чего не должно быть в записи — обсуждение не по теме, повтор, оговорку, — и нажмите </w:t>
      </w:r>
      <w:r>
        <w:rPr>
          <w:b/>
          <w:bCs/>
        </w:rPr>
        <w:t xml:space="preserve">«Вырезать выбранное»</w:t>
      </w:r>
      <w:r>
        <w:t xml:space="preserve">. Портал вырежет именно эти куски и пересчитает под новый таймлайн главы, подсказки, конечную заставку и метки. Нажатие на таймкод открывает это место в проигрывателе — удобно проверить перед вырезанием.</w:t>
      </w:r>
    </w:p>
    <w:p>
      <w:pPr>
        <w:spacing w:after="120"/>
      </w:pPr>
      <w:r>
        <w:t xml:space="preserve">Если у видео несколько расшифровок (например, ручная и черновая от распознавания речи), нужная выбирается в списке наверху. Расшифровка появляется автоматически, если включено распознавание речи (глава 13), либо загружается вручную на вкладке «Субтитры».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115. Слова-паразиты: список мест с контекстом и временем</w:t>
      </w:r>
    </w:p>
    <w:p>
      <w:pPr>
        <w:spacing w:after="120"/>
      </w:pPr>
      <w:r>
        <w:t xml:space="preserve">Кнопка </w:t>
      </w:r>
      <w:r>
        <w:rPr>
          <w:b/>
          <w:bCs/>
        </w:rPr>
        <w:t xml:space="preserve">«Найти слова-паразиты»</w:t>
      </w:r>
      <w:r>
        <w:t xml:space="preserve"> ищет в расшифровке «э-э», «ну», «вот», «как бы», «типа», «значит» и подобные. Каждое место показано с окружающим текстом — видно, что именно уйдёт. Снимите галочки там, где слово несёт смысл («вот этот узел»), и нажмите «Убрать выбранные». Словарь слов настраивается: </w:t>
      </w:r>
      <w:r>
        <w:rPr>
          <w:b/>
          <w:bCs/>
        </w:rPr>
        <w:t xml:space="preserve">Настройки → Инструменты → Редактор видео</w:t>
      </w:r>
      <w:r>
        <w:t xml:space="preserve">, поле «Слова-паразиты».</w:t>
      </w:r>
    </w:p>
    <w:p>
      <w:pPr>
        <w:pBdr>
          <w:left w:val="single" w:color="0F4382" w:sz="24" w:space="8"/>
        </w:pBdr>
        <w:shd w:fill="EEF4FA" w:val="clear"/>
        <w:spacing w:after="160" w:before="80"/>
        <w:ind w:left="240" w:right="120"/>
      </w:pPr>
      <w:r>
        <w:rPr>
          <w:b/>
          <w:bCs/>
          <w:color w:val="0F4382"/>
        </w:rPr>
        <w:t xml:space="preserve">Примечание. </w:t>
      </w:r>
      <w:r>
        <w:t xml:space="preserve">Распознавание речи не даёт точного времени каждого слова, поэтому портал вычисляет его по доле символов внутри фразы и добавляет небольшой запас по краям. На обычной речи это попадает в слово; если фраза длинная и быстрая, стоит послушать результат и при необходимости вернуть версию из истории монтажа.</w:t>
      </w:r>
    </w:p>
    <w:p>
      <w:pPr>
        <w:spacing w:after="120"/>
      </w:pPr>
      <w:r>
        <w:t xml:space="preserve">Как и любой монтаж, эти операции создают новую версию файла: ссылка, статистика и комментарии сохраняются, а история правок видна на вкладке «Редактор».</w:t>
      </w:r>
    </w:p>
    <w:p>
      <w:pPr>
        <w:pStyle w:val="Heading2"/>
      </w:pPr>
      <w:r>
        <w:t xml:space="preserve">20.3. Ретрансляция эфира на внешние площадки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116. Студия → трансляция → Ретрансляция: список площадок и их состояние</w:t>
      </w:r>
    </w:p>
    <w:p>
      <w:pPr>
        <w:spacing w:after="120"/>
      </w:pPr>
      <w:r>
        <w:t xml:space="preserve">Иногда эфир нужен не только сотрудникам: годовое собрание показывают в VK Видео, обучающий вебинар — на YouTube, запись выкладывают в Rutube. Вкладка </w:t>
      </w:r>
      <w:r>
        <w:rPr>
          <w:b/>
          <w:bCs/>
        </w:rPr>
        <w:t xml:space="preserve">«Ретрансляция»</w:t>
      </w:r>
      <w:r>
        <w:t xml:space="preserve"> у трансляции позволяет добавить площадки: название, адрес приёма (RTMP, RTMPS или SRT) и ключ трансляции из личного кабинета площадки. Готовые адреса подставляются кнопками «VK Видео», «YouTube», «Rutube».</w:t>
      </w:r>
    </w:p>
    <w:p>
      <w:pPr>
        <w:keepNext/>
        <w:spacing w:after="80" w:before="120"/>
      </w:pPr>
      <w:r>
        <w:rPr>
          <w:b/>
          <w:bCs/>
          <w:color w:val="5A6B7F"/>
          <w:sz w:val="19"/>
          <w:szCs w:val="19"/>
        </w:rPr>
        <w:t xml:space="preserve">Таблица 51. Состояния ретрансляции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Состояние</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506"/>
            <w:tcMar>
              <w:top w:type="dxa" w:w="60"/>
              <w:left w:type="dxa" w:w="100"/>
              <w:bottom w:type="dxa" w:w="60"/>
              <w:right w:type="dxa" w:w="100"/>
            </w:tcMar>
            <w:vAlign w:val="top"/>
          </w:tcPr>
          <w:p>
            <w:pPr>
              <w:spacing w:after="40"/>
            </w:pPr>
            <w:r>
              <w:rPr>
                <w:b/>
                <w:bCs/>
                <w:sz w:val="19"/>
                <w:szCs w:val="19"/>
              </w:rPr>
              <w:t xml:space="preserve">ожидает эфира</w:t>
            </w:r>
          </w:p>
        </w:tc>
        <w:tc>
          <w:tcPr>
            <w:tcW w:type="dxa" w:w="7132"/>
            <w:tcMar>
              <w:top w:type="dxa" w:w="60"/>
              <w:left w:type="dxa" w:w="100"/>
              <w:bottom w:type="dxa" w:w="60"/>
              <w:right w:type="dxa" w:w="100"/>
            </w:tcMar>
            <w:vAlign w:val="top"/>
          </w:tcPr>
          <w:p>
            <w:pPr>
              <w:spacing w:after="40"/>
            </w:pPr>
            <w:r>
              <w:rPr>
                <w:sz w:val="19"/>
                <w:szCs w:val="19"/>
              </w:rPr>
              <w:t xml:space="preserve">Площадка добавлена, эфир ещё не начался.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запускается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Портал устанавливает соединение с площадкой.</w:t>
            </w:r>
          </w:p>
        </w:tc>
      </w:tr>
      <w:tr>
        <w:tc>
          <w:tcPr>
            <w:tcW w:type="dxa" w:w="2506"/>
            <w:tcMar>
              <w:top w:type="dxa" w:w="60"/>
              <w:left w:type="dxa" w:w="100"/>
              <w:bottom w:type="dxa" w:w="60"/>
              <w:right w:type="dxa" w:w="100"/>
            </w:tcMar>
            <w:vAlign w:val="top"/>
          </w:tcPr>
          <w:p>
            <w:pPr>
              <w:spacing w:after="40"/>
            </w:pPr>
            <w:r>
              <w:rPr>
                <w:b/>
                <w:bCs/>
                <w:sz w:val="19"/>
                <w:szCs w:val="19"/>
              </w:rPr>
              <w:t xml:space="preserve">идёт</w:t>
            </w:r>
          </w:p>
        </w:tc>
        <w:tc>
          <w:tcPr>
            <w:tcW w:type="dxa" w:w="7132"/>
            <w:tcMar>
              <w:top w:type="dxa" w:w="60"/>
              <w:left w:type="dxa" w:w="100"/>
              <w:bottom w:type="dxa" w:w="60"/>
              <w:right w:type="dxa" w:w="100"/>
            </w:tcMar>
            <w:vAlign w:val="top"/>
          </w:tcPr>
          <w:p>
            <w:pPr>
              <w:spacing w:after="40"/>
            </w:pPr>
            <w:r>
              <w:rPr>
                <w:sz w:val="19"/>
                <w:szCs w:val="19"/>
              </w:rPr>
              <w:t xml:space="preserve">Поток уходит на площадку.</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ошибка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Площадка отказала или связь прервалась; текст ошибки показан рядом. Портал повторяет попытки с нарастающей паузой.</w:t>
            </w:r>
          </w:p>
        </w:tc>
      </w:tr>
      <w:tr>
        <w:tc>
          <w:tcPr>
            <w:tcW w:type="dxa" w:w="2506"/>
            <w:tcMar>
              <w:top w:type="dxa" w:w="60"/>
              <w:left w:type="dxa" w:w="100"/>
              <w:bottom w:type="dxa" w:w="60"/>
              <w:right w:type="dxa" w:w="100"/>
            </w:tcMar>
            <w:vAlign w:val="top"/>
          </w:tcPr>
          <w:p>
            <w:pPr>
              <w:spacing w:after="40"/>
            </w:pPr>
            <w:r>
              <w:rPr>
                <w:b/>
                <w:bCs/>
                <w:sz w:val="19"/>
                <w:szCs w:val="19"/>
              </w:rPr>
              <w:t xml:space="preserve">остановлена</w:t>
            </w:r>
          </w:p>
        </w:tc>
        <w:tc>
          <w:tcPr>
            <w:tcW w:type="dxa" w:w="7132"/>
            <w:tcMar>
              <w:top w:type="dxa" w:w="60"/>
              <w:left w:type="dxa" w:w="100"/>
              <w:bottom w:type="dxa" w:w="60"/>
              <w:right w:type="dxa" w:w="100"/>
            </w:tcMar>
            <w:vAlign w:val="top"/>
          </w:tcPr>
          <w:p>
            <w:pPr>
              <w:spacing w:after="40"/>
            </w:pPr>
            <w:r>
              <w:rPr>
                <w:sz w:val="19"/>
                <w:szCs w:val="19"/>
              </w:rPr>
              <w:t xml:space="preserve">Эфир завершён или площадка выключена переключателем.</w:t>
            </w:r>
          </w:p>
        </w:tc>
      </w:tr>
    </w:tbl>
    <w:p>
      <w:pPr>
        <w:spacing w:after="160"/>
      </w:pPr>
    </w:p>
    <w:p>
      <w:pPr>
        <w:spacing w:after="120"/>
      </w:pPr>
      <w:r>
        <w:t xml:space="preserve">Ретрансляция запускается автоматически при старте эфира — для каждой включённой площадки отдельно, поэтому сбой одной не мешает остальным и не влияет на сам эфир в портале. Площадку можно включить или выключить прямо во время трансляции. Поток уходит без перекодирования, то есть площадка получает то же качество, что и зрители портала, а нагрузка на сервер почти не растёт.</w:t>
      </w:r>
    </w:p>
    <w:p>
      <w:pPr>
        <w:pBdr>
          <w:left w:val="single" w:color="0F4382" w:sz="24" w:space="8"/>
        </w:pBdr>
        <w:shd w:fill="EEF4FA" w:val="clear"/>
        <w:spacing w:after="160" w:before="80"/>
        <w:ind w:left="240" w:right="120"/>
      </w:pPr>
      <w:r>
        <w:rPr>
          <w:b/>
          <w:bCs/>
          <w:color w:val="0F4382"/>
        </w:rPr>
        <w:t xml:space="preserve">Примечание. </w:t>
      </w:r>
      <w:r>
        <w:t xml:space="preserve">Ключ трансляции площадки хранится в базе и не возвращается в интерфейс: в списке показывается только подсказка вида «abc…23». Адреса внутри собственной сети портал не принимает — ретрансляция предназначена для внешних площадок.</w:t>
      </w:r>
    </w:p>
    <w:p>
      <w:pPr>
        <w:spacing w:after="120"/>
      </w:pPr>
      <w:r>
        <w:t xml:space="preserve">Включается ретрансляция в </w:t>
      </w:r>
      <w:r>
        <w:rPr>
          <w:b/>
          <w:bCs/>
        </w:rPr>
        <w:t xml:space="preserve">Настройках → Трансляции</w:t>
      </w:r>
      <w:r>
        <w:t xml:space="preserve"> (</w:t>
      </w:r>
      <w:r>
        <w:rPr>
          <w:rFonts w:ascii="Consolas" w:cs="Consolas" w:eastAsia="Consolas" w:hAnsi="Consolas"/>
          <w:sz w:val="20"/>
          <w:szCs w:val="20"/>
          <w:shd w:fill="EEF2F7" w:val="clear"/>
        </w:rPr>
        <w:t xml:space="preserve">live.restream_enabled</w:t>
      </w:r>
      <w:r>
        <w:t xml:space="preserve">). Задание воркера называется </w:t>
      </w:r>
      <w:r>
        <w:rPr>
          <w:rFonts w:ascii="Consolas" w:cs="Consolas" w:eastAsia="Consolas" w:hAnsi="Consolas"/>
          <w:sz w:val="20"/>
          <w:szCs w:val="20"/>
          <w:shd w:fill="EEF2F7" w:val="clear"/>
        </w:rPr>
        <w:t xml:space="preserve">restream</w:t>
      </w:r>
      <w:r>
        <w:t xml:space="preserve">; его видно в очереди заданий, пока идёт эфир.</w:t>
      </w:r>
    </w:p>
    <w:p>
      <w:pPr>
        <w:pStyle w:val="Heading2"/>
      </w:pPr>
      <w:r>
        <w:t xml:space="preserve">20.4. Перемотка эфира назад и просмотр с начала</w:t>
      </w:r>
    </w:p>
    <w:p>
      <w:pPr>
        <w:spacing w:after="120"/>
      </w:pPr>
      <w:r>
        <w:t xml:space="preserve">Зритель, подключившийся к середине собрания, раньше видел только то, что происходит сейчас. Теперь под плеером трансляции есть две кнопки: </w:t>
      </w:r>
      <w:r>
        <w:rPr>
          <w:b/>
          <w:bCs/>
        </w:rPr>
        <w:t xml:space="preserve">«Назад на 30 секунд»</w:t>
      </w:r>
      <w:r>
        <w:t xml:space="preserve"> и </w:t>
      </w:r>
      <w:r>
        <w:rPr>
          <w:b/>
          <w:bCs/>
        </w:rPr>
        <w:t xml:space="preserve">«Смотреть с начала эфира»</w:t>
      </w:r>
      <w:r>
        <w:t xml:space="preserve">. Портал отдаёт запись идущей трансляции с нужного момента, а кнопка </w:t>
      </w:r>
      <w:r>
        <w:rPr>
          <w:b/>
          <w:bCs/>
        </w:rPr>
        <w:t xml:space="preserve">«Вернуться в прямой эфир»</w:t>
      </w:r>
      <w:r>
        <w:t xml:space="preserve"> возвращает к живой картинке.</w:t>
      </w:r>
    </w:p>
    <w:p>
      <w:pPr>
        <w:keepNext/>
        <w:spacing w:after="80" w:before="120"/>
      </w:pPr>
      <w:r>
        <w:rPr>
          <w:b/>
          <w:bCs/>
          <w:color w:val="5A6B7F"/>
          <w:sz w:val="19"/>
          <w:szCs w:val="19"/>
        </w:rPr>
        <w:t xml:space="preserve">Таблица 52. Что нужно для перемотки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Условие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Пояснение</w:t>
            </w:r>
          </w:p>
        </w:tc>
      </w:tr>
      <w:tr>
        <w:tc>
          <w:tcPr>
            <w:tcW w:type="dxa" w:w="2891"/>
            <w:tcMar>
              <w:top w:type="dxa" w:w="60"/>
              <w:left w:type="dxa" w:w="100"/>
              <w:bottom w:type="dxa" w:w="60"/>
              <w:right w:type="dxa" w:w="100"/>
            </w:tcMar>
            <w:vAlign w:val="top"/>
          </w:tcPr>
          <w:p>
            <w:pPr>
              <w:spacing w:after="40"/>
            </w:pPr>
            <w:r>
              <w:rPr>
                <w:sz w:val="19"/>
                <w:szCs w:val="19"/>
              </w:rPr>
              <w:t xml:space="preserve">Запись эфира включена</w:t>
            </w:r>
          </w:p>
        </w:tc>
        <w:tc>
          <w:tcPr>
            <w:tcW w:type="dxa" w:w="6747"/>
            <w:tcMar>
              <w:top w:type="dxa" w:w="60"/>
              <w:left w:type="dxa" w:w="100"/>
              <w:bottom w:type="dxa" w:w="60"/>
              <w:right w:type="dxa" w:w="100"/>
            </w:tcMar>
            <w:vAlign w:val="top"/>
          </w:tcPr>
          <w:p>
            <w:pPr>
              <w:spacing w:after="40"/>
            </w:pPr>
            <w:r>
              <w:rPr>
                <w:sz w:val="19"/>
                <w:szCs w:val="19"/>
              </w:rPr>
              <w:t xml:space="preserve">Перемотка работает поверх той же записи, которая потом станет видео на канале. Без записи кнопок не будет.</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Перемотка разрешена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Переключатель «Разрешить перемотку эфира назад» в настройках трансляции (по умолчанию включён).</w:t>
            </w:r>
          </w:p>
        </w:tc>
      </w:tr>
      <w:tr>
        <w:tc>
          <w:tcPr>
            <w:tcW w:type="dxa" w:w="2891"/>
            <w:tcMar>
              <w:top w:type="dxa" w:w="60"/>
              <w:left w:type="dxa" w:w="100"/>
              <w:bottom w:type="dxa" w:w="60"/>
              <w:right w:type="dxa" w:w="100"/>
            </w:tcMar>
            <w:vAlign w:val="top"/>
          </w:tcPr>
          <w:p>
            <w:pPr>
              <w:spacing w:after="40"/>
            </w:pPr>
            <w:r>
              <w:rPr>
                <w:sz w:val="19"/>
                <w:szCs w:val="19"/>
              </w:rPr>
              <w:t xml:space="preserve">Глубина перемотки</w:t>
            </w:r>
          </w:p>
        </w:tc>
        <w:tc>
          <w:tcPr>
            <w:tcW w:type="dxa" w:w="6747"/>
            <w:tcMar>
              <w:top w:type="dxa" w:w="60"/>
              <w:left w:type="dxa" w:w="100"/>
              <w:bottom w:type="dxa" w:w="60"/>
              <w:right w:type="dxa" w:w="100"/>
            </w:tcMar>
            <w:vAlign w:val="top"/>
          </w:tcPr>
          <w:p>
            <w:pPr>
              <w:spacing w:after="40"/>
            </w:pPr>
            <w:r>
              <w:rPr>
                <w:sz w:val="19"/>
                <w:szCs w:val="19"/>
              </w:rPr>
              <w:t xml:space="preserve">Настройка </w:t>
            </w:r>
            <w:r>
              <w:rPr>
                <w:rFonts w:ascii="Consolas" w:cs="Consolas" w:eastAsia="Consolas" w:hAnsi="Consolas"/>
                <w:sz w:val="19"/>
                <w:szCs w:val="19"/>
                <w:shd w:fill="EEF2F7" w:val="clear"/>
              </w:rPr>
              <w:t xml:space="preserve">live.dvr_minutes</w:t>
            </w:r>
            <w:r>
              <w:rPr>
                <w:sz w:val="19"/>
                <w:szCs w:val="19"/>
              </w:rPr>
              <w:t xml:space="preserve"> (по умолчанию 120 минут). Дальше этого предела отмотать нельзя.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Сервер трансляций</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Нужен включённый сервер воспроизведения MediaMTX (</w:t>
            </w:r>
            <w:r>
              <w:rPr>
                <w:rFonts w:ascii="Consolas" w:cs="Consolas" w:eastAsia="Consolas" w:hAnsi="Consolas"/>
                <w:sz w:val="19"/>
                <w:szCs w:val="19"/>
                <w:shd w:fill="EEF2F7" w:val="clear"/>
              </w:rPr>
              <w:t xml:space="preserve">playback: yes</w:t>
            </w:r>
            <w:r>
              <w:rPr>
                <w:sz w:val="19"/>
                <w:szCs w:val="19"/>
              </w:rPr>
              <w:t xml:space="preserve"> в </w:t>
            </w:r>
            <w:r>
              <w:rPr>
                <w:rFonts w:ascii="Consolas" w:cs="Consolas" w:eastAsia="Consolas" w:hAnsi="Consolas"/>
                <w:sz w:val="19"/>
                <w:szCs w:val="19"/>
                <w:shd w:fill="EEF2F7" w:val="clear"/>
              </w:rPr>
              <w:t xml:space="preserve">mediamtx.yml</w:t>
            </w:r>
            <w:r>
              <w:rPr>
                <w:sz w:val="19"/>
                <w:szCs w:val="19"/>
              </w:rPr>
              <w:t xml:space="preserve">, адрес — переменная </w:t>
            </w:r>
            <w:r>
              <w:rPr>
                <w:rFonts w:ascii="Consolas" w:cs="Consolas" w:eastAsia="Consolas" w:hAnsi="Consolas"/>
                <w:sz w:val="19"/>
                <w:szCs w:val="19"/>
                <w:shd w:fill="EEF2F7" w:val="clear"/>
              </w:rPr>
              <w:t xml:space="preserve">MEDIAMTX_PLAYBACK_URL</w:t>
            </w:r>
            <w:r>
              <w:rPr>
                <w:sz w:val="19"/>
                <w:szCs w:val="19"/>
              </w:rPr>
              <w:t xml:space="preserve">). В поставке он включён.</w:t>
            </w:r>
          </w:p>
        </w:tc>
      </w:tr>
    </w:tbl>
    <w:p>
      <w:pPr>
        <w:spacing w:after="160"/>
      </w:pPr>
    </w:p>
    <w:p>
      <w:pPr>
        <w:spacing w:after="120"/>
      </w:pPr>
      <w:r>
        <w:t xml:space="preserve">Права те же, что и у самого эфира: запись идущей трансляции получает только тот, кому эфир доступен. Чат, вопросы и опросы во время просмотра записи продолжают работать в реальном времени — зритель видит, что происходит сейчас, и может вернуться в эфир одним нажатием.</w:t>
      </w:r>
    </w:p>
    <w:p>
      <w:pPr>
        <w:pStyle w:val="Heading2"/>
      </w:pPr>
      <w:r>
        <w:t xml:space="preserve">20.5. Витрины — тематические страницы-подборки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117. Витрина «Новичку в компании»: обложка, описание и разделы</w:t>
      </w:r>
    </w:p>
    <w:p>
      <w:pPr>
        <w:spacing w:after="120"/>
      </w:pPr>
      <w:r>
        <w:t xml:space="preserve">Общий каталог хорош, когда знаешь, что ищешь. Новому сотруднику, участнику проекта или подрядчику удобнее дать одну ссылку с подобранными роликами — это </w:t>
      </w:r>
      <w:r>
        <w:rPr>
          <w:b/>
          <w:bCs/>
        </w:rPr>
        <w:t xml:space="preserve">витрина</w:t>
      </w:r>
      <w:r>
        <w:t xml:space="preserve"> (по образцу Wistia Channels и Brightcove Gallery). У витрины свой адрес вида </w:t>
      </w:r>
      <w:r>
        <w:rPr>
          <w:rFonts w:ascii="Consolas" w:cs="Consolas" w:eastAsia="Consolas" w:hAnsi="Consolas"/>
          <w:sz w:val="20"/>
          <w:szCs w:val="20"/>
          <w:shd w:fill="EEF2F7" w:val="clear"/>
        </w:rPr>
        <w:t xml:space="preserve">/hub/novichku</w:t>
      </w:r>
      <w:r>
        <w:t xml:space="preserve">, обложка, описание и разделы.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118. Администрирование → Витрины: список подборок</w:t>
      </w:r>
    </w:p>
    <w:p>
      <w:pPr>
        <w:spacing w:after="120"/>
      </w:pPr>
      <w:r>
        <w:t xml:space="preserve">Раздел </w:t>
      </w:r>
      <w:r>
        <w:rPr>
          <w:b/>
          <w:bCs/>
        </w:rPr>
        <w:t xml:space="preserve">Администрирование → Витрины</w:t>
      </w:r>
      <w:r>
        <w:t xml:space="preserve">. Кнопка «Создать витрину» спрашивает название, адрес страницы, доступ (всем, сотрудникам или только по ссылке) и нужно ли показывать витрину в меню портала. Обложка загружается отдельной кнопкой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119. Разделы витрины: выбранные видео, плейлист, категория, тег или свежие ролики</w:t>
      </w:r>
    </w:p>
    <w:p>
      <w:pPr>
        <w:keepNext/>
        <w:spacing w:after="80" w:before="120"/>
      </w:pPr>
      <w:r>
        <w:rPr>
          <w:b/>
          <w:bCs/>
          <w:color w:val="5A6B7F"/>
          <w:sz w:val="19"/>
          <w:szCs w:val="19"/>
        </w:rPr>
        <w:t xml:space="preserve">Таблица 53. Типы разделов витрины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Тип раздела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891"/>
            <w:tcMar>
              <w:top w:type="dxa" w:w="60"/>
              <w:left w:type="dxa" w:w="100"/>
              <w:bottom w:type="dxa" w:w="60"/>
              <w:right w:type="dxa" w:w="100"/>
            </w:tcMar>
            <w:vAlign w:val="top"/>
          </w:tcPr>
          <w:p>
            <w:pPr>
              <w:spacing w:after="40"/>
            </w:pPr>
            <w:r>
              <w:rPr>
                <w:b/>
                <w:bCs/>
                <w:sz w:val="19"/>
                <w:szCs w:val="19"/>
              </w:rPr>
              <w:t xml:space="preserve">Выбранные видео</w:t>
            </w:r>
          </w:p>
        </w:tc>
        <w:tc>
          <w:tcPr>
            <w:tcW w:type="dxa" w:w="6747"/>
            <w:tcMar>
              <w:top w:type="dxa" w:w="60"/>
              <w:left w:type="dxa" w:w="100"/>
              <w:bottom w:type="dxa" w:w="60"/>
              <w:right w:type="dxa" w:w="100"/>
            </w:tcMar>
            <w:vAlign w:val="top"/>
          </w:tcPr>
          <w:p>
            <w:pPr>
              <w:spacing w:after="40"/>
            </w:pPr>
            <w:r>
              <w:rPr>
                <w:sz w:val="19"/>
                <w:szCs w:val="19"/>
              </w:rPr>
              <w:t xml:space="preserve">Ровно те ролики, которые вы нашли поиском и добавили — в заданном порядке.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Плейлист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Содержимое плейлиста: меняете плейлист — меняется витрина.</w:t>
            </w:r>
          </w:p>
        </w:tc>
      </w:tr>
      <w:tr>
        <w:tc>
          <w:tcPr>
            <w:tcW w:type="dxa" w:w="2891"/>
            <w:tcMar>
              <w:top w:type="dxa" w:w="60"/>
              <w:left w:type="dxa" w:w="100"/>
              <w:bottom w:type="dxa" w:w="60"/>
              <w:right w:type="dxa" w:w="100"/>
            </w:tcMar>
            <w:vAlign w:val="top"/>
          </w:tcPr>
          <w:p>
            <w:pPr>
              <w:spacing w:after="40"/>
            </w:pPr>
            <w:r>
              <w:rPr>
                <w:b/>
                <w:bCs/>
                <w:sz w:val="19"/>
                <w:szCs w:val="19"/>
              </w:rPr>
              <w:t xml:space="preserve">Категория</w:t>
            </w:r>
          </w:p>
        </w:tc>
        <w:tc>
          <w:tcPr>
            <w:tcW w:type="dxa" w:w="6747"/>
            <w:tcMar>
              <w:top w:type="dxa" w:w="60"/>
              <w:left w:type="dxa" w:w="100"/>
              <w:bottom w:type="dxa" w:w="60"/>
              <w:right w:type="dxa" w:w="100"/>
            </w:tcMar>
            <w:vAlign w:val="top"/>
          </w:tcPr>
          <w:p>
            <w:pPr>
              <w:spacing w:after="40"/>
            </w:pPr>
            <w:r>
              <w:rPr>
                <w:sz w:val="19"/>
                <w:szCs w:val="19"/>
              </w:rPr>
              <w:t xml:space="preserve">Свежие видео категории.</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Тег</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Свежие видео с указанным тегом.</w:t>
            </w:r>
          </w:p>
        </w:tc>
      </w:tr>
      <w:tr>
        <w:tc>
          <w:tcPr>
            <w:tcW w:type="dxa" w:w="2891"/>
            <w:tcMar>
              <w:top w:type="dxa" w:w="60"/>
              <w:left w:type="dxa" w:w="100"/>
              <w:bottom w:type="dxa" w:w="60"/>
              <w:right w:type="dxa" w:w="100"/>
            </w:tcMar>
            <w:vAlign w:val="top"/>
          </w:tcPr>
          <w:p>
            <w:pPr>
              <w:spacing w:after="40"/>
            </w:pPr>
            <w:r>
              <w:rPr>
                <w:b/>
                <w:bCs/>
                <w:sz w:val="19"/>
                <w:szCs w:val="19"/>
              </w:rPr>
              <w:t xml:space="preserve">Свежие видео портала</w:t>
            </w:r>
          </w:p>
        </w:tc>
        <w:tc>
          <w:tcPr>
            <w:tcW w:type="dxa" w:w="6747"/>
            <w:tcMar>
              <w:top w:type="dxa" w:w="60"/>
              <w:left w:type="dxa" w:w="100"/>
              <w:bottom w:type="dxa" w:w="60"/>
              <w:right w:type="dxa" w:w="100"/>
            </w:tcMar>
            <w:vAlign w:val="top"/>
          </w:tcPr>
          <w:p>
            <w:pPr>
              <w:spacing w:after="40"/>
            </w:pPr>
            <w:r>
              <w:rPr>
                <w:sz w:val="19"/>
                <w:szCs w:val="19"/>
              </w:rPr>
              <w:t xml:space="preserve">Лента новинок — чтобы витрина не выглядела застывшей.</w:t>
            </w:r>
          </w:p>
        </w:tc>
      </w:tr>
    </w:tbl>
    <w:p>
      <w:pPr>
        <w:spacing w:after="160"/>
      </w:pPr>
    </w:p>
    <w:p>
      <w:pPr>
        <w:spacing w:after="120"/>
      </w:pPr>
      <w:r>
        <w:t xml:space="preserve">У каждого раздела выбирается вид: «Сетка», «Лента в строку» (горизонтальная прокрутка) или «Крупно» (первое видео большим блоком, остальные рядом). Витрина показывает зрителю только те видео, которые ему и так доступны: гость на публичной витрине увидит публичные ролики, сотрудник — внутренние. Отдельных прав витрина не выдаёт.</w:t>
      </w:r>
    </w:p>
    <w:p>
      <w:pPr>
        <w:pStyle w:val="Heading2"/>
      </w:pPr>
      <w:r>
        <w:t xml:space="preserve">20.6. Сроки хранения, архив и юридическая блокировка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120. Администрирование → Хранение: правила, архив, отметки и журнал</w:t>
      </w:r>
    </w:p>
    <w:p>
      <w:pPr>
        <w:spacing w:after="120"/>
      </w:pPr>
      <w:r>
        <w:t xml:space="preserve">Раздел </w:t>
      </w:r>
      <w:r>
        <w:rPr>
          <w:b/>
          <w:bCs/>
        </w:rPr>
        <w:t xml:space="preserve">Администрирование → Хранение</w:t>
      </w:r>
      <w:r>
        <w:t xml:space="preserve"> отвечает на вопрос «что делать со старым». Правило описывает: к чему применяется, через сколько дней после публикации срабатывает и что делает.</w:t>
      </w:r>
    </w:p>
    <w:p>
      <w:pPr>
        <w:keepNext/>
        <w:spacing w:after="80" w:before="120"/>
      </w:pPr>
      <w:r>
        <w:rPr>
          <w:b/>
          <w:bCs/>
          <w:color w:val="5A6B7F"/>
          <w:sz w:val="19"/>
          <w:szCs w:val="19"/>
        </w:rPr>
        <w:t xml:space="preserve">Таблица 54. Из чего состоит правило хранения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Поле правила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2699"/>
            <w:tcMar>
              <w:top w:type="dxa" w:w="60"/>
              <w:left w:type="dxa" w:w="100"/>
              <w:bottom w:type="dxa" w:w="60"/>
              <w:right w:type="dxa" w:w="100"/>
            </w:tcMar>
            <w:vAlign w:val="top"/>
          </w:tcPr>
          <w:p>
            <w:pPr>
              <w:spacing w:after="40"/>
            </w:pPr>
            <w:r>
              <w:rPr>
                <w:b/>
                <w:bCs/>
                <w:sz w:val="19"/>
                <w:szCs w:val="19"/>
              </w:rPr>
              <w:t xml:space="preserve">К чему применяется</w:t>
            </w:r>
          </w:p>
        </w:tc>
        <w:tc>
          <w:tcPr>
            <w:tcW w:type="dxa" w:w="6939"/>
            <w:tcMar>
              <w:top w:type="dxa" w:w="60"/>
              <w:left w:type="dxa" w:w="100"/>
              <w:bottom w:type="dxa" w:w="60"/>
              <w:right w:type="dxa" w:w="100"/>
            </w:tcMar>
            <w:vAlign w:val="top"/>
          </w:tcPr>
          <w:p>
            <w:pPr>
              <w:spacing w:after="40"/>
            </w:pPr>
            <w:r>
              <w:rPr>
                <w:sz w:val="19"/>
                <w:szCs w:val="19"/>
              </w:rPr>
              <w:t xml:space="preserve">Все видео, категория, видимость, тег или записи эфиров.</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Срок хранения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Число дней от даты публикации.</w:t>
            </w:r>
          </w:p>
        </w:tc>
      </w:tr>
      <w:tr>
        <w:tc>
          <w:tcPr>
            <w:tcW w:type="dxa" w:w="2699"/>
            <w:tcMar>
              <w:top w:type="dxa" w:w="60"/>
              <w:left w:type="dxa" w:w="100"/>
              <w:bottom w:type="dxa" w:w="60"/>
              <w:right w:type="dxa" w:w="100"/>
            </w:tcMar>
            <w:vAlign w:val="top"/>
          </w:tcPr>
          <w:p>
            <w:pPr>
              <w:spacing w:after="40"/>
            </w:pPr>
            <w:r>
              <w:rPr>
                <w:b/>
                <w:bCs/>
                <w:sz w:val="19"/>
                <w:szCs w:val="19"/>
              </w:rPr>
              <w:t xml:space="preserve">Что делать</w:t>
            </w:r>
          </w:p>
        </w:tc>
        <w:tc>
          <w:tcPr>
            <w:tcW w:type="dxa" w:w="6939"/>
            <w:tcMar>
              <w:top w:type="dxa" w:w="60"/>
              <w:left w:type="dxa" w:w="100"/>
              <w:bottom w:type="dxa" w:w="60"/>
              <w:right w:type="dxa" w:w="100"/>
            </w:tcMar>
            <w:vAlign w:val="top"/>
          </w:tcPr>
          <w:p>
            <w:pPr>
              <w:spacing w:after="40"/>
            </w:pPr>
            <w:r>
              <w:rPr>
                <w:sz w:val="19"/>
                <w:szCs w:val="19"/>
              </w:rPr>
              <w:t xml:space="preserve">«Убрать в архив» — видео исчезает из каталога, поиска и подборок, но остаётся у автора и администратора; «Удалить» — видео уходит в корзину, откуда его ещё можно вернуть (срок корзины — в настройках хранения); «Только уведомить автора» — портал ничего не трогает, а просто напоминает.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Предупредить автора за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 сколько дней до срока автор получит уведомление. 0 — не предупреждать.</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121. Предпросмотр: что попадёт под правило прямо сейчас</w:t>
      </w:r>
    </w:p>
    <w:p>
      <w:pPr>
        <w:spacing w:after="120"/>
      </w:pPr>
      <w:r>
        <w:t xml:space="preserve">Под каждым правилом видно, сколько видео попадает под него сейчас и сколько это занимает места. Кнопка с глазом открывает список — можно убедиться, что правило не заденет лишнего. Кнопка «Применить сейчас» выполняет правило немедленно; обычно это делает ночное обслуживание портала.</w:t>
      </w:r>
    </w:p>
    <w:p>
      <w:pPr>
        <w:keepNext/>
        <w:spacing w:after="80" w:before="120"/>
      </w:pPr>
      <w:r>
        <w:rPr>
          <w:b/>
          <w:bCs/>
          <w:color w:val="5A6B7F"/>
          <w:sz w:val="19"/>
          <w:szCs w:val="19"/>
        </w:rPr>
        <w:t xml:space="preserve">Таблица 55. Вкладки раздела «Хранение»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506"/>
            <w:tcMar>
              <w:top w:type="dxa" w:w="60"/>
              <w:left w:type="dxa" w:w="100"/>
              <w:bottom w:type="dxa" w:w="60"/>
              <w:right w:type="dxa" w:w="100"/>
            </w:tcMar>
            <w:vAlign w:val="top"/>
          </w:tcPr>
          <w:p>
            <w:pPr>
              <w:spacing w:after="40"/>
            </w:pPr>
            <w:r>
              <w:rPr>
                <w:b/>
                <w:bCs/>
                <w:sz w:val="19"/>
                <w:szCs w:val="19"/>
              </w:rPr>
              <w:t xml:space="preserve">Архив</w:t>
            </w:r>
          </w:p>
        </w:tc>
        <w:tc>
          <w:tcPr>
            <w:tcW w:type="dxa" w:w="7132"/>
            <w:tcMar>
              <w:top w:type="dxa" w:w="60"/>
              <w:left w:type="dxa" w:w="100"/>
              <w:bottom w:type="dxa" w:w="60"/>
              <w:right w:type="dxa" w:w="100"/>
            </w:tcMar>
            <w:vAlign w:val="top"/>
          </w:tcPr>
          <w:p>
            <w:pPr>
              <w:spacing w:after="40"/>
            </w:pPr>
            <w:r>
              <w:rPr>
                <w:sz w:val="19"/>
                <w:szCs w:val="19"/>
              </w:rPr>
              <w:t xml:space="preserve">Видео, убранные из каталога. Кнопка «Вернуть» возвращает их на место.</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Не удалять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Видео с юридической блокировкой: правила хранения их не трогают. Ставит и снимает отметку только администратор, действие попадает в журнал действий.</w:t>
            </w:r>
          </w:p>
        </w:tc>
      </w:tr>
      <w:tr>
        <w:tc>
          <w:tcPr>
            <w:tcW w:type="dxa" w:w="2506"/>
            <w:tcMar>
              <w:top w:type="dxa" w:w="60"/>
              <w:left w:type="dxa" w:w="100"/>
              <w:bottom w:type="dxa" w:w="60"/>
              <w:right w:type="dxa" w:w="100"/>
            </w:tcMar>
            <w:vAlign w:val="top"/>
          </w:tcPr>
          <w:p>
            <w:pPr>
              <w:spacing w:after="40"/>
            </w:pPr>
            <w:r>
              <w:rPr>
                <w:b/>
                <w:bCs/>
                <w:sz w:val="19"/>
                <w:szCs w:val="19"/>
              </w:rPr>
              <w:t xml:space="preserve">Требуют пересмотра</w:t>
            </w:r>
          </w:p>
        </w:tc>
        <w:tc>
          <w:tcPr>
            <w:tcW w:type="dxa" w:w="7132"/>
            <w:tcMar>
              <w:top w:type="dxa" w:w="60"/>
              <w:left w:type="dxa" w:w="100"/>
              <w:bottom w:type="dxa" w:w="60"/>
              <w:right w:type="dxa" w:w="100"/>
            </w:tcMar>
            <w:vAlign w:val="top"/>
          </w:tcPr>
          <w:p>
            <w:pPr>
              <w:spacing w:after="40"/>
            </w:pPr>
            <w:r>
              <w:rPr>
                <w:sz w:val="19"/>
                <w:szCs w:val="19"/>
              </w:rPr>
              <w:t xml:space="preserve">Видео, у которых истёк срок актуальности (см. ниже).</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Журнал</w:t>
            </w:r>
          </w:p>
        </w:tc>
        <w:tc>
          <w:tcPr>
            <w:tcW w:type="dxa" w:w="7132"/>
            <w:shd w:fill="F6F9FC" w:val="clear"/>
            <w:tcMar>
              <w:top w:type="dxa" w:w="60"/>
              <w:left w:type="dxa" w:w="100"/>
              <w:bottom w:type="dxa" w:w="60"/>
              <w:right w:type="dxa" w:w="100"/>
            </w:tcMar>
            <w:vAlign w:val="top"/>
          </w:tcPr>
          <w:p>
            <w:pPr>
              <w:spacing w:after="40"/>
            </w:pPr>
            <w:r>
              <w:rPr>
                <w:sz w:val="19"/>
                <w:szCs w:val="19"/>
              </w:rPr>
              <w:t xml:space="preserve">Что и по какому правилу ушло в архив или в корзину, с выгрузкой в CSV.</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Отметка «не удалять» сильнее любого правила: пока она стоит, видео нельзя убрать даже вручную через раздел «Хранение». Это и есть смысл юридической блокировки — материал, нужный для разбирательства или проверки, не должен исчезнуть по расписанию.</w:t>
      </w:r>
    </w:p>
    <w:p>
      <w:pPr>
        <w:pStyle w:val="Heading2"/>
      </w:pPr>
      <w:r>
        <w:t xml:space="preserve">20.7. Пересмотр актуальности материалов</w:t>
      </w:r>
    </w:p>
    <w:p>
      <w:pPr>
        <w:spacing w:after="120"/>
      </w:pPr>
      <w:r>
        <w:t xml:space="preserve">Инструкция, снятая три года назад, выглядит так же убедительно, как вчерашняя, — и в этом опасность. У каждого видео в студии есть поле </w:t>
      </w:r>
      <w:r>
        <w:rPr>
          <w:b/>
          <w:bCs/>
        </w:rPr>
        <w:t xml:space="preserve">«Актуально до»</w:t>
      </w:r>
      <w:r>
        <w:t xml:space="preserve"> (вкладка «Сведения»). За несколько дней до этой даты автор получает уведомление, а после неё видео попадает в список «Требуют пересмотра» и помечается в студии.</w:t>
      </w:r>
    </w:p>
    <w:p>
      <w:pPr>
        <w:spacing w:after="120"/>
      </w:pPr>
      <w:r>
        <w:t xml:space="preserve">Автор либо подтверждает актуальность (кнопка «Актуально ещё год» — дата сдвигается, отметка обновляется), либо обновляет материал: заменяет файл (глава 7), перемонтирует или убирает видео в архив. Администратор видит общий список в разделе «Хранение» и может продлить актуальность за автора.</w:t>
      </w:r>
    </w:p>
    <w:p>
      <w:pPr>
        <w:keepNext/>
        <w:spacing w:after="80" w:before="120"/>
      </w:pPr>
      <w:r>
        <w:rPr>
          <w:b/>
          <w:bCs/>
          <w:color w:val="5A6B7F"/>
          <w:sz w:val="19"/>
          <w:szCs w:val="19"/>
        </w:rPr>
        <w:t xml:space="preserve">Таблица 56. Новые настройки 1.9</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lifecycle.enabled</w:t>
            </w:r>
          </w:p>
        </w:tc>
        <w:tc>
          <w:tcPr>
            <w:tcW w:type="dxa" w:w="6361"/>
            <w:tcMar>
              <w:top w:type="dxa" w:w="60"/>
              <w:left w:type="dxa" w:w="100"/>
              <w:bottom w:type="dxa" w:w="60"/>
              <w:right w:type="dxa" w:w="100"/>
            </w:tcMar>
            <w:vAlign w:val="top"/>
          </w:tcPr>
          <w:p>
            <w:pPr>
              <w:spacing w:after="40"/>
            </w:pPr>
            <w:r>
              <w:rPr>
                <w:sz w:val="19"/>
                <w:szCs w:val="19"/>
              </w:rPr>
              <w:t xml:space="preserve">Правила хранения и пересмотр актуальности включены.</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lifecycle.freshness_remind_days</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 сколько дней напомнить автору о приближении даты.</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editor.blur_enabled</w:t>
            </w:r>
            <w:r>
              <w:rPr>
                <w:sz w:val="19"/>
                <w:szCs w:val="19"/>
              </w:rPr>
              <w:t xml:space="preserve">, </w:t>
            </w:r>
            <w:r>
              <w:rPr>
                <w:rFonts w:ascii="Consolas" w:cs="Consolas" w:eastAsia="Consolas" w:hAnsi="Consolas"/>
                <w:sz w:val="19"/>
                <w:szCs w:val="19"/>
                <w:shd w:fill="EEF2F7" w:val="clear"/>
              </w:rPr>
              <w:t xml:space="preserve">editor.faces_enabled</w:t>
            </w:r>
          </w:p>
        </w:tc>
        <w:tc>
          <w:tcPr>
            <w:tcW w:type="dxa" w:w="6361"/>
            <w:tcMar>
              <w:top w:type="dxa" w:w="60"/>
              <w:left w:type="dxa" w:w="100"/>
              <w:bottom w:type="dxa" w:w="60"/>
              <w:right w:type="dxa" w:w="100"/>
            </w:tcMar>
            <w:vAlign w:val="top"/>
          </w:tcPr>
          <w:p>
            <w:pPr>
              <w:spacing w:after="40"/>
            </w:pPr>
            <w:r>
              <w:rPr>
                <w:sz w:val="19"/>
                <w:szCs w:val="19"/>
              </w:rPr>
              <w:t xml:space="preserve">Размытие в кадре и автопоиск лиц (раздел 20.1).</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editor.blur_strength</w:t>
            </w:r>
          </w:p>
        </w:tc>
        <w:tc>
          <w:tcPr>
            <w:tcW w:type="dxa" w:w="6361"/>
            <w:shd w:fill="F6F9FC" w:val="clear"/>
            <w:tcMar>
              <w:top w:type="dxa" w:w="60"/>
              <w:left w:type="dxa" w:w="100"/>
              <w:bottom w:type="dxa" w:w="60"/>
              <w:right w:type="dxa" w:w="100"/>
            </w:tcMar>
            <w:vAlign w:val="top"/>
          </w:tcPr>
          <w:p>
            <w:pPr>
              <w:spacing w:after="40"/>
            </w:pPr>
            <w:r>
              <w:rPr>
                <w:sz w:val="19"/>
                <w:szCs w:val="19"/>
              </w:rPr>
              <w:t xml:space="preserve">Сила размытия по умолчанию.</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editor.text_edit</w:t>
            </w:r>
            <w:r>
              <w:rPr>
                <w:sz w:val="19"/>
                <w:szCs w:val="19"/>
              </w:rPr>
              <w:t xml:space="preserve">, </w:t>
            </w:r>
            <w:r>
              <w:rPr>
                <w:rFonts w:ascii="Consolas" w:cs="Consolas" w:eastAsia="Consolas" w:hAnsi="Consolas"/>
                <w:sz w:val="19"/>
                <w:szCs w:val="19"/>
                <w:shd w:fill="EEF2F7" w:val="clear"/>
              </w:rPr>
              <w:t xml:space="preserve">editor.filler_words</w:t>
            </w:r>
          </w:p>
        </w:tc>
        <w:tc>
          <w:tcPr>
            <w:tcW w:type="dxa" w:w="6361"/>
            <w:tcMar>
              <w:top w:type="dxa" w:w="60"/>
              <w:left w:type="dxa" w:w="100"/>
              <w:bottom w:type="dxa" w:w="60"/>
              <w:right w:type="dxa" w:w="100"/>
            </w:tcMar>
            <w:vAlign w:val="top"/>
          </w:tcPr>
          <w:p>
            <w:pPr>
              <w:spacing w:after="40"/>
            </w:pPr>
            <w:r>
              <w:rPr>
                <w:sz w:val="19"/>
                <w:szCs w:val="19"/>
              </w:rPr>
              <w:t xml:space="preserve">Монтаж по расшифровке и словарь слов-паразитов (раздел 20.2).</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live.restream_enabled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Ретрансляция эфира на внешние площадки (раздел 20.3).</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live.dvr</w:t>
            </w:r>
            <w:r>
              <w:rPr>
                <w:sz w:val="19"/>
                <w:szCs w:val="19"/>
              </w:rPr>
              <w:t xml:space="preserve">, </w:t>
            </w:r>
            <w:r>
              <w:rPr>
                <w:rFonts w:ascii="Consolas" w:cs="Consolas" w:eastAsia="Consolas" w:hAnsi="Consolas"/>
                <w:sz w:val="19"/>
                <w:szCs w:val="19"/>
                <w:shd w:fill="EEF2F7" w:val="clear"/>
              </w:rPr>
              <w:t xml:space="preserve">live.dvr_minutes</w:t>
            </w:r>
          </w:p>
        </w:tc>
        <w:tc>
          <w:tcPr>
            <w:tcW w:type="dxa" w:w="6361"/>
            <w:tcMar>
              <w:top w:type="dxa" w:w="60"/>
              <w:left w:type="dxa" w:w="100"/>
              <w:bottom w:type="dxa" w:w="60"/>
              <w:right w:type="dxa" w:w="100"/>
            </w:tcMar>
            <w:vAlign w:val="top"/>
          </w:tcPr>
          <w:p>
            <w:pPr>
              <w:spacing w:after="40"/>
            </w:pPr>
            <w:r>
              <w:rPr>
                <w:sz w:val="19"/>
                <w:szCs w:val="19"/>
              </w:rPr>
              <w:t xml:space="preserve">Перемотка эфира назад и её глубина (раздел 20.4).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showcases.enabled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Витрины (раздел 20.5).</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POST /api/videos/:id/editor/blur</w:t>
      </w:r>
      <w:r>
        <w:t xml:space="preserve">, </w:t>
      </w:r>
      <w:r>
        <w:rPr>
          <w:rFonts w:ascii="Consolas" w:cs="Consolas" w:eastAsia="Consolas" w:hAnsi="Consolas"/>
          <w:sz w:val="20"/>
          <w:szCs w:val="20"/>
          <w:shd w:fill="EEF2F7" w:val="clear"/>
        </w:rPr>
        <w:t xml:space="preserve">POST /api/videos/:id/editor/faces</w:t>
      </w:r>
      <w:r>
        <w:t xml:space="preserve">, </w:t>
      </w:r>
      <w:r>
        <w:rPr>
          <w:rFonts w:ascii="Consolas" w:cs="Consolas" w:eastAsia="Consolas" w:hAnsi="Consolas"/>
          <w:sz w:val="20"/>
          <w:szCs w:val="20"/>
          <w:shd w:fill="EEF2F7" w:val="clear"/>
        </w:rPr>
        <w:t xml:space="preserve">GET /api/videos/:id/editor/frame</w:t>
      </w:r>
      <w:r>
        <w:t xml:space="preserve">, </w:t>
      </w:r>
      <w:r>
        <w:rPr>
          <w:rFonts w:ascii="Consolas" w:cs="Consolas" w:eastAsia="Consolas" w:hAnsi="Consolas"/>
          <w:sz w:val="20"/>
          <w:szCs w:val="20"/>
          <w:shd w:fill="EEF2F7" w:val="clear"/>
        </w:rPr>
        <w:t xml:space="preserve">GET /api/videos/:id/editor/transcript</w:t>
      </w:r>
      <w:r>
        <w:t xml:space="preserve">, </w:t>
      </w:r>
      <w:r>
        <w:rPr>
          <w:rFonts w:ascii="Consolas" w:cs="Consolas" w:eastAsia="Consolas" w:hAnsi="Consolas"/>
          <w:sz w:val="20"/>
          <w:szCs w:val="20"/>
          <w:shd w:fill="EEF2F7" w:val="clear"/>
        </w:rPr>
        <w:t xml:space="preserve">POST /api/videos/:id/editor/fillers</w:t>
      </w:r>
      <w:r>
        <w:t xml:space="preserve">, </w:t>
      </w:r>
      <w:r>
        <w:rPr>
          <w:rFonts w:ascii="Consolas" w:cs="Consolas" w:eastAsia="Consolas" w:hAnsi="Consolas"/>
          <w:sz w:val="20"/>
          <w:szCs w:val="20"/>
          <w:shd w:fill="EEF2F7" w:val="clear"/>
        </w:rPr>
        <w:t xml:space="preserve">POST /api/videos/:id/editor/text-cut</w:t>
      </w:r>
      <w:r>
        <w:t xml:space="preserve">, </w:t>
      </w:r>
      <w:r>
        <w:rPr>
          <w:rFonts w:ascii="Consolas" w:cs="Consolas" w:eastAsia="Consolas" w:hAnsi="Consolas"/>
          <w:sz w:val="20"/>
          <w:szCs w:val="20"/>
          <w:shd w:fill="EEF2F7" w:val="clear"/>
        </w:rPr>
        <w:t xml:space="preserve">GET/POST/PATCH/DELETE /api/studio/live/:id/restreams</w:t>
      </w:r>
      <w:r>
        <w:t xml:space="preserve">, </w:t>
      </w:r>
      <w:r>
        <w:rPr>
          <w:rFonts w:ascii="Consolas" w:cs="Consolas" w:eastAsia="Consolas" w:hAnsi="Consolas"/>
          <w:sz w:val="20"/>
          <w:szCs w:val="20"/>
          <w:shd w:fill="EEF2F7" w:val="clear"/>
        </w:rPr>
        <w:t xml:space="preserve">GET /api/live/:id/dvr</w:t>
      </w:r>
      <w:r>
        <w:t xml:space="preserve"> и </w:t>
      </w:r>
      <w:r>
        <w:rPr>
          <w:rFonts w:ascii="Consolas" w:cs="Consolas" w:eastAsia="Consolas" w:hAnsi="Consolas"/>
          <w:sz w:val="20"/>
          <w:szCs w:val="20"/>
          <w:shd w:fill="EEF2F7" w:val="clear"/>
        </w:rPr>
        <w:t xml:space="preserve">/dvr/play</w:t>
      </w:r>
      <w:r>
        <w:t xml:space="preserve">, </w:t>
      </w:r>
      <w:r>
        <w:rPr>
          <w:rFonts w:ascii="Consolas" w:cs="Consolas" w:eastAsia="Consolas" w:hAnsi="Consolas"/>
          <w:sz w:val="20"/>
          <w:szCs w:val="20"/>
          <w:shd w:fill="EEF2F7" w:val="clear"/>
        </w:rPr>
        <w:t xml:space="preserve">GET /api/showcases</w:t>
      </w:r>
      <w:r>
        <w:t xml:space="preserve"> и </w:t>
      </w:r>
      <w:r>
        <w:rPr>
          <w:rFonts w:ascii="Consolas" w:cs="Consolas" w:eastAsia="Consolas" w:hAnsi="Consolas"/>
          <w:sz w:val="20"/>
          <w:szCs w:val="20"/>
          <w:shd w:fill="EEF2F7" w:val="clear"/>
        </w:rPr>
        <w:t xml:space="preserve">/api/showcases/:slug</w:t>
      </w:r>
      <w:r>
        <w:t xml:space="preserve">, </w:t>
      </w:r>
      <w:r>
        <w:rPr>
          <w:rFonts w:ascii="Consolas" w:cs="Consolas" w:eastAsia="Consolas" w:hAnsi="Consolas"/>
          <w:sz w:val="20"/>
          <w:szCs w:val="20"/>
          <w:shd w:fill="EEF2F7" w:val="clear"/>
        </w:rPr>
        <w:t xml:space="preserve">GET/POST/PATCH/DELETE /api/admin/showcases</w:t>
      </w:r>
      <w:r>
        <w:t xml:space="preserve">, </w:t>
      </w:r>
      <w:r>
        <w:rPr>
          <w:rFonts w:ascii="Consolas" w:cs="Consolas" w:eastAsia="Consolas" w:hAnsi="Consolas"/>
          <w:sz w:val="20"/>
          <w:szCs w:val="20"/>
          <w:shd w:fill="EEF2F7" w:val="clear"/>
        </w:rPr>
        <w:t xml:space="preserve">PUT /api/admin/showcases/:id/sections</w:t>
      </w:r>
      <w:r>
        <w:t xml:space="preserve">, </w:t>
      </w:r>
      <w:r>
        <w:rPr>
          <w:rFonts w:ascii="Consolas" w:cs="Consolas" w:eastAsia="Consolas" w:hAnsi="Consolas"/>
          <w:sz w:val="20"/>
          <w:szCs w:val="20"/>
          <w:shd w:fill="EEF2F7" w:val="clear"/>
        </w:rPr>
        <w:t xml:space="preserve">GET/POST/PATCH/DELETE /api/admin/retention</w:t>
      </w:r>
      <w:r>
        <w:t xml:space="preserve">, </w:t>
      </w:r>
      <w:r>
        <w:rPr>
          <w:rFonts w:ascii="Consolas" w:cs="Consolas" w:eastAsia="Consolas" w:hAnsi="Consolas"/>
          <w:sz w:val="20"/>
          <w:szCs w:val="20"/>
          <w:shd w:fill="EEF2F7" w:val="clear"/>
        </w:rPr>
        <w:t xml:space="preserve">GET /api/admin/retention/:id/preview</w:t>
      </w:r>
      <w:r>
        <w:t xml:space="preserve">, </w:t>
      </w:r>
      <w:r>
        <w:rPr>
          <w:rFonts w:ascii="Consolas" w:cs="Consolas" w:eastAsia="Consolas" w:hAnsi="Consolas"/>
          <w:sz w:val="20"/>
          <w:szCs w:val="20"/>
          <w:shd w:fill="EEF2F7" w:val="clear"/>
        </w:rPr>
        <w:t xml:space="preserve">POST /api/admin/retention/:id/run</w:t>
      </w:r>
      <w:r>
        <w:t xml:space="preserve">, </w:t>
      </w:r>
      <w:r>
        <w:rPr>
          <w:rFonts w:ascii="Consolas" w:cs="Consolas" w:eastAsia="Consolas" w:hAnsi="Consolas"/>
          <w:sz w:val="20"/>
          <w:szCs w:val="20"/>
          <w:shd w:fill="EEF2F7" w:val="clear"/>
        </w:rPr>
        <w:t xml:space="preserve">GET /api/admin/retention/log</w:t>
      </w:r>
      <w:r>
        <w:t xml:space="preserve">, </w:t>
      </w:r>
      <w:r>
        <w:rPr>
          <w:rFonts w:ascii="Consolas" w:cs="Consolas" w:eastAsia="Consolas" w:hAnsi="Consolas"/>
          <w:sz w:val="20"/>
          <w:szCs w:val="20"/>
          <w:shd w:fill="EEF2F7" w:val="clear"/>
        </w:rPr>
        <w:t xml:space="preserve">GET /api/admin/lifecycle/videos</w:t>
      </w:r>
      <w:r>
        <w:t xml:space="preserve">, </w:t>
      </w:r>
      <w:r>
        <w:rPr>
          <w:rFonts w:ascii="Consolas" w:cs="Consolas" w:eastAsia="Consolas" w:hAnsi="Consolas"/>
          <w:sz w:val="20"/>
          <w:szCs w:val="20"/>
          <w:shd w:fill="EEF2F7" w:val="clear"/>
        </w:rPr>
        <w:t xml:space="preserve">POST /api/admin/lifecycle/videos/:id/archive</w:t>
      </w:r>
      <w:r>
        <w:t xml:space="preserve">, </w:t>
      </w:r>
      <w:r>
        <w:rPr>
          <w:rFonts w:ascii="Consolas" w:cs="Consolas" w:eastAsia="Consolas" w:hAnsi="Consolas"/>
          <w:sz w:val="20"/>
          <w:szCs w:val="20"/>
          <w:shd w:fill="EEF2F7" w:val="clear"/>
        </w:rPr>
        <w:t xml:space="preserve">/hold</w:t>
      </w:r>
      <w:r>
        <w:t xml:space="preserve"> и </w:t>
      </w:r>
      <w:r>
        <w:rPr>
          <w:rFonts w:ascii="Consolas" w:cs="Consolas" w:eastAsia="Consolas" w:hAnsi="Consolas"/>
          <w:sz w:val="20"/>
          <w:szCs w:val="20"/>
          <w:shd w:fill="EEF2F7" w:val="clear"/>
        </w:rPr>
        <w:t xml:space="preserve">/freshness</w:t>
      </w:r>
      <w:r>
        <w:t xml:space="preserve">. Новые задания воркера — </w:t>
      </w:r>
      <w:r>
        <w:rPr>
          <w:rFonts w:ascii="Consolas" w:cs="Consolas" w:eastAsia="Consolas" w:hAnsi="Consolas"/>
          <w:sz w:val="20"/>
          <w:szCs w:val="20"/>
          <w:shd w:fill="EEF2F7" w:val="clear"/>
        </w:rPr>
        <w:t xml:space="preserve">video_blur</w:t>
      </w:r>
      <w:r>
        <w:t xml:space="preserve">, </w:t>
      </w:r>
      <w:r>
        <w:rPr>
          <w:rFonts w:ascii="Consolas" w:cs="Consolas" w:eastAsia="Consolas" w:hAnsi="Consolas"/>
          <w:sz w:val="20"/>
          <w:szCs w:val="20"/>
          <w:shd w:fill="EEF2F7" w:val="clear"/>
        </w:rPr>
        <w:t xml:space="preserve">face_detect</w:t>
      </w:r>
      <w:r>
        <w:t xml:space="preserve">, </w:t>
      </w:r>
      <w:r>
        <w:rPr>
          <w:rFonts w:ascii="Consolas" w:cs="Consolas" w:eastAsia="Consolas" w:hAnsi="Consolas"/>
          <w:sz w:val="20"/>
          <w:szCs w:val="20"/>
          <w:shd w:fill="EEF2F7" w:val="clear"/>
        </w:rPr>
        <w:t xml:space="preserve">restream</w:t>
      </w:r>
      <w:r>
        <w:t xml:space="preserve">, </w:t>
      </w:r>
      <w:r>
        <w:rPr>
          <w:rFonts w:ascii="Consolas" w:cs="Consolas" w:eastAsia="Consolas" w:hAnsi="Consolas"/>
          <w:sz w:val="20"/>
          <w:szCs w:val="20"/>
          <w:shd w:fill="EEF2F7" w:val="clear"/>
        </w:rPr>
        <w:t xml:space="preserve">retention</w:t>
      </w:r>
      <w:r>
        <w:t xml:space="preserve">.</w:t>
      </w:r>
    </w:p>
    <w:p>
      <w:pPr>
        <w:pStyle w:val="Heading1"/>
        <w:pageBreakBefore/>
      </w:pPr>
      <w:r>
        <w:t xml:space="preserve">21. Вебинары и графический видеоредактор (1.10)</w:t>
      </w:r>
    </w:p>
    <w:p>
      <w:pPr>
        <w:spacing w:after="120"/>
      </w:pPr>
      <w:r>
        <w:t xml:space="preserve">Версия 1.10 закрывает два больших запроса. Первый — </w:t>
      </w:r>
      <w:r>
        <w:rPr>
          <w:b/>
          <w:bCs/>
        </w:rPr>
        <w:t xml:space="preserve">вебинары как отдельный продукт</w:t>
      </w:r>
      <w:r>
        <w:t xml:space="preserve">: не просто трансляция с кнопкой «записаться», а раздел со своим каталогом, страницей мероприятия, анкетой, письмами, комнатой ожидания и отчётом по участникам (по образцу Zoom Webinars, GoTo Webinar, Demio, Livestorm, ON24 и МТС Линк). Второй — </w:t>
      </w:r>
      <w:r>
        <w:rPr>
          <w:b/>
          <w:bCs/>
        </w:rPr>
        <w:t xml:space="preserve">полноценный графический видеоредактор</w:t>
      </w:r>
      <w:r>
        <w:t xml:space="preserve">: многодорожечный таймлайн с фрагментами, переходами, титрами, картинками и музыкой, как в Clipchamp, WeVideo, CapCut Web и Kapwing. Десятая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011_webinars.sql</w:t>
      </w:r>
      <w:r>
        <w:t xml:space="preserve"> автоматически при обновлении.</w:t>
      </w:r>
    </w:p>
    <w:p>
      <w:pPr>
        <w:pStyle w:val="Heading2"/>
      </w:pPr>
      <w:r>
        <w:t xml:space="preserve">21.1. Раздел «Вебинары»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122. Каталог вебинаров: ближайшие и прошедшие</w:t>
      </w:r>
    </w:p>
    <w:p>
      <w:pPr>
        <w:spacing w:after="120"/>
      </w:pPr>
      <w:r>
        <w:t xml:space="preserve">Пункт </w:t>
      </w:r>
      <w:r>
        <w:rPr>
          <w:b/>
          <w:bCs/>
        </w:rPr>
        <w:t xml:space="preserve">«Вебинары»</w:t>
      </w:r>
      <w:r>
        <w:t xml:space="preserve"> в левом меню открывает каталог: ближайшие мероприятия с датой, спикерами и числом записавшихся, отдельная вкладка — прошедшие (там же ссылки на записи). Свои вебинары организатор ведёт в </w:t>
      </w:r>
      <w:r>
        <w:rPr>
          <w:b/>
          <w:bCs/>
        </w:rPr>
        <w:t xml:space="preserve">Студия → Мои вебинары</w:t>
      </w:r>
      <w:r>
        <w:t xml:space="preserve">.</w:t>
      </w:r>
    </w:p>
    <w:p>
      <w:pPr>
        <w:spacing w:after="120"/>
      </w:pPr>
      <w:r>
        <w:t xml:space="preserve">Вебинар — это та же трансляция, что и в главе 8: тот же ключ RTMP, тот же эфир из браузера, чат, вопросы, опросы, живые субтитры, ретрансляция и перемотка. Раздел «Вебинары» добавляет к ней всё, что происходит </w:t>
      </w:r>
      <w:r>
        <w:rPr>
          <w:b/>
          <w:bCs/>
        </w:rPr>
        <w:t xml:space="preserve">до</w:t>
      </w:r>
      <w:r>
        <w:t xml:space="preserve"> и </w:t>
      </w:r>
      <w:r>
        <w:rPr>
          <w:b/>
          <w:bCs/>
        </w:rPr>
        <w:t xml:space="preserve">после</w:t>
      </w:r>
      <w:r>
        <w:t xml:space="preserve"> эфира.</w:t>
      </w:r>
    </w:p>
    <w:p>
      <w:pPr>
        <w:keepNext/>
        <w:spacing w:after="80" w:before="120"/>
      </w:pPr>
      <w:r>
        <w:rPr>
          <w:b/>
          <w:bCs/>
          <w:color w:val="5A6B7F"/>
          <w:sz w:val="19"/>
          <w:szCs w:val="19"/>
        </w:rPr>
        <w:t xml:space="preserve">Таблица 57. Жизненный цикл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 портал</w:t>
            </w:r>
          </w:p>
        </w:tc>
      </w:tr>
      <w:tr>
        <w:tc>
          <w:tcPr>
            <w:tcW w:type="dxa" w:w="2120"/>
            <w:tcMar>
              <w:top w:type="dxa" w:w="60"/>
              <w:left w:type="dxa" w:w="100"/>
              <w:bottom w:type="dxa" w:w="60"/>
              <w:right w:type="dxa" w:w="100"/>
            </w:tcMar>
            <w:vAlign w:val="top"/>
          </w:tcPr>
          <w:p>
            <w:pPr>
              <w:spacing w:after="40"/>
            </w:pPr>
            <w:r>
              <w:rPr>
                <w:b/>
                <w:bCs/>
                <w:sz w:val="19"/>
                <w:szCs w:val="19"/>
              </w:rPr>
              <w:t xml:space="preserve">Создание</w:t>
            </w:r>
          </w:p>
        </w:tc>
        <w:tc>
          <w:tcPr>
            <w:tcW w:type="dxa" w:w="7518"/>
            <w:tcMar>
              <w:top w:type="dxa" w:w="60"/>
              <w:left w:type="dxa" w:w="100"/>
              <w:bottom w:type="dxa" w:w="60"/>
              <w:right w:type="dxa" w:w="100"/>
            </w:tcMar>
            <w:vAlign w:val="top"/>
          </w:tcPr>
          <w:p>
            <w:pPr>
              <w:spacing w:after="40"/>
            </w:pPr>
            <w:r>
              <w:rPr>
                <w:sz w:val="19"/>
                <w:szCs w:val="19"/>
              </w:rPr>
              <w:t xml:space="preserve">Кнопка «Создать вебинар»: название, описание, дата, доступ, число мест. Портал сразу заводит страницу со своим адресом вида </w:t>
            </w:r>
            <w:r>
              <w:rPr>
                <w:rFonts w:ascii="Consolas" w:cs="Consolas" w:eastAsia="Consolas" w:hAnsi="Consolas"/>
                <w:sz w:val="19"/>
                <w:szCs w:val="19"/>
                <w:shd w:fill="EEF2F7" w:val="clear"/>
              </w:rPr>
              <w:t xml:space="preserve">/webinar/адрес</w:t>
            </w:r>
            <w:r>
              <w:rPr>
                <w:sz w:val="19"/>
                <w:szCs w:val="19"/>
              </w:rPr>
              <w:t xml:space="preserve">.</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Наполнение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Программа по пунктам, карточки спикеров, обложка, материалы, кнопка призыва к действию.</w:t>
            </w:r>
          </w:p>
        </w:tc>
      </w:tr>
      <w:tr>
        <w:tc>
          <w:tcPr>
            <w:tcW w:type="dxa" w:w="2120"/>
            <w:tcMar>
              <w:top w:type="dxa" w:w="60"/>
              <w:left w:type="dxa" w:w="100"/>
              <w:bottom w:type="dxa" w:w="60"/>
              <w:right w:type="dxa" w:w="100"/>
            </w:tcMar>
            <w:vAlign w:val="top"/>
          </w:tcPr>
          <w:p>
            <w:pPr>
              <w:spacing w:after="40"/>
            </w:pPr>
            <w:r>
              <w:rPr>
                <w:b/>
                <w:bCs/>
                <w:sz w:val="19"/>
                <w:szCs w:val="19"/>
              </w:rPr>
              <w:t xml:space="preserve">Регистрация</w:t>
            </w:r>
          </w:p>
        </w:tc>
        <w:tc>
          <w:tcPr>
            <w:tcW w:type="dxa" w:w="7518"/>
            <w:tcMar>
              <w:top w:type="dxa" w:w="60"/>
              <w:left w:type="dxa" w:w="100"/>
              <w:bottom w:type="dxa" w:w="60"/>
              <w:right w:type="dxa" w:w="100"/>
            </w:tcMar>
            <w:vAlign w:val="top"/>
          </w:tcPr>
          <w:p>
            <w:pPr>
              <w:spacing w:after="40"/>
            </w:pPr>
            <w:r>
              <w:rPr>
                <w:sz w:val="19"/>
                <w:szCs w:val="19"/>
              </w:rPr>
              <w:t xml:space="preserve">Анкета с нужными полями; заявки приходят сразу или после подтверждения; при нехватке мест — лист ожидания.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Напоминания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Письма за сутки, за час и за 15 минут; уведомления в портале и в Telegram, если он подключён.</w:t>
            </w:r>
          </w:p>
        </w:tc>
      </w:tr>
      <w:tr>
        <w:tc>
          <w:tcPr>
            <w:tcW w:type="dxa" w:w="2120"/>
            <w:tcMar>
              <w:top w:type="dxa" w:w="60"/>
              <w:left w:type="dxa" w:w="100"/>
              <w:bottom w:type="dxa" w:w="60"/>
              <w:right w:type="dxa" w:w="100"/>
            </w:tcMar>
            <w:vAlign w:val="top"/>
          </w:tcPr>
          <w:p>
            <w:pPr>
              <w:spacing w:after="40"/>
            </w:pPr>
            <w:r>
              <w:rPr>
                <w:b/>
                <w:bCs/>
                <w:sz w:val="19"/>
                <w:szCs w:val="19"/>
              </w:rPr>
              <w:t xml:space="preserve">Эфир</w:t>
            </w:r>
          </w:p>
        </w:tc>
        <w:tc>
          <w:tcPr>
            <w:tcW w:type="dxa" w:w="7518"/>
            <w:tcMar>
              <w:top w:type="dxa" w:w="60"/>
              <w:left w:type="dxa" w:w="100"/>
              <w:bottom w:type="dxa" w:w="60"/>
              <w:right w:type="dxa" w:w="100"/>
            </w:tcMar>
            <w:vAlign w:val="top"/>
          </w:tcPr>
          <w:p>
            <w:pPr>
              <w:spacing w:after="40"/>
            </w:pPr>
            <w:r>
              <w:rPr>
                <w:sz w:val="19"/>
                <w:szCs w:val="19"/>
              </w:rPr>
              <w:t xml:space="preserve">Комната ожидания с обратным отсчётом, затем обычная страница трансляции со всеми её возможностями.</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После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Письмо с записью и материалами, сертификаты участникам, отчёт с воронкой и присутствием.</w:t>
            </w:r>
          </w:p>
        </w:tc>
      </w:tr>
    </w:tbl>
    <w:p>
      <w:pPr>
        <w:spacing w:after="160"/>
      </w:pPr>
    </w:p>
    <w:p>
      <w:pPr>
        <w:pStyle w:val="Heading2"/>
      </w:pPr>
      <w:r>
        <w:t xml:space="preserve">21.2. Страница вебинара и регистрация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123. Страница вебинара: программа, спикеры и форма записи</w:t>
      </w:r>
    </w:p>
    <w:p>
      <w:pPr>
        <w:spacing w:after="120"/>
      </w:pPr>
      <w:r>
        <w:t xml:space="preserve">Страница собирается сама из того, что заполнил организатор. Слева — программа с временем, спикеры с должностями, материалы и кнопка действия; справа — форма записи. Зарегистрированный участник видит вместо формы своё состояние («вы участвуете», «заявка на проверке», «лист ожидания») и кнопку отмены.</w:t>
      </w:r>
    </w:p>
    <w:p>
      <w:pPr>
        <w:keepNext/>
        <w:spacing w:after="60" w:before="120" w:line="240" w:lineRule="auto"/>
        <w:jc w:val="center"/>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5A6B7F"/>
          <w:sz w:val="18"/>
          <w:szCs w:val="18"/>
        </w:rPr>
        <w:t xml:space="preserve">Рис. 124. Анкета регистрации с дополнительными полями</w:t>
      </w:r>
    </w:p>
    <w:p>
      <w:pPr>
        <w:keepNext/>
        <w:spacing w:after="80" w:before="120"/>
      </w:pPr>
      <w:r>
        <w:rPr>
          <w:b/>
          <w:bCs/>
          <w:color w:val="5A6B7F"/>
          <w:sz w:val="19"/>
          <w:szCs w:val="19"/>
        </w:rPr>
        <w:t xml:space="preserve">Таблица 58. Настройки регистрации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даёт</w:t>
            </w:r>
          </w:p>
        </w:tc>
      </w:tr>
      <w:tr>
        <w:tc>
          <w:tcPr>
            <w:tcW w:type="dxa" w:w="2506"/>
            <w:tcMar>
              <w:top w:type="dxa" w:w="60"/>
              <w:left w:type="dxa" w:w="100"/>
              <w:bottom w:type="dxa" w:w="60"/>
              <w:right w:type="dxa" w:w="100"/>
            </w:tcMar>
            <w:vAlign w:val="top"/>
          </w:tcPr>
          <w:p>
            <w:pPr>
              <w:spacing w:after="40"/>
            </w:pPr>
            <w:r>
              <w:rPr>
                <w:b/>
                <w:bCs/>
                <w:sz w:val="19"/>
                <w:szCs w:val="19"/>
              </w:rPr>
              <w:t xml:space="preserve">Поля анкеты</w:t>
            </w:r>
          </w:p>
        </w:tc>
        <w:tc>
          <w:tcPr>
            <w:tcW w:type="dxa" w:w="7132"/>
            <w:tcMar>
              <w:top w:type="dxa" w:w="60"/>
              <w:left w:type="dxa" w:w="100"/>
              <w:bottom w:type="dxa" w:w="60"/>
              <w:right w:type="dxa" w:w="100"/>
            </w:tcMar>
            <w:vAlign w:val="top"/>
          </w:tcPr>
          <w:p>
            <w:pPr>
              <w:spacing w:after="40"/>
            </w:pPr>
            <w:r>
              <w:rPr>
                <w:sz w:val="19"/>
                <w:szCs w:val="19"/>
              </w:rPr>
              <w:t xml:space="preserve">Строка, текст, список или галочка; любое поле можно сделать обязательным. Ответы видны в заявках и выгружаются в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Внешние участники</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по имени и почте без учётной записи на портале. В письме приходит </w:t>
            </w:r>
            <w:r>
              <w:rPr>
                <w:b/>
                <w:bCs/>
                <w:sz w:val="19"/>
                <w:szCs w:val="19"/>
              </w:rPr>
              <w:t xml:space="preserve">персональная ссылка</w:t>
            </w:r>
            <w:r>
              <w:rPr>
                <w:sz w:val="19"/>
                <w:szCs w:val="19"/>
              </w:rPr>
              <w:t xml:space="preserve"> — по ней участник попадает в комнату вебинара, не заводя пароль.</w:t>
            </w:r>
          </w:p>
        </w:tc>
      </w:tr>
      <w:tr>
        <w:tc>
          <w:tcPr>
            <w:tcW w:type="dxa" w:w="2506"/>
            <w:tcMar>
              <w:top w:type="dxa" w:w="60"/>
              <w:left w:type="dxa" w:w="100"/>
              <w:bottom w:type="dxa" w:w="60"/>
              <w:right w:type="dxa" w:w="100"/>
            </w:tcMar>
            <w:vAlign w:val="top"/>
          </w:tcPr>
          <w:p>
            <w:pPr>
              <w:spacing w:after="40"/>
            </w:pPr>
            <w:r>
              <w:rPr>
                <w:b/>
                <w:bCs/>
                <w:sz w:val="19"/>
                <w:szCs w:val="19"/>
              </w:rPr>
              <w:t xml:space="preserve">Подтверждение заявок</w:t>
            </w:r>
          </w:p>
        </w:tc>
        <w:tc>
          <w:tcPr>
            <w:tcW w:type="dxa" w:w="7132"/>
            <w:tcMar>
              <w:top w:type="dxa" w:w="60"/>
              <w:left w:type="dxa" w:w="100"/>
              <w:bottom w:type="dxa" w:w="60"/>
              <w:right w:type="dxa" w:w="100"/>
            </w:tcMar>
            <w:vAlign w:val="top"/>
          </w:tcPr>
          <w:p>
            <w:pPr>
              <w:spacing w:after="40"/>
            </w:pPr>
            <w:r>
              <w:rPr>
                <w:sz w:val="19"/>
                <w:szCs w:val="19"/>
              </w:rPr>
              <w:t xml:space="preserve">Организатор одобряет или отклоняет каждую заявку; участник получает письмо с решением.</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Лист ожидания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Когда мест нет, заявка встаёт в очередь. Как только кто-то отменяет участие, первый из очереди становится участником и получает ссылку.</w:t>
            </w:r>
          </w:p>
        </w:tc>
      </w:tr>
      <w:tr>
        <w:tc>
          <w:tcPr>
            <w:tcW w:type="dxa" w:w="2506"/>
            <w:tcMar>
              <w:top w:type="dxa" w:w="60"/>
              <w:left w:type="dxa" w:w="100"/>
              <w:bottom w:type="dxa" w:w="60"/>
              <w:right w:type="dxa" w:w="100"/>
            </w:tcMar>
            <w:vAlign w:val="top"/>
          </w:tcPr>
          <w:p>
            <w:pPr>
              <w:spacing w:after="40"/>
            </w:pPr>
            <w:r>
              <w:rPr>
                <w:b/>
                <w:bCs/>
                <w:sz w:val="19"/>
                <w:szCs w:val="19"/>
              </w:rPr>
              <w:t xml:space="preserve">Закрытие регистрации</w:t>
            </w:r>
          </w:p>
        </w:tc>
        <w:tc>
          <w:tcPr>
            <w:tcW w:type="dxa" w:w="7132"/>
            <w:tcMar>
              <w:top w:type="dxa" w:w="60"/>
              <w:left w:type="dxa" w:w="100"/>
              <w:bottom w:type="dxa" w:w="60"/>
              <w:right w:type="dxa" w:w="100"/>
            </w:tcMar>
            <w:vAlign w:val="top"/>
          </w:tcPr>
          <w:p>
            <w:pPr>
              <w:spacing w:after="40"/>
            </w:pPr>
            <w:r>
              <w:rPr>
                <w:sz w:val="19"/>
                <w:szCs w:val="19"/>
              </w:rPr>
              <w:t xml:space="preserve">Дата, после которой заявки не принимаются.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Сертификат участника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Выдаётся тем, кто пробыл в эфире дольше заданной доли времени (по умолчанию 60%).</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Если включена регистрация внешних участников, страница вебинара открывается по прямой ссылке всем — иначе приглашённый со стороны не смог бы записаться. Сама комната эфира при этом закрыта: в неё пускает только персональная ссылка подтверждённого участника. Внутренние видео и остальной портал внешним участникам по-прежнему недоступны.</w:t>
      </w:r>
    </w:p>
    <w:p>
      <w:pPr>
        <w:spacing w:after="120"/>
      </w:pPr>
      <w:r>
        <w:t xml:space="preserve">Кнопка </w:t>
      </w:r>
      <w:r>
        <w:rPr>
          <w:b/>
          <w:bCs/>
        </w:rPr>
        <w:t xml:space="preserve">«Пригласить»</w:t>
      </w:r>
      <w:r>
        <w:t xml:space="preserve"> в кабинете организатора рассылает письма-приглашения по списку адресов. Файл календаря (</w:t>
      </w:r>
      <w:r>
        <w:rPr>
          <w:rFonts w:ascii="Consolas" w:cs="Consolas" w:eastAsia="Consolas" w:hAnsi="Consolas"/>
          <w:sz w:val="20"/>
          <w:szCs w:val="20"/>
          <w:shd w:fill="EEF2F7" w:val="clear"/>
        </w:rPr>
        <w:t xml:space="preserve">.ics</w:t>
      </w:r>
      <w:r>
        <w:t xml:space="preserve">) участник скачивает со страницы одним нажатием.</w:t>
      </w:r>
    </w:p>
    <w:p>
      <w:pPr>
        <w:pStyle w:val="Heading2"/>
      </w:pPr>
      <w:r>
        <w:t xml:space="preserve">21.3. Кабинет организатора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125. Студия → вебинар: страница, анкета, заявки, материалы и отчёт</w:t>
      </w:r>
    </w:p>
    <w:p>
      <w:pPr>
        <w:spacing w:after="120"/>
      </w:pPr>
      <w:r>
        <w:t xml:space="preserve">Кабинет вебинара — пять вкладок:</w:t>
      </w:r>
    </w:p>
    <w:p>
      <w:pPr>
        <w:keepNext/>
        <w:spacing w:after="80" w:before="120"/>
      </w:pPr>
      <w:r>
        <w:rPr>
          <w:b/>
          <w:bCs/>
          <w:color w:val="5A6B7F"/>
          <w:sz w:val="19"/>
          <w:szCs w:val="19"/>
        </w:rPr>
        <w:t xml:space="preserve">Таблица 59. Вкладки кабинета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2506"/>
            <w:tcMar>
              <w:top w:type="dxa" w:w="60"/>
              <w:left w:type="dxa" w:w="100"/>
              <w:bottom w:type="dxa" w:w="60"/>
              <w:right w:type="dxa" w:w="100"/>
            </w:tcMar>
            <w:vAlign w:val="top"/>
          </w:tcPr>
          <w:p>
            <w:pPr>
              <w:spacing w:after="40"/>
            </w:pPr>
            <w:r>
              <w:rPr>
                <w:b/>
                <w:bCs/>
                <w:sz w:val="19"/>
                <w:szCs w:val="19"/>
              </w:rPr>
              <w:t xml:space="preserve">Страница</w:t>
            </w:r>
          </w:p>
        </w:tc>
        <w:tc>
          <w:tcPr>
            <w:tcW w:type="dxa" w:w="7132"/>
            <w:tcMar>
              <w:top w:type="dxa" w:w="60"/>
              <w:left w:type="dxa" w:w="100"/>
              <w:bottom w:type="dxa" w:w="60"/>
              <w:right w:type="dxa" w:w="100"/>
            </w:tcMar>
            <w:vAlign w:val="top"/>
          </w:tcPr>
          <w:p>
            <w:pPr>
              <w:spacing w:after="40"/>
            </w:pPr>
            <w:r>
              <w:rPr>
                <w:sz w:val="19"/>
                <w:szCs w:val="19"/>
              </w:rPr>
              <w:t xml:space="preserve">Название, описание, дата, адрес, обложка, программа, спикеры, кнопка действия.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Анкета и доступ</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внешние участники, подтверждение, лист ожидания, запись, сертификат, поля анкеты.</w:t>
            </w:r>
          </w:p>
        </w:tc>
      </w:tr>
      <w:tr>
        <w:tc>
          <w:tcPr>
            <w:tcW w:type="dxa" w:w="2506"/>
            <w:tcMar>
              <w:top w:type="dxa" w:w="60"/>
              <w:left w:type="dxa" w:w="100"/>
              <w:bottom w:type="dxa" w:w="60"/>
              <w:right w:type="dxa" w:w="100"/>
            </w:tcMar>
            <w:vAlign w:val="top"/>
          </w:tcPr>
          <w:p>
            <w:pPr>
              <w:spacing w:after="40"/>
            </w:pPr>
            <w:r>
              <w:rPr>
                <w:b/>
                <w:bCs/>
                <w:sz w:val="19"/>
                <w:szCs w:val="19"/>
              </w:rPr>
              <w:t xml:space="preserve">Заявки</w:t>
            </w:r>
          </w:p>
        </w:tc>
        <w:tc>
          <w:tcPr>
            <w:tcW w:type="dxa" w:w="7132"/>
            <w:tcMar>
              <w:top w:type="dxa" w:w="60"/>
              <w:left w:type="dxa" w:w="100"/>
              <w:bottom w:type="dxa" w:w="60"/>
              <w:right w:type="dxa" w:w="100"/>
            </w:tcMar>
            <w:vAlign w:val="top"/>
          </w:tcPr>
          <w:p>
            <w:pPr>
              <w:spacing w:after="40"/>
            </w:pPr>
            <w:r>
              <w:rPr>
                <w:sz w:val="19"/>
                <w:szCs w:val="19"/>
              </w:rPr>
              <w:t xml:space="preserve">Список записавшихся с ответами анкеты, кнопки «одобрить» и «отклонить», выгрузка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Материалы</w:t>
            </w:r>
          </w:p>
        </w:tc>
        <w:tc>
          <w:tcPr>
            <w:tcW w:type="dxa" w:w="7132"/>
            <w:shd w:fill="F6F9FC" w:val="clear"/>
            <w:tcMar>
              <w:top w:type="dxa" w:w="60"/>
              <w:left w:type="dxa" w:w="100"/>
              <w:bottom w:type="dxa" w:w="60"/>
              <w:right w:type="dxa" w:w="100"/>
            </w:tcMar>
            <w:vAlign w:val="top"/>
          </w:tcPr>
          <w:p>
            <w:pPr>
              <w:spacing w:after="40"/>
            </w:pPr>
            <w:r>
              <w:rPr>
                <w:sz w:val="19"/>
                <w:szCs w:val="19"/>
              </w:rPr>
              <w:t xml:space="preserve">Файлы мероприятия: видны участникам на странице и уходят в письмах.</w:t>
            </w:r>
          </w:p>
        </w:tc>
      </w:tr>
      <w:tr>
        <w:tc>
          <w:tcPr>
            <w:tcW w:type="dxa" w:w="2506"/>
            <w:tcMar>
              <w:top w:type="dxa" w:w="60"/>
              <w:left w:type="dxa" w:w="100"/>
              <w:bottom w:type="dxa" w:w="60"/>
              <w:right w:type="dxa" w:w="100"/>
            </w:tcMar>
            <w:vAlign w:val="top"/>
          </w:tcPr>
          <w:p>
            <w:pPr>
              <w:spacing w:after="40"/>
            </w:pPr>
            <w:r>
              <w:rPr>
                <w:b/>
                <w:bCs/>
                <w:sz w:val="19"/>
                <w:szCs w:val="19"/>
              </w:rPr>
              <w:t xml:space="preserve">Отчёт</w:t>
            </w:r>
          </w:p>
        </w:tc>
        <w:tc>
          <w:tcPr>
            <w:tcW w:type="dxa" w:w="7132"/>
            <w:tcMar>
              <w:top w:type="dxa" w:w="60"/>
              <w:left w:type="dxa" w:w="100"/>
              <w:bottom w:type="dxa" w:w="60"/>
              <w:right w:type="dxa" w:w="100"/>
            </w:tcMar>
            <w:vAlign w:val="top"/>
          </w:tcPr>
          <w:p>
            <w:pPr>
              <w:spacing w:after="40"/>
            </w:pPr>
            <w:r>
              <w:rPr>
                <w:sz w:val="19"/>
                <w:szCs w:val="19"/>
              </w:rPr>
              <w:t xml:space="preserve">Воронка, время присутствия, кривая по минутам, сертификаты.</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126. Заявки с ответами анкеты и решениями организатора</w:t>
      </w:r>
    </w:p>
    <w:p>
      <w:pPr>
        <w:spacing w:after="120"/>
      </w:pPr>
      <w:r>
        <w:t xml:space="preserve">Соведущие назначаются в кабинете: они получают те же права, что и организатор, — управляют эфиром, отвечают на вопросы, запускают опросы и видят заявки.</w:t>
      </w:r>
    </w:p>
    <w:p>
      <w:pPr>
        <w:pStyle w:val="Heading2"/>
      </w:pPr>
      <w:r>
        <w:t xml:space="preserve">21.4. Отчёт по вебинару</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127. Отчёт: воронка, присутствие по минутам и список участников</w:t>
      </w:r>
    </w:p>
    <w:p>
      <w:pPr>
        <w:keepNext/>
        <w:spacing w:after="80" w:before="120"/>
      </w:pPr>
      <w:r>
        <w:rPr>
          <w:b/>
          <w:bCs/>
          <w:color w:val="5A6B7F"/>
          <w:sz w:val="19"/>
          <w:szCs w:val="19"/>
        </w:rPr>
        <w:t xml:space="preserve">Таблица 60. Показатели отчёта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Записались</w:t>
            </w:r>
          </w:p>
        </w:tc>
        <w:tc>
          <w:tcPr>
            <w:tcW w:type="dxa" w:w="6939"/>
            <w:tcMar>
              <w:top w:type="dxa" w:w="60"/>
              <w:left w:type="dxa" w:w="100"/>
              <w:bottom w:type="dxa" w:w="60"/>
              <w:right w:type="dxa" w:w="100"/>
            </w:tcMar>
            <w:vAlign w:val="top"/>
          </w:tcPr>
          <w:p>
            <w:pPr>
              <w:spacing w:after="40"/>
            </w:pPr>
            <w:r>
              <w:rPr>
                <w:sz w:val="19"/>
                <w:szCs w:val="19"/>
              </w:rPr>
              <w:t xml:space="preserve">Все заявки, кроме отменённых и отклонённых; отдельно видно, сколько из них внешних.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Пришли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Те, кто провёл в эфире больше минуты, и их доля от записавшихся.</w:t>
            </w:r>
          </w:p>
        </w:tc>
      </w:tr>
      <w:tr>
        <w:tc>
          <w:tcPr>
            <w:tcW w:type="dxa" w:w="2699"/>
            <w:tcMar>
              <w:top w:type="dxa" w:w="60"/>
              <w:left w:type="dxa" w:w="100"/>
              <w:bottom w:type="dxa" w:w="60"/>
              <w:right w:type="dxa" w:w="100"/>
            </w:tcMar>
            <w:vAlign w:val="top"/>
          </w:tcPr>
          <w:p>
            <w:pPr>
              <w:spacing w:after="40"/>
            </w:pPr>
            <w:r>
              <w:rPr>
                <w:b/>
                <w:bCs/>
                <w:sz w:val="19"/>
                <w:szCs w:val="19"/>
              </w:rPr>
              <w:t xml:space="preserve">Досмотрели</w:t>
            </w:r>
          </w:p>
        </w:tc>
        <w:tc>
          <w:tcPr>
            <w:tcW w:type="dxa" w:w="6939"/>
            <w:tcMar>
              <w:top w:type="dxa" w:w="60"/>
              <w:left w:type="dxa" w:w="100"/>
              <w:bottom w:type="dxa" w:w="60"/>
              <w:right w:type="dxa" w:w="100"/>
            </w:tcMar>
            <w:vAlign w:val="top"/>
          </w:tcPr>
          <w:p>
            <w:pPr>
              <w:spacing w:after="40"/>
            </w:pPr>
            <w:r>
              <w:rPr>
                <w:sz w:val="19"/>
                <w:szCs w:val="19"/>
              </w:rPr>
              <w:t xml:space="preserve">Пробыли дольше порога, заданного для сертификата.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 среднем в эфире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Среднее время присутствия и пик одновременных зрителей.</w:t>
            </w:r>
          </w:p>
        </w:tc>
      </w:tr>
      <w:tr>
        <w:tc>
          <w:tcPr>
            <w:tcW w:type="dxa" w:w="2699"/>
            <w:tcMar>
              <w:top w:type="dxa" w:w="60"/>
              <w:left w:type="dxa" w:w="100"/>
              <w:bottom w:type="dxa" w:w="60"/>
              <w:right w:type="dxa" w:w="100"/>
            </w:tcMar>
            <w:vAlign w:val="top"/>
          </w:tcPr>
          <w:p>
            <w:pPr>
              <w:spacing w:after="40"/>
            </w:pPr>
            <w:r>
              <w:rPr>
                <w:b/>
                <w:bCs/>
                <w:sz w:val="19"/>
                <w:szCs w:val="19"/>
              </w:rPr>
              <w:t xml:space="preserve">Присутствие по минутам</w:t>
            </w:r>
          </w:p>
        </w:tc>
        <w:tc>
          <w:tcPr>
            <w:tcW w:type="dxa" w:w="6939"/>
            <w:tcMar>
              <w:top w:type="dxa" w:w="60"/>
              <w:left w:type="dxa" w:w="100"/>
              <w:bottom w:type="dxa" w:w="60"/>
              <w:right w:type="dxa" w:w="100"/>
            </w:tcMar>
            <w:vAlign w:val="top"/>
          </w:tcPr>
          <w:p>
            <w:pPr>
              <w:spacing w:after="40"/>
            </w:pPr>
            <w:r>
              <w:rPr>
                <w:sz w:val="19"/>
                <w:szCs w:val="19"/>
              </w:rPr>
              <w:t xml:space="preserve">Столбики показывают, на какой минуте люди уходили: видно, где программа провисает.</w:t>
            </w:r>
          </w:p>
        </w:tc>
      </w:tr>
    </w:tbl>
    <w:p>
      <w:pPr>
        <w:spacing w:after="160"/>
      </w:pPr>
    </w:p>
    <w:p>
      <w:pPr>
        <w:spacing w:after="120"/>
      </w:pPr>
      <w:r>
        <w:t xml:space="preserve">Письмо-послесловие уходит автоматически, когда готова запись (или через два часа после окончания, если запись не ведётся), и содержит ссылку на запись, материалы и сертификат. Кнопка </w:t>
      </w:r>
      <w:r>
        <w:rPr>
          <w:b/>
          <w:bCs/>
        </w:rPr>
        <w:t xml:space="preserve">«Письмо с записью»</w:t>
      </w:r>
      <w:r>
        <w:t xml:space="preserve"> отправляет его вручную — например, если запись отредактировали позже.</w:t>
      </w:r>
    </w:p>
    <w:p>
      <w:pPr>
        <w:pStyle w:val="Heading2"/>
      </w:pPr>
      <w:r>
        <w:t xml:space="preserve">21.5. Графический видеоредактор: таймлайн</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128. Студия → видео → Монтаж: дорожки, предпросмотр и свойства элемента</w:t>
      </w:r>
    </w:p>
    <w:p>
      <w:pPr>
        <w:spacing w:after="120"/>
      </w:pPr>
      <w:r>
        <w:t xml:space="preserve">Вкладка </w:t>
      </w:r>
      <w:r>
        <w:rPr>
          <w:b/>
          <w:bCs/>
        </w:rPr>
        <w:t xml:space="preserve">«Монтаж»</w:t>
      </w:r>
      <w:r>
        <w:t xml:space="preserve"> у видео — это привычный монтажный стол в браузере. Сверху предпросмотр с наложениями, справа свойства выбранного элемента, ниже панель инструментов и таймлайн из четырёх дорожек.</w:t>
      </w:r>
    </w:p>
    <w:p>
      <w:pPr>
        <w:keepNext/>
        <w:spacing w:after="80" w:before="120"/>
      </w:pPr>
      <w:r>
        <w:rPr>
          <w:b/>
          <w:bCs/>
          <w:color w:val="5A6B7F"/>
          <w:sz w:val="19"/>
          <w:szCs w:val="19"/>
        </w:rPr>
        <w:t xml:space="preserve">Таблица 61. Дорожки таймлайна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Дорожка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Что на ней</w:t>
            </w:r>
          </w:p>
        </w:tc>
      </w:tr>
      <w:tr>
        <w:tc>
          <w:tcPr>
            <w:tcW w:type="dxa" w:w="1928"/>
            <w:tcMar>
              <w:top w:type="dxa" w:w="60"/>
              <w:left w:type="dxa" w:w="100"/>
              <w:bottom w:type="dxa" w:w="60"/>
              <w:right w:type="dxa" w:w="100"/>
            </w:tcMar>
            <w:vAlign w:val="top"/>
          </w:tcPr>
          <w:p>
            <w:pPr>
              <w:spacing w:after="40"/>
            </w:pPr>
            <w:r>
              <w:rPr>
                <w:b/>
                <w:bCs/>
                <w:sz w:val="19"/>
                <w:szCs w:val="19"/>
              </w:rPr>
              <w:t xml:space="preserve">Видео</w:t>
            </w:r>
          </w:p>
        </w:tc>
        <w:tc>
          <w:tcPr>
            <w:tcW w:type="dxa" w:w="7710"/>
            <w:tcMar>
              <w:top w:type="dxa" w:w="60"/>
              <w:left w:type="dxa" w:w="100"/>
              <w:bottom w:type="dxa" w:w="60"/>
              <w:right w:type="dxa" w:w="100"/>
            </w:tcMar>
            <w:vAlign w:val="top"/>
          </w:tcPr>
          <w:p>
            <w:pPr>
              <w:spacing w:after="40"/>
            </w:pPr>
            <w:r>
              <w:rPr>
                <w:sz w:val="19"/>
                <w:szCs w:val="19"/>
              </w:rPr>
              <w:t xml:space="preserve">Фрагменты исходной записи: их можно резать, менять местами, тянуть за края, ускорять и приглушать. Между соседними фрагментами задаётся переход.</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Надписи поверх кадра: текст, размер, цвет, подложка, положение и время появления.</w:t>
            </w:r>
          </w:p>
        </w:tc>
      </w:tr>
      <w:tr>
        <w:tc>
          <w:tcPr>
            <w:tcW w:type="dxa" w:w="1928"/>
            <w:tcMar>
              <w:top w:type="dxa" w:w="60"/>
              <w:left w:type="dxa" w:w="100"/>
              <w:bottom w:type="dxa" w:w="60"/>
              <w:right w:type="dxa" w:w="100"/>
            </w:tcMar>
            <w:vAlign w:val="top"/>
          </w:tcPr>
          <w:p>
            <w:pPr>
              <w:spacing w:after="40"/>
            </w:pPr>
            <w:r>
              <w:rPr>
                <w:b/>
                <w:bCs/>
                <w:sz w:val="19"/>
                <w:szCs w:val="19"/>
              </w:rPr>
              <w:t xml:space="preserve">Картинки</w:t>
            </w:r>
          </w:p>
        </w:tc>
        <w:tc>
          <w:tcPr>
            <w:tcW w:type="dxa" w:w="7710"/>
            <w:tcMar>
              <w:top w:type="dxa" w:w="60"/>
              <w:left w:type="dxa" w:w="100"/>
              <w:bottom w:type="dxa" w:w="60"/>
              <w:right w:type="dxa" w:w="100"/>
            </w:tcMar>
            <w:vAlign w:val="top"/>
          </w:tcPr>
          <w:p>
            <w:pPr>
              <w:spacing w:after="40"/>
            </w:pPr>
            <w:r>
              <w:rPr>
                <w:sz w:val="19"/>
                <w:szCs w:val="19"/>
              </w:rPr>
              <w:t xml:space="preserve">Логотип, схема или скриншот поверх видео — с размером, положением, прозрачностью и отрезком времени.</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Музыка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Фоновая дорожка с громкостью, плавным началом и концом; основной звук приглушается ползунком «громкость основного звука».</w:t>
            </w:r>
          </w:p>
        </w:tc>
      </w:tr>
    </w:tbl>
    <w:p>
      <w:pPr>
        <w:spacing w:after="160"/>
      </w:pPr>
    </w:p>
    <w:p>
      <w:pPr>
        <w:keepNext/>
        <w:spacing w:after="80" w:before="120"/>
      </w:pPr>
      <w:r>
        <w:rPr>
          <w:b/>
          <w:bCs/>
          <w:color w:val="5A6B7F"/>
          <w:sz w:val="19"/>
          <w:szCs w:val="19"/>
        </w:rPr>
        <w:t xml:space="preserve">Таблица 62. Инструменты монтажа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Инструмент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313"/>
            <w:tcMar>
              <w:top w:type="dxa" w:w="60"/>
              <w:left w:type="dxa" w:w="100"/>
              <w:bottom w:type="dxa" w:w="60"/>
              <w:right w:type="dxa" w:w="100"/>
            </w:tcMar>
            <w:vAlign w:val="top"/>
          </w:tcPr>
          <w:p>
            <w:pPr>
              <w:spacing w:after="40"/>
            </w:pPr>
            <w:r>
              <w:rPr>
                <w:b/>
                <w:bCs/>
                <w:sz w:val="19"/>
                <w:szCs w:val="19"/>
              </w:rPr>
              <w:t xml:space="preserve">Разрезать</w:t>
            </w:r>
          </w:p>
        </w:tc>
        <w:tc>
          <w:tcPr>
            <w:tcW w:type="dxa" w:w="7325"/>
            <w:tcMar>
              <w:top w:type="dxa" w:w="60"/>
              <w:left w:type="dxa" w:w="100"/>
              <w:bottom w:type="dxa" w:w="60"/>
              <w:right w:type="dxa" w:w="100"/>
            </w:tcMar>
            <w:vAlign w:val="top"/>
          </w:tcPr>
          <w:p>
            <w:pPr>
              <w:spacing w:after="40"/>
            </w:pPr>
            <w:r>
              <w:rPr>
                <w:sz w:val="19"/>
                <w:szCs w:val="19"/>
              </w:rPr>
              <w:t xml:space="preserve">Делит фрагмент под курсором на два — дальше лишний кусок удаляется.</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Перетаскивание</w:t>
            </w:r>
          </w:p>
        </w:tc>
        <w:tc>
          <w:tcPr>
            <w:tcW w:type="dxa" w:w="7325"/>
            <w:shd w:fill="F6F9FC" w:val="clear"/>
            <w:tcMar>
              <w:top w:type="dxa" w:w="60"/>
              <w:left w:type="dxa" w:w="100"/>
              <w:bottom w:type="dxa" w:w="60"/>
              <w:right w:type="dxa" w:w="100"/>
            </w:tcMar>
            <w:vAlign w:val="top"/>
          </w:tcPr>
          <w:p>
            <w:pPr>
              <w:spacing w:after="40"/>
            </w:pPr>
            <w:r>
              <w:rPr>
                <w:sz w:val="19"/>
                <w:szCs w:val="19"/>
              </w:rPr>
              <w:t xml:space="preserve">Титры, картинки и музыку двигают мышью; края тянутся за уголки.</w:t>
            </w:r>
          </w:p>
        </w:tc>
      </w:tr>
      <w:tr>
        <w:tc>
          <w:tcPr>
            <w:tcW w:type="dxa" w:w="2313"/>
            <w:tcMar>
              <w:top w:type="dxa" w:w="60"/>
              <w:left w:type="dxa" w:w="100"/>
              <w:bottom w:type="dxa" w:w="60"/>
              <w:right w:type="dxa" w:w="100"/>
            </w:tcMar>
            <w:vAlign w:val="top"/>
          </w:tcPr>
          <w:p>
            <w:pPr>
              <w:spacing w:after="40"/>
            </w:pPr>
            <w:r>
              <w:rPr>
                <w:b/>
                <w:bCs/>
                <w:sz w:val="19"/>
                <w:szCs w:val="19"/>
              </w:rPr>
              <w:t xml:space="preserve">Дублировать</w:t>
            </w:r>
          </w:p>
        </w:tc>
        <w:tc>
          <w:tcPr>
            <w:tcW w:type="dxa" w:w="7325"/>
            <w:tcMar>
              <w:top w:type="dxa" w:w="60"/>
              <w:left w:type="dxa" w:w="100"/>
              <w:bottom w:type="dxa" w:w="60"/>
              <w:right w:type="dxa" w:w="100"/>
            </w:tcMar>
            <w:vAlign w:val="top"/>
          </w:tcPr>
          <w:p>
            <w:pPr>
              <w:spacing w:after="40"/>
            </w:pPr>
            <w:r>
              <w:rPr>
                <w:sz w:val="19"/>
                <w:szCs w:val="19"/>
              </w:rPr>
              <w:t xml:space="preserve">Копия выбранного элемента рядом — удобно для повторяющихся титров.</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Скорость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От 0,5× до 2×; звук фрагмента ускоряется вместе с картинкой без «писка».</w:t>
            </w:r>
          </w:p>
        </w:tc>
      </w:tr>
      <w:tr>
        <w:tc>
          <w:tcPr>
            <w:tcW w:type="dxa" w:w="2313"/>
            <w:tcMar>
              <w:top w:type="dxa" w:w="60"/>
              <w:left w:type="dxa" w:w="100"/>
              <w:bottom w:type="dxa" w:w="60"/>
              <w:right w:type="dxa" w:w="100"/>
            </w:tcMar>
            <w:vAlign w:val="top"/>
          </w:tcPr>
          <w:p>
            <w:pPr>
              <w:spacing w:after="40"/>
            </w:pPr>
            <w:r>
              <w:rPr>
                <w:b/>
                <w:bCs/>
                <w:sz w:val="19"/>
                <w:szCs w:val="19"/>
              </w:rPr>
              <w:t xml:space="preserve">Переходы</w:t>
            </w:r>
          </w:p>
        </w:tc>
        <w:tc>
          <w:tcPr>
            <w:tcW w:type="dxa" w:w="7325"/>
            <w:tcMar>
              <w:top w:type="dxa" w:w="60"/>
              <w:left w:type="dxa" w:w="100"/>
              <w:bottom w:type="dxa" w:w="60"/>
              <w:right w:type="dxa" w:w="100"/>
            </w:tcMar>
            <w:vAlign w:val="top"/>
          </w:tcPr>
          <w:p>
            <w:pPr>
              <w:spacing w:after="40"/>
            </w:pPr>
            <w:r>
              <w:rPr>
                <w:sz w:val="19"/>
                <w:szCs w:val="19"/>
              </w:rPr>
              <w:t xml:space="preserve">Растворение, через чёрный, сдвиг, шторка — с настраиваемой длительностью.</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Формат кадра</w:t>
            </w:r>
          </w:p>
        </w:tc>
        <w:tc>
          <w:tcPr>
            <w:tcW w:type="dxa" w:w="7325"/>
            <w:shd w:fill="F6F9FC" w:val="clear"/>
            <w:tcMar>
              <w:top w:type="dxa" w:w="60"/>
              <w:left w:type="dxa" w:w="100"/>
              <w:bottom w:type="dxa" w:w="60"/>
              <w:right w:type="dxa" w:w="100"/>
            </w:tcMar>
            <w:vAlign w:val="top"/>
          </w:tcPr>
          <w:p>
            <w:pPr>
              <w:spacing w:after="40"/>
            </w:pPr>
            <w:r>
              <w:rPr>
                <w:sz w:val="19"/>
                <w:szCs w:val="19"/>
              </w:rPr>
              <w:t xml:space="preserve">Как в исходнике, 16:9, 9:16, 1:1 или 4:5 — портал обрежет кадр по центру.</w:t>
            </w:r>
          </w:p>
        </w:tc>
      </w:tr>
      <w:tr>
        <w:tc>
          <w:tcPr>
            <w:tcW w:type="dxa" w:w="2313"/>
            <w:tcMar>
              <w:top w:type="dxa" w:w="60"/>
              <w:left w:type="dxa" w:w="100"/>
              <w:bottom w:type="dxa" w:w="60"/>
              <w:right w:type="dxa" w:w="100"/>
            </w:tcMar>
            <w:vAlign w:val="top"/>
          </w:tcPr>
          <w:p>
            <w:pPr>
              <w:spacing w:after="40"/>
            </w:pPr>
            <w:r>
              <w:rPr>
                <w:b/>
                <w:bCs/>
                <w:sz w:val="19"/>
                <w:szCs w:val="19"/>
              </w:rPr>
              <w:t xml:space="preserve">Вжечь субтитры</w:t>
            </w:r>
          </w:p>
        </w:tc>
        <w:tc>
          <w:tcPr>
            <w:tcW w:type="dxa" w:w="7325"/>
            <w:tcMar>
              <w:top w:type="dxa" w:w="60"/>
              <w:left w:type="dxa" w:w="100"/>
              <w:bottom w:type="dxa" w:w="60"/>
              <w:right w:type="dxa" w:w="100"/>
            </w:tcMar>
            <w:vAlign w:val="top"/>
          </w:tcPr>
          <w:p>
            <w:pPr>
              <w:spacing w:after="40"/>
            </w:pPr>
            <w:r>
              <w:rPr>
                <w:sz w:val="19"/>
                <w:szCs w:val="19"/>
              </w:rPr>
              <w:t xml:space="preserve">Субтитры становятся частью картинки; портал сам сдвигает реплики под смонтированный таймлайн.</w:t>
            </w:r>
          </w:p>
        </w:tc>
      </w:tr>
    </w:tbl>
    <w:p>
      <w:pPr>
        <w:spacing w:after="160"/>
      </w:pPr>
    </w:p>
    <w:p>
      <w:pPr>
        <w:spacing w:after="120"/>
      </w:pPr>
      <w:r>
        <w:t xml:space="preserve">Проект сохраняется автоматически: к монтажу можно вернуться завтра и продолжить. Пока идёт работа, предпросмотр показывает наложения поверх записи прямо в браузере — быстро и без сервера.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129. Кнопка «Точный кадр»: сервер собирает кадр ровно так, как он будет в готовом ролике</w:t>
      </w:r>
    </w:p>
    <w:p>
      <w:pPr>
        <w:spacing w:after="120"/>
      </w:pPr>
      <w:r>
        <w:t xml:space="preserve">Кнопка </w:t>
      </w:r>
      <w:r>
        <w:rPr>
          <w:b/>
          <w:bCs/>
        </w:rPr>
        <w:t xml:space="preserve">«Точный кадр»</w:t>
      </w:r>
      <w:r>
        <w:t xml:space="preserve"> просит сервер собрать один кадр на позиции курсора — со шрифтами, подложками и обрезкой кадра ровно так, как будет в результате. Это проверка перед сборкой: браузерный предпросмотр рисует надписи своими средствами и может отличаться на доли пикселя.</w:t>
      </w:r>
    </w:p>
    <w:p>
      <w:pPr>
        <w:pStyle w:val="Heading2"/>
      </w:pPr>
      <w:r>
        <w:t xml:space="preserve">21.6. Сборка ролика</w:t>
      </w:r>
    </w:p>
    <w:p>
      <w:pPr>
        <w:keepNext/>
        <w:spacing w:after="80" w:before="120"/>
      </w:pPr>
      <w:r>
        <w:rPr>
          <w:b/>
          <w:bCs/>
          <w:color w:val="5A6B7F"/>
          <w:sz w:val="19"/>
          <w:szCs w:val="19"/>
        </w:rPr>
        <w:t xml:space="preserve">Таблица 63. Два способа сборки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Собрать поверх</w:t>
            </w:r>
          </w:p>
        </w:tc>
        <w:tc>
          <w:tcPr>
            <w:tcW w:type="dxa" w:w="6939"/>
            <w:tcMar>
              <w:top w:type="dxa" w:w="60"/>
              <w:left w:type="dxa" w:w="100"/>
              <w:bottom w:type="dxa" w:w="60"/>
              <w:right w:type="dxa" w:w="100"/>
            </w:tcMar>
            <w:vAlign w:val="top"/>
          </w:tcPr>
          <w:p>
            <w:pPr>
              <w:spacing w:after="40"/>
            </w:pPr>
            <w:r>
              <w:rPr>
                <w:sz w:val="19"/>
                <w:szCs w:val="19"/>
              </w:rPr>
              <w:t xml:space="preserve">Портал пересобирает это же видео: ссылка, просмотры, комментарии, назначения и главы сохраняются, файл заменяется смонтированной версией. Предыдущая версия остаётся в истории монтажа.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Собрать в новое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Создаётся отдельное видео (по умолчанию приватное) — исходник остаётся нетронутым. Удобно, когда из большой записи делают короткую нарезку.</w:t>
            </w:r>
          </w:p>
        </w:tc>
      </w:tr>
    </w:tbl>
    <w:p>
      <w:pPr>
        <w:spacing w:after="160"/>
      </w:pPr>
    </w:p>
    <w:p>
      <w:pPr>
        <w:spacing w:after="120"/>
      </w:pPr>
      <w:r>
        <w:t xml:space="preserve">Сборка идёт в фоне через ffmpeg: фрагменты склеиваются с переходами, накладываются титры и картинки, подмешивается музыка, кадр обрезается под выбранный формат. Прогресс виден прямо на вкладке, по окончании приходит уведомление. Сборка и другие операции редактора не запускаются одновременно — портал не даст двум заданиям переписать один файл.</w:t>
      </w:r>
    </w:p>
    <w:p>
      <w:pPr>
        <w:pBdr>
          <w:left w:val="single" w:color="0F4382" w:sz="24" w:space="8"/>
        </w:pBdr>
        <w:shd w:fill="EEF4FA" w:val="clear"/>
        <w:spacing w:after="160" w:before="80"/>
        <w:ind w:left="240" w:right="120"/>
      </w:pPr>
      <w:r>
        <w:rPr>
          <w:b/>
          <w:bCs/>
          <w:color w:val="0F4382"/>
        </w:rPr>
        <w:t xml:space="preserve">Примечание. </w:t>
      </w:r>
      <w:r>
        <w:t xml:space="preserve">Если у видео сохранён исходник (глава 7), монтаж всегда идёт от него — качество не теряется от повторных сборок. Кнопка «Обработать заново» возвращает исходное видео, если монтаж не понравился.</w:t>
      </w:r>
    </w:p>
    <w:p>
      <w:pPr>
        <w:keepNext/>
        <w:spacing w:after="80" w:before="120"/>
      </w:pPr>
      <w:r>
        <w:rPr>
          <w:b/>
          <w:bCs/>
          <w:color w:val="5A6B7F"/>
          <w:sz w:val="19"/>
          <w:szCs w:val="19"/>
        </w:rPr>
        <w:t xml:space="preserve">Таблица 64. Новые настройки 1.10</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webinars.enabled</w:t>
            </w:r>
          </w:p>
        </w:tc>
        <w:tc>
          <w:tcPr>
            <w:tcW w:type="dxa" w:w="6361"/>
            <w:tcMar>
              <w:top w:type="dxa" w:w="60"/>
              <w:left w:type="dxa" w:w="100"/>
              <w:bottom w:type="dxa" w:w="60"/>
              <w:right w:type="dxa" w:w="100"/>
            </w:tcMar>
            <w:vAlign w:val="top"/>
          </w:tcPr>
          <w:p>
            <w:pPr>
              <w:spacing w:after="40"/>
            </w:pPr>
            <w:r>
              <w:rPr>
                <w:sz w:val="19"/>
                <w:szCs w:val="19"/>
              </w:rPr>
              <w:t xml:space="preserve">Раздел «Вебинары» (разделы 21.1–21.4).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webinars.external_registration</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Регистрация внешних участников по почте.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webinars.followup</w:t>
            </w:r>
          </w:p>
        </w:tc>
        <w:tc>
          <w:tcPr>
            <w:tcW w:type="dxa" w:w="6361"/>
            <w:tcMar>
              <w:top w:type="dxa" w:w="60"/>
              <w:left w:type="dxa" w:w="100"/>
              <w:bottom w:type="dxa" w:w="60"/>
              <w:right w:type="dxa" w:w="100"/>
            </w:tcMar>
            <w:vAlign w:val="top"/>
          </w:tcPr>
          <w:p>
            <w:pPr>
              <w:spacing w:after="40"/>
            </w:pPr>
            <w:r>
              <w:rPr>
                <w:sz w:val="19"/>
                <w:szCs w:val="19"/>
              </w:rPr>
              <w:t xml:space="preserve">Письмо с записью после вебинара.</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editor.timeline</w:t>
            </w:r>
          </w:p>
        </w:tc>
        <w:tc>
          <w:tcPr>
            <w:tcW w:type="dxa" w:w="6361"/>
            <w:shd w:fill="F6F9FC" w:val="clear"/>
            <w:tcMar>
              <w:top w:type="dxa" w:w="60"/>
              <w:left w:type="dxa" w:w="100"/>
              <w:bottom w:type="dxa" w:w="60"/>
              <w:right w:type="dxa" w:w="100"/>
            </w:tcMar>
            <w:vAlign w:val="top"/>
          </w:tcPr>
          <w:p>
            <w:pPr>
              <w:spacing w:after="40"/>
            </w:pPr>
            <w:r>
              <w:rPr>
                <w:sz w:val="19"/>
                <w:szCs w:val="19"/>
              </w:rPr>
              <w:t xml:space="preserve">Графический видеоредактор (разделы 21.5–21.6).</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editor.render_crf</w:t>
            </w:r>
          </w:p>
        </w:tc>
        <w:tc>
          <w:tcPr>
            <w:tcW w:type="dxa" w:w="6361"/>
            <w:tcMar>
              <w:top w:type="dxa" w:w="60"/>
              <w:left w:type="dxa" w:w="100"/>
              <w:bottom w:type="dxa" w:w="60"/>
              <w:right w:type="dxa" w:w="100"/>
            </w:tcMar>
            <w:vAlign w:val="top"/>
          </w:tcPr>
          <w:p>
            <w:pPr>
              <w:spacing w:after="40"/>
            </w:pPr>
            <w:r>
              <w:rPr>
                <w:sz w:val="19"/>
                <w:szCs w:val="19"/>
              </w:rPr>
              <w:t xml:space="preserve">Качество сборки: меньше — лучше картинка и больше файл.</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editor.max_assets_mb</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Предел размера картинки или музыки в проекте.</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 /api/webinars</w:t>
      </w:r>
      <w:r>
        <w:t xml:space="preserve">, </w:t>
      </w:r>
      <w:r>
        <w:rPr>
          <w:rFonts w:ascii="Consolas" w:cs="Consolas" w:eastAsia="Consolas" w:hAnsi="Consolas"/>
          <w:sz w:val="20"/>
          <w:szCs w:val="20"/>
          <w:shd w:fill="EEF2F7" w:val="clear"/>
        </w:rPr>
        <w:t xml:space="preserve">GET /api/webinars/:slug</w:t>
      </w:r>
      <w:r>
        <w:t xml:space="preserve">, </w:t>
      </w:r>
      <w:r>
        <w:rPr>
          <w:rFonts w:ascii="Consolas" w:cs="Consolas" w:eastAsia="Consolas" w:hAnsi="Consolas"/>
          <w:sz w:val="20"/>
          <w:szCs w:val="20"/>
          <w:shd w:fill="EEF2F7" w:val="clear"/>
        </w:rPr>
        <w:t xml:space="preserve">POST /api/webinars/:slug/register|cancel|attendance</w:t>
      </w:r>
      <w:r>
        <w:t xml:space="preserve">, </w:t>
      </w:r>
      <w:r>
        <w:rPr>
          <w:rFonts w:ascii="Consolas" w:cs="Consolas" w:eastAsia="Consolas" w:hAnsi="Consolas"/>
          <w:sz w:val="20"/>
          <w:szCs w:val="20"/>
          <w:shd w:fill="EEF2F7" w:val="clear"/>
        </w:rPr>
        <w:t xml:space="preserve">GET /api/webinars/:slug/calendar.ics</w:t>
      </w:r>
      <w:r>
        <w:t xml:space="preserve">, </w:t>
      </w:r>
      <w:r>
        <w:rPr>
          <w:rFonts w:ascii="Consolas" w:cs="Consolas" w:eastAsia="Consolas" w:hAnsi="Consolas"/>
          <w:sz w:val="20"/>
          <w:szCs w:val="20"/>
          <w:shd w:fill="EEF2F7" w:val="clear"/>
        </w:rPr>
        <w:t xml:space="preserve">GET/POST /api/studio/webinars</w:t>
      </w:r>
      <w:r>
        <w:t xml:space="preserve">, </w:t>
      </w:r>
      <w:r>
        <w:rPr>
          <w:rFonts w:ascii="Consolas" w:cs="Consolas" w:eastAsia="Consolas" w:hAnsi="Consolas"/>
          <w:sz w:val="20"/>
          <w:szCs w:val="20"/>
          <w:shd w:fill="EEF2F7" w:val="clear"/>
        </w:rPr>
        <w:t xml:space="preserve">GET/PATCH /api/studio/webinars/:id</w:t>
      </w:r>
      <w:r>
        <w:t xml:space="preserve">, </w:t>
      </w:r>
      <w:r>
        <w:rPr>
          <w:rFonts w:ascii="Consolas" w:cs="Consolas" w:eastAsia="Consolas" w:hAnsi="Consolas"/>
          <w:sz w:val="20"/>
          <w:szCs w:val="20"/>
          <w:shd w:fill="EEF2F7" w:val="clear"/>
        </w:rPr>
        <w:t xml:space="preserve">GET /api/studio/webinars/:id/registrations</w:t>
      </w:r>
      <w:r>
        <w:t xml:space="preserve">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POST /api/studio/webinars/:id/registrations/:rid/decision</w:t>
      </w:r>
      <w:r>
        <w:t xml:space="preserve">, </w:t>
      </w:r>
      <w:r>
        <w:rPr>
          <w:rFonts w:ascii="Consolas" w:cs="Consolas" w:eastAsia="Consolas" w:hAnsi="Consolas"/>
          <w:sz w:val="20"/>
          <w:szCs w:val="20"/>
          <w:shd w:fill="EEF2F7" w:val="clear"/>
        </w:rPr>
        <w:t xml:space="preserve">POST /api/studio/webinars/:id/materials|cover|invite|followup|certificates</w:t>
      </w:r>
      <w:r>
        <w:t xml:space="preserve">, </w:t>
      </w:r>
      <w:r>
        <w:rPr>
          <w:rFonts w:ascii="Consolas" w:cs="Consolas" w:eastAsia="Consolas" w:hAnsi="Consolas"/>
          <w:sz w:val="20"/>
          <w:szCs w:val="20"/>
          <w:shd w:fill="EEF2F7" w:val="clear"/>
        </w:rPr>
        <w:t xml:space="preserve">GET /api/studio/webinars/:id/report</w:t>
      </w:r>
      <w:r>
        <w:t xml:space="preserve">, </w:t>
      </w:r>
      <w:r>
        <w:rPr>
          <w:rFonts w:ascii="Consolas" w:cs="Consolas" w:eastAsia="Consolas" w:hAnsi="Consolas"/>
          <w:sz w:val="20"/>
          <w:szCs w:val="20"/>
          <w:shd w:fill="EEF2F7" w:val="clear"/>
        </w:rPr>
        <w:t xml:space="preserve">GET/PUT /api/videos/:id/project</w:t>
      </w:r>
      <w:r>
        <w:t xml:space="preserve">, </w:t>
      </w:r>
      <w:r>
        <w:rPr>
          <w:rFonts w:ascii="Consolas" w:cs="Consolas" w:eastAsia="Consolas" w:hAnsi="Consolas"/>
          <w:sz w:val="20"/>
          <w:szCs w:val="20"/>
          <w:shd w:fill="EEF2F7" w:val="clear"/>
        </w:rPr>
        <w:t xml:space="preserve">POST/DELETE /api/videos/:id/project/assets</w:t>
      </w:r>
      <w:r>
        <w:t xml:space="preserve">, </w:t>
      </w:r>
      <w:r>
        <w:rPr>
          <w:rFonts w:ascii="Consolas" w:cs="Consolas" w:eastAsia="Consolas" w:hAnsi="Consolas"/>
          <w:sz w:val="20"/>
          <w:szCs w:val="20"/>
          <w:shd w:fill="EEF2F7" w:val="clear"/>
        </w:rPr>
        <w:t xml:space="preserve">GET /api/videos/:id/project/preview</w:t>
      </w:r>
      <w:r>
        <w:t xml:space="preserve">, </w:t>
      </w:r>
      <w:r>
        <w:rPr>
          <w:rFonts w:ascii="Consolas" w:cs="Consolas" w:eastAsia="Consolas" w:hAnsi="Consolas"/>
          <w:sz w:val="20"/>
          <w:szCs w:val="20"/>
          <w:shd w:fill="EEF2F7" w:val="clear"/>
        </w:rPr>
        <w:t xml:space="preserve">POST /api/videos/:id/project/render</w:t>
      </w:r>
      <w:r>
        <w:t xml:space="preserve">. Новые задания воркера — </w:t>
      </w:r>
      <w:r>
        <w:rPr>
          <w:rFonts w:ascii="Consolas" w:cs="Consolas" w:eastAsia="Consolas" w:hAnsi="Consolas"/>
          <w:sz w:val="20"/>
          <w:szCs w:val="20"/>
          <w:shd w:fill="EEF2F7" w:val="clear"/>
        </w:rPr>
        <w:t xml:space="preserve">video_render</w:t>
      </w:r>
      <w:r>
        <w:t xml:space="preserve">; напоминания и письма вебинаров выполняет ночное обслуживание.</w:t>
      </w:r>
    </w:p>
    <w:p>
      <w:pPr>
        <w:pStyle w:val="Heading1"/>
        <w:pageBreakBefore/>
      </w:pPr>
      <w:r>
        <w:t xml:space="preserve">22. Запись экрана: раскладки кадра (1.10.2)</w:t>
      </w:r>
    </w:p>
    <w:p>
      <w:pPr>
        <w:spacing w:after="120"/>
      </w:pPr>
      <w:r>
        <w:t xml:space="preserve">Браузерная запись экрана появилась ещё в 1.1 (раздел 12.8) и до сих пор умела одно: экран крупно, камера — маленькой врезкой в углу. Версия 1.10.2 добавляет обратный вариант — </w:t>
      </w:r>
      <w:r>
        <w:rPr>
          <w:b/>
          <w:bCs/>
        </w:rPr>
        <w:t xml:space="preserve">камера крупно, экран во врезке</w:t>
      </w:r>
      <w:r>
        <w:t xml:space="preserve"> — и, главное, позволяет менять раскладку </w:t>
      </w:r>
      <w:r>
        <w:rPr>
          <w:b/>
          <w:bCs/>
        </w:rPr>
        <w:t xml:space="preserve">прямо во время записи</w:t>
      </w:r>
      <w:r>
        <w:t xml:space="preserve">, не останавливая её и не разрезая ролик на части. Изучены специализированные рекордеры (Loom, Vidyard, Tella, Descript, ScreenPal, Zight, Screen Studio, Berrycast); одиннадцатая часть сравнения — в </w:t>
      </w:r>
      <w:r>
        <w:rPr>
          <w:rFonts w:ascii="Consolas" w:cs="Consolas" w:eastAsia="Consolas" w:hAnsi="Consolas"/>
          <w:sz w:val="20"/>
          <w:szCs w:val="20"/>
          <w:shd w:fill="EEF2F7" w:val="clear"/>
        </w:rPr>
        <w:t xml:space="preserve">docs/Сравнение с видеохостингами.md</w:t>
      </w:r>
      <w:r>
        <w:t xml:space="preserve">. Миграций нет: изменения только в интерфейсе записи, обновление обычное.</w:t>
      </w:r>
    </w:p>
    <w:p>
      <w:pPr>
        <w:pStyle w:val="Heading2"/>
      </w:pPr>
      <w:r>
        <w:t xml:space="preserve">22.1. Четыре варианта источника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130. Студия → Записать экран: источник и настройки врезки</w:t>
      </w:r>
    </w:p>
    <w:p>
      <w:pPr>
        <w:spacing w:after="120"/>
      </w:pPr>
      <w:r>
        <w:t xml:space="preserve">Раздел </w:t>
      </w:r>
      <w:r>
        <w:rPr>
          <w:b/>
          <w:bCs/>
        </w:rPr>
        <w:t xml:space="preserve">Студия → Записать экран</w:t>
      </w:r>
      <w:r>
        <w:t xml:space="preserve"> теперь предлагает четыре варианта. Первые два — без врезки, вторые два собирают кадр из двух источников прямо в браузере.</w:t>
      </w:r>
    </w:p>
    <w:p>
      <w:pPr>
        <w:keepNext/>
        <w:spacing w:after="80" w:before="120"/>
      </w:pPr>
      <w:r>
        <w:rPr>
          <w:b/>
          <w:bCs/>
          <w:color w:val="5A6B7F"/>
          <w:sz w:val="19"/>
          <w:szCs w:val="19"/>
        </w:rPr>
        <w:t xml:space="preserve">Таблица 65. Варианты источника при записи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3470"/>
        <w:gridCol w:w="366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Вариант</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Что записывается</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удобен</w:t>
            </w:r>
          </w:p>
        </w:tc>
      </w:tr>
      <w:tr>
        <w:tc>
          <w:tcPr>
            <w:tcW w:type="dxa" w:w="2506"/>
            <w:tcMar>
              <w:top w:type="dxa" w:w="60"/>
              <w:left w:type="dxa" w:w="100"/>
              <w:bottom w:type="dxa" w:w="60"/>
              <w:right w:type="dxa" w:w="100"/>
            </w:tcMar>
            <w:vAlign w:val="top"/>
          </w:tcPr>
          <w:p>
            <w:pPr>
              <w:spacing w:after="40"/>
            </w:pPr>
            <w:r>
              <w:rPr>
                <w:b/>
                <w:bCs/>
                <w:sz w:val="19"/>
                <w:szCs w:val="19"/>
              </w:rPr>
              <w:t xml:space="preserve">Экран, окно или вкладка</w:t>
            </w:r>
          </w:p>
        </w:tc>
        <w:tc>
          <w:tcPr>
            <w:tcW w:type="dxa" w:w="3470"/>
            <w:tcMar>
              <w:top w:type="dxa" w:w="60"/>
              <w:left w:type="dxa" w:w="100"/>
              <w:bottom w:type="dxa" w:w="60"/>
              <w:right w:type="dxa" w:w="100"/>
            </w:tcMar>
            <w:vAlign w:val="top"/>
          </w:tcPr>
          <w:p>
            <w:pPr>
              <w:spacing w:after="40"/>
            </w:pPr>
            <w:r>
              <w:rPr>
                <w:sz w:val="19"/>
                <w:szCs w:val="19"/>
              </w:rPr>
              <w:t xml:space="preserve">Только то, что показано, плюс звук.</w:t>
            </w:r>
          </w:p>
        </w:tc>
        <w:tc>
          <w:tcPr>
            <w:tcW w:type="dxa" w:w="3662"/>
            <w:tcMar>
              <w:top w:type="dxa" w:w="60"/>
              <w:left w:type="dxa" w:w="100"/>
              <w:bottom w:type="dxa" w:w="60"/>
              <w:right w:type="dxa" w:w="100"/>
            </w:tcMar>
            <w:vAlign w:val="top"/>
          </w:tcPr>
          <w:p>
            <w:pPr>
              <w:spacing w:after="40"/>
            </w:pPr>
            <w:r>
              <w:rPr>
                <w:sz w:val="19"/>
                <w:szCs w:val="19"/>
              </w:rPr>
              <w:t xml:space="preserve">Инструкция по программе, разбор документа, показ отчёта.</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Камера</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Только лицо и голос.</w:t>
            </w:r>
          </w:p>
        </w:tc>
        <w:tc>
          <w:tcPr>
            <w:tcW w:type="dxa" w:w="3662"/>
            <w:shd w:fill="F6F9FC" w:val="clear"/>
            <w:tcMar>
              <w:top w:type="dxa" w:w="60"/>
              <w:left w:type="dxa" w:w="100"/>
              <w:bottom w:type="dxa" w:w="60"/>
              <w:right w:type="dxa" w:w="100"/>
            </w:tcMar>
            <w:vAlign w:val="top"/>
          </w:tcPr>
          <w:p>
            <w:pPr>
              <w:spacing w:after="40"/>
            </w:pPr>
            <w:r>
              <w:rPr>
                <w:sz w:val="19"/>
                <w:szCs w:val="19"/>
              </w:rPr>
              <w:t xml:space="preserve">Короткое обращение, приветствие, видеописьмо.</w:t>
            </w:r>
          </w:p>
        </w:tc>
      </w:tr>
      <w:tr>
        <w:tc>
          <w:tcPr>
            <w:tcW w:type="dxa" w:w="2506"/>
            <w:tcMar>
              <w:top w:type="dxa" w:w="60"/>
              <w:left w:type="dxa" w:w="100"/>
              <w:bottom w:type="dxa" w:w="60"/>
              <w:right w:type="dxa" w:w="100"/>
            </w:tcMar>
            <w:vAlign w:val="top"/>
          </w:tcPr>
          <w:p>
            <w:pPr>
              <w:spacing w:after="40"/>
            </w:pPr>
            <w:r>
              <w:rPr>
                <w:b/>
                <w:bCs/>
                <w:sz w:val="19"/>
                <w:szCs w:val="19"/>
              </w:rPr>
              <w:t xml:space="preserve">Экран + камера в углу</w:t>
            </w:r>
          </w:p>
        </w:tc>
        <w:tc>
          <w:tcPr>
            <w:tcW w:type="dxa" w:w="3470"/>
            <w:tcMar>
              <w:top w:type="dxa" w:w="60"/>
              <w:left w:type="dxa" w:w="100"/>
              <w:bottom w:type="dxa" w:w="60"/>
              <w:right w:type="dxa" w:w="100"/>
            </w:tcMar>
            <w:vAlign w:val="top"/>
          </w:tcPr>
          <w:p>
            <w:pPr>
              <w:spacing w:after="40"/>
            </w:pPr>
            <w:r>
              <w:rPr>
                <w:sz w:val="19"/>
                <w:szCs w:val="19"/>
              </w:rPr>
              <w:t xml:space="preserve">Крупно экран, во врезке — лицо.</w:t>
            </w:r>
          </w:p>
        </w:tc>
        <w:tc>
          <w:tcPr>
            <w:tcW w:type="dxa" w:w="3662"/>
            <w:tcMar>
              <w:top w:type="dxa" w:w="60"/>
              <w:left w:type="dxa" w:w="100"/>
              <w:bottom w:type="dxa" w:w="60"/>
              <w:right w:type="dxa" w:w="100"/>
            </w:tcMar>
            <w:vAlign w:val="top"/>
          </w:tcPr>
          <w:p>
            <w:pPr>
              <w:spacing w:after="40"/>
            </w:pPr>
            <w:r>
              <w:rPr>
                <w:sz w:val="19"/>
                <w:szCs w:val="19"/>
              </w:rPr>
              <w:t xml:space="preserve">Демонстрация программы с комментарием: привычный формат.</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Камера + экран в углу</w:t>
            </w:r>
          </w:p>
        </w:tc>
        <w:tc>
          <w:tcPr>
            <w:tcW w:type="dxa" w:w="3470"/>
            <w:shd w:fill="F6F9FC" w:val="clear"/>
            <w:tcMar>
              <w:top w:type="dxa" w:w="60"/>
              <w:left w:type="dxa" w:w="100"/>
              <w:bottom w:type="dxa" w:w="60"/>
              <w:right w:type="dxa" w:w="100"/>
            </w:tcMar>
            <w:vAlign w:val="top"/>
          </w:tcPr>
          <w:p>
            <w:pPr>
              <w:spacing w:after="40"/>
            </w:pPr>
            <w:r>
              <w:rPr>
                <w:sz w:val="19"/>
                <w:szCs w:val="19"/>
              </w:rPr>
              <w:t xml:space="preserve">Крупно лицо, во врезке — экран.</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Выступление, где главное — человек, а слайд лишь подсказка.</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Составные варианты требуют и экрана, и камеры: браузер попросит разрешение дважды. Кадр собирается на стороне браузера (canvas) и пишется одним потоком — сервер получает готовый ролик, никакой сборки после записи не нужно.</w:t>
      </w:r>
    </w:p>
    <w:p>
      <w:pPr>
        <w:pStyle w:val="Heading2"/>
      </w:pPr>
      <w:r>
        <w:t xml:space="preserve">22.2. Переключение раскладки во время записи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131. Во время записи: крупно камера, экран — круглой врезкой; кнопки переключения рядом</w:t>
      </w:r>
    </w:p>
    <w:p>
      <w:pPr>
        <w:spacing w:after="120"/>
      </w:pPr>
      <w:r>
        <w:t xml:space="preserve">Пока идёт запись, под кадром доступны две кнопки, а у каждой — своя клавиша. Запись при этом </w:t>
      </w:r>
      <w:r>
        <w:rPr>
          <w:b/>
          <w:bCs/>
        </w:rPr>
        <w:t xml:space="preserve">не прерывается</w:t>
      </w:r>
      <w:r>
        <w:t xml:space="preserve">: таймер идёт дальше, файл остаётся одним, склеивать ничего не нужно.</w:t>
      </w:r>
    </w:p>
    <w:p>
      <w:pPr>
        <w:keepNext/>
        <w:spacing w:after="80" w:before="120"/>
      </w:pPr>
      <w:r>
        <w:rPr>
          <w:b/>
          <w:bCs/>
          <w:color w:val="5A6B7F"/>
          <w:sz w:val="19"/>
          <w:szCs w:val="19"/>
        </w:rPr>
        <w:t xml:space="preserve">Таблица 66. Управление кадром по ходу записи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1157"/>
        <w:gridCol w:w="5204"/>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520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277"/>
            <w:tcMar>
              <w:top w:type="dxa" w:w="60"/>
              <w:left w:type="dxa" w:w="100"/>
              <w:bottom w:type="dxa" w:w="60"/>
              <w:right w:type="dxa" w:w="100"/>
            </w:tcMar>
            <w:vAlign w:val="top"/>
          </w:tcPr>
          <w:p>
            <w:pPr>
              <w:spacing w:after="40"/>
            </w:pPr>
            <w:r>
              <w:rPr>
                <w:b/>
                <w:bCs/>
                <w:sz w:val="19"/>
                <w:szCs w:val="19"/>
              </w:rPr>
              <w:t xml:space="preserve">Экран крупно / Камера крупно</w:t>
            </w:r>
          </w:p>
        </w:tc>
        <w:tc>
          <w:tcPr>
            <w:tcW w:type="dxa" w:w="115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w:t>
            </w:r>
          </w:p>
        </w:tc>
        <w:tc>
          <w:tcPr>
            <w:tcW w:type="dxa" w:w="5204"/>
            <w:tcMar>
              <w:top w:type="dxa" w:w="60"/>
              <w:left w:type="dxa" w:w="100"/>
              <w:bottom w:type="dxa" w:w="60"/>
              <w:right w:type="dxa" w:w="100"/>
            </w:tcMar>
            <w:vAlign w:val="top"/>
          </w:tcPr>
          <w:p>
            <w:pPr>
              <w:spacing w:after="40"/>
            </w:pPr>
            <w:r>
              <w:rPr>
                <w:sz w:val="19"/>
                <w:szCs w:val="19"/>
              </w:rPr>
              <w:t xml:space="preserve">Меняет местами крупный план и врезку. Надпись на кнопке показывает, что получится после нажатия.</w:t>
            </w:r>
          </w:p>
        </w:tc>
      </w:tr>
      <w:tr>
        <w:tc>
          <w:tcPr>
            <w:tcW w:type="dxa" w:w="3277"/>
            <w:shd w:fill="F6F9FC" w:val="clear"/>
            <w:tcMar>
              <w:top w:type="dxa" w:w="60"/>
              <w:left w:type="dxa" w:w="100"/>
              <w:bottom w:type="dxa" w:w="60"/>
              <w:right w:type="dxa" w:w="100"/>
            </w:tcMar>
            <w:vAlign w:val="top"/>
          </w:tcPr>
          <w:p>
            <w:pPr>
              <w:spacing w:after="40"/>
            </w:pPr>
            <w:r>
              <w:rPr>
                <w:b/>
                <w:bCs/>
                <w:sz w:val="19"/>
                <w:szCs w:val="19"/>
              </w:rPr>
              <w:t xml:space="preserve">Убрать врезку / Вернуть врезку</w:t>
            </w:r>
          </w:p>
        </w:tc>
        <w:tc>
          <w:tcPr>
            <w:tcW w:type="dxa" w:w="115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w:t>
            </w:r>
          </w:p>
        </w:tc>
        <w:tc>
          <w:tcPr>
            <w:tcW w:type="dxa" w:w="5204"/>
            <w:shd w:fill="F6F9FC" w:val="clear"/>
            <w:tcMar>
              <w:top w:type="dxa" w:w="60"/>
              <w:left w:type="dxa" w:w="100"/>
              <w:bottom w:type="dxa" w:w="60"/>
              <w:right w:type="dxa" w:w="100"/>
            </w:tcMar>
            <w:vAlign w:val="top"/>
          </w:tcPr>
          <w:p>
            <w:pPr>
              <w:spacing w:after="40"/>
            </w:pPr>
            <w:r>
              <w:rPr>
                <w:sz w:val="19"/>
                <w:szCs w:val="19"/>
              </w:rPr>
              <w:t xml:space="preserve">Оставляет в кадре только то, что сейчас крупно, — и возвращает врезку обратно.</w:t>
            </w:r>
          </w:p>
        </w:tc>
      </w:tr>
    </w:tbl>
    <w:p>
      <w:pPr>
        <w:spacing w:after="160"/>
      </w:pPr>
    </w:p>
    <w:p>
      <w:pPr>
        <w:spacing w:after="120"/>
      </w:pPr>
      <w:r>
        <w:t xml:space="preserve">Что пишется в эту секунду, видно в значке записи слева вверху: «камера крупно», «экран крупно» или «только камера». Клавиши работают, когда открыта вкладка портала и курсор не стоит в поле ввода; поэтому при показе другого окна переключаются кнопками, вернувшись во вкладку, либо раскладку выбирают заранее.</w:t>
      </w:r>
    </w:p>
    <w:p>
      <w:pPr>
        <w:pBdr>
          <w:left w:val="single" w:color="0F4382" w:sz="24" w:space="8"/>
        </w:pBdr>
        <w:shd w:fill="EEF4FA" w:val="clear"/>
        <w:spacing w:after="160" w:before="80"/>
        <w:ind w:left="240" w:right="120"/>
      </w:pPr>
      <w:r>
        <w:rPr>
          <w:b/>
          <w:bCs/>
          <w:color w:val="0F4382"/>
        </w:rPr>
        <w:t xml:space="preserve">Примечание. </w:t>
      </w:r>
      <w:r>
        <w:t xml:space="preserve">Так делают не все: у изученных сервисов смена «кто крупно» либо выполняется после записи в редакторе (Tella, Descript, Screen Studio), либо разрезает ролик на клипы. Прямо во время записи умеет только Loom — и только показать или убрать камеру.</w:t>
      </w:r>
    </w:p>
    <w:p>
      <w:pPr>
        <w:pStyle w:val="Heading2"/>
      </w:pPr>
      <w:r>
        <w:t xml:space="preserve">22.3. Размер, форма и положение врезки</w:t>
      </w:r>
    </w:p>
    <w:p>
      <w:pPr>
        <w:spacing w:after="120"/>
      </w:pPr>
      <w:r>
        <w:t xml:space="preserve">Врезка настраивается справа, и все три настройки меняются </w:t>
      </w:r>
      <w:r>
        <w:rPr>
          <w:b/>
          <w:bCs/>
        </w:rPr>
        <w:t xml:space="preserve">и до записи, и во время неё</w:t>
      </w:r>
      <w:r>
        <w:t xml:space="preserve"> — кадр перестраивается сразу.</w:t>
      </w:r>
    </w:p>
    <w:p>
      <w:pPr>
        <w:keepNext/>
        <w:spacing w:after="80" w:before="120"/>
      </w:pPr>
      <w:r>
        <w:rPr>
          <w:b/>
          <w:bCs/>
          <w:color w:val="5A6B7F"/>
          <w:sz w:val="19"/>
          <w:szCs w:val="19"/>
        </w:rPr>
        <w:t xml:space="preserve">Таблица 67. Настройки врезки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3277"/>
        <w:gridCol w:w="4048"/>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Значения</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Примечание</w:t>
            </w:r>
          </w:p>
        </w:tc>
      </w:tr>
      <w:tr>
        <w:tc>
          <w:tcPr>
            <w:tcW w:type="dxa" w:w="2313"/>
            <w:tcMar>
              <w:top w:type="dxa" w:w="60"/>
              <w:left w:type="dxa" w:w="100"/>
              <w:bottom w:type="dxa" w:w="60"/>
              <w:right w:type="dxa" w:w="100"/>
            </w:tcMar>
            <w:vAlign w:val="top"/>
          </w:tcPr>
          <w:p>
            <w:pPr>
              <w:spacing w:after="40"/>
            </w:pPr>
            <w:r>
              <w:rPr>
                <w:b/>
                <w:bCs/>
                <w:sz w:val="19"/>
                <w:szCs w:val="19"/>
              </w:rPr>
              <w:t xml:space="preserve">Положение врезки</w:t>
            </w:r>
          </w:p>
        </w:tc>
        <w:tc>
          <w:tcPr>
            <w:tcW w:type="dxa" w:w="3277"/>
            <w:tcMar>
              <w:top w:type="dxa" w:w="60"/>
              <w:left w:type="dxa" w:w="100"/>
              <w:bottom w:type="dxa" w:w="60"/>
              <w:right w:type="dxa" w:w="100"/>
            </w:tcMar>
            <w:vAlign w:val="top"/>
          </w:tcPr>
          <w:p>
            <w:pPr>
              <w:spacing w:after="40"/>
            </w:pPr>
            <w:r>
              <w:rPr>
                <w:sz w:val="19"/>
                <w:szCs w:val="19"/>
              </w:rPr>
              <w:t xml:space="preserve">Справа внизу, слева внизу, справа вверху, слева вверху.</w:t>
            </w:r>
          </w:p>
        </w:tc>
        <w:tc>
          <w:tcPr>
            <w:tcW w:type="dxa" w:w="4048"/>
            <w:tcMar>
              <w:top w:type="dxa" w:w="60"/>
              <w:left w:type="dxa" w:w="100"/>
              <w:bottom w:type="dxa" w:w="60"/>
              <w:right w:type="dxa" w:w="100"/>
            </w:tcMar>
            <w:vAlign w:val="top"/>
          </w:tcPr>
          <w:p>
            <w:pPr>
              <w:spacing w:after="40"/>
            </w:pPr>
            <w:r>
              <w:rPr>
                <w:sz w:val="19"/>
                <w:szCs w:val="19"/>
              </w:rPr>
              <w:t xml:space="preserve">Уводите врезку от того, что показываете: от панели инструментов, подписи или бегущей строки.</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Размер врезки</w:t>
            </w:r>
          </w:p>
        </w:tc>
        <w:tc>
          <w:tcPr>
            <w:tcW w:type="dxa" w:w="3277"/>
            <w:shd w:fill="F6F9FC" w:val="clear"/>
            <w:tcMar>
              <w:top w:type="dxa" w:w="60"/>
              <w:left w:type="dxa" w:w="100"/>
              <w:bottom w:type="dxa" w:w="60"/>
              <w:right w:type="dxa" w:w="100"/>
            </w:tcMar>
            <w:vAlign w:val="top"/>
          </w:tcPr>
          <w:p>
            <w:pPr>
              <w:spacing w:after="40"/>
            </w:pPr>
            <w:r>
              <w:rPr>
                <w:sz w:val="19"/>
                <w:szCs w:val="19"/>
              </w:rPr>
              <w:t xml:space="preserve">Маленькая, обычная, крупная.</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Доля ширины кадра — 16 %, 22 % и 30 %. Крупная нужна, когда во врезке экран и на нём должен читаться текст.</w:t>
            </w:r>
          </w:p>
        </w:tc>
      </w:tr>
      <w:tr>
        <w:tc>
          <w:tcPr>
            <w:tcW w:type="dxa" w:w="2313"/>
            <w:tcMar>
              <w:top w:type="dxa" w:w="60"/>
              <w:left w:type="dxa" w:w="100"/>
              <w:bottom w:type="dxa" w:w="60"/>
              <w:right w:type="dxa" w:w="100"/>
            </w:tcMar>
            <w:vAlign w:val="top"/>
          </w:tcPr>
          <w:p>
            <w:pPr>
              <w:spacing w:after="40"/>
            </w:pPr>
            <w:r>
              <w:rPr>
                <w:b/>
                <w:bCs/>
                <w:sz w:val="19"/>
                <w:szCs w:val="19"/>
              </w:rPr>
              <w:t xml:space="preserve">Форма врезки</w:t>
            </w:r>
          </w:p>
        </w:tc>
        <w:tc>
          <w:tcPr>
            <w:tcW w:type="dxa" w:w="3277"/>
            <w:tcMar>
              <w:top w:type="dxa" w:w="60"/>
              <w:left w:type="dxa" w:w="100"/>
              <w:bottom w:type="dxa" w:w="60"/>
              <w:right w:type="dxa" w:w="100"/>
            </w:tcMar>
            <w:vAlign w:val="top"/>
          </w:tcPr>
          <w:p>
            <w:pPr>
              <w:spacing w:after="40"/>
            </w:pPr>
            <w:r>
              <w:rPr>
                <w:sz w:val="19"/>
                <w:szCs w:val="19"/>
              </w:rPr>
              <w:t xml:space="preserve">Прямоугольник со скруглением или круг.</w:t>
            </w:r>
          </w:p>
        </w:tc>
        <w:tc>
          <w:tcPr>
            <w:tcW w:type="dxa" w:w="4048"/>
            <w:tcMar>
              <w:top w:type="dxa" w:w="60"/>
              <w:left w:type="dxa" w:w="100"/>
              <w:bottom w:type="dxa" w:w="60"/>
              <w:right w:type="dxa" w:w="100"/>
            </w:tcMar>
            <w:vAlign w:val="top"/>
          </w:tcPr>
          <w:p>
            <w:pPr>
              <w:spacing w:after="40"/>
            </w:pPr>
            <w:r>
              <w:rPr>
                <w:sz w:val="19"/>
                <w:szCs w:val="19"/>
              </w:rPr>
              <w:t xml:space="preserve">Круг — привычный «пузырь» камеры; вписан в квадрат, поэтому занимает меньше места по ширине.</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Зеркалить камеру</w:t>
            </w:r>
          </w:p>
        </w:tc>
        <w:tc>
          <w:tcPr>
            <w:tcW w:type="dxa" w:w="3277"/>
            <w:shd w:fill="F6F9FC" w:val="clear"/>
            <w:tcMar>
              <w:top w:type="dxa" w:w="60"/>
              <w:left w:type="dxa" w:w="100"/>
              <w:bottom w:type="dxa" w:w="60"/>
              <w:right w:type="dxa" w:w="100"/>
            </w:tcMar>
            <w:vAlign w:val="top"/>
          </w:tcPr>
          <w:p>
            <w:pPr>
              <w:spacing w:after="40"/>
            </w:pPr>
            <w:r>
              <w:rPr>
                <w:sz w:val="19"/>
                <w:szCs w:val="19"/>
              </w:rPr>
              <w:t xml:space="preserve">Выключено или включено.</w:t>
            </w:r>
          </w:p>
        </w:tc>
        <w:tc>
          <w:tcPr>
            <w:tcW w:type="dxa" w:w="4048"/>
            <w:shd w:fill="F6F9FC" w:val="clear"/>
            <w:tcMar>
              <w:top w:type="dxa" w:w="60"/>
              <w:left w:type="dxa" w:w="100"/>
              <w:bottom w:type="dxa" w:w="60"/>
              <w:right w:type="dxa" w:w="100"/>
            </w:tcMar>
            <w:vAlign w:val="top"/>
          </w:tcPr>
          <w:p>
            <w:pPr>
              <w:spacing w:after="40"/>
            </w:pPr>
            <w:r>
              <w:rPr>
                <w:sz w:val="19"/>
                <w:szCs w:val="19"/>
              </w:rPr>
              <w:t xml:space="preserve">Отражает только камеру. Пригодится, если вы показываете что-то в руках и хотите видеть привычное зеркальное изображение.</w:t>
            </w:r>
          </w:p>
        </w:tc>
      </w:tr>
    </w:tbl>
    <w:p>
      <w:pPr>
        <w:spacing w:after="160"/>
      </w:pPr>
    </w:p>
    <w:p>
      <w:pPr>
        <w:spacing w:after="120"/>
      </w:pPr>
      <w:r>
        <w:t xml:space="preserve">Источник во врезке всегда противоположен крупному: в варианте «экран крупно» во врезке камера, в варианте «камера крупно» — экран. Поэтому при переключении клавишей </w:t>
      </w:r>
      <w:r>
        <w:rPr>
          <w:rFonts w:ascii="Consolas" w:cs="Consolas" w:eastAsia="Consolas" w:hAnsi="Consolas"/>
          <w:sz w:val="20"/>
          <w:szCs w:val="20"/>
          <w:shd w:fill="EEF2F7" w:val="clear"/>
        </w:rPr>
        <w:t xml:space="preserve">S</w:t>
      </w:r>
      <w:r>
        <w:t xml:space="preserve"> местами меняются и содержимое врезки, и то, что занимает весь кадр; размер, форма и угол при этом сохраняются.</w:t>
      </w:r>
    </w:p>
    <w:p>
      <w:pPr>
        <w:pStyle w:val="Heading2"/>
      </w:pPr>
      <w:r>
        <w:t xml:space="preserve">22.4. Если показ экрана закончился</w:t>
      </w:r>
    </w:p>
    <w:p>
      <w:pPr>
        <w:spacing w:after="120"/>
      </w:pPr>
      <w:r>
        <w:t xml:space="preserve">Браузер показывает собственную панель «Вы показываете экран» с кнопкой «Прекратить доступ». Раньше нажатие на неё обрывало запись. Теперь в составных вариантах запись </w:t>
      </w:r>
      <w:r>
        <w:rPr>
          <w:b/>
          <w:bCs/>
        </w:rPr>
        <w:t xml:space="preserve">продолжается с камеры</w:t>
      </w:r>
      <w:r>
        <w:t xml:space="preserve">: кадр переходит на лицо, врезка исчезает, в значке записи появляется «только камера», а внизу всплывает подсказка. Это удобный способ закончить показ и попрощаться в камеру, не останавливая запись.</w:t>
      </w:r>
    </w:p>
    <w:p>
      <w:pPr>
        <w:keepNext/>
        <w:spacing w:after="80" w:before="120"/>
      </w:pPr>
      <w:r>
        <w:rPr>
          <w:b/>
          <w:bCs/>
          <w:color w:val="5A6B7F"/>
          <w:sz w:val="19"/>
          <w:szCs w:val="19"/>
        </w:rPr>
        <w:t xml:space="preserve">Таблица 68. Завершение показа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Ситуация</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Что произойдёт</w:t>
            </w:r>
          </w:p>
        </w:tc>
      </w:tr>
      <w:tr>
        <w:tc>
          <w:tcPr>
            <w:tcW w:type="dxa" w:w="3277"/>
            <w:tcMar>
              <w:top w:type="dxa" w:w="60"/>
              <w:left w:type="dxa" w:w="100"/>
              <w:bottom w:type="dxa" w:w="60"/>
              <w:right w:type="dxa" w:w="100"/>
            </w:tcMar>
            <w:vAlign w:val="top"/>
          </w:tcPr>
          <w:p>
            <w:pPr>
              <w:spacing w:after="40"/>
            </w:pPr>
            <w:r>
              <w:rPr>
                <w:sz w:val="19"/>
                <w:szCs w:val="19"/>
              </w:rPr>
              <w:t xml:space="preserve">Вариант «Экран» или «Камера»</w:t>
            </w:r>
          </w:p>
        </w:tc>
        <w:tc>
          <w:tcPr>
            <w:tcW w:type="dxa" w:w="6361"/>
            <w:tcMar>
              <w:top w:type="dxa" w:w="60"/>
              <w:left w:type="dxa" w:w="100"/>
              <w:bottom w:type="dxa" w:w="60"/>
              <w:right w:type="dxa" w:w="100"/>
            </w:tcMar>
            <w:vAlign w:val="top"/>
          </w:tcPr>
          <w:p>
            <w:pPr>
              <w:spacing w:after="40"/>
            </w:pPr>
            <w:r>
              <w:rPr>
                <w:sz w:val="19"/>
                <w:szCs w:val="19"/>
              </w:rPr>
              <w:t xml:space="preserve">Запись останавливается, как и раньше: второго источника нет.</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Составной вариант, запись идёт</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Запись продолжается с камеры; кнопки переключения раскладки скрываются — переключать больше нечего.</w:t>
            </w:r>
          </w:p>
        </w:tc>
      </w:tr>
      <w:tr>
        <w:tc>
          <w:tcPr>
            <w:tcW w:type="dxa" w:w="3277"/>
            <w:tcMar>
              <w:top w:type="dxa" w:w="60"/>
              <w:left w:type="dxa" w:w="100"/>
              <w:bottom w:type="dxa" w:w="60"/>
              <w:right w:type="dxa" w:w="100"/>
            </w:tcMar>
            <w:vAlign w:val="top"/>
          </w:tcPr>
          <w:p>
            <w:pPr>
              <w:spacing w:after="40"/>
            </w:pPr>
            <w:r>
              <w:rPr>
                <w:sz w:val="19"/>
                <w:szCs w:val="19"/>
              </w:rPr>
              <w:t xml:space="preserve">Составной вариант, запись ещё не начата</w:t>
            </w:r>
          </w:p>
        </w:tc>
        <w:tc>
          <w:tcPr>
            <w:tcW w:type="dxa" w:w="6361"/>
            <w:tcMar>
              <w:top w:type="dxa" w:w="60"/>
              <w:left w:type="dxa" w:w="100"/>
              <w:bottom w:type="dxa" w:w="60"/>
              <w:right w:type="dxa" w:w="100"/>
            </w:tcMar>
            <w:vAlign w:val="top"/>
          </w:tcPr>
          <w:p>
            <w:pPr>
              <w:spacing w:after="40"/>
            </w:pPr>
            <w:r>
              <w:rPr>
                <w:sz w:val="19"/>
                <w:szCs w:val="19"/>
              </w:rPr>
              <w:t xml:space="preserve">Портал вернётся к выбору источника: нажмите «Подготовить» и выберите экран заново.</w:t>
            </w:r>
          </w:p>
        </w:tc>
      </w:tr>
    </w:tbl>
    <w:p>
      <w:pPr>
        <w:spacing w:after="160"/>
      </w:pPr>
    </w:p>
    <w:p>
      <w:pPr>
        <w:pStyle w:val="Heading2"/>
      </w:pPr>
      <w:r>
        <w:t xml:space="preserve">22.5. Требования и ограничения</w:t>
      </w:r>
    </w:p>
    <w:p>
      <w:pPr>
        <w:keepNext/>
        <w:spacing w:after="80" w:before="120"/>
      </w:pPr>
      <w:r>
        <w:rPr>
          <w:b/>
          <w:bCs/>
          <w:color w:val="5A6B7F"/>
          <w:sz w:val="19"/>
          <w:szCs w:val="19"/>
        </w:rPr>
        <w:t xml:space="preserve">Таблица 69. Требования к записи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Пункт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313"/>
            <w:tcMar>
              <w:top w:type="dxa" w:w="60"/>
              <w:left w:type="dxa" w:w="100"/>
              <w:bottom w:type="dxa" w:w="60"/>
              <w:right w:type="dxa" w:w="100"/>
            </w:tcMar>
            <w:vAlign w:val="top"/>
          </w:tcPr>
          <w:p>
            <w:pPr>
              <w:spacing w:after="40"/>
            </w:pPr>
            <w:r>
              <w:rPr>
                <w:b/>
                <w:bCs/>
                <w:sz w:val="19"/>
                <w:szCs w:val="19"/>
              </w:rPr>
              <w:t xml:space="preserve">Браузер</w:t>
            </w:r>
          </w:p>
        </w:tc>
        <w:tc>
          <w:tcPr>
            <w:tcW w:type="dxa" w:w="7325"/>
            <w:tcMar>
              <w:top w:type="dxa" w:w="60"/>
              <w:left w:type="dxa" w:w="100"/>
              <w:bottom w:type="dxa" w:w="60"/>
              <w:right w:type="dxa" w:w="100"/>
            </w:tcMar>
            <w:vAlign w:val="top"/>
          </w:tcPr>
          <w:p>
            <w:pPr>
              <w:spacing w:after="40"/>
            </w:pPr>
            <w:r>
              <w:rPr>
                <w:sz w:val="19"/>
                <w:szCs w:val="19"/>
              </w:rPr>
              <w:t xml:space="preserve">Актуальные Chrome, Edge или Firefox. В Safari нет выбора экрана из браузера — доступна только камера.</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Адрес</w:t>
            </w:r>
          </w:p>
        </w:tc>
        <w:tc>
          <w:tcPr>
            <w:tcW w:type="dxa" w:w="7325"/>
            <w:shd w:fill="F6F9FC" w:val="clear"/>
            <w:tcMar>
              <w:top w:type="dxa" w:w="60"/>
              <w:left w:type="dxa" w:w="100"/>
              <w:bottom w:type="dxa" w:w="60"/>
              <w:right w:type="dxa" w:w="100"/>
            </w:tcMar>
            <w:vAlign w:val="top"/>
          </w:tcPr>
          <w:p>
            <w:pPr>
              <w:spacing w:after="40"/>
            </w:pPr>
            <w:r>
              <w:rPr>
                <w:sz w:val="19"/>
                <w:szCs w:val="19"/>
              </w:rPr>
              <w:t xml:space="preserve">HTTPS или </w:t>
            </w:r>
            <w:r>
              <w:rPr>
                <w:rFonts w:ascii="Consolas" w:cs="Consolas" w:eastAsia="Consolas" w:hAnsi="Consolas"/>
                <w:sz w:val="19"/>
                <w:szCs w:val="19"/>
                <w:shd w:fill="EEF2F7" w:val="clear"/>
              </w:rPr>
              <w:t xml:space="preserve">localhost</w:t>
            </w:r>
            <w:r>
              <w:rPr>
                <w:sz w:val="19"/>
                <w:szCs w:val="19"/>
              </w:rPr>
              <w:t xml:space="preserve">: без защищённого соединения браузер не даёт доступ к экрану и камере.</w:t>
            </w:r>
          </w:p>
        </w:tc>
      </w:tr>
      <w:tr>
        <w:tc>
          <w:tcPr>
            <w:tcW w:type="dxa" w:w="2313"/>
            <w:tcMar>
              <w:top w:type="dxa" w:w="60"/>
              <w:left w:type="dxa" w:w="100"/>
              <w:bottom w:type="dxa" w:w="60"/>
              <w:right w:type="dxa" w:w="100"/>
            </w:tcMar>
            <w:vAlign w:val="top"/>
          </w:tcPr>
          <w:p>
            <w:pPr>
              <w:spacing w:after="40"/>
            </w:pPr>
            <w:r>
              <w:rPr>
                <w:b/>
                <w:bCs/>
                <w:sz w:val="19"/>
                <w:szCs w:val="19"/>
              </w:rPr>
              <w:t xml:space="preserve">Качество кадра</w:t>
            </w:r>
          </w:p>
        </w:tc>
        <w:tc>
          <w:tcPr>
            <w:tcW w:type="dxa" w:w="7325"/>
            <w:tcMar>
              <w:top w:type="dxa" w:w="60"/>
              <w:left w:type="dxa" w:w="100"/>
              <w:bottom w:type="dxa" w:w="60"/>
              <w:right w:type="dxa" w:w="100"/>
            </w:tcMar>
            <w:vAlign w:val="top"/>
          </w:tcPr>
          <w:p>
            <w:pPr>
              <w:spacing w:after="40"/>
            </w:pPr>
            <w:r>
              <w:rPr>
                <w:sz w:val="19"/>
                <w:szCs w:val="19"/>
              </w:rPr>
              <w:t xml:space="preserve">Размер кадра берётся от экрана и не меняется в течение записи, даже при переключении раскладки, — иначе файл получился бы «рваным». Камера вписывается в кадр по большей стороне, без искажения пропорций.</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Длительность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Ограничена памятью браузера: для записей дольше часа надёжнее OBS и трансляция с записью (глава 8).</w:t>
            </w:r>
          </w:p>
        </w:tc>
      </w:tr>
      <w:tr>
        <w:tc>
          <w:tcPr>
            <w:tcW w:type="dxa" w:w="2313"/>
            <w:tcMar>
              <w:top w:type="dxa" w:w="60"/>
              <w:left w:type="dxa" w:w="100"/>
              <w:bottom w:type="dxa" w:w="60"/>
              <w:right w:type="dxa" w:w="100"/>
            </w:tcMar>
            <w:vAlign w:val="top"/>
          </w:tcPr>
          <w:p>
            <w:pPr>
              <w:spacing w:after="40"/>
            </w:pPr>
            <w:r>
              <w:rPr>
                <w:b/>
                <w:bCs/>
                <w:sz w:val="19"/>
                <w:szCs w:val="19"/>
              </w:rPr>
              <w:t xml:space="preserve">Где хранится</w:t>
            </w:r>
          </w:p>
        </w:tc>
        <w:tc>
          <w:tcPr>
            <w:tcW w:type="dxa" w:w="7325"/>
            <w:tcMar>
              <w:top w:type="dxa" w:w="60"/>
              <w:left w:type="dxa" w:w="100"/>
              <w:bottom w:type="dxa" w:w="60"/>
              <w:right w:type="dxa" w:w="100"/>
            </w:tcMar>
            <w:vAlign w:val="top"/>
          </w:tcPr>
          <w:p>
            <w:pPr>
              <w:spacing w:after="40"/>
            </w:pPr>
            <w:r>
              <w:rPr>
                <w:sz w:val="19"/>
                <w:szCs w:val="19"/>
              </w:rPr>
              <w:t xml:space="preserve">Запись идёт локально и не уходит на сервер, пока не нажата кнопка «Загрузить на портал». Файл можно просто скачать.</w:t>
            </w:r>
          </w:p>
        </w:tc>
      </w:tr>
    </w:tbl>
    <w:p>
      <w:pPr>
        <w:spacing w:after="160"/>
      </w:pPr>
    </w:p>
    <w:p>
      <w:pPr>
        <w:spacing w:after="120"/>
      </w:pPr>
      <w:r>
        <w:t xml:space="preserve">Отдельных настроек в панели администратора у раскладок нет: они целиком на стороне автора записи. Права прежние — запись доступна всем, кому разрешена загрузка видео (раздел 12.8).</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70.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71.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2097152 МБ (2 ТБ);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r>
        <w:tc>
          <w:tcPr>
            <w:tcW w:type="dxa" w:w="4337"/>
            <w:tcMar>
              <w:top w:type="dxa" w:w="60"/>
              <w:left w:type="dxa" w:w="100"/>
              <w:bottom w:type="dxa" w:w="60"/>
              <w:right w:type="dxa" w:w="100"/>
            </w:tcMar>
            <w:vAlign w:val="top"/>
          </w:tcPr>
          <w:p>
            <w:pPr>
              <w:spacing w:after="40"/>
            </w:pPr>
            <w:r>
              <w:rPr>
                <w:sz w:val="19"/>
                <w:szCs w:val="19"/>
              </w:rPr>
              <w:t xml:space="preserve">review.enabled</w:t>
            </w:r>
          </w:p>
        </w:tc>
        <w:tc>
          <w:tcPr>
            <w:tcW w:type="dxa" w:w="5301"/>
            <w:tcMar>
              <w:top w:type="dxa" w:w="60"/>
              <w:left w:type="dxa" w:w="100"/>
              <w:bottom w:type="dxa" w:w="60"/>
              <w:right w:type="dxa" w:w="100"/>
            </w:tcMar>
            <w:vAlign w:val="top"/>
          </w:tcPr>
          <w:p>
            <w:pPr>
              <w:spacing w:after="40"/>
            </w:pPr>
            <w:r>
              <w:rPr>
                <w:sz w:val="19"/>
                <w:szCs w:val="19"/>
              </w:rPr>
              <w:t xml:space="preserve">Согласование видео перед публикацией (раздел 19.1):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chapters.auto_enabled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 да</w:t>
            </w:r>
          </w:p>
        </w:tc>
      </w:tr>
      <w:tr>
        <w:tc>
          <w:tcPr>
            <w:tcW w:type="dxa" w:w="4337"/>
            <w:tcMar>
              <w:top w:type="dxa" w:w="60"/>
              <w:left w:type="dxa" w:w="100"/>
              <w:bottom w:type="dxa" w:w="60"/>
              <w:right w:type="dxa" w:w="100"/>
            </w:tcMar>
            <w:vAlign w:val="top"/>
          </w:tcPr>
          <w:p>
            <w:pPr>
              <w:spacing w:after="40"/>
            </w:pPr>
            <w:r>
              <w:rPr>
                <w:sz w:val="19"/>
                <w:szCs w:val="19"/>
              </w:rPr>
              <w:t xml:space="preserve">storage.quota_mb / storage.originals_days</w:t>
            </w:r>
          </w:p>
        </w:tc>
        <w:tc>
          <w:tcPr>
            <w:tcW w:type="dxa" w:w="5301"/>
            <w:tcMar>
              <w:top w:type="dxa" w:w="60"/>
              <w:left w:type="dxa" w:w="100"/>
              <w:bottom w:type="dxa" w:w="60"/>
              <w:right w:type="dxa" w:w="100"/>
            </w:tcMar>
            <w:vAlign w:val="top"/>
          </w:tcPr>
          <w:p>
            <w:pPr>
              <w:spacing w:after="40"/>
            </w:pPr>
            <w:r>
              <w:rPr>
                <w:sz w:val="19"/>
                <w:szCs w:val="19"/>
              </w:rPr>
              <w:t xml:space="preserve">Квота на канал сотрудника и срок хранения исходников (раздел 19.4): 0 (без ограничений) / 0 (хранить всегда)</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72.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73.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video_reviews</w:t>
            </w:r>
            <w:r>
              <w:rPr>
                <w:sz w:val="19"/>
                <w:szCs w:val="19"/>
              </w:rPr>
              <w:t xml:space="preserve">, </w:t>
            </w:r>
            <w:r>
              <w:rPr>
                <w:rFonts w:ascii="Consolas" w:cs="Consolas" w:eastAsia="Consolas" w:hAnsi="Consolas"/>
                <w:sz w:val="19"/>
                <w:szCs w:val="19"/>
                <w:shd w:fill="EEF2F7" w:val="clear"/>
              </w:rPr>
              <w:t xml:space="preserve">review_reviewers</w:t>
            </w:r>
            <w:r>
              <w:rPr>
                <w:sz w:val="19"/>
                <w:szCs w:val="19"/>
              </w:rPr>
              <w:t xml:space="preserve">, </w:t>
            </w:r>
            <w:r>
              <w:rPr>
                <w:rFonts w:ascii="Consolas" w:cs="Consolas" w:eastAsia="Consolas" w:hAnsi="Consolas"/>
                <w:sz w:val="19"/>
                <w:szCs w:val="19"/>
                <w:shd w:fill="EEF2F7" w:val="clear"/>
              </w:rPr>
              <w:t xml:space="preserve">review_comments</w:t>
            </w:r>
          </w:p>
        </w:tc>
        <w:tc>
          <w:tcPr>
            <w:tcW w:type="dxa" w:w="5783"/>
            <w:tcMar>
              <w:top w:type="dxa" w:w="60"/>
              <w:left w:type="dxa" w:w="100"/>
              <w:bottom w:type="dxa" w:w="60"/>
              <w:right w:type="dxa" w:w="100"/>
            </w:tcMar>
            <w:vAlign w:val="top"/>
          </w:tcPr>
          <w:p>
            <w:pPr>
              <w:spacing w:after="40"/>
            </w:pPr>
            <w:r>
              <w:rPr>
                <w:sz w:val="19"/>
                <w:szCs w:val="19"/>
              </w:rPr>
              <w:t xml:space="preserve">Согласование: заявка со сроком, решения рецензентов и замечания с привязкой к секунде (1.8)</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1.8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webhooks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videos.review_status</w:t>
            </w:r>
            <w:r>
              <w:rPr>
                <w:sz w:val="19"/>
                <w:szCs w:val="19"/>
              </w:rPr>
              <w:t xml:space="preserve"> — состояние согласования; </w:t>
            </w:r>
            <w:r>
              <w:rPr>
                <w:rFonts w:ascii="Consolas" w:cs="Consolas" w:eastAsia="Consolas" w:hAnsi="Consolas"/>
                <w:sz w:val="19"/>
                <w:szCs w:val="19"/>
                <w:shd w:fill="EEF2F7" w:val="clear"/>
              </w:rPr>
              <w:t xml:space="preserve">webhooks.format</w:t>
            </w:r>
            <w:r>
              <w:rPr>
                <w:sz w:val="19"/>
                <w:szCs w:val="19"/>
              </w:rPr>
              <w:t xml:space="preserve"> — формат доставки (json, slack, mattermost, teams) (1.8)</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1.10.3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4baa01d8be136d1a0cd75eb3000fc9efeab84df5.jpg"/><Relationship Id="rId43" Type="http://schemas.openxmlformats.org/officeDocument/2006/relationships/image" Target="media/0f451faf826c078ae4f919b8861adc0fd91d3050.jpg"/><Relationship Id="rId44" Type="http://schemas.openxmlformats.org/officeDocument/2006/relationships/image" Target="media/d9ee6648a4c90fb27ac700347fae5140c832d9d9.jpg"/><Relationship Id="rId45" Type="http://schemas.openxmlformats.org/officeDocument/2006/relationships/image" Target="media/7bfefd73cd38fc0add69a441cd7b59739a87d246.jpg"/><Relationship Id="rId46" Type="http://schemas.openxmlformats.org/officeDocument/2006/relationships/image" Target="media/285033d134718624c09093dca1ce9557b37eb09a.jpg"/><Relationship Id="rId47" Type="http://schemas.openxmlformats.org/officeDocument/2006/relationships/image" Target="media/ac583c5111f6ae6c78d9ce8b9c01bf37f56b4663.jpg"/><Relationship Id="rId48" Type="http://schemas.openxmlformats.org/officeDocument/2006/relationships/image" Target="media/c0f0bdc9f3f09885a0cb215a055b892d0aa031bf.jpg"/><Relationship Id="rId49" Type="http://schemas.openxmlformats.org/officeDocument/2006/relationships/image" Target="media/9cefb58d96ee50caa8a2e10b4290b74746ff109f.jpg"/><Relationship Id="rId50" Type="http://schemas.openxmlformats.org/officeDocument/2006/relationships/image" Target="media/2c4fa48289d1c0b15dcd8416c196899cda8b6e26.jpg"/><Relationship Id="rId51" Type="http://schemas.openxmlformats.org/officeDocument/2006/relationships/image" Target="media/c485f70beb910800fd147b21fbf3aa34ab9b9f2e.jpg"/><Relationship Id="rId52" Type="http://schemas.openxmlformats.org/officeDocument/2006/relationships/image" Target="media/a7bdf8a8f7cb4bdfc8a61ac47823fea739f24063.jpg"/><Relationship Id="rId53" Type="http://schemas.openxmlformats.org/officeDocument/2006/relationships/image" Target="media/02a63d1c995483f716d7f0fa40ff81cadc2e21ae.jpg"/><Relationship Id="rId54" Type="http://schemas.openxmlformats.org/officeDocument/2006/relationships/image" Target="media/b8aa0b823359dd56528fa56d35bf55fb46a58a63.jpg"/><Relationship Id="rId55" Type="http://schemas.openxmlformats.org/officeDocument/2006/relationships/image" Target="media/1c9eec4cc679cba62eb791b1ccb66d7593ae0d78.jpg"/><Relationship Id="rId56" Type="http://schemas.openxmlformats.org/officeDocument/2006/relationships/image" Target="media/709a2543a554bfcc81d49ea26a4082f7091a4553.jpg"/><Relationship Id="rId57" Type="http://schemas.openxmlformats.org/officeDocument/2006/relationships/image" Target="media/2f64cde831aa5b88951e0443a9d93c118733d00a.jpg"/><Relationship Id="rId58" Type="http://schemas.openxmlformats.org/officeDocument/2006/relationships/image" Target="media/b82a58b695ea32ae169441456f33550d02017f76.jpg"/><Relationship Id="rId59" Type="http://schemas.openxmlformats.org/officeDocument/2006/relationships/image" Target="media/878364fefa13a2b64b29ce8ad5fbcb91c96c4b1a.jpg"/><Relationship Id="rId60" Type="http://schemas.openxmlformats.org/officeDocument/2006/relationships/image" Target="media/80bd17d30b515d4a65260ea707a53b07c6209d82.jpg"/><Relationship Id="rId61" Type="http://schemas.openxmlformats.org/officeDocument/2006/relationships/image" Target="media/afbd6f33d7261cb2b8cbe7e7ad6b6994d8dfffe1.jpg"/><Relationship Id="rId62" Type="http://schemas.openxmlformats.org/officeDocument/2006/relationships/image" Target="media/0823e69442c022ecc7834e49719e7ed55f7c9422.jpg"/><Relationship Id="rId63" Type="http://schemas.openxmlformats.org/officeDocument/2006/relationships/image" Target="media/94acf5672f70abc73299836d279b7a01d919aad3.jpg"/><Relationship Id="rId64" Type="http://schemas.openxmlformats.org/officeDocument/2006/relationships/image" Target="media/52fc9b1a7f80af7168eae28949a77c04509339b6.jpg"/><Relationship Id="rId65" Type="http://schemas.openxmlformats.org/officeDocument/2006/relationships/image" Target="media/94bf711cf418236c9e179efab9f1d2c2234070a4.jpg"/><Relationship Id="rId66" Type="http://schemas.openxmlformats.org/officeDocument/2006/relationships/image" Target="media/43b82857af3b47c97d48fae580427c258bb81220.jpg"/><Relationship Id="rId67" Type="http://schemas.openxmlformats.org/officeDocument/2006/relationships/image" Target="media/6d5dcf6f2ac72be1c4982a2d496b0aca850c5b17.jpg"/><Relationship Id="rId68" Type="http://schemas.openxmlformats.org/officeDocument/2006/relationships/image" Target="media/b44ec8314f68e32898fbf25b9540988ccf0be685.jpg"/><Relationship Id="rId69" Type="http://schemas.openxmlformats.org/officeDocument/2006/relationships/image" Target="media/4fe614fa96910da4da9f8b48fec266ad4bd0c067.jpg"/><Relationship Id="rId70" Type="http://schemas.openxmlformats.org/officeDocument/2006/relationships/image" Target="media/093c1ac92a368a29dd672005376d7a466fb20764.jpg"/><Relationship Id="rId71" Type="http://schemas.openxmlformats.org/officeDocument/2006/relationships/image" Target="media/c85ffbc62284c5f2aa6e47eebbca652ab65fb298.jpg"/><Relationship Id="rId72" Type="http://schemas.openxmlformats.org/officeDocument/2006/relationships/image" Target="media/2d2cc65c3f6c203882ff78fcea9fe2e799fcfd0b.jpg"/><Relationship Id="rId73" Type="http://schemas.openxmlformats.org/officeDocument/2006/relationships/image" Target="media/fab4a53ac5b44e66c27ed7ea88ddc5d11de56c7c.jpg"/><Relationship Id="rId74" Type="http://schemas.openxmlformats.org/officeDocument/2006/relationships/image" Target="media/1217e85ffd70decc6081c7efc3c0accb54402c67.jpg"/><Relationship Id="rId75" Type="http://schemas.openxmlformats.org/officeDocument/2006/relationships/image" Target="media/766b57a7acbfd366fdc87d9827bdbc0b354de265.jpg"/><Relationship Id="rId76" Type="http://schemas.openxmlformats.org/officeDocument/2006/relationships/image" Target="media/ce2e0ff118b88df2bcb6e99e2b23503b38aba311.jpg"/><Relationship Id="rId77" Type="http://schemas.openxmlformats.org/officeDocument/2006/relationships/image" Target="media/f3e2de402604f9e2a4841b6c44d84b94c128b9b2.jpg"/><Relationship Id="rId78" Type="http://schemas.openxmlformats.org/officeDocument/2006/relationships/image" Target="media/741a3a5e6c8bbddf956aa36c92f3476c9b261854.jpg"/><Relationship Id="rId79" Type="http://schemas.openxmlformats.org/officeDocument/2006/relationships/image" Target="media/79aecaa6d334d388a082a4c86901445b2bb69289.jpg"/><Relationship Id="rId80" Type="http://schemas.openxmlformats.org/officeDocument/2006/relationships/image" Target="media/b0fb04682a5ad4f8d7355d3fe937110598bcb548.jpg"/><Relationship Id="rId81" Type="http://schemas.openxmlformats.org/officeDocument/2006/relationships/image" Target="media/590b623f309a8aa345a9b4694b9b26588cecad2a.jpg"/><Relationship Id="rId82" Type="http://schemas.openxmlformats.org/officeDocument/2006/relationships/image" Target="media/f354edf980c9c2ca87c7995555ce9832d61b755b.jpg"/><Relationship Id="rId83" Type="http://schemas.openxmlformats.org/officeDocument/2006/relationships/image" Target="media/2d6e9096857843df9afb7515fb888406fb02fb16.jpg"/><Relationship Id="rId84" Type="http://schemas.openxmlformats.org/officeDocument/2006/relationships/image" Target="media/8a5ea6238b4f9768f7dbb6bb614be6d0f7db9a9e.jpg"/><Relationship Id="rId85" Type="http://schemas.openxmlformats.org/officeDocument/2006/relationships/image" Target="media/22e19709c40df892ab22f28f525b323b5824e838.jpg"/><Relationship Id="rId86" Type="http://schemas.openxmlformats.org/officeDocument/2006/relationships/image" Target="media/ed65ffa85d5000bed185380e53544c9eeb102cfe.jpg"/><Relationship Id="rId87" Type="http://schemas.openxmlformats.org/officeDocument/2006/relationships/image" Target="media/1974b23d3478c66a1ea1f97562601f4631270a0e.jpg"/><Relationship Id="rId88" Type="http://schemas.openxmlformats.org/officeDocument/2006/relationships/image" Target="media/13fae02c20ec7c27694e79be574e370ac7149000.jpg"/><Relationship Id="rId89" Type="http://schemas.openxmlformats.org/officeDocument/2006/relationships/image" Target="media/3b73b827b7e76005db2288c6242f05fbe6251f8c.jpg"/><Relationship Id="rId90" Type="http://schemas.openxmlformats.org/officeDocument/2006/relationships/image" Target="media/b74dec196a199f4d2095d55564fbdd36c5ee2d0c.jpg"/><Relationship Id="rId91" Type="http://schemas.openxmlformats.org/officeDocument/2006/relationships/image" Target="media/06f7ceb6c05d59fbe5ce656394a973c0373e3aa7.jpg"/><Relationship Id="rId92" Type="http://schemas.openxmlformats.org/officeDocument/2006/relationships/image" Target="media/3c09cfa7c391854aca06b2b4c3d67d342aa8d847.jpg"/><Relationship Id="rId93" Type="http://schemas.openxmlformats.org/officeDocument/2006/relationships/image" Target="media/7522cec184ffea781083a6abb684a68f8f1c0b9a.jpg"/><Relationship Id="rId94" Type="http://schemas.openxmlformats.org/officeDocument/2006/relationships/image" Target="media/8042ea7e9fa0134acb274a832f1249e9d69a6ee6.jpg"/><Relationship Id="rId95" Type="http://schemas.openxmlformats.org/officeDocument/2006/relationships/image" Target="media/cbf69e796f328b5e5dbd6342f2b8db49764c637f.jpg"/><Relationship Id="rId96" Type="http://schemas.openxmlformats.org/officeDocument/2006/relationships/image" Target="media/e1031d154b9c3b960aa3bfdc83712dd1b5d46775.jpg"/><Relationship Id="rId97" Type="http://schemas.openxmlformats.org/officeDocument/2006/relationships/image" Target="media/603a642af3205d11b4b613eb753b5beba4404e68.jpg"/><Relationship Id="rId98" Type="http://schemas.openxmlformats.org/officeDocument/2006/relationships/image" Target="media/bcfe172c94639e641978fe346eff72c0c0aa859f.jpg"/><Relationship Id="rId99" Type="http://schemas.openxmlformats.org/officeDocument/2006/relationships/image" Target="media/afe8cc68b952d19a285351a5925d2284fd5503ea.jpg"/><Relationship Id="rId100" Type="http://schemas.openxmlformats.org/officeDocument/2006/relationships/image" Target="media/0492a717c032a67b01b8bc64f08f555b5c43c54c.jpg"/><Relationship Id="rId101" Type="http://schemas.openxmlformats.org/officeDocument/2006/relationships/image" Target="media/0bd48782478eb274830d599ce5db5c26ee85100a.jpg"/><Relationship Id="rId102" Type="http://schemas.openxmlformats.org/officeDocument/2006/relationships/image" Target="media/b28ba0fad2ba599ea1c357657d5be3a43c029855.jpg"/><Relationship Id="rId103" Type="http://schemas.openxmlformats.org/officeDocument/2006/relationships/image" Target="media/d6182f4d394434e60f8aa170afad52d0d63fd7a8.jpg"/><Relationship Id="rId104" Type="http://schemas.openxmlformats.org/officeDocument/2006/relationships/image" Target="media/469b176b2410c730bce39de0f08624f152f70469.jpg"/><Relationship Id="rId105" Type="http://schemas.openxmlformats.org/officeDocument/2006/relationships/image" Target="media/57a9800c45d287dfb44c214325ae144ef3b96b90.jpg"/><Relationship Id="rId106" Type="http://schemas.openxmlformats.org/officeDocument/2006/relationships/image" Target="media/b481661da421f4f9d3fbfc1bb3e0379a2a0de1b6.jpg"/><Relationship Id="rId107" Type="http://schemas.openxmlformats.org/officeDocument/2006/relationships/image" Target="media/102387f407a8322a4efd996307dc2fd7b701804a.jpg"/><Relationship Id="rId108" Type="http://schemas.openxmlformats.org/officeDocument/2006/relationships/image" Target="media/e38b9d53ed8224134d3661ac71e3fa1d858a2106.jpg"/><Relationship Id="rId109" Type="http://schemas.openxmlformats.org/officeDocument/2006/relationships/image" Target="media/e31629d97d244e8e7d6b39a1107851de89a3978a.jpg"/><Relationship Id="rId110" Type="http://schemas.openxmlformats.org/officeDocument/2006/relationships/image" Target="media/a2adc9738c0ff77b82855d1cfa5fc87cb304c85d.jpg"/><Relationship Id="rId111" Type="http://schemas.openxmlformats.org/officeDocument/2006/relationships/image" Target="media/7bf2c06b69d50f0e1f3bfe29102b9b8e4305d191.jpg"/><Relationship Id="rId112" Type="http://schemas.openxmlformats.org/officeDocument/2006/relationships/image" Target="media/c2fee5d84d7e88bbb138facf763aa501978bb988.jpg"/><Relationship Id="rId113" Type="http://schemas.openxmlformats.org/officeDocument/2006/relationships/image" Target="media/22aff457b225dca926103d6780aa31728e1d7739.jpg"/><Relationship Id="rId114" Type="http://schemas.openxmlformats.org/officeDocument/2006/relationships/image" Target="media/7c6d8d0f83716c8e6e35a3173ec266143dce0f85.jpg"/><Relationship Id="rId115" Type="http://schemas.openxmlformats.org/officeDocument/2006/relationships/image" Target="media/eeb264fdfc71602dc2851fc2d5007a6d78724884.jpg"/><Relationship Id="rId116" Type="http://schemas.openxmlformats.org/officeDocument/2006/relationships/image" Target="media/ae6e9eb5c5198c418a41c6321a4556cf5042ae9b.jpg"/><Relationship Id="rId117" Type="http://schemas.openxmlformats.org/officeDocument/2006/relationships/image" Target="media/41808c0570e6aa2a28e91aee6492271bde8f7531.jpg"/><Relationship Id="rId118" Type="http://schemas.openxmlformats.org/officeDocument/2006/relationships/image" Target="media/e3d607cf29e6f0e30a5a981e5821bdc43b618966.jpg"/><Relationship Id="rId119" Type="http://schemas.openxmlformats.org/officeDocument/2006/relationships/image" Target="media/bd34b43e75f237368bae369799cbdf86c60080c2.jpg"/><Relationship Id="rId120" Type="http://schemas.openxmlformats.org/officeDocument/2006/relationships/image" Target="media/2d6c794b5579b671ac5b1ef7bddfc1a3525fbf88.jpg"/><Relationship Id="rId121" Type="http://schemas.openxmlformats.org/officeDocument/2006/relationships/image" Target="media/1cf38654ebf9e7b2a6631597e4e59f89bef25577.jpg"/><Relationship Id="rId122" Type="http://schemas.openxmlformats.org/officeDocument/2006/relationships/image" Target="media/150cd8fe4bc856857e8558c7cc4798ed2ccd3400.jpg"/><Relationship Id="rId123" Type="http://schemas.openxmlformats.org/officeDocument/2006/relationships/image" Target="media/5424c7a2b4198ee7f2a1effe4815356eb49fbc7e.jpg"/><Relationship Id="rId124" Type="http://schemas.openxmlformats.org/officeDocument/2006/relationships/image" Target="media/4795c8ab2b74ac029940f1a114ab035e6a06f879.jpg"/><Relationship Id="rId125" Type="http://schemas.openxmlformats.org/officeDocument/2006/relationships/image" Target="media/6278ddf45df6a770964fcf8f71b53e3244903a59.jpg"/><Relationship Id="rId126" Type="http://schemas.openxmlformats.org/officeDocument/2006/relationships/image" Target="media/56582a0cdb2d36d1892103fcf2cddd271095f125.jpg"/><Relationship Id="rId127" Type="http://schemas.openxmlformats.org/officeDocument/2006/relationships/image" Target="media/fc38d5fa7cd7afd4dcfb5a7bdad5b3a1a9c5b905.jpg"/><Relationship Id="rId128" Type="http://schemas.openxmlformats.org/officeDocument/2006/relationships/image" Target="media/a7fd9787d778c65f450b8c08bd3425b0d0bc8e3e.jpg"/><Relationship Id="rId129" Type="http://schemas.openxmlformats.org/officeDocument/2006/relationships/image" Target="media/775a0c8efacce05eaa41973e19f935b400b05c23.jpg"/><Relationship Id="rId130" Type="http://schemas.openxmlformats.org/officeDocument/2006/relationships/image" Target="media/9ee14ab8a39209c14e883770d396d4fc0605d015.jpg"/><Relationship Id="rId131" Type="http://schemas.openxmlformats.org/officeDocument/2006/relationships/image" Target="media/2c40bd5db1ab0ceace9f9db25effc689dd8ae0f5.jpg"/><Relationship Id="rId132" Type="http://schemas.openxmlformats.org/officeDocument/2006/relationships/image" Target="media/ad7ec6df4104aef7c8f6cc4d0e66ca579bcf80dd.jpg"/><Relationship Id="rId133" Type="http://schemas.openxmlformats.org/officeDocument/2006/relationships/image" Target="media/8e4181f3b455ca5eedd6492db118d8e384a332a5.jpg"/><Relationship Id="rId134" Type="http://schemas.openxmlformats.org/officeDocument/2006/relationships/image" Target="media/60e6b8ae37e8a2b2ef405aba18614c28f69ef210.jpg"/><Relationship Id="rId135" Type="http://schemas.openxmlformats.org/officeDocument/2006/relationships/image" Target="media/bf6ec5db95a54cb3714468eda851b2d4136d7309.jpg"/><Relationship Id="rId136" Type="http://schemas.openxmlformats.org/officeDocument/2006/relationships/image" Target="media/71844790fe0c09e44892092ef9460ed47dad6f95.jpg"/><Relationship Id="rId137" Type="http://schemas.openxmlformats.org/officeDocument/2006/relationships/image" Target="media/df020c6c2110f459e31065893855c7c58f98b056.jpg"/><Relationship Id="rId138" Type="http://schemas.openxmlformats.org/officeDocument/2006/relationships/image" Target="media/8d3f6a85ce7df99914cc016b2c6976a92be9020b.jpg"/><Relationship Id="rId139" Type="http://schemas.openxmlformats.org/officeDocument/2006/relationships/image" Target="media/4deeb12fe04224b544503acbf8911aadfe5fb13c.jpg"/><Relationship Id="rId140" Type="http://schemas.openxmlformats.org/officeDocument/2006/relationships/image" Target="media/15ec048476f86f3f3b01e971b2ddbcf40ceca0fb.jpg"/><Relationship Id="rId141" Type="http://schemas.openxmlformats.org/officeDocument/2006/relationships/image" Target="media/cf902b0c08da17da74ecd3af804b6cddd191eec7.jpg"/><Relationship Id="rId142" Type="http://schemas.openxmlformats.org/officeDocument/2006/relationships/image" Target="media/160aa55ab3f7e8ffadf31f11507df80ba968bf01.jpg"/><Relationship Id="rId143" Type="http://schemas.openxmlformats.org/officeDocument/2006/relationships/image" Target="media/b36987956eb04ca27d5e9315dc919b65c5cac678.jpg"/><Relationship Id="rId144" Type="http://schemas.openxmlformats.org/officeDocument/2006/relationships/image" Target="media/ddcf51bfe430932d97c81613d2d2e4b1968d11b7.jpg"/><Relationship Id="rId145" Type="http://schemas.openxmlformats.org/officeDocument/2006/relationships/image" Target="media/28a2c36eb397f11173e6f035729deecf52504cea.jpg"/><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1.10.3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2026-09-17T14:23:32.165Z</dcterms:created>
  <dcterms:modified xsi:type="dcterms:W3CDTF">2026-09-17T14:23:32.165Z</dcterms:modified>
</cp:coreProperties>
</file>

<file path=docProps/custom.xml><?xml version="1.0" encoding="utf-8"?>
<Properties xmlns="http://schemas.openxmlformats.org/officeDocument/2006/custom-properties" xmlns:vt="http://schemas.openxmlformats.org/officeDocument/2006/docPropsVTypes"/>
</file>