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0D4D8F"/>
          <w:sz w:val="52"/>
          <w:szCs w:val="52"/>
        </w:rPr>
        <w:t xml:space="preserve">АУДИТ БЕЗОПАСНОСТИ</w:t>
      </w:r>
    </w:p>
    <w:p>
      <w:pPr>
        <w:spacing w:after="400"/>
        <w:jc w:val="center"/>
      </w:pPr>
      <w:r>
        <w:rPr>
          <w:color w:val="697586"/>
          <w:sz w:val="26"/>
          <w:szCs w:val="26"/>
        </w:rPr>
        <w:t xml:space="preserve">Система онлайн-записи на склад «warehouse-queue»</w:t>
      </w:r>
    </w:p>
    <w:p>
      <w:pPr>
        <w:spacing w:after="60"/>
        <w:jc w:val="center"/>
      </w:pPr>
      <w:r>
        <w:rPr>
          <w:color w:val="697586"/>
          <w:sz w:val="20"/>
          <w:szCs w:val="20"/>
        </w:rPr>
        <w:t xml:space="preserve">Проверено: server.js, db-adapter.js, database.js, schema.sql,</w:t>
      </w:r>
    </w:p>
    <w:p>
      <w:pPr>
        <w:spacing w:after="400"/>
        <w:jc w:val="center"/>
      </w:pPr>
      <w:r>
        <w:rPr>
          <w:color w:val="697586"/>
          <w:sz w:val="20"/>
          <w:szCs w:val="20"/>
        </w:rPr>
        <w:t xml:space="preserve">public/index.html, steps.html, manager.html, my-booking.js, update.sh — 14 300 строк</w:t>
      </w:r>
    </w:p>
    <w:p>
      <w:pPr>
        <w:spacing w:after="1200"/>
        <w:jc w:val="center"/>
      </w:pPr>
      <w:r>
        <w:rPr>
          <w:color w:val="18202A"/>
          <w:sz w:val="22"/>
          <w:szCs w:val="22"/>
        </w:rPr>
        <w:t xml:space="preserve">19 августа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Коротко о главном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Найдено 25 проблем безопасности и надёжности: 3 критических, 9 высокой важности, 11 средней и 2 низкой. Восемнадцать из них уже исправлены и проверены тестами, семь требуют вашего решения, потому что затрагивают рабочие процессы.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Три вещи, которые стоит знать до всего остального: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Через поле «Имя» на публичной странице записи можно было выполнить свой код в кабинете менеджера. Это самая опасная находка: она не требует ни пароля, ни доступа в вашу сеть — достаточно записаться на склад. Исправлено, воспроизведено и перепроверено в браузере.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Пароль администратора был зашит в код (admin / admin123), а пароли хранились несолёным SHA-256. Оба пункта исправлены; старые пароли продолжают работать и незаметно переезжают на новый формат при первом входе.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Кабинет кладовщика открыт вообще без пароля и отдаёт телефоны и счета всех клиентов. Это не исправлено — здесь нужно ваше решение, потому что любое изменение поменяет работу склада.</w:t>
      </w:r>
    </w:p>
    <w:p>
      <w:pPr>
        <w:pBdr>
          <w:bottom w:val="single" w:color="DFE6EE" w:sz="6"/>
        </w:pBdr>
        <w:spacing w:after="140" w:before="60"/>
      </w:pP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Отдельно про перебор пароля: раньше вход в кабинет можно было подбирать бесконечно и бесследно. Теперь после пяти неудач пара «адрес + логин» блокируется, а каждая неудачная попытка попадает в журнал действий.</w:t>
      </w:r>
    </w:p>
    <w:p>
      <w:pPr>
        <w:pStyle w:val="Heading1"/>
        <w:spacing w:after="160" w:before="320"/>
      </w:pPr>
      <w:r>
        <w:t xml:space="preserve">Что исправлено</w:t>
      </w:r>
    </w:p>
    <w:p>
      <w:pPr>
        <w:spacing w:after="160" w:before="0" w:line="276"/>
      </w:pPr>
      <w:r>
        <w:rPr>
          <w:color w:val="18202A"/>
          <w:sz w:val="21"/>
          <w:szCs w:val="21"/>
        </w:rPr>
        <w:t xml:space="preserve">Все правки протестированы: 50 автоматических проверок по реальным HTTP-запросам к серверу (27 на безопасность, 23 на рабочие сценарии), плюс отдельные тесты паролей, часовых поясов и восьми вариантов атаки через имя клиента. Тесты приложены к проекту в папке test.</w:t>
      </w:r>
    </w:p>
    <w:tbl>
      <w:tblPr>
        <w:tblW w:type="dxa" w:w="9000"/>
        <w:tblBorders>
          <w:top w:val="single" w:color="DFE6EE" w:sz="4"/>
          <w:left w:val="single" w:color="DFE6EE" w:sz="4"/>
          <w:bottom w:val="single" w:color="DFE6EE" w:sz="4"/>
          <w:right w:val="single" w:color="DFE6EE" w:sz="4"/>
          <w:insideH w:val="single" w:color="E8EDF3" w:sz="4"/>
          <w:insideV w:val="single" w:color="E8EDF3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AF2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8376C"/>
                <w:sz w:val="18"/>
                <w:szCs w:val="18"/>
              </w:rPr>
              <w:t xml:space="preserve">Что было</w:t>
            </w:r>
          </w:p>
        </w:tc>
        <w:tc>
          <w:tcPr>
            <w:tcW w:type="dxa" w:w="5600"/>
            <w:shd w:fill="EAF2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8376C"/>
                <w:sz w:val="18"/>
                <w:szCs w:val="18"/>
              </w:rPr>
              <w:t xml:space="preserve">Что стало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Имя клиента выполнялось как код в кабинете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Двойное экранирование значения: как строки JS и как HTML-атрибута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Пароль admin/admin123 в исходниках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Случайный пароль при первом запуске в файл с правами 0600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Несолёный SHA-256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scrypt с солью; старые хеши работают и переезжают сами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Подбор пароля без ограничений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Блокировка после 5 неудач, запись в журнал, задержка ответа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Секрет сессии из исходников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Генерируется один раз в файл .session-secret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Cookie сессии не менялся при входе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Смена идентификатора сессии при каждом входе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Адрес клиента подделывался заголовком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Берётся адрес, добавленный вашим прокси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Любая дата создавала окна в базе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Проверка формата, реальности и диапазона даты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64 МБ на любом маршруте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100 КБ по умолчанию, крупные тела — точечно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Стек ошибки уходил клиенту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Обработчик ошибок в конце файла, ответы без стека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Зависший Redis вешал сайт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Предел ожидания 300 мс, кэш сам отключается на 30 с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Ни одного индекса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10 индексов для SQLite и PostgreSQL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Файл копии мог выполнить свой SQL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Только колонки, существующие в таблице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Сравнение ключей по первому различию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Сравнение за постоянное время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Кабинет открывался в чужом окне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X-Frame-Options и остальные заголовки, CORS сужен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Пароль из 4 символов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Минимум 8, запрет логина в пароле и частых паролей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Счётчик посещений писался без ограничений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Одна отметка с адреса в минуту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Нет корректного завершения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18202A"/>
                <w:sz w:val="18"/>
                <w:szCs w:val="18"/>
              </w:rPr>
              <w:t xml:space="preserve">Обработка SIGTERM/SIGINT: запросы дорабатывают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Что требует вашего решения</w:t>
      </w:r>
    </w:p>
    <w:p>
      <w:pPr>
        <w:spacing w:after="160" w:before="0" w:line="276"/>
      </w:pPr>
      <w:r>
        <w:rPr>
          <w:color w:val="18202A"/>
          <w:sz w:val="21"/>
          <w:szCs w:val="21"/>
        </w:rPr>
        <w:t xml:space="preserve">Семь пунктов я намеренно не менял: они затрагивают то, как люди работают с системой каждый день, и тихая правка сломала бы рабочий процесс.</w:t>
      </w:r>
    </w:p>
    <w:p>
      <w:pPr>
        <w:pStyle w:val="Heading2"/>
        <w:spacing w:after="120" w:before="260"/>
      </w:pPr>
      <w:r>
        <w:t xml:space="preserve">1. Кабинет кладовщика без пароля (критично)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Сейчас маршруты кладовщика защищены только фильтром по IP, а при пустом списке подсетей он пропускает всех. Запрос из интернета возвращает телефоны, ФИО и счета всех клиентов.</w:t>
      </w:r>
    </w:p>
    <w:p>
      <w:pPr>
        <w:spacing w:after="60" w:before="0" w:line="276"/>
      </w:pPr>
      <w:r>
        <w:rPr>
          <w:b/>
          <w:bCs/>
          <w:color w:val="18202A"/>
          <w:sz w:val="21"/>
          <w:szCs w:val="21"/>
        </w:rPr>
        <w:t xml:space="preserve">Варианты: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Вход по PIN с сессией — как у менеджера, но проще. Кладовщик вводит код один раз в смену.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Оставить доступ по IP, но сделать фильтр обязательным: пустой список означает «никому», а не «всем».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 то, и другое — самый безопасный вариант.</w:t>
      </w:r>
    </w:p>
    <w:p>
      <w:pPr>
        <w:spacing w:after="120" w:before="0" w:line="276"/>
      </w:pPr>
      <w:r>
        <w:rPr>
          <w:i/>
          <w:iCs/>
          <w:color w:val="18202A"/>
          <w:sz w:val="21"/>
          <w:szCs w:val="21"/>
        </w:rPr>
        <w:t xml:space="preserve">Что бы вы ни выбрали, из выдачи кладовщику стоит убрать номера счетов и организацию: для сборки заказа они не нужны.</w:t>
      </w:r>
    </w:p>
    <w:p>
      <w:pPr>
        <w:pStyle w:val="Heading2"/>
        <w:spacing w:after="120" w:before="260"/>
      </w:pPr>
      <w:r>
        <w:t xml:space="preserve">2. Разграничение по складам (важно)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Менеджер, привязанный к одному складу, видит и правит записи всех остальных, если знает номер записи. Скажите, задумано ли разделение как жёсткое ограничение — тогда я добавлю проверку во все девять маршрутов.</w:t>
      </w:r>
    </w:p>
    <w:p>
      <w:pPr>
        <w:pStyle w:val="Heading2"/>
        <w:spacing w:after="120" w:before="260"/>
      </w:pPr>
      <w:r>
        <w:t xml:space="preserve">3. Права рядового менеджера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Сейчас любой менеджер может выгрузить всю базу клиентов (вкладка «Водители» — с телефонами и адресами), прочитать журнал действий, сменить PIN кладовщику, создать и удалить склад, снять чужую блокировку. В интерфейсе часть этого скрыта, но запрос напрямую проходит.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Нужен список: что из этого оставляем рядовому менеджеру, а что только администратору.</w:t>
      </w:r>
    </w:p>
    <w:p>
      <w:pPr>
        <w:pStyle w:val="Heading2"/>
        <w:spacing w:after="120" w:before="260"/>
      </w:pPr>
      <w:r>
        <w:t xml:space="preserve">4. Адрес 1С и запросы во внутреннюю сеть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Адрес сервиса 1С задаётся в настройках без ограничений, и ответ по нему виден в кабинете. Если вы дадите список допустимых адресов (или хотя бы домен), я закрою возможность отправлять запросы куда угодно.</w:t>
      </w:r>
    </w:p>
    <w:p>
      <w:pPr>
        <w:pStyle w:val="Heading2"/>
        <w:spacing w:after="120" w:before="260"/>
      </w:pPr>
      <w:r>
        <w:t xml:space="preserve">5. PIN кладовщиков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Четыре цифры, хранятся открытым текстом, поиск идёт по всей таблице — при совпадении PIN у двух сотрудников система возьмёт первого попавшегося. Предлагаю шесть цифр и хранение в виде хеша. Это потребует заново раздать коды сотрудникам — отсюда вопрос к вам.</w:t>
      </w:r>
    </w:p>
    <w:p>
      <w:pPr>
        <w:pStyle w:val="Heading2"/>
        <w:spacing w:after="120" w:before="260"/>
      </w:pPr>
      <w:r>
        <w:t xml:space="preserve">6. Пароли внешних систем в настройках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Пароли 1С, PostgreSQL и ключ SMS отдаются в кабинет открытым текстом при каждом открытии вкладки. Правильнее показывать «задано» и точки, а сохранять только при вводе нового значения. Это меняет привычный вид вкладки — поэтому спрашиваю.</w:t>
      </w:r>
    </w:p>
    <w:p>
      <w:pPr>
        <w:pStyle w:val="Heading2"/>
        <w:spacing w:after="120" w:before="260"/>
      </w:pPr>
      <w:r>
        <w:t xml:space="preserve">7. Двойной запуск приложения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К безопасности отношения не имеет, но именно это ломало вам обновления: процесс поднимается заново после остановки, а порт держит старый экземпляр со старым кодом. Нужен systemd-сервис — тогда update.sh будет перезапускать приложение штатно, и «на сервере старая версия» больше не повторится.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Подробный разбор находок</w:t>
      </w:r>
    </w:p>
    <w:p>
      <w:pPr>
        <w:spacing w:after="160" w:before="0" w:line="276"/>
      </w:pPr>
      <w:r>
        <w:rPr>
          <w:i/>
          <w:iCs/>
          <w:color w:val="697586"/>
          <w:sz w:val="21"/>
          <w:szCs w:val="21"/>
        </w:rPr>
        <w:t xml:space="preserve">Для каждой — где именно, чем опасна и что сделано.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1. Чужой код в кабинете через имя клиента (хранимая XSS)</w:t>
      </w:r>
    </w:p>
    <w:p>
      <w:pPr>
        <w:spacing w:after="100" w:before="0" w:line="276"/>
      </w:pPr>
      <w:r>
        <w:rPr>
          <w:b/>
          <w:bCs/>
          <w:color w:val="C0392B"/>
          <w:sz w:val="18"/>
          <w:szCs w:val="18"/>
        </w:rPr>
        <w:t xml:space="preserve">КРИТИЧНО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public/manager.html:1890, 2042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Имя и телефон, введённые на публичной странице записи, подставлялись в обработчик onclick в кабинете. Функция экранирования jsStr не трогала символ «&amp;», поэтому последовательность &amp;#39; во вводе клиента браузер превращал в кавычку уже ПОСЛЕ экранирования и разрывала строку — дальше шёл произвольный код.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Кто угодно бронирует окно, указав вместо имени подготовленную строку. Менеджер открывает вкладку «Заказы» — и в его браузере от его имени выполняется чужой код: создание нового администратора, выгрузка базы через /api/manager/backup, запуск обновления приложения.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jsStr теперь экранирует значение дважды: как строку JS и как содержимое HTML-атрибута. Проверено на 8 payload-ах, включая обход через HTML-сущности — все передаются как обычный текст.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2. Пароль администратора зашит в код: admin / admin123</w:t>
      </w:r>
    </w:p>
    <w:p>
      <w:pPr>
        <w:spacing w:after="100" w:before="0" w:line="276"/>
      </w:pPr>
      <w:r>
        <w:rPr>
          <w:b/>
          <w:bCs/>
          <w:color w:val="C0392B"/>
          <w:sz w:val="18"/>
          <w:szCs w:val="18"/>
        </w:rPr>
        <w:t xml:space="preserve">КРИТИЧНО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database.js:437-441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При создании базы заводился администратор с общеизвестным паролем, а сам пароль печатался в лог. Смена не требовалась, флага «сменить пароль при первом входе» не было.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Один запрос к /api/manager/login с этой парой — и у атакующего полные права: выгрузка базы с хешами, доступ к настройкам 1С и PostgreSQL, запуск обновления кода на сервере.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Пароль генерируется случайно при первом запуске и кладётся в файл ADMIN-PASSWORD.txt с правами 0600 (либо берётся из переменной ADMIN_PASSWORD). На вашу текущую базу не влияет — там администратор уже есть.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3. Пароли хранились несолёным SHA-256</w:t>
      </w:r>
    </w:p>
    <w:p>
      <w:pPr>
        <w:spacing w:after="100" w:before="0" w:line="276"/>
      </w:pPr>
      <w:r>
        <w:rPr>
          <w:b/>
          <w:bCs/>
          <w:color w:val="C0392B"/>
          <w:sz w:val="18"/>
          <w:szCs w:val="18"/>
        </w:rPr>
        <w:t xml:space="preserve">КРИТИЧНО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server.js:1361 и ещё 4 места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Один проход SHA-256 без соли. Одинаковые пароли дают одинаковые хеши, скорость перебора на видеокарте — порядка 10 млрд вариантов в секунду.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Любая утечка базы или файла резервной копии (а копия — это обычный JSON со всеми таблицами) означает, что пароли восстанавливаются за минуты. Хеш от admin123 одинаков во всех установках.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Пароли переведены на scrypt с солью (N=16384). Старые хеши продолжают работать и молча заменяются на новые при первом входе — переводить пользователей вручную не нужно. Проверено: вход по старому хешу проходит, в базе после этого лежит scrypt.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4. Кабинет кладовщика открыт без пароля</w:t>
      </w:r>
    </w:p>
    <w:p>
      <w:pPr>
        <w:spacing w:after="100" w:before="0" w:line="276"/>
      </w:pPr>
      <w:r>
        <w:rPr>
          <w:b/>
          <w:bCs/>
          <w:color w:val="C0392B"/>
          <w:sz w:val="18"/>
          <w:szCs w:val="18"/>
        </w:rPr>
        <w:t xml:space="preserve">КРИТИЧНО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server.js:2124-2131, 2107-2118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У маршрутов /api/storekeeper/* нет ни сессии, ни PIN — только фильтр по IP, который при пустом списке подсетей пропускает всех. Отдельной проверки requireStorekeeper в коде нет вовсе.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Запрос без единой авторизации возвращает ФИО, телефоны, номера счетов и организации всех клиентов за всё время. Это персональные данные по 152-ФЗ.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НЕ ИСПРАВЛЕНО — нужно ваше решение: закрывать вход PIN-кодом или доверять сетевому периметру. Правка меняет рабочий процесс склада, поэтому молча вносить её нельзя.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5. Подбор пароля к кабинету ничем не ограничивался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server.js:1356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У публичной записи лимиты были, у входа в кабинет — ни лимита попыток, ни задержки, ни записи неудач в журнал.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Словарь на тысячи паролей прогоняется за минуты, следов в журнале не остаётся.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После 5 неудач пара «IP + логин» блокируется с нарастающей паузой (от 30 секунд до 15 минут), каждая неудача пишется в журнал, ответ задерживается на 300 мс. Блокировка точечная — другие пользователи с того же адреса работают.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6. Секрет подписи сессий лежал в исходниках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server.js:129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Если переменная SESSION_SECRET не задана (а её нигде не задают), использовалась строка из кода — одинаковая во всех установках.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Зная секрет, атакующий подписывает собственный cookie и входит в кабинет без пароля.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Секрет генерируется один раз и хранится в файле .session-secret (права 0600) рядом с базой. Строка из кода удалена. Файл добавлен в .gitignore.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7. Идентификатор сессии не менялся при входе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server.js:1362-1371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Session fixation: cookie, полученный до входа, оставался действительным после него.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Атакующий навязывает жертве известный ему идентификатор сессии, ждёт, пока менеджер войдёт, и работает под его правами.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При входе вызывается regenerate — старый идентификатор становится недействительным. Проверено тестом.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8. Заголовок X-Forwarded-For позволял подменить свой адрес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server.js:484-493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Бралось первое значение заголовка, а nginx дописывает реальный адрес в конец — то есть всё, что левее, присылает сам клиент.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Подстановкой случайного адреса обходились лимит заявок, автоблокировка и чёрный список IP; попутно росла память процесса.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Берётся адрес, добавленный вашим прокси (последний в цепочке). Число своих прокси настраивается переменной TRUST_PROXY_HOPS.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9. Любой мог заставить сервер создать окна на любую дату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server.js:982-1005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Параметр date публичного запроса не проверялся и попадал прямо в генератор окон. Проходили и «2026-13-45», и даты за тысячи лет вперёд.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Перебор дат за несколько минут раздувал таблицу до миллионов строк: диск, память, все выборки без индексов — сервер ложится, чистить только вручную.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Дата проверяется на формат, реальность и диапазон; окна досоздаются только внутри периода записи. Проверено на пяти вариантах мусора.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10. Тело запроса до 64 МБ принималось на любом маршруте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server.js:124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Лимит был выбран под загрузку схем проезда, но применялся глобально — включая публичные маршруты и несуществующие адреса, до всякой проверки прав.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Несколько десятков параллельных запросов по 64 МБ съедают память и роняют процесс. Супервизора нет — приложение само не поднимется.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По умолчанию 100 КБ; 8 МБ — только для складов и настроек, 256 МБ — только для восстановления из копии.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11. Ошибки маршрутов уходили клиенту вместе со стеком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server.js:2097-2105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Обработчик ошибок стоял в середине файла, а Express передаёт ошибку только тем обработчикам, что объявлены ниже упавшего маршрута. Около 120 маршрутов оставались без него, и стандартный обработчик Express в режиме разработки отдаёт клиенту стек вызовов и текст SQL-запроса.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По ответу на обычный запрос видно устройство базы, пути на диске и версии — готовая карта для дальнейшей атаки.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Обработчик и запуск сервера перенесены в конец файла, добавлен корректный ответ на слишком большое тело и битый JSON. Проверено: 404 и 400 приходят в виде JSON без стека.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12. Недоступность Redis подвешивала сайт целиком</w:t>
      </w:r>
    </w:p>
    <w:p>
      <w:pPr>
        <w:spacing w:after="100" w:before="0" w:line="276"/>
      </w:pPr>
      <w:r>
        <w:rPr>
          <w:b/>
          <w:bCs/>
          <w:color w:val="B7791F"/>
          <w:sz w:val="18"/>
          <w:szCs w:val="18"/>
        </w:rPr>
        <w:t xml:space="preserve">ВЫСОКАЯ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server.js:253-261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Промис ждал ответа Redis без ограничения по времени, а у клиента включена очередь офлайн-команд — при зависшем Redis колбэк не приходил никогда. Ошибки Redis при этом молча проглатывались.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Перезагрузка или нехватка памяти у Redis — и страница записи с кабинетом перестают отвечать полностью, при живом процессе и пустом логе.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У каждой операции предел ожидания 300 мс, после сбоя кэш отключается на 30 секунд, ошибки пишутся в лог, очередь офлайн-команд выключена.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13. Ни одного индекса в базе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schema.sql, database.js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Самые частые выборки (расписание по дате и складу, поиск по телефону, автоблокировка по IP) шли полным перебором таблицы.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С ростом базы страница записи начинает грузить процессор на 100% — отказ наступает сам собой, без атаки.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Добавлено 10 индексов — и для SQLite, и для PostgreSQL, создаются автоматически при старте. Плюс busy_timeout, чтобы одновременная запись не падала с ошибкой.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14. Файл резервной копии мог выполнить произвольный SQL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server.js:3231-3233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Имена колонок брались из загруженного файла и подставлялись в SQL без экранирования. На PostgreSQL команды уходят в psql одним пакетом, поэтому через «;» выполнялось что угодно, вплоть до команд операционной системы.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Администратора достаточно уговорить восстановиться из подготовленного файла — дальше выполнение команд на сервере от имени пользователя базы.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Принимаются только колонки, реально существующие в таблице; кавычки экранируются.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15. Сравнение токенов и ключей не защищено от замера времени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server.js:1585, 3924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Обычное сравнение строк прерывается на первом различии.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Ключ внешнего API и токен 1С теоретически восстанавливаются побайтово, тем более что лимита запросов на этих маршрутах нет.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Введена функция сравнения за постоянное время, применена к обоим ключам и к проверке пароля.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16. Кабинет можно было открыть в чужом окне (кликджекинг)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server.js:116-127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Не выставлялись ни X-Frame-Options, ни X-Content-Type-Options, ни Referrer-Policy; заголовок X-Powered-By раскрывал стек. CORS отдавал «*» вместе с Allow-Credentials на всех маршрутах, включая кабинет.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Кабинет встраивается в чужую страницу поверх безобидных кнопок — менеджер нажимает «Удалить», не видя этого.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Заголовки выставлены, X-Powered-By убран, кросс-доменный доступ к кабинету закрыт (список разрешённых сайтов — в переменной CORS_ORIGINS), публичная часть и внешнее API работают как раньше.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17. Слабые требования к паролю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server.js:2900, 2236, 2272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При смене пароля требовалось 4 символа, при создании менеджера — ничего.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Администратор заводит менеджера с паролем «1», и в связке с отсутствием защиты от перебора учётка вскрывается за секунды.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Минимум 8 символов, запрет на пароль, содержащий логин, и на список самых частых паролей. Требование применяется во всех трёх местах.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18. Отметка посещения писалась в базу без ограничений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server.js:3075-3082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Публичный маршрут /api/visit добавлял строку на каждый запрос — без лимита и без срока хранения.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Простым скриптом таблица набивается миллионами строк: растёт база, ломается статистика, резервные копии становятся многогигабайтными.</w:t>
      </w:r>
    </w:p>
    <w:p>
      <w:pPr>
        <w:spacing w:after="60" w:before="0" w:line="276"/>
      </w:pPr>
      <w:r>
        <w:rPr>
          <w:b/>
          <w:bCs/>
          <w:color w:val="1F7A46"/>
          <w:sz w:val="21"/>
          <w:szCs w:val="21"/>
        </w:rPr>
        <w:t xml:space="preserve">✓ </w:t>
      </w:r>
      <w:r>
        <w:rPr>
          <w:color w:val="1F7A46"/>
          <w:sz w:val="21"/>
          <w:szCs w:val="21"/>
        </w:rPr>
        <w:t xml:space="preserve">ИСПРАВЛЕНО. Не чаще одной отметки с адреса в минуту.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19. Менеджер видит и меняет записи чужих складов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server.js:1468-1479 и ещё 8 маршрутов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Ограничение по складам применяется только в списке слотов. Открытие, изменение и удаление конкретной записи по её номеру ничем не проверяются.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Менеджер филиала перебором номеров выгружает клиентскую базу всех складов и может удалить чужие записи.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НЕ ИСПРАВЛЕНО — нужно ваше подтверждение: сейчас неясно, задумано ли разделение по складам как жёсткое ограничение или как удобная фильтрация.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20. Часть административных действий доступна обычному менеджеру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server.js:137-141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Список админских префиксов не покрывает управление кладовщиками и их PIN, склады, чёрные списки, журнал действий и вкладку «Водители» (полная база клиентов с IP). В интерфейсе эти вкладки скрыты, но серверной проверки за этим нет.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Менеджер запросом напрямую выгружает базу клиентов, снимает автоблокировки, ставит себе известный PIN кладовщика.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НЕ ИСПРАВЛЕНО — нужно ваше решение, какие из этих действий должны остаться у рядового менеджера.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21. Пароли внешних систем возвращаются в открытом виде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server.js:1602, 2918, 3514, 4374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Пароль 1С, пароль PostgreSQL, ключ SMS-шлюза и ключ внешнего API отдаются в JSON при каждом открытии вкладки настроек. В отладочном примере запроса к 1С пароль печатается прямым текстом.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Секреты оседают в кэше браузера, в скриншотах для поддержки, в HAR-файлах. Маршруты админские, поэтому это не критично, но лишний риск.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НЕ ИСПРАВЛЕНО — правка сделает поля настроек нередактируемыми привычным образом, нужно согласовать поведение интерфейса.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22. PIN кладовщика: 4 цифры, открытым текстом, без лимита попыток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server.js:2136-2140, database.js:49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Всего 10 000 вариантов, PIN хранится как есть, поиск идёт по всей таблице без привязки к конкретному сотруднику.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Полный перебор занимает минуты и не требует авторизации (см. пункт 4). Дальше — отметки чужих заказов и SMS клиентам.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НЕ ИСПРАВЛЕНО — увязано с пунктом 4, решать вместе.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23. Адрес 1С не проверяется — запрос уходит куда угодно</w:t>
      </w:r>
    </w:p>
    <w:p>
      <w:pPr>
        <w:spacing w:after="100" w:before="0" w:line="276"/>
      </w:pPr>
      <w:r>
        <w:rPr>
          <w:b/>
          <w:bCs/>
          <w:color w:val="8A6D1F"/>
          <w:sz w:val="18"/>
          <w:szCs w:val="18"/>
        </w:rPr>
        <w:t xml:space="preserve">СРЕДНЯЯ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server.js:1702-1720, 729-745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URL берётся из настроек без проверки схемы и хоста, ответ целиком пишется в журнал проверок и виден в кабинете. Размер ответа не ограничен, переменная INSECURE_1C_TLS глобально отключает проверку сертификата.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Указав внутренний адрес, администратор (или тот, кто получил его сессию) читает ответы служб внутренней сети — включая облачные сервисы метаданных. Запрос при этом инициирует обычный клиент, просто оформив запись.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НЕ ИСПРАВЛЕНО — нужен список разрешённых адресов 1С от вас; без него ограничение сломает рабочую интеграцию.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24. Токен 1С принимается в адресной строке</w:t>
      </w:r>
    </w:p>
    <w:p>
      <w:pPr>
        <w:spacing w:after="100" w:before="0" w:line="276"/>
      </w:pPr>
      <w:r>
        <w:rPr>
          <w:b/>
          <w:bCs/>
          <w:color w:val="697586"/>
          <w:sz w:val="18"/>
          <w:szCs w:val="18"/>
        </w:rPr>
        <w:t xml:space="preserve">НИЗКАЯ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server.js:1580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Секрет попадает в логи nginx, в историю браузера и в заголовок Referer.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Доступ к логам прокси даёт токен, а с ним — выгрузку всех заявок с персональными данными.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ЧАСТИЧНО. Приоритет отдан заголовку X-API-Token; query-вариант оставлен для совместимости со старой интеграцией и отключается переменной ALLOW_1C_TOKEN_IN_QUERY=0.</w:t>
      </w:r>
    </w:p>
    <w:p>
      <w:pPr>
        <w:spacing w:after="60" w:before="280"/>
      </w:pPr>
      <w:r>
        <w:rPr>
          <w:b/>
          <w:bCs/>
          <w:color w:val="08376C"/>
          <w:sz w:val="23"/>
          <w:szCs w:val="23"/>
        </w:rPr>
        <w:t xml:space="preserve">25. Сессии хранятся в памяти процесса</w:t>
      </w:r>
    </w:p>
    <w:p>
      <w:pPr>
        <w:spacing w:after="100" w:before="0" w:line="276"/>
      </w:pPr>
      <w:r>
        <w:rPr>
          <w:b/>
          <w:bCs/>
          <w:color w:val="697586"/>
          <w:sz w:val="18"/>
          <w:szCs w:val="18"/>
        </w:rPr>
        <w:t xml:space="preserve">НИЗКАЯ</w:t>
      </w:r>
      <w:r>
        <w:rPr>
          <w:rFonts w:ascii="Consolas" w:cs="Consolas" w:eastAsia="Consolas" w:hAnsi="Consolas"/>
          <w:color w:val="697586"/>
          <w:sz w:val="18"/>
          <w:szCs w:val="18"/>
        </w:rPr>
        <w:t xml:space="preserve">   server.js:128-133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Суть. </w:t>
      </w:r>
      <w:r>
        <w:rPr>
          <w:color w:val="18202A"/>
          <w:sz w:val="21"/>
          <w:szCs w:val="21"/>
        </w:rPr>
        <w:t xml:space="preserve">Хранилище по умолчанию не рассчитано на боевую эксплуатацию: записи не подчищаются, при перезапуске все выходят из кабинета.</w:t>
      </w:r>
    </w:p>
    <w:p>
      <w:pPr>
        <w:spacing w:after="80" w:before="0" w:line="276"/>
      </w:pPr>
      <w:r>
        <w:rPr>
          <w:b/>
          <w:bCs/>
          <w:color w:val="18202A"/>
          <w:sz w:val="21"/>
          <w:szCs w:val="21"/>
        </w:rPr>
        <w:t xml:space="preserve">Чем опасно. </w:t>
      </w:r>
      <w:r>
        <w:rPr>
          <w:color w:val="18202A"/>
          <w:sz w:val="21"/>
          <w:szCs w:val="21"/>
        </w:rPr>
        <w:t xml:space="preserve">Массовое обращение к выдаче капчи раздувает память процесса.</w:t>
      </w:r>
    </w:p>
    <w:p>
      <w:pPr>
        <w:spacing w:after="60" w:before="0" w:line="276"/>
      </w:pPr>
      <w:r>
        <w:rPr>
          <w:b/>
          <w:bCs/>
          <w:color w:val="B7791F"/>
          <w:sz w:val="21"/>
          <w:szCs w:val="21"/>
        </w:rPr>
        <w:t xml:space="preserve">⚠ </w:t>
      </w:r>
      <w:r>
        <w:rPr>
          <w:color w:val="B7791F"/>
          <w:sz w:val="21"/>
          <w:szCs w:val="21"/>
        </w:rPr>
        <w:t xml:space="preserve">ЧАСТИЧНО. Срок жизни сессии снижен с 24 до 12 часов с продлением при активности. Перенос хранилища в Redis — отдельная задача.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Что стоит добавить</w:t>
      </w:r>
    </w:p>
    <w:p>
      <w:pPr>
        <w:spacing w:after="160" w:before="0" w:line="276"/>
      </w:pPr>
      <w:r>
        <w:rPr>
          <w:color w:val="18202A"/>
          <w:sz w:val="21"/>
          <w:szCs w:val="21"/>
        </w:rPr>
        <w:t xml:space="preserve">Не уязвимости — просто то, чего системе не хватает. Отсортировано по соотношению «польза к трудозатратам».</w:t>
      </w:r>
    </w:p>
    <w:tbl>
      <w:tblPr>
        <w:tblW w:type="dxa" w:w="9000"/>
        <w:tblBorders>
          <w:top w:val="single" w:color="DFE6EE" w:sz="4"/>
          <w:left w:val="single" w:color="DFE6EE" w:sz="4"/>
          <w:bottom w:val="single" w:color="DFE6EE" w:sz="4"/>
          <w:right w:val="single" w:color="DFE6EE" w:sz="4"/>
          <w:insideH w:val="single" w:color="E8EDF3" w:sz="4"/>
          <w:insideV w:val="single" w:color="E8EDF3" w:sz="4"/>
        </w:tblBorders>
      </w:tblPr>
      <w:tblGrid>
        <w:gridCol w:w="2900"/>
        <w:gridCol w:w="4500"/>
        <w:gridCol w:w="1600"/>
      </w:tblGrid>
      <w:tr>
        <w:trPr>
          <w:tblHeader/>
        </w:trPr>
        <w:tc>
          <w:tcPr>
            <w:tcW w:type="dxa" w:w="2900"/>
            <w:shd w:fill="EAF2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8376C"/>
                <w:sz w:val="18"/>
                <w:szCs w:val="18"/>
              </w:rPr>
              <w:t xml:space="preserve">Что добавить</w:t>
            </w:r>
          </w:p>
        </w:tc>
        <w:tc>
          <w:tcPr>
            <w:tcW w:type="dxa" w:w="4500"/>
            <w:shd w:fill="EAF2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8376C"/>
                <w:sz w:val="18"/>
                <w:szCs w:val="18"/>
              </w:rPr>
              <w:t xml:space="preserve">Зачем</w:t>
            </w:r>
          </w:p>
        </w:tc>
        <w:tc>
          <w:tcPr>
            <w:tcW w:type="dxa" w:w="1600"/>
            <w:shd w:fill="EAF2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8376C"/>
                <w:sz w:val="18"/>
                <w:szCs w:val="18"/>
              </w:rPr>
              <w:t xml:space="preserve">Сложность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Напоминание за 3 часа до визита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Прямо снижает неявки. Отправка SMS и таблица сообщений уже есть — нужен только таймер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Кнопка «Перенести запись»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Сейчас клиент вынужден отменить и записаться заново, рискуя потерять окно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Расписание склада в настройках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Время работы 10:00–17:30 и длительность окон зашиты в коде — новый склад с другим графиком требует правки кода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Производственный календарь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Сейчас выходными считаются только суббота и воскресенье: 1 января и 9 мая система принимает записи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Файл календаря (.ics) в подтверждении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Визит попадает в календарь клиента одним нажатием — меньше забытых записей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очень низкая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Выгрузка дня в CSV и печать для КПП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Список машин и водителей на дату — сейчас это собирается кликами по кабинету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Лист ожидания на занятое окно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При отмене SMS уходит первому в очереди — окна не простаивают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Несколько машин в одном окне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Модель «одно окно — одна запись» не позволяет принять две машины на разные ворота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Мониторинг и оповещения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Сейчас о недоступности 1С или Redis узнают от клиентов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8202A"/>
                <w:sz w:val="18"/>
                <w:szCs w:val="18"/>
              </w:rPr>
              <w:t xml:space="preserve">Срок хранения журналов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4A5568"/>
                <w:sz w:val="18"/>
                <w:szCs w:val="18"/>
              </w:rPr>
              <w:t xml:space="preserve">Журналы, посещения и логи проверок 1С копятся без ограничений и попадают в резервные копии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color w:val="697586"/>
                <w:sz w:val="18"/>
                <w:szCs w:val="18"/>
              </w:rPr>
              <w:t xml:space="preserve">низкая</w:t>
            </w:r>
          </w:p>
        </w:tc>
      </w:tr>
    </w:tbl>
    <w:p>
      <w:pPr>
        <w:pStyle w:val="Heading2"/>
        <w:spacing w:after="120" w:before="260"/>
      </w:pPr>
      <w:r>
        <w:t xml:space="preserve">Порядок наведения порядка в эксплуатации</w:t>
      </w:r>
    </w:p>
    <w:p>
      <w:pPr>
        <w:spacing w:after="80" w:before="0" w:line="276"/>
      </w:pPr>
      <w:r>
        <w:rPr>
          <w:color w:val="18202A"/>
          <w:sz w:val="21"/>
          <w:szCs w:val="21"/>
        </w:rPr>
        <w:t xml:space="preserve">Отдельно от кода — то, что стоит сделать на сервере: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Завести systemd-сервис warehouse-queue. Это закроет и проблему двойного процесса, и автозапуск после падения.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Включить HTTPS и после этого выставить COOKIE_SECURE=1 — тогда cookie сессии не уйдёт по открытому каналу.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Задать TRUST_PROXY=1 и TRUST_PROXY_HOPS по числу ваших прокси, иначе определение адреса клиента работает вслепую.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Проверить, что резервные копии лежат вне папки, раздаваемой веб-сервером, — в них открытым текстом персональные данные и хеши паролей.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Убрать из репозитория отладочные файлы (_t*.js, _shot*.js, _mock*.js, картинки) — сейчас они уезжают на боевой сервер вместе с кодом.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Добавить package-lock.json в репозиторий: без него npm ci в update.sh работать не может.</w:t>
      </w:r>
    </w:p>
    <w:p>
      <w:pPr>
        <w:pStyle w:val="Heading1"/>
        <w:spacing w:after="160" w:before="320"/>
      </w:pPr>
      <w:r>
        <w:t xml:space="preserve">Как проверить, что всё работает</w:t>
      </w:r>
    </w:p>
    <w:p>
      <w:pPr>
        <w:spacing w:after="80" w:before="0" w:line="276"/>
      </w:pPr>
      <w:r>
        <w:rPr>
          <w:color w:val="18202A"/>
          <w:sz w:val="21"/>
          <w:szCs w:val="21"/>
        </w:rPr>
        <w:t xml:space="preserve">К проекту приложены тесты — папка test. Запуск после обновления на сервере:</w:t>
      </w:r>
    </w:p>
    <w:p>
      <w:pPr>
        <w:pBdr>
          <w:left w:val="single" w:color="0D4D8F" w:sz="12" w:space="6"/>
        </w:pBdr>
        <w:shd w:fill="F4F7FA" w:val="clear"/>
        <w:spacing w:after="100" w:before="60" w:line="240"/>
        <w:ind w:left="20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node test/passwords.test.js     # пароли и совместимость со старыми хешами</w:t>
      </w:r>
    </w:p>
    <w:p>
      <w:pPr>
        <w:pBdr>
          <w:left w:val="single" w:color="0D4D8F" w:sz="12" w:space="6"/>
        </w:pBdr>
        <w:shd w:fill="F4F7FA" w:val="clear"/>
        <w:spacing w:after="100" w:before="60" w:line="240"/>
        <w:ind w:left="20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node test/timezone.test.js      # часовые пояса складов</w:t>
      </w:r>
    </w:p>
    <w:p>
      <w:pPr>
        <w:pBdr>
          <w:left w:val="single" w:color="0D4D8F" w:sz="12" w:space="6"/>
        </w:pBdr>
        <w:shd w:fill="F4F7FA" w:val="clear"/>
        <w:spacing w:after="100" w:before="60" w:line="240"/>
        <w:ind w:left="20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node test/security.test.js      # 27 проверок безопасности по HTTP</w:t>
      </w:r>
    </w:p>
    <w:p>
      <w:pPr>
        <w:pBdr>
          <w:left w:val="single" w:color="0D4D8F" w:sz="12" w:space="6"/>
        </w:pBdr>
        <w:shd w:fill="F4F7FA" w:val="clear"/>
        <w:spacing w:after="100" w:before="60" w:line="240"/>
        <w:ind w:left="20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node test/regression.test.js    # 23 проверки рабочих сценариев</w:t>
      </w:r>
    </w:p>
    <w:p>
      <w:pPr>
        <w:spacing w:after="120" w:before="0" w:line="276"/>
      </w:pPr>
      <w:r>
        <w:rPr>
          <w:color w:val="18202A"/>
          <w:sz w:val="21"/>
          <w:szCs w:val="21"/>
        </w:rPr>
        <w:t xml:space="preserve">Первые два теста работают где угодно. Двум последним нужен запущенный сервер: на боевой машине достаточно указать в них ваш порт, в песочнице используются заглушки из test/_stubs.</w:t>
      </w:r>
    </w:p>
    <w:p>
      <w:pPr>
        <w:pBdr>
          <w:bottom w:val="single" w:color="DFE6EE" w:sz="6"/>
        </w:pBdr>
        <w:spacing w:after="140" w:before="60"/>
      </w:pPr>
    </w:p>
    <w:p>
      <w:pPr>
        <w:spacing w:after="120" w:before="0" w:line="276"/>
      </w:pPr>
      <w:r>
        <w:rPr>
          <w:b/>
          <w:bCs/>
          <w:color w:val="18202A"/>
          <w:sz w:val="21"/>
          <w:szCs w:val="21"/>
        </w:rPr>
        <w:t xml:space="preserve">Итог: </w:t>
      </w:r>
      <w:r>
        <w:rPr>
          <w:color w:val="18202A"/>
          <w:sz w:val="21"/>
          <w:szCs w:val="21"/>
        </w:rPr>
        <w:t xml:space="preserve">18 проблем закрыто и проверено, 7 ждут вашего решения. Самое срочное из оставшегося — кабинет кладовщика без пароля (пункт 4) и systemd-сервис, без которого обновления продолжат «не доезжать».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D4D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8376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D374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безопасности warehouse-queue</dc:title>
  <dc:creator>Аудит кода</dc:creator>
  <cp:lastModifiedBy>Un-named</cp:lastModifiedBy>
  <cp:revision>1</cp:revision>
  <dcterms:created xsi:type="dcterms:W3CDTF">2026-08-19T03:44:02.425Z</dcterms:created>
  <dcterms:modified xsi:type="dcterms:W3CDTF">2026-08-19T03:44:02.425Z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