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824B2" w14:textId="77777777" w:rsidR="00F251B2" w:rsidRPr="00571F75" w:rsidRDefault="00521FAD">
      <w:pPr>
        <w:pStyle w:val="Subtitle"/>
        <w:rPr>
          <w:lang w:val="en-GB"/>
        </w:rPr>
      </w:pPr>
      <w:r w:rsidRPr="00571F75">
        <w:rPr>
          <w:lang w:val="en-GB"/>
        </w:rPr>
        <w:t>Udacity Robotics Nanodegree Term 2</w:t>
      </w:r>
    </w:p>
    <w:p w14:paraId="00647BC9" w14:textId="77777777" w:rsidR="00F251B2" w:rsidRPr="00571F75" w:rsidRDefault="00521FAD">
      <w:pPr>
        <w:pStyle w:val="Title"/>
        <w:rPr>
          <w:lang w:val="en-GB"/>
        </w:rPr>
      </w:pPr>
      <w:r w:rsidRPr="00571F75">
        <w:rPr>
          <w:lang w:val="en-GB"/>
        </w:rPr>
        <w:t>Robotic Inference</w:t>
      </w:r>
    </w:p>
    <w:p w14:paraId="29ED8D8F" w14:textId="14BE7E60" w:rsidR="00F251B2" w:rsidRPr="00571F75" w:rsidRDefault="00521FAD">
      <w:pPr>
        <w:pStyle w:val="Author"/>
        <w:rPr>
          <w:lang w:val="en-GB"/>
        </w:rPr>
      </w:pPr>
      <w:r w:rsidRPr="00571F75">
        <w:rPr>
          <w:lang w:val="en-GB"/>
        </w:rPr>
        <w:t>Robert Aleck</w:t>
      </w:r>
      <w:r w:rsidR="00B204B8">
        <w:rPr>
          <w:lang w:val="en-GB"/>
        </w:rPr>
        <w:t>, 18</w:t>
      </w:r>
      <w:r w:rsidR="00B204B8" w:rsidRPr="00B204B8">
        <w:rPr>
          <w:vertAlign w:val="superscript"/>
          <w:lang w:val="en-GB"/>
        </w:rPr>
        <w:t>th</w:t>
      </w:r>
      <w:r w:rsidR="00B204B8">
        <w:rPr>
          <w:lang w:val="en-GB"/>
        </w:rPr>
        <w:t xml:space="preserve"> May 2019</w:t>
      </w:r>
    </w:p>
    <w:p w14:paraId="195C81FE" w14:textId="77777777" w:rsidR="00F251B2" w:rsidRPr="00571F75" w:rsidRDefault="00521FAD">
      <w:pPr>
        <w:pStyle w:val="Heading1"/>
        <w:rPr>
          <w:lang w:val="en-GB"/>
        </w:rPr>
      </w:pPr>
      <w:r w:rsidRPr="00571F75">
        <w:rPr>
          <w:lang w:val="en-GB"/>
        </w:rPr>
        <w:t>Abstract</w:t>
      </w:r>
    </w:p>
    <w:p w14:paraId="0CF3A360" w14:textId="77777777" w:rsidR="00DA1A95" w:rsidRPr="00571F75" w:rsidRDefault="00DA1A95" w:rsidP="00DA1A95">
      <w:pPr>
        <w:rPr>
          <w:lang w:val="en-GB"/>
        </w:rPr>
      </w:pPr>
      <w:r w:rsidRPr="00571F75">
        <w:rPr>
          <w:lang w:val="en-GB"/>
        </w:rPr>
        <w:t>In this paper, the author outlines an approach to training the well-known “</w:t>
      </w:r>
      <w:proofErr w:type="spellStart"/>
      <w:r w:rsidRPr="00571F75">
        <w:rPr>
          <w:lang w:val="en-GB"/>
        </w:rPr>
        <w:t>GoogLeNet</w:t>
      </w:r>
      <w:proofErr w:type="spellEnd"/>
      <w:r w:rsidRPr="00571F75">
        <w:rPr>
          <w:lang w:val="en-GB"/>
        </w:rPr>
        <w:t>” network for image classi</w:t>
      </w:r>
      <w:r w:rsidR="00C610AB">
        <w:rPr>
          <w:lang w:val="en-GB"/>
        </w:rPr>
        <w:t>fi</w:t>
      </w:r>
      <w:r w:rsidRPr="00571F75">
        <w:rPr>
          <w:lang w:val="en-GB"/>
        </w:rPr>
        <w:t>cation on a simple set of data with 3 classes, provided by Udacity, achieving greater than 75% accuracy. Further work was then carried out to capture a new 3-class dataset, and to train a model to differentiate a salt grinder, a pepper grinder, and a sugar pourer. This resultant model achieved accuracy</w:t>
      </w:r>
      <w:r w:rsidR="0051780A">
        <w:rPr>
          <w:lang w:val="en-GB"/>
        </w:rPr>
        <w:t xml:space="preserve"> no better than chance</w:t>
      </w:r>
      <w:r w:rsidRPr="00571F75">
        <w:rPr>
          <w:lang w:val="en-GB"/>
        </w:rPr>
        <w:t xml:space="preserve"> when trained.</w:t>
      </w:r>
    </w:p>
    <w:p w14:paraId="79CF52E4" w14:textId="77777777" w:rsidR="00F251B2" w:rsidRPr="00571F75" w:rsidRDefault="00521FAD" w:rsidP="00521FAD">
      <w:pPr>
        <w:pStyle w:val="Heading1"/>
        <w:rPr>
          <w:lang w:val="en-GB"/>
        </w:rPr>
      </w:pPr>
      <w:r w:rsidRPr="00571F75">
        <w:rPr>
          <w:lang w:val="en-GB"/>
        </w:rPr>
        <w:t>Introduction</w:t>
      </w:r>
    </w:p>
    <w:p w14:paraId="21ABFDCD" w14:textId="77777777" w:rsidR="0064459B" w:rsidRPr="00571F75" w:rsidRDefault="00DA1A95" w:rsidP="00DA1A95">
      <w:pPr>
        <w:rPr>
          <w:lang w:val="en-GB"/>
        </w:rPr>
      </w:pPr>
      <w:r w:rsidRPr="00571F75">
        <w:rPr>
          <w:lang w:val="en-GB"/>
        </w:rPr>
        <w:t xml:space="preserve">Object Classification is a </w:t>
      </w:r>
      <w:proofErr w:type="spellStart"/>
      <w:r w:rsidRPr="00571F75">
        <w:rPr>
          <w:lang w:val="en-GB"/>
        </w:rPr>
        <w:t>well known</w:t>
      </w:r>
      <w:proofErr w:type="spellEnd"/>
      <w:r w:rsidRPr="00571F75">
        <w:rPr>
          <w:lang w:val="en-GB"/>
        </w:rPr>
        <w:t xml:space="preserve"> but ongoing challenge in computer science</w:t>
      </w:r>
      <w:r w:rsidR="0064459B" w:rsidRPr="00571F75">
        <w:rPr>
          <w:lang w:val="en-GB"/>
        </w:rPr>
        <w:t>, aimed at identifying the content of an image. Using NVIDIA’s DIGITS workflow, this project aimed to demonstrate the development of a classification model:</w:t>
      </w:r>
    </w:p>
    <w:p w14:paraId="5E345672" w14:textId="77777777" w:rsidR="0064459B" w:rsidRPr="00571F75" w:rsidRDefault="0064459B" w:rsidP="0064459B">
      <w:pPr>
        <w:pStyle w:val="ListParagraph"/>
        <w:numPr>
          <w:ilvl w:val="0"/>
          <w:numId w:val="17"/>
        </w:numPr>
        <w:rPr>
          <w:lang w:val="en-GB"/>
        </w:rPr>
      </w:pPr>
      <w:r w:rsidRPr="00571F75">
        <w:rPr>
          <w:lang w:val="en-GB"/>
        </w:rPr>
        <w:t>Initially for a provided set of labelled images representing candy boxes, bottles, and an empty conveyor, and</w:t>
      </w:r>
    </w:p>
    <w:p w14:paraId="18E53D5E" w14:textId="77777777" w:rsidR="0064459B" w:rsidRPr="00571F75" w:rsidRDefault="0064459B" w:rsidP="0064459B">
      <w:pPr>
        <w:pStyle w:val="ListParagraph"/>
        <w:numPr>
          <w:ilvl w:val="0"/>
          <w:numId w:val="17"/>
        </w:numPr>
        <w:rPr>
          <w:lang w:val="en-GB"/>
        </w:rPr>
      </w:pPr>
      <w:r w:rsidRPr="00571F75">
        <w:rPr>
          <w:lang w:val="en-GB"/>
        </w:rPr>
        <w:t>Later, for a set of images representing a salt-grinder, pepper grinder, and sugar pourer.</w:t>
      </w:r>
    </w:p>
    <w:p w14:paraId="2D6FEC7B" w14:textId="77777777" w:rsidR="00DA1A95" w:rsidRPr="00571F75" w:rsidRDefault="0064459B" w:rsidP="0064459B">
      <w:pPr>
        <w:rPr>
          <w:lang w:val="en-GB"/>
        </w:rPr>
      </w:pPr>
      <w:r w:rsidRPr="00571F75">
        <w:rPr>
          <w:lang w:val="en-GB"/>
        </w:rPr>
        <w:t>Ultimately, a model trained using these datasets could be deployed to the real world in situations such as object selection or sorting.</w:t>
      </w:r>
    </w:p>
    <w:p w14:paraId="39D00067" w14:textId="77777777" w:rsidR="00521FAD" w:rsidRPr="00571F75" w:rsidRDefault="00521FAD" w:rsidP="00521FAD">
      <w:pPr>
        <w:pStyle w:val="Heading1"/>
        <w:rPr>
          <w:lang w:val="en-GB"/>
        </w:rPr>
      </w:pPr>
      <w:r w:rsidRPr="00571F75">
        <w:rPr>
          <w:lang w:val="en-GB"/>
        </w:rPr>
        <w:t>Data Acquisition</w:t>
      </w:r>
    </w:p>
    <w:p w14:paraId="7BAC4176" w14:textId="77777777" w:rsidR="005140C0" w:rsidRPr="00571F75" w:rsidRDefault="005140C0" w:rsidP="005140C0">
      <w:pPr>
        <w:pStyle w:val="Heading2"/>
        <w:rPr>
          <w:lang w:val="en-GB"/>
        </w:rPr>
      </w:pPr>
      <w:r w:rsidRPr="00571F75">
        <w:rPr>
          <w:lang w:val="en-GB"/>
        </w:rPr>
        <w:t>Provided dataset</w:t>
      </w:r>
    </w:p>
    <w:p w14:paraId="1A58481A" w14:textId="77777777" w:rsidR="005140C0" w:rsidRPr="00571F75" w:rsidRDefault="005140C0" w:rsidP="005140C0">
      <w:pPr>
        <w:rPr>
          <w:lang w:val="en-GB"/>
        </w:rPr>
      </w:pPr>
      <w:r w:rsidRPr="00571F75">
        <w:rPr>
          <w:lang w:val="en-GB"/>
        </w:rPr>
        <w:t xml:space="preserve">On the provided Udacity workspace, the /data/P1_data folder contains some 10,094 images captured by an overhead camera of bottles and candy wrappers passing under the camera on a conveyor belt, including images captured with no object in the camera’s field of vision. As objects pass under the camera, it is intended that a classifier would identify the object </w:t>
      </w:r>
      <w:proofErr w:type="gramStart"/>
      <w:r w:rsidRPr="00571F75">
        <w:rPr>
          <w:lang w:val="en-GB"/>
        </w:rPr>
        <w:t>type, and</w:t>
      </w:r>
      <w:proofErr w:type="gramEnd"/>
      <w:r w:rsidRPr="00571F75">
        <w:rPr>
          <w:lang w:val="en-GB"/>
        </w:rPr>
        <w:t xml:space="preserve"> trigger an action (e.g. a swing arm further down the belt) to sort/select items.</w:t>
      </w:r>
    </w:p>
    <w:p w14:paraId="47D2C737" w14:textId="77777777" w:rsidR="005140C0" w:rsidRPr="00571F75" w:rsidRDefault="005140C0" w:rsidP="005140C0">
      <w:pPr>
        <w:rPr>
          <w:lang w:val="en-GB"/>
        </w:rPr>
      </w:pPr>
      <w:r w:rsidRPr="00571F75">
        <w:rPr>
          <w:noProof/>
          <w:lang w:val="en-GB"/>
        </w:rPr>
        <w:lastRenderedPageBreak/>
        <w:drawing>
          <wp:inline distT="0" distB="0" distL="0" distR="0" wp14:anchorId="6DCF4B09" wp14:editId="447E94E0">
            <wp:extent cx="4341495" cy="4594860"/>
            <wp:effectExtent l="0" t="0" r="1905" b="2540"/>
            <wp:docPr id="1" name="Picture 1" descr="A picture containing different, photo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5-18 at 15.59.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807" cy="460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648A" w14:textId="77777777" w:rsidR="005140C0" w:rsidRPr="00571F75" w:rsidRDefault="005140C0" w:rsidP="005140C0">
      <w:pPr>
        <w:pStyle w:val="Heading2"/>
        <w:rPr>
          <w:lang w:val="en-GB"/>
        </w:rPr>
      </w:pPr>
      <w:r w:rsidRPr="00571F75">
        <w:rPr>
          <w:lang w:val="en-GB"/>
        </w:rPr>
        <w:t>Additional Dataset</w:t>
      </w:r>
    </w:p>
    <w:p w14:paraId="0DEB00FD" w14:textId="77777777" w:rsidR="00571F75" w:rsidRDefault="005140C0" w:rsidP="005140C0">
      <w:pPr>
        <w:rPr>
          <w:lang w:val="en-GB"/>
        </w:rPr>
      </w:pPr>
      <w:r w:rsidRPr="00571F75">
        <w:rPr>
          <w:lang w:val="en-GB"/>
        </w:rPr>
        <w:t xml:space="preserve">Approximately </w:t>
      </w:r>
      <w:r w:rsidR="00571F75" w:rsidRPr="00571F75">
        <w:rPr>
          <w:lang w:val="en-GB"/>
        </w:rPr>
        <w:t>1,000 photos were taken</w:t>
      </w:r>
      <w:r w:rsidR="00571F75">
        <w:rPr>
          <w:lang w:val="en-GB"/>
        </w:rPr>
        <w:t xml:space="preserve"> using an iPhone XS</w:t>
      </w:r>
      <w:r w:rsidR="00571F75" w:rsidRPr="00571F75">
        <w:rPr>
          <w:lang w:val="en-GB"/>
        </w:rPr>
        <w:t xml:space="preserve"> of three items commonly found in cafes and restaurants – a salt grinder, a pepper grinder, and a sugar pourer. The samples were spread roughly evenly across each set. A recogni</w:t>
      </w:r>
      <w:r w:rsidR="00571F75">
        <w:rPr>
          <w:lang w:val="en-GB"/>
        </w:rPr>
        <w:t>s</w:t>
      </w:r>
      <w:r w:rsidR="00571F75" w:rsidRPr="00571F75">
        <w:rPr>
          <w:lang w:val="en-GB"/>
        </w:rPr>
        <w:t xml:space="preserve">ed limitation is </w:t>
      </w:r>
      <w:r w:rsidR="00571F75">
        <w:rPr>
          <w:lang w:val="en-GB"/>
        </w:rPr>
        <w:t>that the objects are all of a single design, although care was taken to ensure that images were captured from a variety of angles and orientations. The images were then rescaled from approximately 4MP to 256x256 pixels</w:t>
      </w:r>
      <w:r w:rsidR="00621152">
        <w:rPr>
          <w:lang w:val="en-GB"/>
        </w:rPr>
        <w:t xml:space="preserve"> (colour</w:t>
      </w:r>
      <w:proofErr w:type="gramStart"/>
      <w:r w:rsidR="00621152">
        <w:rPr>
          <w:lang w:val="en-GB"/>
        </w:rPr>
        <w:t>)</w:t>
      </w:r>
      <w:r w:rsidR="00571F75">
        <w:rPr>
          <w:lang w:val="en-GB"/>
        </w:rPr>
        <w:t>, and</w:t>
      </w:r>
      <w:proofErr w:type="gramEnd"/>
      <w:r w:rsidR="00571F75">
        <w:rPr>
          <w:lang w:val="en-GB"/>
        </w:rPr>
        <w:t xml:space="preserve"> labelled. Approximately 10% of images were removed in to a test set.</w:t>
      </w:r>
    </w:p>
    <w:p w14:paraId="0B91B152" w14:textId="77777777" w:rsidR="004E0DC1" w:rsidRDefault="00571F75" w:rsidP="004E0DC1">
      <w:pPr>
        <w:rPr>
          <w:lang w:val="en-GB"/>
        </w:rPr>
      </w:pPr>
      <w:r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472231E9" wp14:editId="05E19E00">
            <wp:extent cx="1818402" cy="1363851"/>
            <wp:effectExtent l="0" t="0" r="0" b="0"/>
            <wp:docPr id="4" name="Picture 4" descr="A picture containing table, indoor, sitting, c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1049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147" cy="137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3B771E1F" wp14:editId="63CB66F9">
            <wp:extent cx="1818033" cy="1363574"/>
            <wp:effectExtent l="0" t="0" r="0" b="0"/>
            <wp:docPr id="5" name="Picture 5" descr="A picture containing indoor, table, sitting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707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146" cy="14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0D3A44E3" wp14:editId="0F71778F">
            <wp:extent cx="1819777" cy="1364883"/>
            <wp:effectExtent l="0" t="0" r="0" b="0"/>
            <wp:docPr id="6" name="Picture 6" descr="A red leather cou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1420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192" cy="140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4E3C" w14:textId="77777777" w:rsidR="004E0DC1" w:rsidRDefault="004E0DC1" w:rsidP="00571F75">
      <w:pPr>
        <w:pStyle w:val="Heading1"/>
        <w:rPr>
          <w:lang w:val="en-GB"/>
        </w:rPr>
      </w:pPr>
      <w:r>
        <w:rPr>
          <w:lang w:val="en-GB"/>
        </w:rPr>
        <w:t>Training</w:t>
      </w:r>
    </w:p>
    <w:p w14:paraId="5D623D85" w14:textId="77777777" w:rsidR="004E0DC1" w:rsidRDefault="004A1EF8" w:rsidP="004E0DC1">
      <w:pPr>
        <w:rPr>
          <w:lang w:val="en-GB"/>
        </w:rPr>
      </w:pPr>
      <w:r>
        <w:rPr>
          <w:lang w:val="en-GB"/>
        </w:rPr>
        <w:t>Initial training focused on achieving a 75% accuracy on the provided dataset. Various models were trialled – including later versions of the Inception/</w:t>
      </w:r>
      <w:proofErr w:type="spellStart"/>
      <w:r>
        <w:rPr>
          <w:lang w:val="en-GB"/>
        </w:rPr>
        <w:t>GoogLeNet</w:t>
      </w:r>
      <w:proofErr w:type="spellEnd"/>
      <w:r>
        <w:rPr>
          <w:lang w:val="en-GB"/>
        </w:rPr>
        <w:t xml:space="preserve"> model to attempt to increase accuracy and response time.</w:t>
      </w:r>
    </w:p>
    <w:tbl>
      <w:tblPr>
        <w:tblStyle w:val="ReportTable"/>
        <w:tblW w:w="0" w:type="auto"/>
        <w:tblLook w:val="04A0" w:firstRow="1" w:lastRow="0" w:firstColumn="1" w:lastColumn="0" w:noHBand="0" w:noVBand="1"/>
      </w:tblPr>
      <w:tblGrid>
        <w:gridCol w:w="2475"/>
        <w:gridCol w:w="1868"/>
        <w:gridCol w:w="2420"/>
        <w:gridCol w:w="2466"/>
      </w:tblGrid>
      <w:tr w:rsidR="004A1EF8" w14:paraId="4DDE2871" w14:textId="77777777" w:rsidTr="004A1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1CDEFC8C" w14:textId="77777777" w:rsidR="004A1EF8" w:rsidRDefault="004A1EF8" w:rsidP="004E0DC1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Model</w:t>
            </w:r>
          </w:p>
        </w:tc>
        <w:tc>
          <w:tcPr>
            <w:tcW w:w="1868" w:type="dxa"/>
          </w:tcPr>
          <w:p w14:paraId="318B498C" w14:textId="77777777" w:rsidR="004A1EF8" w:rsidRDefault="004A1EF8" w:rsidP="004E0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optimizer</w:t>
            </w:r>
          </w:p>
        </w:tc>
        <w:tc>
          <w:tcPr>
            <w:tcW w:w="2420" w:type="dxa"/>
          </w:tcPr>
          <w:p w14:paraId="47914CA9" w14:textId="77777777" w:rsidR="004A1EF8" w:rsidRDefault="004A1EF8" w:rsidP="004E0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Training time</w:t>
            </w:r>
          </w:p>
        </w:tc>
        <w:tc>
          <w:tcPr>
            <w:tcW w:w="2466" w:type="dxa"/>
          </w:tcPr>
          <w:p w14:paraId="2C36D034" w14:textId="77777777" w:rsidR="004A1EF8" w:rsidRDefault="004A1EF8" w:rsidP="004E0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Accuracy</w:t>
            </w:r>
          </w:p>
        </w:tc>
      </w:tr>
      <w:tr w:rsidR="004A1EF8" w14:paraId="13633D79" w14:textId="77777777" w:rsidTr="00111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5EC250D0" w14:textId="77777777" w:rsidR="004A1EF8" w:rsidRDefault="004A1EF8" w:rsidP="00111EA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AlexNet</w:t>
            </w:r>
            <w:proofErr w:type="spellEnd"/>
          </w:p>
        </w:tc>
        <w:tc>
          <w:tcPr>
            <w:tcW w:w="1868" w:type="dxa"/>
          </w:tcPr>
          <w:p w14:paraId="5FA32CA1" w14:textId="77777777" w:rsidR="004A1EF8" w:rsidRDefault="004A1EF8" w:rsidP="0011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SGD</w:t>
            </w:r>
          </w:p>
        </w:tc>
        <w:tc>
          <w:tcPr>
            <w:tcW w:w="2420" w:type="dxa"/>
          </w:tcPr>
          <w:p w14:paraId="11F3FA00" w14:textId="77777777" w:rsidR="004A1EF8" w:rsidRDefault="004A1EF8" w:rsidP="0011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 minutes</w:t>
            </w:r>
          </w:p>
        </w:tc>
        <w:tc>
          <w:tcPr>
            <w:tcW w:w="2466" w:type="dxa"/>
          </w:tcPr>
          <w:p w14:paraId="57CA9FD9" w14:textId="77777777" w:rsidR="004A1EF8" w:rsidRDefault="004A1EF8" w:rsidP="0011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Approx. 68.55%</w:t>
            </w:r>
            <w:r w:rsidRPr="004A1EF8">
              <w:rPr>
                <w:vertAlign w:val="superscript"/>
                <w:lang w:val="en-GB"/>
              </w:rPr>
              <w:t>1</w:t>
            </w:r>
          </w:p>
        </w:tc>
      </w:tr>
      <w:tr w:rsidR="004A1EF8" w14:paraId="17F76788" w14:textId="77777777" w:rsidTr="004A1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613A052D" w14:textId="77777777" w:rsidR="004A1EF8" w:rsidRDefault="004A1EF8" w:rsidP="004E0DC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GoogLeNet</w:t>
            </w:r>
            <w:proofErr w:type="spellEnd"/>
            <w:r>
              <w:rPr>
                <w:lang w:val="en-GB"/>
              </w:rPr>
              <w:t xml:space="preserve"> (inception v1)</w:t>
            </w:r>
          </w:p>
        </w:tc>
        <w:tc>
          <w:tcPr>
            <w:tcW w:w="1868" w:type="dxa"/>
          </w:tcPr>
          <w:p w14:paraId="09E56E5C" w14:textId="77777777" w:rsidR="004A1EF8" w:rsidRDefault="004A1EF8" w:rsidP="004E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ADAM</w:t>
            </w:r>
          </w:p>
        </w:tc>
        <w:tc>
          <w:tcPr>
            <w:tcW w:w="2420" w:type="dxa"/>
          </w:tcPr>
          <w:p w14:paraId="41C77F30" w14:textId="77777777" w:rsidR="004A1EF8" w:rsidRDefault="004A1EF8" w:rsidP="004E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Approx. 20 minutes</w:t>
            </w:r>
          </w:p>
        </w:tc>
        <w:tc>
          <w:tcPr>
            <w:tcW w:w="2466" w:type="dxa"/>
          </w:tcPr>
          <w:p w14:paraId="1D671E05" w14:textId="77777777" w:rsidR="004A1EF8" w:rsidRDefault="004A1EF8" w:rsidP="004E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75.41%</w:t>
            </w:r>
          </w:p>
        </w:tc>
      </w:tr>
      <w:tr w:rsidR="004A1EF8" w14:paraId="2ACC5BAA" w14:textId="77777777" w:rsidTr="00111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094B8B5A" w14:textId="77777777" w:rsidR="004A1EF8" w:rsidRDefault="004A1EF8" w:rsidP="00111EA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GoogLeNet</w:t>
            </w:r>
            <w:proofErr w:type="spellEnd"/>
            <w:r>
              <w:rPr>
                <w:lang w:val="en-GB"/>
              </w:rPr>
              <w:t xml:space="preserve"> (inception v1)</w:t>
            </w:r>
          </w:p>
        </w:tc>
        <w:tc>
          <w:tcPr>
            <w:tcW w:w="1868" w:type="dxa"/>
          </w:tcPr>
          <w:p w14:paraId="322D9EFD" w14:textId="77777777" w:rsidR="004A1EF8" w:rsidRDefault="004A1EF8" w:rsidP="0011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SGD</w:t>
            </w:r>
          </w:p>
        </w:tc>
        <w:tc>
          <w:tcPr>
            <w:tcW w:w="2420" w:type="dxa"/>
          </w:tcPr>
          <w:p w14:paraId="1B391898" w14:textId="77777777" w:rsidR="004A1EF8" w:rsidRDefault="004A1EF8" w:rsidP="0011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Approx. 20 minutes</w:t>
            </w:r>
          </w:p>
        </w:tc>
        <w:tc>
          <w:tcPr>
            <w:tcW w:w="2466" w:type="dxa"/>
          </w:tcPr>
          <w:p w14:paraId="78713A09" w14:textId="77777777" w:rsidR="004A1EF8" w:rsidRDefault="004A1EF8" w:rsidP="0011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74.11%</w:t>
            </w:r>
          </w:p>
        </w:tc>
      </w:tr>
      <w:tr w:rsidR="004A1EF8" w14:paraId="1109FE8D" w14:textId="77777777" w:rsidTr="004A1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7CE54DEA" w14:textId="77777777" w:rsidR="004A1EF8" w:rsidRDefault="004A1EF8" w:rsidP="004E0DC1">
            <w:pPr>
              <w:rPr>
                <w:lang w:val="en-GB"/>
              </w:rPr>
            </w:pPr>
            <w:r>
              <w:rPr>
                <w:lang w:val="en-GB"/>
              </w:rPr>
              <w:t>Inception v3</w:t>
            </w:r>
            <w:r w:rsidRPr="004A1EF8">
              <w:rPr>
                <w:vertAlign w:val="superscript"/>
              </w:rPr>
              <w:t>2</w:t>
            </w:r>
          </w:p>
        </w:tc>
        <w:tc>
          <w:tcPr>
            <w:tcW w:w="1868" w:type="dxa"/>
          </w:tcPr>
          <w:p w14:paraId="03EAFCF4" w14:textId="77777777" w:rsidR="004A1EF8" w:rsidRDefault="004A1EF8" w:rsidP="004E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SGD</w:t>
            </w:r>
          </w:p>
        </w:tc>
        <w:tc>
          <w:tcPr>
            <w:tcW w:w="2420" w:type="dxa"/>
          </w:tcPr>
          <w:p w14:paraId="68F6C254" w14:textId="77777777" w:rsidR="004A1EF8" w:rsidRDefault="004A1EF8" w:rsidP="004E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90 minutes</w:t>
            </w:r>
          </w:p>
        </w:tc>
        <w:tc>
          <w:tcPr>
            <w:tcW w:w="2466" w:type="dxa"/>
          </w:tcPr>
          <w:p w14:paraId="5D89F85D" w14:textId="77777777" w:rsidR="004A1EF8" w:rsidRDefault="004A1EF8" w:rsidP="004E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30.43%</w:t>
            </w:r>
          </w:p>
        </w:tc>
      </w:tr>
      <w:tr w:rsidR="004A1EF8" w14:paraId="0A243805" w14:textId="77777777" w:rsidTr="004A1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14:paraId="477716E0" w14:textId="77777777" w:rsidR="004A1EF8" w:rsidRDefault="004A1EF8" w:rsidP="004E0DC1">
            <w:pPr>
              <w:rPr>
                <w:lang w:val="en-GB"/>
              </w:rPr>
            </w:pPr>
            <w:r>
              <w:rPr>
                <w:lang w:val="en-GB"/>
              </w:rPr>
              <w:t>Inception v4</w:t>
            </w:r>
            <w:r>
              <w:rPr>
                <w:rStyle w:val="FootnoteReference"/>
              </w:rPr>
              <w:t>2</w:t>
            </w:r>
          </w:p>
        </w:tc>
        <w:tc>
          <w:tcPr>
            <w:tcW w:w="1868" w:type="dxa"/>
          </w:tcPr>
          <w:p w14:paraId="3EB57D4C" w14:textId="77777777" w:rsidR="004A1EF8" w:rsidRDefault="004A1EF8" w:rsidP="004E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SGD</w:t>
            </w:r>
          </w:p>
        </w:tc>
        <w:tc>
          <w:tcPr>
            <w:tcW w:w="2420" w:type="dxa"/>
          </w:tcPr>
          <w:p w14:paraId="539491FE" w14:textId="77777777" w:rsidR="004A1EF8" w:rsidRDefault="004A1EF8" w:rsidP="004E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130 minutes</w:t>
            </w:r>
          </w:p>
        </w:tc>
        <w:tc>
          <w:tcPr>
            <w:tcW w:w="2466" w:type="dxa"/>
          </w:tcPr>
          <w:p w14:paraId="05B19EC2" w14:textId="77777777" w:rsidR="004A1EF8" w:rsidRDefault="004A1EF8" w:rsidP="004E0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33.98%</w:t>
            </w:r>
          </w:p>
        </w:tc>
      </w:tr>
    </w:tbl>
    <w:p w14:paraId="2A85CC7E" w14:textId="77777777" w:rsidR="004A1EF8" w:rsidRDefault="004A1EF8" w:rsidP="004A1EF8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AlexNet</w:t>
      </w:r>
      <w:proofErr w:type="spellEnd"/>
      <w:r>
        <w:rPr>
          <w:lang w:val="en-GB"/>
        </w:rPr>
        <w:t xml:space="preserve"> models would not validate using the built in “evaluate” command; this validation was performed manually on a subset of the full test set.</w:t>
      </w:r>
    </w:p>
    <w:p w14:paraId="6A02CBD9" w14:textId="77777777" w:rsidR="004A1EF8" w:rsidRDefault="004A1EF8" w:rsidP="004A1EF8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Inception v3 and v4 were modified from the samples available at </w:t>
      </w:r>
      <w:hyperlink r:id="rId12" w:history="1">
        <w:r w:rsidRPr="00713B91">
          <w:rPr>
            <w:rStyle w:val="Hyperlink"/>
            <w:lang w:val="en-GB"/>
          </w:rPr>
          <w:t>https://github.com/SnailTyan/caffe-model-zoo</w:t>
        </w:r>
      </w:hyperlink>
    </w:p>
    <w:p w14:paraId="08532804" w14:textId="77777777" w:rsidR="004A1EF8" w:rsidRDefault="004A1EF8" w:rsidP="004A1EF8">
      <w:pPr>
        <w:rPr>
          <w:lang w:val="en-GB"/>
        </w:rPr>
      </w:pPr>
      <w:r w:rsidRPr="004A1EF8">
        <w:rPr>
          <w:lang w:val="en-GB"/>
        </w:rPr>
        <w:t xml:space="preserve">The models tended to converge </w:t>
      </w:r>
      <w:r>
        <w:rPr>
          <w:lang w:val="en-GB"/>
        </w:rPr>
        <w:t>relatively quickly, with little improvement in validation loss beyond 2 or 3 epochs:</w:t>
      </w:r>
      <w:r>
        <w:rPr>
          <w:noProof/>
          <w:lang w:val="en-GB"/>
        </w:rPr>
        <w:drawing>
          <wp:inline distT="0" distB="0" distL="0" distR="0" wp14:anchorId="0F045A2E" wp14:editId="35045726">
            <wp:extent cx="5860415" cy="427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5-18 at 15.43.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CF4E" w14:textId="77777777" w:rsidR="004A1EF8" w:rsidRPr="004A1EF8" w:rsidRDefault="004A1EF8" w:rsidP="004A1EF8">
      <w:pPr>
        <w:rPr>
          <w:lang w:val="en-GB"/>
        </w:rPr>
      </w:pPr>
      <w:r>
        <w:rPr>
          <w:lang w:val="en-GB"/>
        </w:rPr>
        <w:t xml:space="preserve">Having settled on </w:t>
      </w:r>
      <w:proofErr w:type="spellStart"/>
      <w:r>
        <w:rPr>
          <w:lang w:val="en-GB"/>
        </w:rPr>
        <w:t>GoogLeNet</w:t>
      </w:r>
      <w:proofErr w:type="spellEnd"/>
      <w:r>
        <w:rPr>
          <w:lang w:val="en-GB"/>
        </w:rPr>
        <w:t>/Inception v1 with ADAM, this was then retrained on the newly acquired dataset of salt grinders, pepper grinders, and sugar pourers</w:t>
      </w:r>
      <w:r w:rsidR="00D62442">
        <w:rPr>
          <w:lang w:val="en-GB"/>
        </w:rPr>
        <w:t xml:space="preserve">. Training times were roughly the same. </w:t>
      </w:r>
    </w:p>
    <w:p w14:paraId="2D47E9D5" w14:textId="77777777" w:rsidR="00521FAD" w:rsidRDefault="00521FAD" w:rsidP="00571F75">
      <w:pPr>
        <w:pStyle w:val="Heading1"/>
        <w:rPr>
          <w:lang w:val="en-GB"/>
        </w:rPr>
      </w:pPr>
      <w:r w:rsidRPr="00571F75">
        <w:rPr>
          <w:lang w:val="en-GB"/>
        </w:rPr>
        <w:lastRenderedPageBreak/>
        <w:t>Results</w:t>
      </w:r>
    </w:p>
    <w:p w14:paraId="3AE26C04" w14:textId="77777777" w:rsidR="004A1EF8" w:rsidRPr="004E0DC1" w:rsidRDefault="004A1EF8" w:rsidP="004E0DC1">
      <w:pPr>
        <w:rPr>
          <w:lang w:val="en-GB"/>
        </w:rPr>
      </w:pPr>
      <w:r>
        <w:rPr>
          <w:lang w:val="en-GB"/>
        </w:rPr>
        <w:t xml:space="preserve">As noted above, accuracy exceeding 75% was achieved with </w:t>
      </w:r>
      <w:proofErr w:type="spellStart"/>
      <w:r>
        <w:rPr>
          <w:lang w:val="en-GB"/>
        </w:rPr>
        <w:t>GoogLeNet</w:t>
      </w:r>
      <w:proofErr w:type="spellEnd"/>
      <w:r>
        <w:rPr>
          <w:lang w:val="en-GB"/>
        </w:rPr>
        <w:t xml:space="preserve"> and the ADAM optimiser, with an inference response below 10ms/image:</w:t>
      </w:r>
      <w:r w:rsidR="00D62442">
        <w:rPr>
          <w:noProof/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02902EBD" wp14:editId="705DCBA5">
            <wp:extent cx="5860415" cy="3527425"/>
            <wp:effectExtent l="0" t="0" r="0" b="3175"/>
            <wp:docPr id="7" name="Picture 7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ooglenet adam watermark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B4EA" w14:textId="77777777" w:rsidR="004E0DC1" w:rsidRDefault="004E0DC1" w:rsidP="004E0DC1">
      <w:pPr>
        <w:pStyle w:val="Heading2"/>
        <w:rPr>
          <w:lang w:val="en-GB"/>
        </w:rPr>
      </w:pPr>
      <w:r>
        <w:rPr>
          <w:lang w:val="en-GB"/>
        </w:rPr>
        <w:t>Acquired dataset</w:t>
      </w:r>
    </w:p>
    <w:p w14:paraId="68673837" w14:textId="77777777" w:rsidR="00621152" w:rsidRDefault="00D62442" w:rsidP="004A1EF8">
      <w:pPr>
        <w:rPr>
          <w:lang w:val="en-GB"/>
        </w:rPr>
      </w:pPr>
      <w:r>
        <w:rPr>
          <w:lang w:val="en-GB"/>
        </w:rPr>
        <w:t xml:space="preserve">Using the test data set separated during data preparation, an accuracy of 35.58% was achieved; this is not materially better than pure chance. </w:t>
      </w:r>
      <w:r w:rsidR="00621152">
        <w:rPr>
          <w:lang w:val="en-GB"/>
        </w:rPr>
        <w:t>Indeed, looking at the probabilities assigned to each class for each test object, we can see that they all hover around the 1/3 mark: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30"/>
        <w:gridCol w:w="886"/>
        <w:gridCol w:w="924"/>
        <w:gridCol w:w="1234"/>
        <w:gridCol w:w="784"/>
        <w:gridCol w:w="1234"/>
        <w:gridCol w:w="578"/>
        <w:gridCol w:w="1234"/>
        <w:gridCol w:w="930"/>
      </w:tblGrid>
      <w:tr w:rsidR="00621152" w:rsidRPr="00621152" w14:paraId="4CAF50A3" w14:textId="77777777" w:rsidTr="00621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E4938F" w14:textId="77777777" w:rsidR="00621152" w:rsidRPr="00621152" w:rsidRDefault="00621152" w:rsidP="00621152">
            <w:pPr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  <w:t>image</w:t>
            </w:r>
          </w:p>
        </w:tc>
        <w:tc>
          <w:tcPr>
            <w:tcW w:w="0" w:type="auto"/>
            <w:noWrap/>
            <w:hideMark/>
          </w:tcPr>
          <w:p w14:paraId="0DFDBF47" w14:textId="77777777" w:rsidR="00621152" w:rsidRPr="00621152" w:rsidRDefault="00621152" w:rsidP="00621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  <w:t>label</w:t>
            </w:r>
          </w:p>
        </w:tc>
        <w:tc>
          <w:tcPr>
            <w:tcW w:w="0" w:type="auto"/>
            <w:noWrap/>
            <w:hideMark/>
          </w:tcPr>
          <w:p w14:paraId="5A9FB09A" w14:textId="77777777" w:rsidR="00621152" w:rsidRPr="00621152" w:rsidRDefault="00621152" w:rsidP="006211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Calibri"/>
                <w:color w:val="auto"/>
                <w:sz w:val="21"/>
                <w:szCs w:val="21"/>
                <w:lang w:val="en-GB" w:eastAsia="en-GB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B46EB6C" w14:textId="77777777" w:rsidR="00621152" w:rsidRPr="00621152" w:rsidRDefault="00621152" w:rsidP="00621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eastAsia="Times New Roman" w:cs="Calibri"/>
                <w:color w:val="auto"/>
                <w:sz w:val="21"/>
                <w:szCs w:val="21"/>
                <w:lang w:val="en-GB" w:eastAsia="en-GB"/>
              </w:rPr>
              <w:t>1 likelihood</w:t>
            </w:r>
          </w:p>
        </w:tc>
        <w:tc>
          <w:tcPr>
            <w:tcW w:w="0" w:type="auto"/>
            <w:noWrap/>
            <w:hideMark/>
          </w:tcPr>
          <w:p w14:paraId="2AC26228" w14:textId="77777777" w:rsidR="00621152" w:rsidRPr="00621152" w:rsidRDefault="00621152" w:rsidP="006211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eastAsia="Times New Roman" w:cs="Calibri"/>
                <w:color w:val="auto"/>
                <w:sz w:val="21"/>
                <w:szCs w:val="21"/>
                <w:lang w:val="en-GB" w:eastAsia="en-GB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E3C5CCA" w14:textId="77777777" w:rsidR="00621152" w:rsidRPr="00621152" w:rsidRDefault="00621152" w:rsidP="00621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eastAsia="Times New Roman" w:cs="Calibri"/>
                <w:color w:val="auto"/>
                <w:sz w:val="21"/>
                <w:szCs w:val="21"/>
                <w:lang w:val="en-GB" w:eastAsia="en-GB"/>
              </w:rPr>
              <w:t>2 likelihood</w:t>
            </w:r>
          </w:p>
        </w:tc>
        <w:tc>
          <w:tcPr>
            <w:tcW w:w="0" w:type="auto"/>
            <w:noWrap/>
            <w:hideMark/>
          </w:tcPr>
          <w:p w14:paraId="6CC09D6D" w14:textId="77777777" w:rsidR="00621152" w:rsidRPr="00621152" w:rsidRDefault="00621152" w:rsidP="006211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eastAsia="Times New Roman" w:cs="Calibri"/>
                <w:color w:val="auto"/>
                <w:sz w:val="21"/>
                <w:szCs w:val="21"/>
                <w:lang w:val="en-GB" w:eastAsia="en-GB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4645C1B" w14:textId="77777777" w:rsidR="00621152" w:rsidRPr="00621152" w:rsidRDefault="00621152" w:rsidP="00621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eastAsia="Times New Roman" w:cs="Calibri"/>
                <w:color w:val="auto"/>
                <w:sz w:val="21"/>
                <w:szCs w:val="21"/>
                <w:lang w:val="en-GB" w:eastAsia="en-GB"/>
              </w:rPr>
              <w:t>3 likelihood</w:t>
            </w:r>
          </w:p>
        </w:tc>
        <w:tc>
          <w:tcPr>
            <w:tcW w:w="0" w:type="auto"/>
            <w:noWrap/>
            <w:hideMark/>
          </w:tcPr>
          <w:p w14:paraId="092E34E1" w14:textId="77777777" w:rsidR="00621152" w:rsidRPr="00621152" w:rsidRDefault="00621152" w:rsidP="00621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eastAsia="Times New Roman" w:cs="Calibri"/>
                <w:color w:val="auto"/>
                <w:sz w:val="21"/>
                <w:szCs w:val="21"/>
                <w:lang w:val="en-GB" w:eastAsia="en-GB"/>
              </w:rPr>
              <w:t>correct?</w:t>
            </w:r>
          </w:p>
        </w:tc>
      </w:tr>
      <w:tr w:rsidR="00621152" w:rsidRPr="00621152" w14:paraId="01D46FE3" w14:textId="77777777" w:rsidTr="0062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B56031" w14:textId="77777777" w:rsidR="00621152" w:rsidRPr="00621152" w:rsidRDefault="00621152" w:rsidP="00621152">
            <w:pPr>
              <w:jc w:val="right"/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53835FB" w14:textId="77777777" w:rsidR="00621152" w:rsidRPr="00621152" w:rsidRDefault="00621152" w:rsidP="0062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  <w:t>pepper</w:t>
            </w:r>
          </w:p>
        </w:tc>
        <w:tc>
          <w:tcPr>
            <w:tcW w:w="0" w:type="auto"/>
            <w:noWrap/>
            <w:hideMark/>
          </w:tcPr>
          <w:p w14:paraId="687BB386" w14:textId="77777777" w:rsidR="00621152" w:rsidRPr="00621152" w:rsidRDefault="00621152" w:rsidP="0062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pepper</w:t>
            </w:r>
          </w:p>
        </w:tc>
        <w:tc>
          <w:tcPr>
            <w:tcW w:w="0" w:type="auto"/>
            <w:noWrap/>
            <w:hideMark/>
          </w:tcPr>
          <w:p w14:paraId="6CA3179C" w14:textId="77777777" w:rsidR="00621152" w:rsidRPr="00621152" w:rsidRDefault="00621152" w:rsidP="0062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35.29%</w:t>
            </w:r>
          </w:p>
        </w:tc>
        <w:tc>
          <w:tcPr>
            <w:tcW w:w="0" w:type="auto"/>
            <w:noWrap/>
            <w:hideMark/>
          </w:tcPr>
          <w:p w14:paraId="47CDA625" w14:textId="77777777" w:rsidR="00621152" w:rsidRPr="00621152" w:rsidRDefault="00621152" w:rsidP="0062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sugar</w:t>
            </w:r>
          </w:p>
        </w:tc>
        <w:tc>
          <w:tcPr>
            <w:tcW w:w="0" w:type="auto"/>
            <w:noWrap/>
            <w:hideMark/>
          </w:tcPr>
          <w:p w14:paraId="376BB7A1" w14:textId="77777777" w:rsidR="00621152" w:rsidRPr="00621152" w:rsidRDefault="00621152" w:rsidP="0062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32.91%</w:t>
            </w:r>
          </w:p>
        </w:tc>
        <w:tc>
          <w:tcPr>
            <w:tcW w:w="0" w:type="auto"/>
            <w:noWrap/>
            <w:hideMark/>
          </w:tcPr>
          <w:p w14:paraId="3A705B54" w14:textId="77777777" w:rsidR="00621152" w:rsidRPr="00621152" w:rsidRDefault="00621152" w:rsidP="0062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salt</w:t>
            </w:r>
          </w:p>
        </w:tc>
        <w:tc>
          <w:tcPr>
            <w:tcW w:w="0" w:type="auto"/>
            <w:noWrap/>
            <w:hideMark/>
          </w:tcPr>
          <w:p w14:paraId="036C7611" w14:textId="77777777" w:rsidR="00621152" w:rsidRPr="00621152" w:rsidRDefault="00621152" w:rsidP="0062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31.80%</w:t>
            </w:r>
          </w:p>
        </w:tc>
        <w:tc>
          <w:tcPr>
            <w:tcW w:w="0" w:type="auto"/>
            <w:noWrap/>
            <w:hideMark/>
          </w:tcPr>
          <w:p w14:paraId="72FA27C4" w14:textId="77777777" w:rsidR="00621152" w:rsidRPr="00621152" w:rsidRDefault="00621152" w:rsidP="0062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GB" w:eastAsia="en-GB"/>
              </w:rPr>
              <w:t>Yes</w:t>
            </w:r>
          </w:p>
        </w:tc>
      </w:tr>
      <w:tr w:rsidR="00621152" w:rsidRPr="00621152" w14:paraId="4AC15F7F" w14:textId="77777777" w:rsidTr="0062115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D4F74F" w14:textId="77777777" w:rsidR="00621152" w:rsidRPr="00621152" w:rsidRDefault="00621152" w:rsidP="00621152">
            <w:pPr>
              <w:jc w:val="right"/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E20731B" w14:textId="77777777" w:rsidR="00621152" w:rsidRPr="00621152" w:rsidRDefault="00621152" w:rsidP="0062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  <w:t>pepper</w:t>
            </w:r>
          </w:p>
        </w:tc>
        <w:tc>
          <w:tcPr>
            <w:tcW w:w="0" w:type="auto"/>
            <w:noWrap/>
            <w:hideMark/>
          </w:tcPr>
          <w:p w14:paraId="3DECC8BF" w14:textId="77777777" w:rsidR="00621152" w:rsidRPr="00621152" w:rsidRDefault="00621152" w:rsidP="0062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pepper</w:t>
            </w:r>
          </w:p>
        </w:tc>
        <w:tc>
          <w:tcPr>
            <w:tcW w:w="0" w:type="auto"/>
            <w:noWrap/>
            <w:hideMark/>
          </w:tcPr>
          <w:p w14:paraId="3FDE1DA1" w14:textId="77777777" w:rsidR="00621152" w:rsidRPr="00621152" w:rsidRDefault="00621152" w:rsidP="0062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35.26%</w:t>
            </w:r>
          </w:p>
        </w:tc>
        <w:tc>
          <w:tcPr>
            <w:tcW w:w="0" w:type="auto"/>
            <w:noWrap/>
            <w:hideMark/>
          </w:tcPr>
          <w:p w14:paraId="472385F3" w14:textId="77777777" w:rsidR="00621152" w:rsidRPr="00621152" w:rsidRDefault="00621152" w:rsidP="0062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sugar</w:t>
            </w:r>
          </w:p>
        </w:tc>
        <w:tc>
          <w:tcPr>
            <w:tcW w:w="0" w:type="auto"/>
            <w:noWrap/>
            <w:hideMark/>
          </w:tcPr>
          <w:p w14:paraId="38D69AA9" w14:textId="77777777" w:rsidR="00621152" w:rsidRPr="00621152" w:rsidRDefault="00621152" w:rsidP="0062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32.94%</w:t>
            </w:r>
          </w:p>
        </w:tc>
        <w:tc>
          <w:tcPr>
            <w:tcW w:w="0" w:type="auto"/>
            <w:noWrap/>
            <w:hideMark/>
          </w:tcPr>
          <w:p w14:paraId="1BF82801" w14:textId="77777777" w:rsidR="00621152" w:rsidRPr="00621152" w:rsidRDefault="00621152" w:rsidP="0062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salt</w:t>
            </w:r>
          </w:p>
        </w:tc>
        <w:tc>
          <w:tcPr>
            <w:tcW w:w="0" w:type="auto"/>
            <w:noWrap/>
            <w:hideMark/>
          </w:tcPr>
          <w:p w14:paraId="1A236357" w14:textId="77777777" w:rsidR="00621152" w:rsidRPr="00621152" w:rsidRDefault="00621152" w:rsidP="0062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31.81%</w:t>
            </w:r>
          </w:p>
        </w:tc>
        <w:tc>
          <w:tcPr>
            <w:tcW w:w="0" w:type="auto"/>
            <w:noWrap/>
            <w:hideMark/>
          </w:tcPr>
          <w:p w14:paraId="5AA6C431" w14:textId="77777777" w:rsidR="00621152" w:rsidRDefault="00621152" w:rsidP="0062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4207">
              <w:rPr>
                <w:rFonts w:eastAsia="Times New Roman" w:cs="Calibri"/>
                <w:color w:val="000000"/>
                <w:sz w:val="21"/>
                <w:szCs w:val="21"/>
                <w:lang w:val="en-GB" w:eastAsia="en-GB"/>
              </w:rPr>
              <w:t>Yes</w:t>
            </w:r>
          </w:p>
        </w:tc>
      </w:tr>
      <w:tr w:rsidR="00621152" w:rsidRPr="00621152" w14:paraId="6B6DD185" w14:textId="77777777" w:rsidTr="0062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7960DA" w14:textId="77777777" w:rsidR="00621152" w:rsidRPr="00621152" w:rsidRDefault="00621152" w:rsidP="00621152">
            <w:pPr>
              <w:jc w:val="right"/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685839C" w14:textId="77777777" w:rsidR="00621152" w:rsidRPr="00621152" w:rsidRDefault="00621152" w:rsidP="0062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  <w:t>pepper</w:t>
            </w:r>
          </w:p>
        </w:tc>
        <w:tc>
          <w:tcPr>
            <w:tcW w:w="0" w:type="auto"/>
            <w:noWrap/>
            <w:hideMark/>
          </w:tcPr>
          <w:p w14:paraId="4B16A740" w14:textId="77777777" w:rsidR="00621152" w:rsidRPr="00621152" w:rsidRDefault="00621152" w:rsidP="0062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pepper</w:t>
            </w:r>
          </w:p>
        </w:tc>
        <w:tc>
          <w:tcPr>
            <w:tcW w:w="0" w:type="auto"/>
            <w:noWrap/>
            <w:hideMark/>
          </w:tcPr>
          <w:p w14:paraId="3F1B2934" w14:textId="77777777" w:rsidR="00621152" w:rsidRPr="00621152" w:rsidRDefault="00621152" w:rsidP="0062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35.26%</w:t>
            </w:r>
          </w:p>
        </w:tc>
        <w:tc>
          <w:tcPr>
            <w:tcW w:w="0" w:type="auto"/>
            <w:noWrap/>
            <w:hideMark/>
          </w:tcPr>
          <w:p w14:paraId="10087966" w14:textId="77777777" w:rsidR="00621152" w:rsidRPr="00621152" w:rsidRDefault="00621152" w:rsidP="0062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sugar</w:t>
            </w:r>
          </w:p>
        </w:tc>
        <w:tc>
          <w:tcPr>
            <w:tcW w:w="0" w:type="auto"/>
            <w:noWrap/>
            <w:hideMark/>
          </w:tcPr>
          <w:p w14:paraId="3025F8CD" w14:textId="77777777" w:rsidR="00621152" w:rsidRPr="00621152" w:rsidRDefault="00621152" w:rsidP="0062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32.93%</w:t>
            </w:r>
          </w:p>
        </w:tc>
        <w:tc>
          <w:tcPr>
            <w:tcW w:w="0" w:type="auto"/>
            <w:noWrap/>
            <w:hideMark/>
          </w:tcPr>
          <w:p w14:paraId="3BC69389" w14:textId="77777777" w:rsidR="00621152" w:rsidRPr="00621152" w:rsidRDefault="00621152" w:rsidP="0062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salt</w:t>
            </w:r>
          </w:p>
        </w:tc>
        <w:tc>
          <w:tcPr>
            <w:tcW w:w="0" w:type="auto"/>
            <w:noWrap/>
            <w:hideMark/>
          </w:tcPr>
          <w:p w14:paraId="4C16B80D" w14:textId="77777777" w:rsidR="00621152" w:rsidRPr="00621152" w:rsidRDefault="00621152" w:rsidP="0062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31.81%</w:t>
            </w:r>
          </w:p>
        </w:tc>
        <w:tc>
          <w:tcPr>
            <w:tcW w:w="0" w:type="auto"/>
            <w:noWrap/>
            <w:hideMark/>
          </w:tcPr>
          <w:p w14:paraId="1E9F96ED" w14:textId="77777777" w:rsidR="00621152" w:rsidRDefault="00621152" w:rsidP="0062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4207">
              <w:rPr>
                <w:rFonts w:eastAsia="Times New Roman" w:cs="Calibri"/>
                <w:color w:val="000000"/>
                <w:sz w:val="21"/>
                <w:szCs w:val="21"/>
                <w:lang w:val="en-GB" w:eastAsia="en-GB"/>
              </w:rPr>
              <w:t>Yes</w:t>
            </w:r>
          </w:p>
        </w:tc>
      </w:tr>
      <w:tr w:rsidR="00621152" w:rsidRPr="00621152" w14:paraId="064F14F5" w14:textId="77777777" w:rsidTr="0062115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0BC9D5" w14:textId="77777777" w:rsidR="00621152" w:rsidRPr="00621152" w:rsidRDefault="00621152" w:rsidP="00621152">
            <w:pPr>
              <w:jc w:val="right"/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24AED96" w14:textId="77777777" w:rsidR="00621152" w:rsidRPr="00621152" w:rsidRDefault="00621152" w:rsidP="0062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  <w:t>pepper</w:t>
            </w:r>
          </w:p>
        </w:tc>
        <w:tc>
          <w:tcPr>
            <w:tcW w:w="0" w:type="auto"/>
            <w:noWrap/>
            <w:hideMark/>
          </w:tcPr>
          <w:p w14:paraId="7F895B0C" w14:textId="77777777" w:rsidR="00621152" w:rsidRPr="00621152" w:rsidRDefault="00621152" w:rsidP="0062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pepper</w:t>
            </w:r>
          </w:p>
        </w:tc>
        <w:tc>
          <w:tcPr>
            <w:tcW w:w="0" w:type="auto"/>
            <w:noWrap/>
            <w:hideMark/>
          </w:tcPr>
          <w:p w14:paraId="5376C71B" w14:textId="77777777" w:rsidR="00621152" w:rsidRPr="00621152" w:rsidRDefault="00621152" w:rsidP="0062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35.19%</w:t>
            </w:r>
          </w:p>
        </w:tc>
        <w:tc>
          <w:tcPr>
            <w:tcW w:w="0" w:type="auto"/>
            <w:noWrap/>
            <w:hideMark/>
          </w:tcPr>
          <w:p w14:paraId="0EC13872" w14:textId="77777777" w:rsidR="00621152" w:rsidRPr="00621152" w:rsidRDefault="00621152" w:rsidP="0062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sugar</w:t>
            </w:r>
          </w:p>
        </w:tc>
        <w:tc>
          <w:tcPr>
            <w:tcW w:w="0" w:type="auto"/>
            <w:noWrap/>
            <w:hideMark/>
          </w:tcPr>
          <w:p w14:paraId="259F1487" w14:textId="77777777" w:rsidR="00621152" w:rsidRPr="00621152" w:rsidRDefault="00621152" w:rsidP="0062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32.98%</w:t>
            </w:r>
          </w:p>
        </w:tc>
        <w:tc>
          <w:tcPr>
            <w:tcW w:w="0" w:type="auto"/>
            <w:noWrap/>
            <w:hideMark/>
          </w:tcPr>
          <w:p w14:paraId="62E351D6" w14:textId="77777777" w:rsidR="00621152" w:rsidRPr="00621152" w:rsidRDefault="00621152" w:rsidP="0062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salt</w:t>
            </w:r>
          </w:p>
        </w:tc>
        <w:tc>
          <w:tcPr>
            <w:tcW w:w="0" w:type="auto"/>
            <w:noWrap/>
            <w:hideMark/>
          </w:tcPr>
          <w:p w14:paraId="45C773EE" w14:textId="77777777" w:rsidR="00621152" w:rsidRPr="00621152" w:rsidRDefault="00621152" w:rsidP="0062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31.83%</w:t>
            </w:r>
          </w:p>
        </w:tc>
        <w:tc>
          <w:tcPr>
            <w:tcW w:w="0" w:type="auto"/>
            <w:noWrap/>
            <w:hideMark/>
          </w:tcPr>
          <w:p w14:paraId="0FB74E9A" w14:textId="77777777" w:rsidR="00621152" w:rsidRDefault="00621152" w:rsidP="0062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4207">
              <w:rPr>
                <w:rFonts w:eastAsia="Times New Roman" w:cs="Calibri"/>
                <w:color w:val="000000"/>
                <w:sz w:val="21"/>
                <w:szCs w:val="21"/>
                <w:lang w:val="en-GB" w:eastAsia="en-GB"/>
              </w:rPr>
              <w:t>Yes</w:t>
            </w:r>
          </w:p>
        </w:tc>
      </w:tr>
      <w:tr w:rsidR="00621152" w:rsidRPr="00621152" w14:paraId="6A799670" w14:textId="77777777" w:rsidTr="0062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E3B886" w14:textId="77777777" w:rsidR="00621152" w:rsidRPr="00621152" w:rsidRDefault="00621152" w:rsidP="00621152">
            <w:pPr>
              <w:jc w:val="right"/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52AA507" w14:textId="77777777" w:rsidR="00621152" w:rsidRPr="00621152" w:rsidRDefault="00621152" w:rsidP="0062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  <w:t>salt</w:t>
            </w:r>
          </w:p>
        </w:tc>
        <w:tc>
          <w:tcPr>
            <w:tcW w:w="0" w:type="auto"/>
            <w:noWrap/>
            <w:hideMark/>
          </w:tcPr>
          <w:p w14:paraId="2009C7CD" w14:textId="77777777" w:rsidR="00621152" w:rsidRPr="00621152" w:rsidRDefault="00621152" w:rsidP="0062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pepper</w:t>
            </w:r>
          </w:p>
        </w:tc>
        <w:tc>
          <w:tcPr>
            <w:tcW w:w="0" w:type="auto"/>
            <w:noWrap/>
            <w:hideMark/>
          </w:tcPr>
          <w:p w14:paraId="3242B72D" w14:textId="77777777" w:rsidR="00621152" w:rsidRPr="00621152" w:rsidRDefault="00621152" w:rsidP="0062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35.21%</w:t>
            </w:r>
          </w:p>
        </w:tc>
        <w:tc>
          <w:tcPr>
            <w:tcW w:w="0" w:type="auto"/>
            <w:noWrap/>
            <w:hideMark/>
          </w:tcPr>
          <w:p w14:paraId="4479F990" w14:textId="77777777" w:rsidR="00621152" w:rsidRPr="00621152" w:rsidRDefault="00621152" w:rsidP="0062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sugar</w:t>
            </w:r>
          </w:p>
        </w:tc>
        <w:tc>
          <w:tcPr>
            <w:tcW w:w="0" w:type="auto"/>
            <w:noWrap/>
            <w:hideMark/>
          </w:tcPr>
          <w:p w14:paraId="1667D657" w14:textId="77777777" w:rsidR="00621152" w:rsidRPr="00621152" w:rsidRDefault="00621152" w:rsidP="0062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32.95%</w:t>
            </w:r>
          </w:p>
        </w:tc>
        <w:tc>
          <w:tcPr>
            <w:tcW w:w="0" w:type="auto"/>
            <w:noWrap/>
            <w:hideMark/>
          </w:tcPr>
          <w:p w14:paraId="289696F5" w14:textId="77777777" w:rsidR="00621152" w:rsidRPr="00621152" w:rsidRDefault="00621152" w:rsidP="0062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salt</w:t>
            </w:r>
          </w:p>
        </w:tc>
        <w:tc>
          <w:tcPr>
            <w:tcW w:w="0" w:type="auto"/>
            <w:noWrap/>
            <w:hideMark/>
          </w:tcPr>
          <w:p w14:paraId="3429F631" w14:textId="77777777" w:rsidR="00621152" w:rsidRPr="00621152" w:rsidRDefault="00621152" w:rsidP="0062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31.84%</w:t>
            </w:r>
          </w:p>
        </w:tc>
        <w:tc>
          <w:tcPr>
            <w:tcW w:w="0" w:type="auto"/>
            <w:noWrap/>
            <w:hideMark/>
          </w:tcPr>
          <w:p w14:paraId="48D690B0" w14:textId="77777777" w:rsidR="00621152" w:rsidRPr="00621152" w:rsidRDefault="00621152" w:rsidP="0062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sz w:val="21"/>
                <w:szCs w:val="21"/>
                <w:lang w:val="en-GB" w:eastAsia="en-GB"/>
              </w:rPr>
              <w:t>No</w:t>
            </w:r>
          </w:p>
        </w:tc>
      </w:tr>
      <w:tr w:rsidR="00621152" w:rsidRPr="00621152" w14:paraId="5652747F" w14:textId="77777777" w:rsidTr="0062115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8D331C" w14:textId="77777777" w:rsidR="00621152" w:rsidRPr="00621152" w:rsidRDefault="00621152" w:rsidP="00621152">
            <w:pPr>
              <w:jc w:val="right"/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4EE8CA5" w14:textId="77777777" w:rsidR="00621152" w:rsidRPr="00621152" w:rsidRDefault="00621152" w:rsidP="0062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  <w:t>salt</w:t>
            </w:r>
          </w:p>
        </w:tc>
        <w:tc>
          <w:tcPr>
            <w:tcW w:w="0" w:type="auto"/>
            <w:noWrap/>
            <w:hideMark/>
          </w:tcPr>
          <w:p w14:paraId="6E9656C0" w14:textId="77777777" w:rsidR="00621152" w:rsidRPr="00621152" w:rsidRDefault="00621152" w:rsidP="0062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pepper</w:t>
            </w:r>
          </w:p>
        </w:tc>
        <w:tc>
          <w:tcPr>
            <w:tcW w:w="0" w:type="auto"/>
            <w:noWrap/>
            <w:hideMark/>
          </w:tcPr>
          <w:p w14:paraId="188B0887" w14:textId="77777777" w:rsidR="00621152" w:rsidRPr="00621152" w:rsidRDefault="00621152" w:rsidP="0062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35.14%</w:t>
            </w:r>
          </w:p>
        </w:tc>
        <w:tc>
          <w:tcPr>
            <w:tcW w:w="0" w:type="auto"/>
            <w:noWrap/>
            <w:hideMark/>
          </w:tcPr>
          <w:p w14:paraId="28D2D16D" w14:textId="77777777" w:rsidR="00621152" w:rsidRPr="00621152" w:rsidRDefault="00621152" w:rsidP="0062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sugar</w:t>
            </w:r>
          </w:p>
        </w:tc>
        <w:tc>
          <w:tcPr>
            <w:tcW w:w="0" w:type="auto"/>
            <w:noWrap/>
            <w:hideMark/>
          </w:tcPr>
          <w:p w14:paraId="3AB906C8" w14:textId="77777777" w:rsidR="00621152" w:rsidRPr="00621152" w:rsidRDefault="00621152" w:rsidP="0062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33.02%</w:t>
            </w:r>
          </w:p>
        </w:tc>
        <w:tc>
          <w:tcPr>
            <w:tcW w:w="0" w:type="auto"/>
            <w:noWrap/>
            <w:hideMark/>
          </w:tcPr>
          <w:p w14:paraId="67460BBC" w14:textId="77777777" w:rsidR="00621152" w:rsidRPr="00621152" w:rsidRDefault="00621152" w:rsidP="0062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salt</w:t>
            </w:r>
          </w:p>
        </w:tc>
        <w:tc>
          <w:tcPr>
            <w:tcW w:w="0" w:type="auto"/>
            <w:noWrap/>
            <w:hideMark/>
          </w:tcPr>
          <w:p w14:paraId="053D066A" w14:textId="77777777" w:rsidR="00621152" w:rsidRPr="00621152" w:rsidRDefault="00621152" w:rsidP="0062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31.84%</w:t>
            </w:r>
          </w:p>
        </w:tc>
        <w:tc>
          <w:tcPr>
            <w:tcW w:w="0" w:type="auto"/>
            <w:noWrap/>
            <w:hideMark/>
          </w:tcPr>
          <w:p w14:paraId="112BBF31" w14:textId="77777777" w:rsidR="00621152" w:rsidRDefault="00621152" w:rsidP="0062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25D4">
              <w:rPr>
                <w:rFonts w:eastAsia="Times New Roman" w:cs="Calibri"/>
                <w:color w:val="000000"/>
                <w:sz w:val="21"/>
                <w:szCs w:val="21"/>
                <w:lang w:val="en-GB" w:eastAsia="en-GB"/>
              </w:rPr>
              <w:t>No</w:t>
            </w:r>
          </w:p>
        </w:tc>
      </w:tr>
      <w:tr w:rsidR="00621152" w:rsidRPr="00621152" w14:paraId="7A8E9DD5" w14:textId="77777777" w:rsidTr="0062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4C00BB" w14:textId="77777777" w:rsidR="00621152" w:rsidRPr="00621152" w:rsidRDefault="00621152" w:rsidP="00621152">
            <w:pPr>
              <w:jc w:val="right"/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62C4E28B" w14:textId="77777777" w:rsidR="00621152" w:rsidRPr="00621152" w:rsidRDefault="00621152" w:rsidP="0062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  <w:t>salt</w:t>
            </w:r>
          </w:p>
        </w:tc>
        <w:tc>
          <w:tcPr>
            <w:tcW w:w="0" w:type="auto"/>
            <w:noWrap/>
            <w:hideMark/>
          </w:tcPr>
          <w:p w14:paraId="3633DBD1" w14:textId="77777777" w:rsidR="00621152" w:rsidRPr="00621152" w:rsidRDefault="00621152" w:rsidP="0062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pepper</w:t>
            </w:r>
          </w:p>
        </w:tc>
        <w:tc>
          <w:tcPr>
            <w:tcW w:w="0" w:type="auto"/>
            <w:noWrap/>
            <w:hideMark/>
          </w:tcPr>
          <w:p w14:paraId="7E84BB49" w14:textId="77777777" w:rsidR="00621152" w:rsidRPr="00621152" w:rsidRDefault="00621152" w:rsidP="0062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35.21%</w:t>
            </w:r>
          </w:p>
        </w:tc>
        <w:tc>
          <w:tcPr>
            <w:tcW w:w="0" w:type="auto"/>
            <w:noWrap/>
            <w:hideMark/>
          </w:tcPr>
          <w:p w14:paraId="4511E1F8" w14:textId="77777777" w:rsidR="00621152" w:rsidRPr="00621152" w:rsidRDefault="00621152" w:rsidP="0062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sugar</w:t>
            </w:r>
          </w:p>
        </w:tc>
        <w:tc>
          <w:tcPr>
            <w:tcW w:w="0" w:type="auto"/>
            <w:noWrap/>
            <w:hideMark/>
          </w:tcPr>
          <w:p w14:paraId="5A16CA13" w14:textId="77777777" w:rsidR="00621152" w:rsidRPr="00621152" w:rsidRDefault="00621152" w:rsidP="0062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32.97%</w:t>
            </w:r>
          </w:p>
        </w:tc>
        <w:tc>
          <w:tcPr>
            <w:tcW w:w="0" w:type="auto"/>
            <w:noWrap/>
            <w:hideMark/>
          </w:tcPr>
          <w:p w14:paraId="375312B8" w14:textId="77777777" w:rsidR="00621152" w:rsidRPr="00621152" w:rsidRDefault="00621152" w:rsidP="0062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salt</w:t>
            </w:r>
          </w:p>
        </w:tc>
        <w:tc>
          <w:tcPr>
            <w:tcW w:w="0" w:type="auto"/>
            <w:noWrap/>
            <w:hideMark/>
          </w:tcPr>
          <w:p w14:paraId="0901F231" w14:textId="77777777" w:rsidR="00621152" w:rsidRPr="00621152" w:rsidRDefault="00621152" w:rsidP="0062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31.83%</w:t>
            </w:r>
          </w:p>
        </w:tc>
        <w:tc>
          <w:tcPr>
            <w:tcW w:w="0" w:type="auto"/>
            <w:noWrap/>
            <w:hideMark/>
          </w:tcPr>
          <w:p w14:paraId="2AB4F102" w14:textId="77777777" w:rsidR="00621152" w:rsidRDefault="00621152" w:rsidP="0062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25D4">
              <w:rPr>
                <w:rFonts w:eastAsia="Times New Roman" w:cs="Calibri"/>
                <w:color w:val="000000"/>
                <w:sz w:val="21"/>
                <w:szCs w:val="21"/>
                <w:lang w:val="en-GB" w:eastAsia="en-GB"/>
              </w:rPr>
              <w:t>No</w:t>
            </w:r>
          </w:p>
        </w:tc>
      </w:tr>
      <w:tr w:rsidR="00621152" w:rsidRPr="00621152" w14:paraId="64205A7E" w14:textId="77777777" w:rsidTr="0062115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49F8DA" w14:textId="77777777" w:rsidR="00621152" w:rsidRPr="00621152" w:rsidRDefault="00621152" w:rsidP="00621152">
            <w:pPr>
              <w:jc w:val="right"/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4CDCA26E" w14:textId="77777777" w:rsidR="00621152" w:rsidRPr="00621152" w:rsidRDefault="00621152" w:rsidP="0062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  <w:t>salt</w:t>
            </w:r>
          </w:p>
        </w:tc>
        <w:tc>
          <w:tcPr>
            <w:tcW w:w="0" w:type="auto"/>
            <w:noWrap/>
            <w:hideMark/>
          </w:tcPr>
          <w:p w14:paraId="47502AA1" w14:textId="77777777" w:rsidR="00621152" w:rsidRPr="00621152" w:rsidRDefault="00621152" w:rsidP="0062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pepper</w:t>
            </w:r>
          </w:p>
        </w:tc>
        <w:tc>
          <w:tcPr>
            <w:tcW w:w="0" w:type="auto"/>
            <w:noWrap/>
            <w:hideMark/>
          </w:tcPr>
          <w:p w14:paraId="69804611" w14:textId="77777777" w:rsidR="00621152" w:rsidRPr="00621152" w:rsidRDefault="00621152" w:rsidP="0062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35.23%</w:t>
            </w:r>
          </w:p>
        </w:tc>
        <w:tc>
          <w:tcPr>
            <w:tcW w:w="0" w:type="auto"/>
            <w:noWrap/>
            <w:hideMark/>
          </w:tcPr>
          <w:p w14:paraId="790CE35F" w14:textId="77777777" w:rsidR="00621152" w:rsidRPr="00621152" w:rsidRDefault="00621152" w:rsidP="0062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sugar</w:t>
            </w:r>
          </w:p>
        </w:tc>
        <w:tc>
          <w:tcPr>
            <w:tcW w:w="0" w:type="auto"/>
            <w:noWrap/>
            <w:hideMark/>
          </w:tcPr>
          <w:p w14:paraId="7E7BB49C" w14:textId="77777777" w:rsidR="00621152" w:rsidRPr="00621152" w:rsidRDefault="00621152" w:rsidP="0062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32.95%</w:t>
            </w:r>
          </w:p>
        </w:tc>
        <w:tc>
          <w:tcPr>
            <w:tcW w:w="0" w:type="auto"/>
            <w:noWrap/>
            <w:hideMark/>
          </w:tcPr>
          <w:p w14:paraId="6ACCC3AC" w14:textId="77777777" w:rsidR="00621152" w:rsidRPr="00621152" w:rsidRDefault="00621152" w:rsidP="0062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salt</w:t>
            </w:r>
          </w:p>
        </w:tc>
        <w:tc>
          <w:tcPr>
            <w:tcW w:w="0" w:type="auto"/>
            <w:noWrap/>
            <w:hideMark/>
          </w:tcPr>
          <w:p w14:paraId="4C7B9931" w14:textId="77777777" w:rsidR="00621152" w:rsidRPr="00621152" w:rsidRDefault="00621152" w:rsidP="0062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31.82%</w:t>
            </w:r>
          </w:p>
        </w:tc>
        <w:tc>
          <w:tcPr>
            <w:tcW w:w="0" w:type="auto"/>
            <w:noWrap/>
            <w:hideMark/>
          </w:tcPr>
          <w:p w14:paraId="3CB0C272" w14:textId="77777777" w:rsidR="00621152" w:rsidRDefault="00621152" w:rsidP="0062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25D4">
              <w:rPr>
                <w:rFonts w:eastAsia="Times New Roman" w:cs="Calibri"/>
                <w:color w:val="000000"/>
                <w:sz w:val="21"/>
                <w:szCs w:val="21"/>
                <w:lang w:val="en-GB" w:eastAsia="en-GB"/>
              </w:rPr>
              <w:t>No</w:t>
            </w:r>
          </w:p>
        </w:tc>
      </w:tr>
      <w:tr w:rsidR="00621152" w:rsidRPr="00621152" w14:paraId="7CEBAB5C" w14:textId="77777777" w:rsidTr="0062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3C6DC3" w14:textId="77777777" w:rsidR="00621152" w:rsidRPr="00621152" w:rsidRDefault="00621152" w:rsidP="00621152">
            <w:pPr>
              <w:jc w:val="right"/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514BB173" w14:textId="77777777" w:rsidR="00621152" w:rsidRPr="00621152" w:rsidRDefault="00621152" w:rsidP="0062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  <w:t>sugar</w:t>
            </w:r>
          </w:p>
        </w:tc>
        <w:tc>
          <w:tcPr>
            <w:tcW w:w="0" w:type="auto"/>
            <w:noWrap/>
            <w:hideMark/>
          </w:tcPr>
          <w:p w14:paraId="5FE359EC" w14:textId="77777777" w:rsidR="00621152" w:rsidRPr="00621152" w:rsidRDefault="00621152" w:rsidP="0062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pepper</w:t>
            </w:r>
          </w:p>
        </w:tc>
        <w:tc>
          <w:tcPr>
            <w:tcW w:w="0" w:type="auto"/>
            <w:noWrap/>
            <w:hideMark/>
          </w:tcPr>
          <w:p w14:paraId="2FFDA813" w14:textId="77777777" w:rsidR="00621152" w:rsidRPr="00621152" w:rsidRDefault="00621152" w:rsidP="0062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35.08%</w:t>
            </w:r>
          </w:p>
        </w:tc>
        <w:tc>
          <w:tcPr>
            <w:tcW w:w="0" w:type="auto"/>
            <w:noWrap/>
            <w:hideMark/>
          </w:tcPr>
          <w:p w14:paraId="3125A59D" w14:textId="77777777" w:rsidR="00621152" w:rsidRPr="00621152" w:rsidRDefault="00621152" w:rsidP="0062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sugar</w:t>
            </w:r>
          </w:p>
        </w:tc>
        <w:tc>
          <w:tcPr>
            <w:tcW w:w="0" w:type="auto"/>
            <w:noWrap/>
            <w:hideMark/>
          </w:tcPr>
          <w:p w14:paraId="0C4F412B" w14:textId="77777777" w:rsidR="00621152" w:rsidRPr="00621152" w:rsidRDefault="00621152" w:rsidP="0062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33.07%</w:t>
            </w:r>
          </w:p>
        </w:tc>
        <w:tc>
          <w:tcPr>
            <w:tcW w:w="0" w:type="auto"/>
            <w:noWrap/>
            <w:hideMark/>
          </w:tcPr>
          <w:p w14:paraId="5783CCE3" w14:textId="77777777" w:rsidR="00621152" w:rsidRPr="00621152" w:rsidRDefault="00621152" w:rsidP="0062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salt</w:t>
            </w:r>
          </w:p>
        </w:tc>
        <w:tc>
          <w:tcPr>
            <w:tcW w:w="0" w:type="auto"/>
            <w:noWrap/>
            <w:hideMark/>
          </w:tcPr>
          <w:p w14:paraId="7657F821" w14:textId="77777777" w:rsidR="00621152" w:rsidRPr="00621152" w:rsidRDefault="00621152" w:rsidP="0062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31.85%</w:t>
            </w:r>
          </w:p>
        </w:tc>
        <w:tc>
          <w:tcPr>
            <w:tcW w:w="0" w:type="auto"/>
            <w:noWrap/>
            <w:hideMark/>
          </w:tcPr>
          <w:p w14:paraId="27D6F7C3" w14:textId="77777777" w:rsidR="00621152" w:rsidRDefault="00621152" w:rsidP="006211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25D4">
              <w:rPr>
                <w:rFonts w:eastAsia="Times New Roman" w:cs="Calibri"/>
                <w:color w:val="000000"/>
                <w:sz w:val="21"/>
                <w:szCs w:val="21"/>
                <w:lang w:val="en-GB" w:eastAsia="en-GB"/>
              </w:rPr>
              <w:t>No</w:t>
            </w:r>
          </w:p>
        </w:tc>
      </w:tr>
      <w:tr w:rsidR="00621152" w:rsidRPr="00621152" w14:paraId="1EBA18AF" w14:textId="77777777" w:rsidTr="0062115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19D91C" w14:textId="77777777" w:rsidR="00621152" w:rsidRPr="00621152" w:rsidRDefault="00621152" w:rsidP="00621152">
            <w:pPr>
              <w:jc w:val="right"/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2AB0E92" w14:textId="77777777" w:rsidR="00621152" w:rsidRPr="00621152" w:rsidRDefault="00621152" w:rsidP="0062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color w:val="auto"/>
                <w:sz w:val="21"/>
                <w:szCs w:val="21"/>
                <w:lang w:val="en-GB" w:eastAsia="en-GB"/>
              </w:rPr>
              <w:t>sugar</w:t>
            </w:r>
          </w:p>
        </w:tc>
        <w:tc>
          <w:tcPr>
            <w:tcW w:w="0" w:type="auto"/>
            <w:noWrap/>
            <w:hideMark/>
          </w:tcPr>
          <w:p w14:paraId="475AB335" w14:textId="77777777" w:rsidR="00621152" w:rsidRPr="00621152" w:rsidRDefault="00621152" w:rsidP="0062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pepper</w:t>
            </w:r>
          </w:p>
        </w:tc>
        <w:tc>
          <w:tcPr>
            <w:tcW w:w="0" w:type="auto"/>
            <w:noWrap/>
            <w:hideMark/>
          </w:tcPr>
          <w:p w14:paraId="7D99CC9F" w14:textId="77777777" w:rsidR="00621152" w:rsidRPr="00621152" w:rsidRDefault="00621152" w:rsidP="0062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35.15%</w:t>
            </w:r>
          </w:p>
        </w:tc>
        <w:tc>
          <w:tcPr>
            <w:tcW w:w="0" w:type="auto"/>
            <w:noWrap/>
            <w:hideMark/>
          </w:tcPr>
          <w:p w14:paraId="104BDDD6" w14:textId="77777777" w:rsidR="00621152" w:rsidRPr="00621152" w:rsidRDefault="00621152" w:rsidP="0062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sugar</w:t>
            </w:r>
          </w:p>
        </w:tc>
        <w:tc>
          <w:tcPr>
            <w:tcW w:w="0" w:type="auto"/>
            <w:noWrap/>
            <w:hideMark/>
          </w:tcPr>
          <w:p w14:paraId="498A07C6" w14:textId="77777777" w:rsidR="00621152" w:rsidRPr="00621152" w:rsidRDefault="00621152" w:rsidP="0062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33.01%</w:t>
            </w:r>
          </w:p>
        </w:tc>
        <w:tc>
          <w:tcPr>
            <w:tcW w:w="0" w:type="auto"/>
            <w:noWrap/>
            <w:hideMark/>
          </w:tcPr>
          <w:p w14:paraId="4F591723" w14:textId="77777777" w:rsidR="00621152" w:rsidRPr="00621152" w:rsidRDefault="00621152" w:rsidP="0062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salt</w:t>
            </w:r>
          </w:p>
        </w:tc>
        <w:tc>
          <w:tcPr>
            <w:tcW w:w="0" w:type="auto"/>
            <w:noWrap/>
            <w:hideMark/>
          </w:tcPr>
          <w:p w14:paraId="27D97C3F" w14:textId="77777777" w:rsidR="00621152" w:rsidRPr="00621152" w:rsidRDefault="00621152" w:rsidP="0062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</w:pPr>
            <w:r w:rsidRPr="00621152">
              <w:rPr>
                <w:rFonts w:ascii="Helvetica Neue" w:eastAsia="Times New Roman" w:hAnsi="Helvetica Neue" w:cs="Calibri"/>
                <w:b/>
                <w:bCs/>
                <w:color w:val="auto"/>
                <w:sz w:val="21"/>
                <w:szCs w:val="21"/>
                <w:lang w:val="en-GB" w:eastAsia="en-GB"/>
              </w:rPr>
              <w:t>31.84%</w:t>
            </w:r>
          </w:p>
        </w:tc>
        <w:tc>
          <w:tcPr>
            <w:tcW w:w="0" w:type="auto"/>
            <w:noWrap/>
            <w:hideMark/>
          </w:tcPr>
          <w:p w14:paraId="5D805141" w14:textId="77777777" w:rsidR="00621152" w:rsidRDefault="00621152" w:rsidP="006211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25D4">
              <w:rPr>
                <w:rFonts w:eastAsia="Times New Roman" w:cs="Calibri"/>
                <w:color w:val="000000"/>
                <w:sz w:val="21"/>
                <w:szCs w:val="21"/>
                <w:lang w:val="en-GB" w:eastAsia="en-GB"/>
              </w:rPr>
              <w:t>No</w:t>
            </w:r>
          </w:p>
        </w:tc>
      </w:tr>
    </w:tbl>
    <w:p w14:paraId="6451C4E5" w14:textId="77777777" w:rsidR="00621152" w:rsidRPr="004A1EF8" w:rsidRDefault="00621152" w:rsidP="004A1EF8">
      <w:pPr>
        <w:rPr>
          <w:lang w:val="en-GB"/>
        </w:rPr>
      </w:pPr>
    </w:p>
    <w:p w14:paraId="2FFB5E6F" w14:textId="77777777" w:rsidR="00521FAD" w:rsidRDefault="00521FAD" w:rsidP="00521FAD">
      <w:pPr>
        <w:pStyle w:val="Heading1"/>
        <w:rPr>
          <w:lang w:val="en-GB"/>
        </w:rPr>
      </w:pPr>
      <w:r w:rsidRPr="00571F75">
        <w:rPr>
          <w:lang w:val="en-GB"/>
        </w:rPr>
        <w:lastRenderedPageBreak/>
        <w:t>Discussion</w:t>
      </w:r>
    </w:p>
    <w:p w14:paraId="5962889D" w14:textId="77777777" w:rsidR="00621152" w:rsidRDefault="00621152" w:rsidP="00621152">
      <w:pPr>
        <w:pStyle w:val="Heading2"/>
        <w:rPr>
          <w:lang w:val="en-GB"/>
        </w:rPr>
      </w:pPr>
      <w:r>
        <w:rPr>
          <w:lang w:val="en-GB"/>
        </w:rPr>
        <w:t>Provided dataset</w:t>
      </w:r>
    </w:p>
    <w:p w14:paraId="341FC308" w14:textId="77777777" w:rsidR="00621152" w:rsidRDefault="00621152" w:rsidP="00D62442">
      <w:pPr>
        <w:rPr>
          <w:lang w:val="en-GB"/>
        </w:rPr>
      </w:pPr>
      <w:r>
        <w:rPr>
          <w:lang w:val="en-GB"/>
        </w:rPr>
        <w:t xml:space="preserve">The original </w:t>
      </w:r>
      <w:proofErr w:type="spellStart"/>
      <w:r>
        <w:rPr>
          <w:lang w:val="en-GB"/>
        </w:rPr>
        <w:t>GoogLeNet</w:t>
      </w:r>
      <w:proofErr w:type="spellEnd"/>
      <w:r>
        <w:rPr>
          <w:lang w:val="en-GB"/>
        </w:rPr>
        <w:t xml:space="preserve"> (also called “Inception v1”) model achieved best in class</w:t>
      </w:r>
      <w:sdt>
        <w:sdtPr>
          <w:rPr>
            <w:lang w:val="en-GB"/>
          </w:rPr>
          <w:id w:val="-1680646950"/>
          <w:citation/>
        </w:sdtPr>
        <w:sdtEndPr/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CITATION Ima14 \l 2057 </w:instrText>
          </w:r>
          <w:r>
            <w:rPr>
              <w:lang w:val="en-GB"/>
            </w:rPr>
            <w:fldChar w:fldCharType="separate"/>
          </w:r>
          <w:r w:rsidR="0051780A">
            <w:rPr>
              <w:noProof/>
              <w:lang w:val="en-GB"/>
            </w:rPr>
            <w:t xml:space="preserve"> </w:t>
          </w:r>
          <w:r w:rsidR="0051780A" w:rsidRPr="0051780A">
            <w:rPr>
              <w:noProof/>
              <w:lang w:val="en-GB"/>
            </w:rPr>
            <w:t>[1]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 xml:space="preserve"> image classification across 150,000 images of 1,000 classes</w:t>
      </w:r>
      <w:sdt>
        <w:sdtPr>
          <w:rPr>
            <w:lang w:val="en-GB"/>
          </w:rPr>
          <w:id w:val="1219474835"/>
          <w:citation/>
        </w:sdtPr>
        <w:sdtEndPr/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CITATION IMA14 \l 2057 </w:instrText>
          </w:r>
          <w:r>
            <w:rPr>
              <w:lang w:val="en-GB"/>
            </w:rPr>
            <w:fldChar w:fldCharType="separate"/>
          </w:r>
          <w:r w:rsidR="0051780A">
            <w:rPr>
              <w:noProof/>
              <w:lang w:val="en-GB"/>
            </w:rPr>
            <w:t xml:space="preserve"> </w:t>
          </w:r>
          <w:r w:rsidR="0051780A" w:rsidRPr="0051780A">
            <w:rPr>
              <w:noProof/>
              <w:lang w:val="en-GB"/>
            </w:rPr>
            <w:t>[2]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 xml:space="preserve"> at ILSVRC2014. More recent versions of the </w:t>
      </w:r>
      <w:proofErr w:type="spellStart"/>
      <w:r>
        <w:rPr>
          <w:lang w:val="en-GB"/>
        </w:rPr>
        <w:t>GoogLeNet</w:t>
      </w:r>
      <w:proofErr w:type="spellEnd"/>
      <w:r>
        <w:rPr>
          <w:lang w:val="en-GB"/>
        </w:rPr>
        <w:t>/Inception have been released offering greater speed and higher accuracy:</w:t>
      </w:r>
    </w:p>
    <w:p w14:paraId="4189D522" w14:textId="77777777" w:rsidR="00621152" w:rsidRDefault="00621152" w:rsidP="00621152">
      <w:pPr>
        <w:keepNext/>
        <w:spacing w:after="0" w:line="240" w:lineRule="auto"/>
      </w:pPr>
      <w:r w:rsidRPr="00621152">
        <w:rPr>
          <w:rFonts w:ascii="Times New Roman" w:eastAsia="Times New Roman" w:hAnsi="Times New Roman" w:cs="Times New Roman"/>
          <w:color w:val="auto"/>
          <w:lang w:val="en-GB" w:eastAsia="en-GB"/>
        </w:rPr>
        <w:fldChar w:fldCharType="begin"/>
      </w:r>
      <w:r w:rsidRPr="00621152">
        <w:rPr>
          <w:rFonts w:ascii="Times New Roman" w:eastAsia="Times New Roman" w:hAnsi="Times New Roman" w:cs="Times New Roman"/>
          <w:color w:val="auto"/>
          <w:lang w:val="en-GB" w:eastAsia="en-GB"/>
        </w:rPr>
        <w:instrText xml:space="preserve"> INCLUDEPICTURE "https://cdn-images-1.medium.com/max/800/1*A0JzlOwTokGwhcBhT89tDQ.png" \* MERGEFORMATINET </w:instrText>
      </w:r>
      <w:r w:rsidRPr="00621152">
        <w:rPr>
          <w:rFonts w:ascii="Times New Roman" w:eastAsia="Times New Roman" w:hAnsi="Times New Roman" w:cs="Times New Roman"/>
          <w:color w:val="auto"/>
          <w:lang w:val="en-GB" w:eastAsia="en-GB"/>
        </w:rPr>
        <w:fldChar w:fldCharType="separate"/>
      </w:r>
      <w:r w:rsidRPr="00621152">
        <w:rPr>
          <w:rFonts w:ascii="Times New Roman" w:eastAsia="Times New Roman" w:hAnsi="Times New Roman" w:cs="Times New Roman"/>
          <w:noProof/>
          <w:color w:val="auto"/>
          <w:lang w:val="en-GB" w:eastAsia="en-GB"/>
        </w:rPr>
        <w:drawing>
          <wp:inline distT="0" distB="0" distL="0" distR="0" wp14:anchorId="595A619E" wp14:editId="7B5FD1B9">
            <wp:extent cx="5860415" cy="4189095"/>
            <wp:effectExtent l="0" t="0" r="0" b="1905"/>
            <wp:docPr id="9" name="Picture 9" descr="https://cdn-images-1.medium.com/max/800/1*A0JzlOwTokGwhcBhT89t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A0JzlOwTokGwhcBhT89tD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152">
        <w:rPr>
          <w:rFonts w:ascii="Times New Roman" w:eastAsia="Times New Roman" w:hAnsi="Times New Roman" w:cs="Times New Roman"/>
          <w:color w:val="auto"/>
          <w:lang w:val="en-GB" w:eastAsia="en-GB"/>
        </w:rPr>
        <w:fldChar w:fldCharType="end"/>
      </w:r>
    </w:p>
    <w:p w14:paraId="5FC26147" w14:textId="77777777" w:rsidR="00621152" w:rsidRPr="00621152" w:rsidRDefault="00621152" w:rsidP="00621152">
      <w:pPr>
        <w:pStyle w:val="Caption"/>
        <w:rPr>
          <w:rFonts w:ascii="Times New Roman" w:eastAsia="Times New Roman" w:hAnsi="Times New Roman" w:cs="Times New Roman"/>
          <w:color w:val="auto"/>
          <w:lang w:val="en-GB" w:eastAsia="en-GB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Top-1 Accuracy against Number of Operations (from</w:t>
      </w:r>
      <w:sdt>
        <w:sdtPr>
          <w:id w:val="-1081292764"/>
          <w:citation/>
        </w:sdtPr>
        <w:sdtEndPr/>
        <w:sdtContent>
          <w:r>
            <w:fldChar w:fldCharType="begin"/>
          </w:r>
          <w:r>
            <w:rPr>
              <w:lang w:val="en-GB"/>
            </w:rPr>
            <w:instrText xml:space="preserve"> CITATION Sik181 \l 2057 </w:instrText>
          </w:r>
          <w:r>
            <w:fldChar w:fldCharType="separate"/>
          </w:r>
          <w:r w:rsidR="0051780A">
            <w:rPr>
              <w:noProof/>
              <w:lang w:val="en-GB"/>
            </w:rPr>
            <w:t xml:space="preserve"> </w:t>
          </w:r>
          <w:r w:rsidR="0051780A" w:rsidRPr="0051780A">
            <w:rPr>
              <w:noProof/>
              <w:lang w:val="en-GB"/>
            </w:rPr>
            <w:t>[3]</w:t>
          </w:r>
          <w:r>
            <w:fldChar w:fldCharType="end"/>
          </w:r>
        </w:sdtContent>
      </w:sdt>
      <w:r>
        <w:t>)</w:t>
      </w:r>
    </w:p>
    <w:p w14:paraId="3F1AB829" w14:textId="77777777" w:rsidR="00621152" w:rsidRPr="00621152" w:rsidRDefault="00621152" w:rsidP="00621152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en-GB" w:eastAsia="en-GB"/>
        </w:rPr>
      </w:pPr>
      <w:r>
        <w:rPr>
          <w:lang w:val="en-GB"/>
        </w:rPr>
        <w:t xml:space="preserve">Our results indicate that, while the more complex Inception v3 and v4 models may well provide significant performance and accuracy gains for large datasets with a significant number of classes, their complexity leads (and hence the number of trained variables) to significantly increased training time, and </w:t>
      </w:r>
      <w:r w:rsidR="0051780A">
        <w:rPr>
          <w:lang w:val="en-GB"/>
        </w:rPr>
        <w:t>even when adjusted to account for the reduced number of classes, they appear to do no better than chance.</w:t>
      </w:r>
    </w:p>
    <w:p w14:paraId="7F17CECA" w14:textId="77777777" w:rsidR="00621152" w:rsidRDefault="00621152" w:rsidP="0051780A">
      <w:pPr>
        <w:pStyle w:val="Heading2"/>
        <w:rPr>
          <w:lang w:val="en-GB"/>
        </w:rPr>
      </w:pPr>
      <w:r>
        <w:rPr>
          <w:lang w:val="en-GB"/>
        </w:rPr>
        <w:t>Acquired dataset</w:t>
      </w:r>
    </w:p>
    <w:p w14:paraId="4F6509AD" w14:textId="515DE9D6" w:rsidR="00D62442" w:rsidRPr="00D62442" w:rsidRDefault="00D62442" w:rsidP="00D62442">
      <w:pPr>
        <w:rPr>
          <w:lang w:val="en-GB"/>
        </w:rPr>
      </w:pPr>
      <w:r>
        <w:rPr>
          <w:lang w:val="en-GB"/>
        </w:rPr>
        <w:t xml:space="preserve">The </w:t>
      </w:r>
      <w:r w:rsidRPr="00B14409">
        <w:rPr>
          <w:i/>
          <w:iCs/>
          <w:lang w:val="en-GB"/>
        </w:rPr>
        <w:t>provided</w:t>
      </w:r>
      <w:r>
        <w:rPr>
          <w:lang w:val="en-GB"/>
        </w:rPr>
        <w:t xml:space="preserve"> dataset is of high quality: images are </w:t>
      </w:r>
      <w:r w:rsidR="0051780A">
        <w:rPr>
          <w:lang w:val="en-GB"/>
        </w:rPr>
        <w:t>captured</w:t>
      </w:r>
      <w:r>
        <w:rPr>
          <w:lang w:val="en-GB"/>
        </w:rPr>
        <w:t xml:space="preserve"> from a static viewpoint, </w:t>
      </w:r>
      <w:r w:rsidR="00621152">
        <w:rPr>
          <w:lang w:val="en-GB"/>
        </w:rPr>
        <w:t xml:space="preserve">are well lit, and relatively clear. Examination of the </w:t>
      </w:r>
      <w:r w:rsidR="0051780A" w:rsidRPr="00B14409">
        <w:rPr>
          <w:i/>
          <w:iCs/>
          <w:lang w:val="en-GB"/>
        </w:rPr>
        <w:t>acquired</w:t>
      </w:r>
      <w:r w:rsidR="00621152">
        <w:rPr>
          <w:lang w:val="en-GB"/>
        </w:rPr>
        <w:t xml:space="preserve"> dataset shows that many images are blurred, and the number of different angles and orientations means that although there is a large number of images per class, there are relatively few images of the object from highly adjacent viewing angles (e.g. there are only 30-40 photos of the salt shaker grinder from the top). This appears to have massively reduced the ability of the model to train effectively</w:t>
      </w:r>
      <w:r w:rsidR="00B14409">
        <w:rPr>
          <w:lang w:val="en-GB"/>
        </w:rPr>
        <w:t xml:space="preserve"> – in short, the training was </w:t>
      </w:r>
      <w:r w:rsidR="008B4B57">
        <w:rPr>
          <w:lang w:val="en-GB"/>
        </w:rPr>
        <w:t>unsuccessful</w:t>
      </w:r>
      <w:r w:rsidR="00621152">
        <w:rPr>
          <w:lang w:val="en-GB"/>
        </w:rPr>
        <w:t>.</w:t>
      </w:r>
    </w:p>
    <w:p w14:paraId="72311A12" w14:textId="77777777" w:rsidR="00521FAD" w:rsidRDefault="00521FAD" w:rsidP="00521FAD">
      <w:pPr>
        <w:pStyle w:val="Heading1"/>
        <w:rPr>
          <w:lang w:val="en-GB"/>
        </w:rPr>
      </w:pPr>
      <w:r w:rsidRPr="00571F75">
        <w:rPr>
          <w:lang w:val="en-GB"/>
        </w:rPr>
        <w:lastRenderedPageBreak/>
        <w:t>Future Work</w:t>
      </w:r>
    </w:p>
    <w:p w14:paraId="60C217C7" w14:textId="77777777" w:rsidR="0051780A" w:rsidRDefault="0051780A" w:rsidP="00CA4160">
      <w:pPr>
        <w:keepNext/>
        <w:rPr>
          <w:lang w:val="en-GB"/>
        </w:rPr>
      </w:pPr>
      <w:r>
        <w:rPr>
          <w:lang w:val="en-GB"/>
        </w:rPr>
        <w:t>Future work should include:</w:t>
      </w:r>
    </w:p>
    <w:p w14:paraId="11171539" w14:textId="77777777" w:rsidR="0051780A" w:rsidRDefault="0051780A" w:rsidP="0051780A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Capturing higher quality samples of the salt grinder, pepper grinder, and sugar pourer. Specifically, future datasets should include a larger number of images from across the range of capture angles and orientations.</w:t>
      </w:r>
    </w:p>
    <w:p w14:paraId="3D95DCB6" w14:textId="43BC3A7C" w:rsidR="0051780A" w:rsidRPr="0051780A" w:rsidRDefault="0051780A" w:rsidP="0051780A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If it is desired that the system can differentiate other models of salt grinder, p</w:t>
      </w:r>
      <w:r w:rsidR="00E35B39">
        <w:rPr>
          <w:lang w:val="en-GB"/>
        </w:rPr>
        <w:t>ep</w:t>
      </w:r>
      <w:bookmarkStart w:id="0" w:name="_GoBack"/>
      <w:bookmarkEnd w:id="0"/>
      <w:r>
        <w:rPr>
          <w:lang w:val="en-GB"/>
        </w:rPr>
        <w:t xml:space="preserve">per grinders, or sugar pourer, the captured images might be augmented with existing images from </w:t>
      </w:r>
      <w:proofErr w:type="spellStart"/>
      <w:r>
        <w:rPr>
          <w:lang w:val="en-GB"/>
        </w:rPr>
        <w:t>well known</w:t>
      </w:r>
      <w:proofErr w:type="spellEnd"/>
      <w:r>
        <w:rPr>
          <w:lang w:val="en-GB"/>
        </w:rPr>
        <w:t xml:space="preserve"> datasets, such as ImageNet, or by searching sources such as </w:t>
      </w:r>
      <w:proofErr w:type="spellStart"/>
      <w:r>
        <w:rPr>
          <w:lang w:val="en-GB"/>
        </w:rPr>
        <w:t>flickr</w:t>
      </w:r>
      <w:proofErr w:type="spellEnd"/>
      <w:r>
        <w:rPr>
          <w:lang w:val="en-GB"/>
        </w:rPr>
        <w:t xml:space="preserve"> for images. </w:t>
      </w:r>
    </w:p>
    <w:sdt>
      <w:sdtPr>
        <w:rPr>
          <w:rFonts w:ascii="Calibri" w:eastAsiaTheme="minorHAnsi" w:hAnsi="Calibri" w:cstheme="minorBidi"/>
          <w:sz w:val="20"/>
          <w:szCs w:val="24"/>
          <w:lang w:val="en-GB"/>
        </w:rPr>
        <w:id w:val="971631420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9410404" w14:textId="77777777" w:rsidR="00DA1A95" w:rsidRPr="00571F75" w:rsidRDefault="00DA1A95">
          <w:pPr>
            <w:pStyle w:val="Heading1"/>
            <w:rPr>
              <w:lang w:val="en-GB"/>
            </w:rPr>
          </w:pPr>
          <w:r w:rsidRPr="00571F75">
            <w:rPr>
              <w:lang w:val="en-GB"/>
            </w:rPr>
            <w:t>References</w:t>
          </w:r>
        </w:p>
        <w:p w14:paraId="0E43D563" w14:textId="77777777" w:rsidR="0051780A" w:rsidRDefault="00DA1A95">
          <w:pPr>
            <w:rPr>
              <w:noProof/>
            </w:rPr>
          </w:pPr>
          <w:r w:rsidRPr="00571F75">
            <w:rPr>
              <w:lang w:val="en-GB"/>
            </w:rPr>
            <w:fldChar w:fldCharType="begin"/>
          </w:r>
          <w:r w:rsidRPr="00571F75">
            <w:rPr>
              <w:lang w:val="en-GB"/>
            </w:rPr>
            <w:instrText xml:space="preserve"> BIBLIOGRAPHY </w:instrText>
          </w:r>
          <w:r w:rsidRPr="00571F75">
            <w:rPr>
              <w:lang w:val="en-GB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00"/>
            <w:gridCol w:w="10167"/>
          </w:tblGrid>
          <w:tr w:rsidR="0051780A" w14:paraId="3CC5779B" w14:textId="77777777">
            <w:trPr>
              <w:divId w:val="1641694431"/>
              <w:tblCellSpacing w:w="15" w:type="dxa"/>
            </w:trPr>
            <w:tc>
              <w:tcPr>
                <w:tcW w:w="50" w:type="pct"/>
                <w:hideMark/>
              </w:tcPr>
              <w:p w14:paraId="5B5DF8D3" w14:textId="77777777" w:rsidR="0051780A" w:rsidRDefault="0051780A">
                <w:pPr>
                  <w:pStyle w:val="Bibliography"/>
                  <w:rPr>
                    <w:noProof/>
                    <w:sz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3F1FA9E4" w14:textId="77777777" w:rsidR="0051780A" w:rsidRDefault="0051780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ImageNet, “Results of ILSVRC2014,” 2014. [Online]. Available: http://image-net.org/challenges/LSVRC/2014/results. [Accessed 18 05 2018].</w:t>
                </w:r>
              </w:p>
            </w:tc>
          </w:tr>
          <w:tr w:rsidR="0051780A" w14:paraId="41F929BB" w14:textId="77777777">
            <w:trPr>
              <w:divId w:val="1641694431"/>
              <w:tblCellSpacing w:w="15" w:type="dxa"/>
            </w:trPr>
            <w:tc>
              <w:tcPr>
                <w:tcW w:w="50" w:type="pct"/>
                <w:hideMark/>
              </w:tcPr>
              <w:p w14:paraId="7E8A3EBC" w14:textId="77777777" w:rsidR="0051780A" w:rsidRDefault="0051780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1895B2CD" w14:textId="77777777" w:rsidR="0051780A" w:rsidRDefault="0051780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IMAGENET, “Imagenet Large Scale Visual Recognition Challenge 2014 (ILSVRC2014),” 2014. [Online]. Available: http://www.image-net.org/challenges/LSVRC/2014/. [Accessed 18 05 2019].</w:t>
                </w:r>
              </w:p>
            </w:tc>
          </w:tr>
          <w:tr w:rsidR="0051780A" w14:paraId="1B2C36E1" w14:textId="77777777">
            <w:trPr>
              <w:divId w:val="1641694431"/>
              <w:tblCellSpacing w:w="15" w:type="dxa"/>
            </w:trPr>
            <w:tc>
              <w:tcPr>
                <w:tcW w:w="50" w:type="pct"/>
                <w:hideMark/>
              </w:tcPr>
              <w:p w14:paraId="0EC2BACF" w14:textId="77777777" w:rsidR="0051780A" w:rsidRDefault="0051780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5F8562CD" w14:textId="77777777" w:rsidR="0051780A" w:rsidRDefault="0051780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S.-H. Tsang, “Review: Inception-v4 — Evolved From GoogLeNet, Merged with ResNet Idea (Image Classification),” 27 09 2018. [Online]. Available: https://towardsdatascience.com/review-inception-v4-evolved-from-googlenet-merged-with-resnet-idea-image-classification-5e8c339d18bc. [Accessed 18 02 2019].</w:t>
                </w:r>
              </w:p>
            </w:tc>
          </w:tr>
        </w:tbl>
        <w:p w14:paraId="0A421881" w14:textId="77777777" w:rsidR="0051780A" w:rsidRDefault="0051780A">
          <w:pPr>
            <w:divId w:val="1641694431"/>
            <w:rPr>
              <w:rFonts w:eastAsia="Times New Roman"/>
              <w:noProof/>
            </w:rPr>
          </w:pPr>
        </w:p>
        <w:p w14:paraId="24B2BA46" w14:textId="77777777" w:rsidR="00DA1A95" w:rsidRPr="00571F75" w:rsidRDefault="00DA1A95">
          <w:pPr>
            <w:rPr>
              <w:lang w:val="en-GB"/>
            </w:rPr>
          </w:pPr>
          <w:r w:rsidRPr="00571F75">
            <w:rPr>
              <w:b/>
              <w:bCs/>
              <w:lang w:val="en-GB"/>
            </w:rPr>
            <w:fldChar w:fldCharType="end"/>
          </w:r>
        </w:p>
      </w:sdtContent>
    </w:sdt>
    <w:p w14:paraId="77A0C5C0" w14:textId="77777777" w:rsidR="00DA1A95" w:rsidRPr="00571F75" w:rsidRDefault="00DA1A95" w:rsidP="00DA1A95">
      <w:pPr>
        <w:rPr>
          <w:lang w:val="en-GB"/>
        </w:rPr>
      </w:pPr>
    </w:p>
    <w:sectPr w:rsidR="00DA1A95" w:rsidRPr="00571F75" w:rsidSect="0051780A">
      <w:footerReference w:type="default" r:id="rId16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7F4EE" w14:textId="77777777" w:rsidR="00884917" w:rsidRDefault="00884917">
      <w:pPr>
        <w:spacing w:after="0" w:line="240" w:lineRule="auto"/>
      </w:pPr>
      <w:r>
        <w:separator/>
      </w:r>
    </w:p>
    <w:p w14:paraId="791C4778" w14:textId="77777777" w:rsidR="00884917" w:rsidRDefault="00884917"/>
    <w:p w14:paraId="4CEEADEB" w14:textId="77777777" w:rsidR="00884917" w:rsidRDefault="00884917"/>
  </w:endnote>
  <w:endnote w:type="continuationSeparator" w:id="0">
    <w:p w14:paraId="50F8CB37" w14:textId="77777777" w:rsidR="00884917" w:rsidRDefault="00884917">
      <w:pPr>
        <w:spacing w:after="0" w:line="240" w:lineRule="auto"/>
      </w:pPr>
      <w:r>
        <w:continuationSeparator/>
      </w:r>
    </w:p>
    <w:p w14:paraId="7398E44E" w14:textId="77777777" w:rsidR="00884917" w:rsidRDefault="00884917"/>
    <w:p w14:paraId="4B7B70AF" w14:textId="77777777" w:rsidR="00884917" w:rsidRDefault="008849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5B331" w14:textId="77777777" w:rsidR="00F251B2" w:rsidRDefault="001D1FD5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08C40" w14:textId="77777777" w:rsidR="00884917" w:rsidRDefault="00884917">
      <w:pPr>
        <w:spacing w:after="0" w:line="240" w:lineRule="auto"/>
      </w:pPr>
      <w:r>
        <w:separator/>
      </w:r>
    </w:p>
    <w:p w14:paraId="0CB1581B" w14:textId="77777777" w:rsidR="00884917" w:rsidRDefault="00884917"/>
    <w:p w14:paraId="0A8DCA05" w14:textId="77777777" w:rsidR="00884917" w:rsidRDefault="00884917"/>
  </w:footnote>
  <w:footnote w:type="continuationSeparator" w:id="0">
    <w:p w14:paraId="1CA4C2DC" w14:textId="77777777" w:rsidR="00884917" w:rsidRDefault="00884917">
      <w:pPr>
        <w:spacing w:after="0" w:line="240" w:lineRule="auto"/>
      </w:pPr>
      <w:r>
        <w:continuationSeparator/>
      </w:r>
    </w:p>
    <w:p w14:paraId="77D42ACA" w14:textId="77777777" w:rsidR="00884917" w:rsidRDefault="00884917"/>
    <w:p w14:paraId="217A826B" w14:textId="77777777" w:rsidR="00884917" w:rsidRDefault="008849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B0CFA"/>
    <w:multiLevelType w:val="hybridMultilevel"/>
    <w:tmpl w:val="23EA1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92F55"/>
    <w:multiLevelType w:val="hybridMultilevel"/>
    <w:tmpl w:val="4EC07958"/>
    <w:lvl w:ilvl="0" w:tplc="5DB4322C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13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AD"/>
    <w:rsid w:val="001D1FD5"/>
    <w:rsid w:val="00454F52"/>
    <w:rsid w:val="004A1EF8"/>
    <w:rsid w:val="004E0DC1"/>
    <w:rsid w:val="005140C0"/>
    <w:rsid w:val="0051780A"/>
    <w:rsid w:val="00521FAD"/>
    <w:rsid w:val="00571F75"/>
    <w:rsid w:val="00621152"/>
    <w:rsid w:val="0064459B"/>
    <w:rsid w:val="00884917"/>
    <w:rsid w:val="008B4B57"/>
    <w:rsid w:val="00B14409"/>
    <w:rsid w:val="00B204B8"/>
    <w:rsid w:val="00C610AB"/>
    <w:rsid w:val="00CA4160"/>
    <w:rsid w:val="00D62442"/>
    <w:rsid w:val="00DA1A95"/>
    <w:rsid w:val="00E35B39"/>
    <w:rsid w:val="00F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61CC4"/>
  <w15:chartTrackingRefBased/>
  <w15:docId w15:val="{3B39C127-FEBD-964A-87A0-6B299714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80A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0C0"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140C0"/>
    <w:rPr>
      <w:rFonts w:asciiTheme="majorHAnsi" w:eastAsiaTheme="majorEastAsia" w:hAnsiTheme="majorHAnsi" w:cstheme="majorBidi"/>
      <w:sz w:val="28"/>
      <w:szCs w:val="22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FA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AD"/>
    <w:rPr>
      <w:rFonts w:ascii="Times New Roman" w:hAnsi="Times New Roman" w:cs="Times New Roman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A1A95"/>
  </w:style>
  <w:style w:type="paragraph" w:styleId="ListParagraph">
    <w:name w:val="List Paragraph"/>
    <w:basedOn w:val="Normal"/>
    <w:uiPriority w:val="34"/>
    <w:unhideWhenUsed/>
    <w:qFormat/>
    <w:rsid w:val="0064459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A1EF8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1E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A1EF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A1E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EF8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6211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nailTyan/caffe-model-zo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b/Library/Containers/com.microsoft.Word/Data/Library/Application%20Support/Microsoft/Office/16.0/DTS/Search/%7b970B251C-819B-2E45-A819-C5B68553CE43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IMA14</b:Tag>
    <b:SourceType>InternetSite</b:SourceType>
    <b:Guid>{4E2A38FC-1B1A-054D-8775-58604C741987}</b:Guid>
    <b:Author>
      <b:Author>
        <b:Corporate>IMAGENET</b:Corporate>
      </b:Author>
    </b:Author>
    <b:Title>Imagenet Large Scale Visual Recognition Challenge 2014 (ILSVRC2014)</b:Title>
    <b:URL>http://www.image-net.org/challenges/LSVRC/2014/</b:URL>
    <b:Year>2014</b:Year>
    <b:YearAccessed>2019</b:YearAccessed>
    <b:MonthAccessed>05</b:MonthAccessed>
    <b:DayAccessed>18</b:DayAccessed>
    <b:RefOrder>2</b:RefOrder>
  </b:Source>
  <b:Source>
    <b:Tag>Ima14</b:Tag>
    <b:SourceType>InternetSite</b:SourceType>
    <b:Guid>{EA860947-9DD8-1447-9FBC-46364A477C49}</b:Guid>
    <b:Author>
      <b:Author>
        <b:Corporate>ImageNet</b:Corporate>
      </b:Author>
    </b:Author>
    <b:Title>Results of ILSVRC2014</b:Title>
    <b:URL>http://image-net.org/challenges/LSVRC/2014/results</b:URL>
    <b:Year>2014</b:Year>
    <b:YearAccessed>2018</b:YearAccessed>
    <b:MonthAccessed>05</b:MonthAccessed>
    <b:DayAccessed>18</b:DayAccessed>
    <b:RefOrder>1</b:RefOrder>
  </b:Source>
  <b:Source>
    <b:Tag>Sik181</b:Tag>
    <b:SourceType>InternetSite</b:SourceType>
    <b:Guid>{5E9C1731-ED1E-3242-B451-5DA7141DB03B}</b:Guid>
    <b:Author>
      <b:Author>
        <b:NameList>
          <b:Person>
            <b:Last>Tsang</b:Last>
            <b:First>Sik-Ho</b:First>
          </b:Person>
        </b:NameList>
      </b:Author>
    </b:Author>
    <b:Title>Review: Inception-v4 — Evolved From GoogLeNet, Merged with ResNet Idea (Image Classification)</b:Title>
    <b:URL>https://towardsdatascience.com/review-inception-v4-evolved-from-googlenet-merged-with-resnet-idea-image-classification-5e8c339d18bc</b:URL>
    <b:Year>2018</b:Year>
    <b:Month>09</b:Month>
    <b:Day>27</b:Day>
    <b:YearAccessed>2019</b:YearAccessed>
    <b:MonthAccessed>02</b:MonthAccessed>
    <b:DayAccessed>18</b:DayAccessed>
    <b:RefOrder>3</b:RefOrder>
  </b:Source>
</b:Sources>
</file>

<file path=customXml/itemProps1.xml><?xml version="1.0" encoding="utf-8"?>
<ds:datastoreItem xmlns:ds="http://schemas.openxmlformats.org/officeDocument/2006/customXml" ds:itemID="{939C786A-FC6E-F94C-8EEE-0F65352C0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2</TotalTime>
  <Pages>6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 aleck</cp:lastModifiedBy>
  <cp:revision>7</cp:revision>
  <dcterms:created xsi:type="dcterms:W3CDTF">2019-05-18T15:58:00Z</dcterms:created>
  <dcterms:modified xsi:type="dcterms:W3CDTF">2019-05-18T16:00:00Z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