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F0596" w14:textId="77777777" w:rsidR="00865424" w:rsidRPr="00997A80" w:rsidRDefault="00865424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7.20</w:t>
      </w:r>
    </w:p>
    <w:p w14:paraId="68964F4A" w14:textId="78A5C1D5" w:rsidR="00865424" w:rsidRPr="00997A80" w:rsidRDefault="00AA421A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a. The parameter of interest is the curbed carapace (shell) length of green sea turtles inhabiting the Grand Cayman South Sound lagoon.</w:t>
      </w:r>
    </w:p>
    <w:p w14:paraId="5C2DA31F" w14:textId="03660AA5" w:rsidR="00AA421A" w:rsidRDefault="00AA421A" w:rsidP="00AA421A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b.</w:t>
      </w:r>
      <w:r w:rsidR="00386B43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="00386B43">
        <w:rPr>
          <w:rFonts w:ascii="Calibri" w:eastAsia="Times New Roman" w:hAnsi="Calibri" w:cs="Times New Roman"/>
          <w:color w:val="000000" w:themeColor="text1"/>
          <w:sz w:val="27"/>
          <w:szCs w:val="27"/>
        </w:rPr>
        <w:t>x (bar)</w:t>
      </w:r>
      <w:r w:rsidR="00386B43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55.47</w:t>
      </w:r>
      <w:r w:rsidR="00910A19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s =</w:t>
      </w:r>
      <w:r w:rsid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="00910A19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11.339 n = 76</w:t>
      </w:r>
    </w:p>
    <w:p w14:paraId="521AA49F" w14:textId="69CCC3F7" w:rsidR="005C6E81" w:rsidRPr="00997A80" w:rsidRDefault="005C6E81" w:rsidP="00AA421A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c.</w:t>
      </w:r>
    </w:p>
    <w:p w14:paraId="457750C8" w14:textId="77777777" w:rsidR="00910A19" w:rsidRDefault="00910A19" w:rsidP="00910A19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.05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/2 = .025 Z</w:t>
      </w:r>
      <w:r w:rsidRPr="005F6B01">
        <w:rPr>
          <w:rFonts w:ascii="Calibri" w:eastAsia="Times New Roman" w:hAnsi="Calibri" w:cs="Times New Roman"/>
          <w:color w:val="000000" w:themeColor="text1"/>
          <w:sz w:val="27"/>
          <w:szCs w:val="27"/>
          <w:vertAlign w:val="subscript"/>
        </w:rPr>
        <w:t>.025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1.96</w:t>
      </w:r>
    </w:p>
    <w:p w14:paraId="250DFA05" w14:textId="73CEDCBE" w:rsidR="00910A19" w:rsidRPr="00997A80" w:rsidRDefault="00910A19" w:rsidP="00910A19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x (bar) +/- z </w:t>
      </w:r>
      <w:r w:rsidRPr="00DF4B78">
        <w:rPr>
          <w:rFonts w:ascii="Calibri" w:eastAsia="Times New Roman" w:hAnsi="Calibri" w:cs="Times New Roman"/>
          <w:color w:val="000000" w:themeColor="text1"/>
          <w:sz w:val="27"/>
          <w:szCs w:val="27"/>
          <w:vertAlign w:val="subscript"/>
        </w:rPr>
        <w:sym w:font="Symbol" w:char="F061"/>
      </w:r>
      <w:r w:rsidRPr="00DF4B78">
        <w:rPr>
          <w:rFonts w:ascii="Calibri" w:eastAsia="Times New Roman" w:hAnsi="Calibri" w:cs="Times New Roman"/>
          <w:color w:val="000000" w:themeColor="text1"/>
          <w:sz w:val="27"/>
          <w:szCs w:val="27"/>
          <w:vertAlign w:val="subscript"/>
        </w:rPr>
        <w:t>/2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s/</w:t>
      </w:r>
      <w:r w:rsidRPr="00DB43E3">
        <w:rPr>
          <w:rFonts w:ascii="Calibri" w:eastAsia="Times New Roman" w:hAnsi="Calibri" w:cs="Times New Roman"/>
          <w:color w:val="000000" w:themeColor="text1"/>
          <w:sz w:val="27"/>
          <w:szCs w:val="27"/>
        </w:rPr>
        <w:t>√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n  = </w:t>
      </w:r>
      <w:r w:rsid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55.47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 +/- </w:t>
      </w:r>
      <w:r w:rsidR="002568F9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1.96 x </w:t>
      </w:r>
      <w:r w:rsid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11.339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/√</w:t>
      </w:r>
      <w:r w:rsidR="00997A80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7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6</w:t>
      </w:r>
    </w:p>
    <w:p w14:paraId="42FCE0C8" w14:textId="7D71C9EB" w:rsidR="00910A19" w:rsidRDefault="002F1D97" w:rsidP="00AA421A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[</w:t>
      </w:r>
      <w:r w:rsidR="002568F9">
        <w:rPr>
          <w:rFonts w:ascii="Calibri" w:eastAsia="Times New Roman" w:hAnsi="Calibri" w:cs="Times New Roman"/>
          <w:color w:val="000000" w:themeColor="text1"/>
          <w:sz w:val="27"/>
          <w:szCs w:val="27"/>
        </w:rPr>
        <w:t>55.921, 58.019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]</w:t>
      </w:r>
    </w:p>
    <w:p w14:paraId="265C9142" w14:textId="483D6951" w:rsidR="00853123" w:rsidRDefault="00853123" w:rsidP="00AA421A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We can be 95% confident that the curbed carapace (shell) length of green sea turtles is between 55.921 and 58.019 cm.  </w:t>
      </w:r>
    </w:p>
    <w:p w14:paraId="57D1F5CB" w14:textId="2CCF51AD" w:rsidR="00314C53" w:rsidRDefault="00314C53" w:rsidP="00AA421A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d. </w:t>
      </w:r>
    </w:p>
    <w:p w14:paraId="7C292406" w14:textId="18011674" w:rsidR="001E1DAF" w:rsidRPr="00997A80" w:rsidRDefault="001E1DAF" w:rsidP="00AA421A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We can be 95%</w:t>
      </w:r>
      <w:r w:rsidR="00874DB2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="002B4B84">
        <w:rPr>
          <w:rFonts w:ascii="Calibri" w:eastAsia="Times New Roman" w:hAnsi="Calibri" w:cs="Times New Roman"/>
          <w:color w:val="000000" w:themeColor="text1"/>
          <w:sz w:val="27"/>
          <w:szCs w:val="27"/>
        </w:rPr>
        <w:t>confident that the</w:t>
      </w:r>
      <w:r w:rsidR="0094747A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curbed carapace (shell) length</w:t>
      </w:r>
      <w:r w:rsidR="002B4B84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="0094747A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of green sea turtles </w:t>
      </w:r>
      <w:r w:rsidR="00DF4B78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is between 55.921 and </w:t>
      </w:r>
      <w:r w:rsidR="002B4B84">
        <w:rPr>
          <w:rFonts w:ascii="Calibri" w:eastAsia="Times New Roman" w:hAnsi="Calibri" w:cs="Times New Roman"/>
          <w:color w:val="000000" w:themeColor="text1"/>
          <w:sz w:val="27"/>
          <w:szCs w:val="27"/>
        </w:rPr>
        <w:t>58.019</w:t>
      </w:r>
      <w:r w:rsid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cm</w:t>
      </w:r>
      <w:r w:rsidR="002B4B84">
        <w:rPr>
          <w:rFonts w:ascii="Calibri" w:eastAsia="Times New Roman" w:hAnsi="Calibri" w:cs="Times New Roman"/>
          <w:color w:val="000000" w:themeColor="text1"/>
          <w:sz w:val="27"/>
          <w:szCs w:val="27"/>
        </w:rPr>
        <w:t>.</w:t>
      </w:r>
      <w:r w:rsidR="0094747A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 The biologist claim that the mean shell le</w:t>
      </w:r>
      <w:r w:rsid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>ngth is 60 cm is not consistent.</w:t>
      </w:r>
    </w:p>
    <w:p w14:paraId="696CB733" w14:textId="77777777" w:rsidR="00865424" w:rsidRPr="00997A80" w:rsidRDefault="00865424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7.36</w:t>
      </w:r>
    </w:p>
    <w:p w14:paraId="2EFF3315" w14:textId="0F578B0B" w:rsidR="00AA421A" w:rsidRPr="00997A80" w:rsidRDefault="00AA421A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a.</w:t>
      </w:r>
    </w:p>
    <w:p w14:paraId="0ABD2042" w14:textId="4752601E" w:rsidR="00865424" w:rsidRPr="00997A80" w:rsidRDefault="000B7878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x (bar)</w:t>
      </w:r>
      <w:r w:rsidR="00787EF5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52.9 </w:t>
      </w:r>
      <w:r w:rsidR="00A35AE5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s </w:t>
      </w:r>
      <w:r w:rsidR="00787EF5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=  </w:t>
      </w:r>
      <w:r w:rsidR="00A35AE5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6.8</w:t>
      </w:r>
      <w:r w:rsidR="00C05965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n =6</w:t>
      </w:r>
    </w:p>
    <w:p w14:paraId="72DC4310" w14:textId="0705C230" w:rsidR="00AF5479" w:rsidRPr="00997A80" w:rsidRDefault="00AF5479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degree of freedom =  n- 1 = 5</w:t>
      </w:r>
    </w:p>
    <w:p w14:paraId="6D55831F" w14:textId="7C961EAB" w:rsidR="000B7878" w:rsidRDefault="000B7878" w:rsidP="00AF5479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sym w:font="Symbol" w:char="F061"/>
      </w:r>
      <w:r w:rsidR="00AF5479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.01 </w:t>
      </w:r>
      <w:r w:rsidR="00AF5479">
        <w:rPr>
          <w:rFonts w:ascii="Calibri" w:eastAsia="Times New Roman" w:hAnsi="Calibri" w:cs="Times New Roman"/>
          <w:color w:val="000000" w:themeColor="text1"/>
          <w:sz w:val="27"/>
          <w:szCs w:val="27"/>
        </w:rPr>
        <w:sym w:font="Symbol" w:char="F061"/>
      </w:r>
      <w:r w:rsidR="00AF5479">
        <w:rPr>
          <w:rFonts w:ascii="Calibri" w:eastAsia="Times New Roman" w:hAnsi="Calibri" w:cs="Times New Roman"/>
          <w:color w:val="000000" w:themeColor="text1"/>
          <w:sz w:val="27"/>
          <w:szCs w:val="27"/>
        </w:rPr>
        <w:t>/2 = .005 t</w:t>
      </w:r>
      <w:r w:rsidR="00AF5479" w:rsidRPr="00DF4B78">
        <w:rPr>
          <w:rFonts w:ascii="Calibri" w:eastAsia="Times New Roman" w:hAnsi="Calibri" w:cs="Times New Roman"/>
          <w:color w:val="000000" w:themeColor="text1"/>
          <w:sz w:val="27"/>
          <w:szCs w:val="27"/>
          <w:vertAlign w:val="subscript"/>
        </w:rPr>
        <w:t>.005</w:t>
      </w:r>
      <w:r w:rsidR="00AF5479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4.032</w:t>
      </w:r>
    </w:p>
    <w:p w14:paraId="2BC40B42" w14:textId="7CC70FB7" w:rsidR="000B7878" w:rsidRPr="00997A80" w:rsidRDefault="000B7878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x (bar) </w:t>
      </w:r>
      <w:r w:rsidR="00273E77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+/- </w:t>
      </w:r>
      <w:r w:rsidR="00AF5479">
        <w:rPr>
          <w:rFonts w:ascii="Calibri" w:eastAsia="Times New Roman" w:hAnsi="Calibri" w:cs="Times New Roman"/>
          <w:color w:val="000000" w:themeColor="text1"/>
          <w:sz w:val="27"/>
          <w:szCs w:val="27"/>
        </w:rPr>
        <w:t>t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sym w:font="Symbol" w:char="F061"/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/2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="00AF5479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s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/</w:t>
      </w:r>
      <w:r w:rsidRPr="00DB43E3">
        <w:rPr>
          <w:rFonts w:ascii="Calibri" w:eastAsia="Times New Roman" w:hAnsi="Calibri" w:cs="Times New Roman"/>
          <w:color w:val="000000" w:themeColor="text1"/>
          <w:sz w:val="27"/>
          <w:szCs w:val="27"/>
        </w:rPr>
        <w:t>√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n  = 52.9  </w:t>
      </w:r>
      <w:r w:rsidR="00273E77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+/- </w:t>
      </w:r>
      <w:r w:rsidR="00AF5479">
        <w:rPr>
          <w:rFonts w:ascii="Calibri" w:eastAsia="Times New Roman" w:hAnsi="Calibri" w:cs="Times New Roman"/>
          <w:color w:val="000000" w:themeColor="text1"/>
          <w:sz w:val="27"/>
          <w:szCs w:val="27"/>
        </w:rPr>
        <w:t>4.032</w:t>
      </w:r>
      <w:r w:rsidR="00273E77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="00DF4B78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x </w:t>
      </w:r>
      <w:r w:rsidR="00A77371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6.8/√6</w:t>
      </w:r>
    </w:p>
    <w:p w14:paraId="34A68295" w14:textId="1616DA99" w:rsidR="005A3750" w:rsidRDefault="00511278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[</w:t>
      </w:r>
      <w:r w:rsidR="00C05965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41.7068,</w:t>
      </w:r>
      <w:r w:rsid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="00C05965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64.093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]</w:t>
      </w:r>
    </w:p>
    <w:p w14:paraId="76FE282E" w14:textId="019898D2" w:rsidR="00853123" w:rsidRPr="00997A80" w:rsidRDefault="00853123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We can be 95% confident that the curbed carapace (shell) length of green sea turtles is between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41.7068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and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64.093 cm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.  </w:t>
      </w:r>
    </w:p>
    <w:p w14:paraId="2C7DD361" w14:textId="7222F46C" w:rsidR="00AA421A" w:rsidRPr="00997A80" w:rsidRDefault="00AA421A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lastRenderedPageBreak/>
        <w:t>b.</w:t>
      </w:r>
    </w:p>
    <w:p w14:paraId="1E3B2333" w14:textId="7A309ABD" w:rsidR="00AA421A" w:rsidRPr="00997A80" w:rsidRDefault="00AA421A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1- the random sample was selected from the target population</w:t>
      </w:r>
    </w:p>
    <w:p w14:paraId="5DC21871" w14:textId="3151ED09" w:rsidR="00AA421A" w:rsidRDefault="00AA421A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2- The population has a relative frequency distribution that is approximate normal.</w:t>
      </w:r>
    </w:p>
    <w:p w14:paraId="018BDF18" w14:textId="12C75450" w:rsidR="000B7878" w:rsidRPr="00997A80" w:rsidRDefault="009E0834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7.59</w:t>
      </w:r>
    </w:p>
    <w:p w14:paraId="5FBA8D30" w14:textId="1A3317C4" w:rsidR="009E0834" w:rsidRPr="00997A80" w:rsidRDefault="009E0834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p(sleep) = </w:t>
      </w:r>
      <w:r w:rsidR="00DF4B78">
        <w:rPr>
          <w:rFonts w:ascii="Calibri" w:eastAsia="Times New Roman" w:hAnsi="Calibri" w:cs="Times New Roman"/>
          <w:color w:val="000000" w:themeColor="text1"/>
          <w:sz w:val="27"/>
          <w:szCs w:val="27"/>
        </w:rPr>
        <w:t>0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.63</w:t>
      </w:r>
    </w:p>
    <w:p w14:paraId="03FA4DCB" w14:textId="352382F6" w:rsidR="009E0834" w:rsidRPr="00997A80" w:rsidRDefault="009E0834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p(tv) = </w:t>
      </w:r>
      <w:r w:rsidR="00DF4B78">
        <w:rPr>
          <w:rFonts w:ascii="Calibri" w:eastAsia="Times New Roman" w:hAnsi="Calibri" w:cs="Times New Roman"/>
          <w:color w:val="000000" w:themeColor="text1"/>
          <w:sz w:val="27"/>
          <w:szCs w:val="27"/>
        </w:rPr>
        <w:t>0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.18</w:t>
      </w:r>
    </w:p>
    <w:p w14:paraId="3DB91461" w14:textId="58FE043C" w:rsidR="009E0834" w:rsidRPr="00997A80" w:rsidRDefault="009E0834" w:rsidP="00865424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n =1000</w:t>
      </w:r>
    </w:p>
    <w:p w14:paraId="542AEF6F" w14:textId="46EE17CC" w:rsidR="002638A2" w:rsidRDefault="002638A2" w:rsidP="002638A2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.05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/2 = .025 Z</w:t>
      </w:r>
      <w:r w:rsidRPr="00DF4B78">
        <w:rPr>
          <w:rFonts w:ascii="Calibri" w:eastAsia="Times New Roman" w:hAnsi="Calibri" w:cs="Times New Roman"/>
          <w:color w:val="000000" w:themeColor="text1"/>
          <w:sz w:val="27"/>
          <w:szCs w:val="27"/>
          <w:vertAlign w:val="subscript"/>
        </w:rPr>
        <w:t>.025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1.96</w:t>
      </w:r>
    </w:p>
    <w:p w14:paraId="3713BFC2" w14:textId="7BB2ECCB" w:rsidR="002638A2" w:rsidRDefault="002638A2" w:rsidP="002638A2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1000 * </w:t>
      </w:r>
      <w:r w:rsidR="00DF4B78">
        <w:rPr>
          <w:rFonts w:ascii="Calibri" w:eastAsia="Times New Roman" w:hAnsi="Calibri" w:cs="Times New Roman"/>
          <w:color w:val="000000" w:themeColor="text1"/>
          <w:sz w:val="27"/>
          <w:szCs w:val="27"/>
        </w:rPr>
        <w:t>0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.63 &gt; 5  630 &gt; 5 1000 * .37 &gt; 5     370 &gt; 5</w:t>
      </w:r>
    </w:p>
    <w:p w14:paraId="10001887" w14:textId="69EF1B1B" w:rsidR="002638A2" w:rsidRPr="00997A80" w:rsidRDefault="00A77371" w:rsidP="002638A2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p(hat) +/- Z</w:t>
      </w:r>
      <w:r w:rsidRPr="00DF4B78">
        <w:rPr>
          <w:rFonts w:ascii="Calibri" w:eastAsia="Times New Roman" w:hAnsi="Calibri" w:cs="Times New Roman"/>
          <w:color w:val="000000" w:themeColor="text1"/>
          <w:sz w:val="27"/>
          <w:szCs w:val="27"/>
          <w:vertAlign w:val="subscript"/>
        </w:rPr>
        <w:t>.025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√.63 .37 / 1000</w:t>
      </w:r>
    </w:p>
    <w:p w14:paraId="510C8FA2" w14:textId="55010BC1" w:rsidR="00A77371" w:rsidRDefault="009F4442" w:rsidP="002638A2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[0.6001, 0.6599]</w:t>
      </w:r>
    </w:p>
    <w:p w14:paraId="0AFB4D7A" w14:textId="65D803EE" w:rsidR="00853123" w:rsidRPr="00997A80" w:rsidRDefault="00853123" w:rsidP="002638A2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We can be 95% confident that the true percentage of all adults who would chose to sleep when they are at home sick is between 60.01% and 65.99%.</w:t>
      </w:r>
    </w:p>
    <w:p w14:paraId="312352DC" w14:textId="03BDEF3E" w:rsidR="00114D28" w:rsidRPr="00997A80" w:rsidRDefault="00114D28" w:rsidP="002638A2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b. Yes I would be surprised</w:t>
      </w:r>
      <w:r w:rsid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that the true percentage is 70%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because it is not in the</w:t>
      </w:r>
      <w:r w:rsid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95%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confidence interval.</w:t>
      </w:r>
      <w:r w:rsid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 We can be 95% confident that the true percentage of all adults who would chose to sleep when they are at home sick is between 60.01% and 65.99%.</w:t>
      </w:r>
    </w:p>
    <w:p w14:paraId="752D3DAD" w14:textId="6839FAAA" w:rsidR="00114D28" w:rsidRPr="00997A80" w:rsidRDefault="00114D28" w:rsidP="00114D28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7.88</w:t>
      </w:r>
    </w:p>
    <w:p w14:paraId="332E7F4A" w14:textId="4243541F" w:rsidR="00114D28" w:rsidRDefault="00114D28" w:rsidP="002638A2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n = 18</w:t>
      </w:r>
      <w:r w:rsidR="002B0F44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p = 0.5</w:t>
      </w:r>
      <w:r w:rsidR="00D15AE3">
        <w:rPr>
          <w:rFonts w:ascii="Calibri" w:eastAsia="Times New Roman" w:hAnsi="Calibri" w:cs="Times New Roman"/>
          <w:color w:val="000000" w:themeColor="text1"/>
          <w:sz w:val="27"/>
          <w:szCs w:val="27"/>
        </w:rPr>
        <w:t>6</w:t>
      </w:r>
    </w:p>
    <w:p w14:paraId="135246A5" w14:textId="673DE69F" w:rsidR="00114D28" w:rsidRPr="00D864DE" w:rsidRDefault="002B48A0" w:rsidP="00D864D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>The sample size is t</w:t>
      </w:r>
      <w:r w:rsidR="00307AF6" w:rsidRP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>oo small and the z instead of t was used.</w:t>
      </w:r>
    </w:p>
    <w:p w14:paraId="56566A3A" w14:textId="77777777" w:rsidR="006A53D0" w:rsidRDefault="006A53D0" w:rsidP="006A53D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</w:p>
    <w:p w14:paraId="1E55A2E2" w14:textId="5E265C77" w:rsidR="006A53D0" w:rsidRDefault="006A53D0" w:rsidP="006A53D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6A53D0">
        <w:rPr>
          <w:rFonts w:ascii="Calibri" w:eastAsia="Times New Roman" w:hAnsi="Calibri" w:cs="Times New Roman"/>
          <w:color w:val="000000" w:themeColor="text1"/>
          <w:sz w:val="27"/>
          <w:szCs w:val="27"/>
        </w:rPr>
        <w:t>SE =  √</w:t>
      </w:r>
      <w:r w:rsidR="005C442A">
        <w:rPr>
          <w:rFonts w:ascii="Calibri" w:eastAsia="Times New Roman" w:hAnsi="Calibri" w:cs="Times New Roman"/>
          <w:color w:val="000000" w:themeColor="text1"/>
          <w:sz w:val="27"/>
          <w:szCs w:val="27"/>
        </w:rPr>
        <w:t>(</w:t>
      </w:r>
      <w:r w:rsidRPr="006A53D0">
        <w:rPr>
          <w:rFonts w:ascii="Calibri" w:eastAsia="Times New Roman" w:hAnsi="Calibri" w:cs="Times New Roman"/>
          <w:color w:val="000000" w:themeColor="text1"/>
          <w:sz w:val="27"/>
          <w:szCs w:val="27"/>
        </w:rPr>
        <w:t>.56 x .44 /18</w:t>
      </w:r>
      <w:r w:rsidR="005C442A">
        <w:rPr>
          <w:rFonts w:ascii="Calibri" w:eastAsia="Times New Roman" w:hAnsi="Calibri" w:cs="Times New Roman"/>
          <w:color w:val="000000" w:themeColor="text1"/>
          <w:sz w:val="27"/>
          <w:szCs w:val="27"/>
        </w:rPr>
        <w:t>)</w:t>
      </w:r>
      <w:r w:rsidRPr="006A53D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0.117</w:t>
      </w:r>
    </w:p>
    <w:p w14:paraId="31A820FB" w14:textId="5ACE441E" w:rsidR="00C67014" w:rsidRPr="00C67014" w:rsidRDefault="00291B39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N = </w:t>
      </w:r>
      <w:r w:rsidR="00C67014">
        <w:rPr>
          <w:rFonts w:ascii="Calibri" w:eastAsia="Times New Roman" w:hAnsi="Calibri" w:cs="Times New Roman"/>
          <w:color w:val="000000" w:themeColor="text1"/>
          <w:sz w:val="27"/>
          <w:szCs w:val="27"/>
        </w:rPr>
        <w:t>1.96</w:t>
      </w:r>
      <w:r w:rsidR="00C67014" w:rsidRPr="00CB6CB3">
        <w:rPr>
          <w:rFonts w:ascii="Calibri" w:eastAsia="Times New Roman" w:hAnsi="Calibri" w:cs="Times New Roman"/>
          <w:color w:val="000000" w:themeColor="text1"/>
          <w:sz w:val="27"/>
          <w:szCs w:val="27"/>
          <w:vertAlign w:val="superscript"/>
        </w:rPr>
        <w:t>2</w:t>
      </w:r>
      <w:r w:rsid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="00C67014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x </w:t>
      </w:r>
      <w:r w:rsidR="00DF4B78">
        <w:rPr>
          <w:rFonts w:ascii="Calibri" w:eastAsia="Times New Roman" w:hAnsi="Calibri" w:cs="Times New Roman"/>
          <w:color w:val="000000" w:themeColor="text1"/>
          <w:sz w:val="27"/>
          <w:szCs w:val="27"/>
        </w:rPr>
        <w:t>0</w:t>
      </w:r>
      <w:r w:rsidR="00C67014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.56 x </w:t>
      </w:r>
      <w:r w:rsidR="00DF4B78">
        <w:rPr>
          <w:rFonts w:ascii="Calibri" w:eastAsia="Times New Roman" w:hAnsi="Calibri" w:cs="Times New Roman"/>
          <w:color w:val="000000" w:themeColor="text1"/>
          <w:sz w:val="27"/>
          <w:szCs w:val="27"/>
        </w:rPr>
        <w:t>0</w:t>
      </w:r>
      <w:r w:rsidR="00C67014">
        <w:rPr>
          <w:rFonts w:ascii="Calibri" w:eastAsia="Times New Roman" w:hAnsi="Calibri" w:cs="Times New Roman"/>
          <w:color w:val="000000" w:themeColor="text1"/>
          <w:sz w:val="27"/>
          <w:szCs w:val="27"/>
        </w:rPr>
        <w:t>.44/ 0.117</w:t>
      </w:r>
      <w:r w:rsidR="00C67014" w:rsidRPr="00715157">
        <w:rPr>
          <w:rFonts w:ascii="Calibri" w:eastAsia="Times New Roman" w:hAnsi="Calibri" w:cs="Times New Roman"/>
          <w:color w:val="000000" w:themeColor="text1"/>
          <w:sz w:val="27"/>
          <w:szCs w:val="27"/>
          <w:vertAlign w:val="superscript"/>
        </w:rPr>
        <w:t>2</w:t>
      </w:r>
      <w:r w:rsidR="006A53D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 w:rsidR="00C67014" w:rsidRPr="00C67014">
        <w:rPr>
          <w:rFonts w:ascii="Calibri" w:eastAsia="Times New Roman" w:hAnsi="Calibri" w:cs="Times New Roman"/>
          <w:color w:val="000000" w:themeColor="text1"/>
          <w:sz w:val="27"/>
          <w:szCs w:val="27"/>
        </w:rPr>
        <w:t>=</w:t>
      </w:r>
      <w:r w:rsidR="00AE42A2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69.1 48</w:t>
      </w:r>
    </w:p>
    <w:p w14:paraId="5D703CB0" w14:textId="2EF3AA0F" w:rsidR="002B0F44" w:rsidRPr="00997A80" w:rsidRDefault="00C67014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C67014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</w:p>
    <w:p w14:paraId="6B87A5C7" w14:textId="5EF13C7E" w:rsidR="00AD4561" w:rsidRDefault="00AD4561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We would need 70</w:t>
      </w:r>
      <w:r w:rsidR="00D864DE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asthma patients must be included in the study in order to estimate the true percentage of those who experience a significant drop in breathing capacity to </w:t>
      </w:r>
    </w:p>
    <w:p w14:paraId="3BD9C057" w14:textId="0F5F72A8" w:rsidR="00AD4561" w:rsidRPr="00997A80" w:rsidRDefault="00AD4561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7.134</w:t>
      </w:r>
    </w:p>
    <w:p w14:paraId="71B09653" w14:textId="136522C0" w:rsidR="00AD4561" w:rsidRPr="00997A80" w:rsidRDefault="00BA0242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mean = 5.87 std dev = 1.51</w:t>
      </w:r>
    </w:p>
    <w:p w14:paraId="4CCDEF60" w14:textId="6D0F6D97" w:rsidR="00BA0242" w:rsidRPr="00997A80" w:rsidRDefault="00BA0242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n = 15</w:t>
      </w:r>
      <w:r w:rsidR="00F25758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degree of freedom = 14</w:t>
      </w:r>
    </w:p>
    <w:p w14:paraId="5BE4BA75" w14:textId="01B75E78" w:rsidR="00033578" w:rsidRDefault="00033578" w:rsidP="00033578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sym w:font="Symbol" w:char="F061"/>
      </w:r>
      <w:r w:rsidR="00F25758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.05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/2</w:t>
      </w:r>
      <w:r w:rsidR="00F25758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.02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5 t</w:t>
      </w:r>
      <w:r w:rsidRPr="00715157">
        <w:rPr>
          <w:rFonts w:ascii="Calibri" w:eastAsia="Times New Roman" w:hAnsi="Calibri" w:cs="Times New Roman"/>
          <w:color w:val="000000" w:themeColor="text1"/>
          <w:sz w:val="27"/>
          <w:szCs w:val="27"/>
          <w:vertAlign w:val="subscript"/>
        </w:rPr>
        <w:t>.005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= </w:t>
      </w:r>
      <w:r w:rsidR="00F25758">
        <w:rPr>
          <w:rFonts w:ascii="Calibri" w:eastAsia="Times New Roman" w:hAnsi="Calibri" w:cs="Times New Roman"/>
          <w:color w:val="000000" w:themeColor="text1"/>
          <w:sz w:val="27"/>
          <w:szCs w:val="27"/>
        </w:rPr>
        <w:t>2.145</w:t>
      </w:r>
    </w:p>
    <w:p w14:paraId="70E9FEE6" w14:textId="31ABCE62" w:rsidR="00033578" w:rsidRPr="00997A80" w:rsidRDefault="00F25758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5.87 +/- 2.145 </w:t>
      </w:r>
      <w:r w:rsidR="00715157"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x </w:t>
      </w:r>
      <w:r w:rsidR="00CD399C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1.5</w:t>
      </w:r>
      <w:r w:rsidR="00234110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1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/√1</w:t>
      </w:r>
      <w:r w:rsidR="00234110"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5</w:t>
      </w:r>
    </w:p>
    <w:p w14:paraId="29F2E74F" w14:textId="21A2A214" w:rsidR="00BA0242" w:rsidRDefault="00BA0242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[5.0338,6.7062]</w:t>
      </w:r>
    </w:p>
    <w:p w14:paraId="2B1BADA9" w14:textId="029D535C" w:rsidR="00853123" w:rsidRDefault="00853123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We can be 95% confident that the true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mean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of response of student is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between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5.0338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and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6.7062</w:t>
      </w:r>
    </w:p>
    <w:p w14:paraId="2719442B" w14:textId="0F58F2CD" w:rsidR="00715157" w:rsidRPr="00997A80" w:rsidRDefault="00715157" w:rsidP="00997A80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Width = 1.6724</w:t>
      </w:r>
    </w:p>
    <w:p w14:paraId="0AB83CB8" w14:textId="3B0CF20F" w:rsidR="009E0834" w:rsidRDefault="00234110" w:rsidP="00865424">
      <w:pPr>
        <w:spacing w:before="100" w:beforeAutospacing="1" w:after="100" w:afterAutospacing="1"/>
        <w:ind w:left="375"/>
        <w:rPr>
          <w:color w:val="000000" w:themeColor="text1"/>
        </w:rPr>
      </w:pPr>
      <w:r w:rsidRPr="005318FF">
        <w:rPr>
          <w:rFonts w:ascii="Helvetica Neue" w:eastAsia="Times New Roman" w:hAnsi="Helvetica Neue" w:cs="Times New Roman"/>
          <w:color w:val="000080"/>
          <w:sz w:val="21"/>
          <w:szCs w:val="21"/>
        </w:rPr>
        <w:t>2.145</w:t>
      </w:r>
      <w:r w:rsidR="00715157" w:rsidRPr="005318FF">
        <w:rPr>
          <w:rFonts w:ascii="Helvetica Neue" w:eastAsia="Times New Roman" w:hAnsi="Helvetica Neue" w:cs="Times New Roman"/>
          <w:color w:val="000080"/>
          <w:sz w:val="21"/>
          <w:szCs w:val="21"/>
        </w:rPr>
        <w:t xml:space="preserve"> x</w:t>
      </w:r>
      <w:r w:rsidRPr="005318FF">
        <w:rPr>
          <w:rFonts w:ascii="Helvetica Neue" w:eastAsia="Times New Roman" w:hAnsi="Helvetica Neue" w:cs="Times New Roman"/>
          <w:color w:val="000080"/>
          <w:sz w:val="21"/>
          <w:szCs w:val="21"/>
        </w:rPr>
        <w:t xml:space="preserve"> </w:t>
      </w:r>
      <w:r w:rsidRPr="005318FF">
        <w:rPr>
          <w:color w:val="000000" w:themeColor="text1"/>
        </w:rPr>
        <w:t>1.51/</w:t>
      </w:r>
      <w:r w:rsidRPr="005318FF">
        <w:rPr>
          <w:rFonts w:ascii="greek" w:hAnsi="greek"/>
          <w:color w:val="000000" w:themeColor="text1"/>
        </w:rPr>
        <w:t>√</w:t>
      </w:r>
      <w:r w:rsidRPr="005318FF">
        <w:rPr>
          <w:color w:val="000000" w:themeColor="text1"/>
        </w:rPr>
        <w:t xml:space="preserve">15 = </w:t>
      </w:r>
      <w:r w:rsidR="00715157" w:rsidRPr="005318FF">
        <w:rPr>
          <w:color w:val="000000" w:themeColor="text1"/>
        </w:rPr>
        <w:t>0</w:t>
      </w:r>
      <w:r w:rsidRPr="005318FF">
        <w:rPr>
          <w:color w:val="000000" w:themeColor="text1"/>
        </w:rPr>
        <w:t>.836</w:t>
      </w:r>
    </w:p>
    <w:p w14:paraId="33BF2A7D" w14:textId="47CDC1AB" w:rsidR="001812A6" w:rsidRPr="005318FF" w:rsidRDefault="001812A6" w:rsidP="00865424">
      <w:pPr>
        <w:spacing w:before="100" w:beforeAutospacing="1" w:after="100" w:afterAutospacing="1"/>
        <w:ind w:left="375"/>
        <w:rPr>
          <w:color w:val="000000" w:themeColor="text1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</w:rPr>
        <w:t xml:space="preserve">b. </w:t>
      </w:r>
    </w:p>
    <w:p w14:paraId="55771702" w14:textId="50572AAC" w:rsidR="00234110" w:rsidRPr="00412409" w:rsidRDefault="00234110" w:rsidP="00865424">
      <w:pPr>
        <w:spacing w:before="100" w:beforeAutospacing="1" w:after="100" w:afterAutospacing="1"/>
        <w:ind w:left="375"/>
        <w:rPr>
          <w:rFonts w:ascii="greek" w:hAnsi="greek"/>
          <w:color w:val="000000" w:themeColor="text1"/>
        </w:rPr>
      </w:pPr>
      <w:r w:rsidRPr="00412409">
        <w:rPr>
          <w:rFonts w:ascii="Helvetica Neue" w:eastAsia="Times New Roman" w:hAnsi="Helvetica Neue" w:cs="Times New Roman"/>
          <w:color w:val="000080"/>
          <w:sz w:val="21"/>
          <w:szCs w:val="21"/>
        </w:rPr>
        <w:t>0.418 = 2.145</w:t>
      </w:r>
      <w:r w:rsidR="00715157" w:rsidRPr="00412409">
        <w:rPr>
          <w:rFonts w:ascii="Helvetica Neue" w:eastAsia="Times New Roman" w:hAnsi="Helvetica Neue" w:cs="Times New Roman"/>
          <w:color w:val="000080"/>
          <w:sz w:val="21"/>
          <w:szCs w:val="21"/>
        </w:rPr>
        <w:t xml:space="preserve"> x</w:t>
      </w:r>
      <w:r w:rsidRPr="00412409">
        <w:rPr>
          <w:rFonts w:ascii="Helvetica Neue" w:eastAsia="Times New Roman" w:hAnsi="Helvetica Neue" w:cs="Times New Roman"/>
          <w:color w:val="000080"/>
          <w:sz w:val="21"/>
          <w:szCs w:val="21"/>
        </w:rPr>
        <w:t xml:space="preserve"> </w:t>
      </w:r>
      <w:r w:rsidRPr="00412409">
        <w:rPr>
          <w:color w:val="000000" w:themeColor="text1"/>
        </w:rPr>
        <w:t>1.51/</w:t>
      </w:r>
      <w:r w:rsidRPr="00412409">
        <w:rPr>
          <w:rFonts w:ascii="greek" w:hAnsi="greek"/>
          <w:color w:val="000000" w:themeColor="text1"/>
        </w:rPr>
        <w:t>√X</w:t>
      </w:r>
    </w:p>
    <w:p w14:paraId="2BC2FE02" w14:textId="26B96415" w:rsidR="00234110" w:rsidRPr="00412409" w:rsidRDefault="00715157" w:rsidP="00234110">
      <w:pPr>
        <w:spacing w:before="100" w:beforeAutospacing="1" w:after="100" w:afterAutospacing="1"/>
        <w:ind w:left="375"/>
        <w:rPr>
          <w:rFonts w:ascii="greek" w:hAnsi="greek"/>
          <w:color w:val="000000" w:themeColor="text1"/>
        </w:rPr>
      </w:pPr>
      <w:r w:rsidRPr="00412409">
        <w:rPr>
          <w:rFonts w:ascii="Helvetica Neue" w:eastAsia="Times New Roman" w:hAnsi="Helvetica Neue" w:cs="Times New Roman"/>
          <w:color w:val="000080"/>
          <w:sz w:val="21"/>
          <w:szCs w:val="21"/>
        </w:rPr>
        <w:t>0.418 x 2.145</w:t>
      </w:r>
      <w:r w:rsidR="00234110" w:rsidRPr="00412409">
        <w:rPr>
          <w:rFonts w:ascii="Helvetica Neue" w:eastAsia="Times New Roman" w:hAnsi="Helvetica Neue" w:cs="Times New Roman"/>
          <w:color w:val="000080"/>
          <w:sz w:val="21"/>
          <w:szCs w:val="21"/>
        </w:rPr>
        <w:t xml:space="preserve"> = </w:t>
      </w:r>
      <w:r w:rsidR="00234110" w:rsidRPr="00412409">
        <w:rPr>
          <w:color w:val="000000" w:themeColor="text1"/>
        </w:rPr>
        <w:t>1.51/</w:t>
      </w:r>
      <w:r w:rsidR="00234110" w:rsidRPr="00412409">
        <w:rPr>
          <w:rFonts w:ascii="greek" w:hAnsi="greek"/>
          <w:color w:val="000000" w:themeColor="text1"/>
        </w:rPr>
        <w:t>√X</w:t>
      </w:r>
    </w:p>
    <w:p w14:paraId="215F27D1" w14:textId="7545E2E6" w:rsidR="001B44C9" w:rsidRPr="00412409" w:rsidRDefault="00675946" w:rsidP="00234110">
      <w:pPr>
        <w:spacing w:before="100" w:beforeAutospacing="1" w:after="100" w:afterAutospacing="1"/>
        <w:ind w:left="375"/>
        <w:rPr>
          <w:rFonts w:ascii="greek" w:hAnsi="greek"/>
          <w:color w:val="000000" w:themeColor="text1"/>
        </w:rPr>
      </w:pPr>
      <w:r w:rsidRPr="00412409">
        <w:rPr>
          <w:rFonts w:ascii="Helvetica Neue" w:eastAsia="Times New Roman" w:hAnsi="Helvetica Neue" w:cs="Times New Roman"/>
          <w:color w:val="000080"/>
          <w:sz w:val="21"/>
          <w:szCs w:val="21"/>
        </w:rPr>
        <w:t>X = 60</w:t>
      </w:r>
    </w:p>
    <w:p w14:paraId="7356F603" w14:textId="58AEE19D" w:rsidR="005318FF" w:rsidRDefault="00675946" w:rsidP="00412409">
      <w:pPr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000080"/>
          <w:sz w:val="21"/>
          <w:szCs w:val="21"/>
        </w:rPr>
      </w:pPr>
      <w:r w:rsidRPr="00412409">
        <w:rPr>
          <w:rFonts w:ascii="Helvetica Neue" w:eastAsia="Times New Roman" w:hAnsi="Helvetica Neue" w:cs="Times New Roman"/>
          <w:color w:val="000080"/>
          <w:sz w:val="21"/>
          <w:szCs w:val="21"/>
        </w:rPr>
        <w:t xml:space="preserve">5.87 +/- 2.145 </w:t>
      </w:r>
      <w:r w:rsidR="00715157" w:rsidRPr="00412409">
        <w:rPr>
          <w:rFonts w:ascii="Helvetica Neue" w:eastAsia="Times New Roman" w:hAnsi="Helvetica Neue" w:cs="Times New Roman"/>
          <w:color w:val="000080"/>
          <w:sz w:val="21"/>
          <w:szCs w:val="21"/>
        </w:rPr>
        <w:t xml:space="preserve">x </w:t>
      </w:r>
      <w:r w:rsidRPr="00412409">
        <w:rPr>
          <w:color w:val="000000" w:themeColor="text1"/>
        </w:rPr>
        <w:t>1.51/</w:t>
      </w:r>
      <w:r w:rsidRPr="00412409">
        <w:rPr>
          <w:rFonts w:ascii="greek" w:hAnsi="greek"/>
          <w:color w:val="000000" w:themeColor="text1"/>
        </w:rPr>
        <w:t>√</w:t>
      </w:r>
      <w:r w:rsidRPr="00412409">
        <w:rPr>
          <w:color w:val="000000" w:themeColor="text1"/>
        </w:rPr>
        <w:t>60</w:t>
      </w:r>
    </w:p>
    <w:p w14:paraId="31A1EB0C" w14:textId="787FC4D4" w:rsidR="00234110" w:rsidRPr="00412409" w:rsidRDefault="00412409" w:rsidP="00412409">
      <w:pPr>
        <w:spacing w:before="100" w:beforeAutospacing="1" w:after="100" w:afterAutospacing="1"/>
        <w:ind w:left="375"/>
        <w:rPr>
          <w:color w:val="000000" w:themeColor="text1"/>
        </w:rPr>
      </w:pPr>
      <w:r>
        <w:rPr>
          <w:rFonts w:ascii="Helvetica Neue" w:eastAsia="Times New Roman" w:hAnsi="Helvetica Neue" w:cs="Times New Roman"/>
          <w:color w:val="000080"/>
          <w:sz w:val="21"/>
          <w:szCs w:val="21"/>
        </w:rPr>
        <w:t>2.145</w:t>
      </w:r>
      <w:r w:rsidR="005318FF" w:rsidRPr="005318FF">
        <w:rPr>
          <w:rFonts w:ascii="Helvetica Neue" w:eastAsia="Times New Roman" w:hAnsi="Helvetica Neue" w:cs="Times New Roman"/>
          <w:color w:val="000080"/>
          <w:sz w:val="21"/>
          <w:szCs w:val="21"/>
        </w:rPr>
        <w:t xml:space="preserve"> x </w:t>
      </w:r>
      <w:r w:rsidR="005318FF" w:rsidRPr="005318FF">
        <w:rPr>
          <w:color w:val="000000" w:themeColor="text1"/>
        </w:rPr>
        <w:t>1.51/</w:t>
      </w:r>
      <w:r w:rsidR="005318FF" w:rsidRPr="005318FF">
        <w:rPr>
          <w:rFonts w:ascii="greek" w:hAnsi="greek"/>
          <w:color w:val="000000" w:themeColor="text1"/>
        </w:rPr>
        <w:t>√</w:t>
      </w:r>
      <w:r>
        <w:rPr>
          <w:color w:val="000000" w:themeColor="text1"/>
        </w:rPr>
        <w:t>60</w:t>
      </w:r>
      <w:r w:rsidR="005318FF" w:rsidRPr="005318FF">
        <w:rPr>
          <w:color w:val="000000" w:themeColor="text1"/>
        </w:rPr>
        <w:t xml:space="preserve"> = 0.</w:t>
      </w:r>
      <w:r>
        <w:rPr>
          <w:color w:val="000000" w:themeColor="text1"/>
        </w:rPr>
        <w:t>418</w:t>
      </w:r>
    </w:p>
    <w:p w14:paraId="7D584648" w14:textId="166A363B" w:rsidR="00412409" w:rsidRDefault="00412409" w:rsidP="00412409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[5.</w:t>
      </w:r>
      <w:r w:rsidR="009B153C">
        <w:rPr>
          <w:rFonts w:ascii="Calibri" w:eastAsia="Times New Roman" w:hAnsi="Calibri" w:cs="Times New Roman"/>
          <w:color w:val="000000" w:themeColor="text1"/>
          <w:sz w:val="27"/>
          <w:szCs w:val="27"/>
        </w:rPr>
        <w:t>452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,6.</w:t>
      </w:r>
      <w:r w:rsidR="009B153C">
        <w:rPr>
          <w:rFonts w:ascii="Calibri" w:eastAsia="Times New Roman" w:hAnsi="Calibri" w:cs="Times New Roman"/>
          <w:color w:val="000000" w:themeColor="text1"/>
          <w:sz w:val="27"/>
          <w:szCs w:val="27"/>
        </w:rPr>
        <w:t>288</w:t>
      </w:r>
      <w:r w:rsidRPr="00997A80">
        <w:rPr>
          <w:rFonts w:ascii="Calibri" w:eastAsia="Times New Roman" w:hAnsi="Calibri" w:cs="Times New Roman"/>
          <w:color w:val="000000" w:themeColor="text1"/>
          <w:sz w:val="27"/>
          <w:szCs w:val="27"/>
        </w:rPr>
        <w:t>]</w:t>
      </w:r>
    </w:p>
    <w:p w14:paraId="35B5D603" w14:textId="797E0741" w:rsidR="009B153C" w:rsidRDefault="009B153C" w:rsidP="009B153C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Width = 0.836</w:t>
      </w:r>
    </w:p>
    <w:p w14:paraId="14BDABA6" w14:textId="77777777" w:rsidR="00B40755" w:rsidRDefault="00B40755" w:rsidP="009B153C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</w:p>
    <w:p w14:paraId="71490EC4" w14:textId="733F9523" w:rsidR="00B40755" w:rsidRDefault="00B40755" w:rsidP="00B40755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We can be 95% confident that the true mean of response of student is between 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5.452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 xml:space="preserve"> and 6.</w:t>
      </w:r>
      <w:r>
        <w:rPr>
          <w:rFonts w:ascii="Calibri" w:eastAsia="Times New Roman" w:hAnsi="Calibri" w:cs="Times New Roman"/>
          <w:color w:val="000000" w:themeColor="text1"/>
          <w:sz w:val="27"/>
          <w:szCs w:val="27"/>
        </w:rPr>
        <w:t>288 when 60 students are required to the sample.</w:t>
      </w:r>
      <w:bookmarkStart w:id="0" w:name="_GoBack"/>
      <w:bookmarkEnd w:id="0"/>
    </w:p>
    <w:p w14:paraId="4B6EB601" w14:textId="77777777" w:rsidR="00B40755" w:rsidRPr="00997A80" w:rsidRDefault="00B40755" w:rsidP="009B153C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</w:p>
    <w:p w14:paraId="73AFAE12" w14:textId="77777777" w:rsidR="009B153C" w:rsidRDefault="009B153C" w:rsidP="00412409">
      <w:pPr>
        <w:spacing w:before="100" w:beforeAutospacing="1" w:after="100" w:afterAutospacing="1"/>
        <w:ind w:left="375"/>
        <w:rPr>
          <w:rFonts w:ascii="Calibri" w:eastAsia="Times New Roman" w:hAnsi="Calibri" w:cs="Times New Roman"/>
          <w:color w:val="000000" w:themeColor="text1"/>
          <w:sz w:val="27"/>
          <w:szCs w:val="27"/>
        </w:rPr>
      </w:pPr>
    </w:p>
    <w:p w14:paraId="450B29A6" w14:textId="77777777" w:rsidR="00234110" w:rsidRDefault="00234110" w:rsidP="00865424">
      <w:p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000080"/>
          <w:sz w:val="21"/>
          <w:szCs w:val="21"/>
        </w:rPr>
      </w:pPr>
    </w:p>
    <w:p w14:paraId="148B39B4" w14:textId="77777777" w:rsidR="002C4E45" w:rsidRPr="002C4E45" w:rsidRDefault="002C4E45" w:rsidP="00865424">
      <w:p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2C4E45">
        <w:rPr>
          <w:rFonts w:ascii="Helvetica Neue" w:eastAsia="Times New Roman" w:hAnsi="Helvetica Neue" w:cs="Times New Roman"/>
          <w:color w:val="000080"/>
          <w:sz w:val="21"/>
          <w:szCs w:val="21"/>
        </w:rPr>
        <w:t>Do textbook problems: #7.20, #7.36, #7.59, #7.88 and #7.134. </w:t>
      </w:r>
      <w:r w:rsidRPr="002C4E45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For each of the above questions, write the complete interpretation as introduced in the lecture notes and video lecture.</w:t>
      </w:r>
    </w:p>
    <w:p w14:paraId="3C316AEF" w14:textId="77777777" w:rsidR="003F2264" w:rsidRDefault="00B40755"/>
    <w:sectPr w:rsidR="003F2264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ree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44843"/>
    <w:multiLevelType w:val="hybridMultilevel"/>
    <w:tmpl w:val="A15CEBD6"/>
    <w:lvl w:ilvl="0" w:tplc="3940AA2A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7BB350A5"/>
    <w:multiLevelType w:val="multilevel"/>
    <w:tmpl w:val="1B8E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5054DE"/>
    <w:multiLevelType w:val="hybridMultilevel"/>
    <w:tmpl w:val="FD601110"/>
    <w:lvl w:ilvl="0" w:tplc="F20A1B7E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45"/>
    <w:rsid w:val="00033578"/>
    <w:rsid w:val="000B7878"/>
    <w:rsid w:val="000E2453"/>
    <w:rsid w:val="00114D28"/>
    <w:rsid w:val="00161670"/>
    <w:rsid w:val="00174CF7"/>
    <w:rsid w:val="001812A6"/>
    <w:rsid w:val="001A56FD"/>
    <w:rsid w:val="001B44C9"/>
    <w:rsid w:val="001E1DAF"/>
    <w:rsid w:val="00204341"/>
    <w:rsid w:val="00234110"/>
    <w:rsid w:val="002568F9"/>
    <w:rsid w:val="002638A2"/>
    <w:rsid w:val="00273E77"/>
    <w:rsid w:val="00291B39"/>
    <w:rsid w:val="002B0F44"/>
    <w:rsid w:val="002B48A0"/>
    <w:rsid w:val="002B4B84"/>
    <w:rsid w:val="002C4E45"/>
    <w:rsid w:val="002F1D97"/>
    <w:rsid w:val="00307AF6"/>
    <w:rsid w:val="00314C53"/>
    <w:rsid w:val="00373A84"/>
    <w:rsid w:val="00386B43"/>
    <w:rsid w:val="003A460A"/>
    <w:rsid w:val="003D6279"/>
    <w:rsid w:val="00412409"/>
    <w:rsid w:val="004151BF"/>
    <w:rsid w:val="004E7E98"/>
    <w:rsid w:val="00511278"/>
    <w:rsid w:val="0052355E"/>
    <w:rsid w:val="005318FF"/>
    <w:rsid w:val="00555FBA"/>
    <w:rsid w:val="005A3750"/>
    <w:rsid w:val="005C442A"/>
    <w:rsid w:val="005C6E81"/>
    <w:rsid w:val="005F6B01"/>
    <w:rsid w:val="00634850"/>
    <w:rsid w:val="00675946"/>
    <w:rsid w:val="006759E1"/>
    <w:rsid w:val="006A53D0"/>
    <w:rsid w:val="00715157"/>
    <w:rsid w:val="00787EF5"/>
    <w:rsid w:val="00853123"/>
    <w:rsid w:val="00865424"/>
    <w:rsid w:val="00874DB2"/>
    <w:rsid w:val="00910A19"/>
    <w:rsid w:val="0094747A"/>
    <w:rsid w:val="00997A80"/>
    <w:rsid w:val="009B153C"/>
    <w:rsid w:val="009E0834"/>
    <w:rsid w:val="009F4442"/>
    <w:rsid w:val="00A35AE5"/>
    <w:rsid w:val="00A77371"/>
    <w:rsid w:val="00AA421A"/>
    <w:rsid w:val="00AD4561"/>
    <w:rsid w:val="00AE42A2"/>
    <w:rsid w:val="00AF5479"/>
    <w:rsid w:val="00B04F87"/>
    <w:rsid w:val="00B40755"/>
    <w:rsid w:val="00BA0242"/>
    <w:rsid w:val="00C05965"/>
    <w:rsid w:val="00C67014"/>
    <w:rsid w:val="00CB6CB3"/>
    <w:rsid w:val="00CD399C"/>
    <w:rsid w:val="00D15AE3"/>
    <w:rsid w:val="00D27090"/>
    <w:rsid w:val="00D864DE"/>
    <w:rsid w:val="00DF4B78"/>
    <w:rsid w:val="00E01C33"/>
    <w:rsid w:val="00E5413C"/>
    <w:rsid w:val="00F2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C37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4E45"/>
  </w:style>
  <w:style w:type="character" w:styleId="Strong">
    <w:name w:val="Strong"/>
    <w:basedOn w:val="DefaultParagraphFont"/>
    <w:uiPriority w:val="22"/>
    <w:qFormat/>
    <w:rsid w:val="002C4E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B7878"/>
    <w:rPr>
      <w:color w:val="808080"/>
    </w:rPr>
  </w:style>
  <w:style w:type="paragraph" w:styleId="ListParagraph">
    <w:name w:val="List Paragraph"/>
    <w:basedOn w:val="Normal"/>
    <w:uiPriority w:val="34"/>
    <w:qFormat/>
    <w:rsid w:val="002B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400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8</cp:revision>
  <dcterms:created xsi:type="dcterms:W3CDTF">2017-07-13T03:51:00Z</dcterms:created>
  <dcterms:modified xsi:type="dcterms:W3CDTF">2017-07-18T05:56:00Z</dcterms:modified>
</cp:coreProperties>
</file>