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 uploadowaniu tabel i notatnika  do jednego folderu w Jupyter Notebooku, powinny zostać przeprowadzone wszystkie operacje w notatniku imdb.ipynb, stworzyć wykresy itd.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