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26097C" w:rsidP="0026097C">
      <w:r w:rsidRPr="0026097C">
        <w:rPr>
          <w:rStyle w:val="1Char"/>
        </w:rPr>
        <w:t>1</w:t>
      </w:r>
      <w:r>
        <w:t xml:space="preserve">  </w:t>
      </w:r>
      <w:r>
        <w:rPr>
          <w:rFonts w:hint="eastAsia"/>
        </w:rPr>
        <w:t>存储引擎</w:t>
      </w:r>
    </w:p>
    <w:p w:rsidR="0026097C" w:rsidRDefault="0026097C" w:rsidP="0026097C">
      <w:r>
        <w:tab/>
      </w:r>
      <w:r>
        <w:rPr>
          <w:rFonts w:hint="eastAsia"/>
        </w:rPr>
        <w:t>M</w:t>
      </w:r>
      <w:r>
        <w:t xml:space="preserve">yISAM  </w:t>
      </w:r>
      <w:r>
        <w:rPr>
          <w:rFonts w:hint="eastAsia"/>
        </w:rPr>
        <w:t>支持表锁，但不支持事务</w:t>
      </w:r>
    </w:p>
    <w:p w:rsidR="0026097C" w:rsidRDefault="0026097C" w:rsidP="0026097C">
      <w:r>
        <w:tab/>
      </w:r>
      <w:r>
        <w:tab/>
        <w:t xml:space="preserve">.frm  </w:t>
      </w:r>
      <w:r>
        <w:rPr>
          <w:rFonts w:hint="eastAsia"/>
        </w:rPr>
        <w:t>表结构定义文件</w:t>
      </w:r>
    </w:p>
    <w:p w:rsidR="0026097C" w:rsidRDefault="0026097C" w:rsidP="0026097C">
      <w:r>
        <w:tab/>
      </w:r>
      <w:r>
        <w:tab/>
        <w:t xml:space="preserve">.MYD </w:t>
      </w:r>
      <w:r>
        <w:rPr>
          <w:rFonts w:hint="eastAsia"/>
        </w:rPr>
        <w:t>表数据文件</w:t>
      </w:r>
    </w:p>
    <w:p w:rsidR="0026097C" w:rsidRDefault="0026097C" w:rsidP="0026097C">
      <w:r>
        <w:tab/>
      </w:r>
      <w:r>
        <w:tab/>
        <w:t xml:space="preserve">.MYI  </w:t>
      </w:r>
      <w:r>
        <w:rPr>
          <w:rFonts w:hint="eastAsia"/>
        </w:rPr>
        <w:t>索引</w:t>
      </w:r>
    </w:p>
    <w:p w:rsidR="0026097C" w:rsidRDefault="0026097C" w:rsidP="0026097C">
      <w:r>
        <w:tab/>
        <w:t xml:space="preserve">InnoDB  </w:t>
      </w:r>
      <w:r w:rsidR="003D29F8">
        <w:rPr>
          <w:rFonts w:hint="eastAsia"/>
        </w:rPr>
        <w:t>支持事务，行</w:t>
      </w:r>
      <w:r>
        <w:rPr>
          <w:rFonts w:hint="eastAsia"/>
        </w:rPr>
        <w:t>锁，每表一个表空间</w:t>
      </w:r>
    </w:p>
    <w:p w:rsidR="0026097C" w:rsidRDefault="0026097C" w:rsidP="0026097C">
      <w:r>
        <w:tab/>
      </w:r>
      <w:r>
        <w:tab/>
        <w:t xml:space="preserve">.frm  </w:t>
      </w:r>
      <w:r>
        <w:rPr>
          <w:rFonts w:hint="eastAsia"/>
        </w:rPr>
        <w:t>表结构文件</w:t>
      </w:r>
    </w:p>
    <w:p w:rsidR="0026097C" w:rsidRDefault="0026097C" w:rsidP="0026097C">
      <w:r>
        <w:tab/>
      </w:r>
      <w:r>
        <w:tab/>
        <w:t xml:space="preserve">.ibd  </w:t>
      </w:r>
      <w:r>
        <w:rPr>
          <w:rFonts w:hint="eastAsia"/>
        </w:rPr>
        <w:t>表空间文件，存入了数据和索引</w:t>
      </w:r>
    </w:p>
    <w:p w:rsidR="00A621BA" w:rsidRDefault="00E56783" w:rsidP="0026097C">
      <w:pPr>
        <w:rPr>
          <w:b/>
          <w:color w:val="FF0000"/>
        </w:rPr>
      </w:pPr>
      <w:r>
        <w:rPr>
          <w:b/>
          <w:color w:val="FF0000"/>
        </w:rPr>
        <w:tab/>
      </w:r>
      <w:r w:rsidR="00A621BA" w:rsidRPr="00A621BA">
        <w:rPr>
          <w:rFonts w:hint="eastAsia"/>
          <w:b/>
          <w:color w:val="FF0000"/>
        </w:rPr>
        <w:t>每个表都可以定义一个存储引擎</w:t>
      </w:r>
      <w:r w:rsidR="00A621BA">
        <w:rPr>
          <w:rFonts w:hint="eastAsia"/>
          <w:b/>
          <w:color w:val="FF0000"/>
        </w:rPr>
        <w:t>，表级别。</w:t>
      </w:r>
    </w:p>
    <w:p w:rsidR="00A621BA" w:rsidRDefault="00E56783" w:rsidP="0026097C">
      <w:r>
        <w:rPr>
          <w:b/>
          <w:color w:val="00B0F0"/>
        </w:rPr>
        <w:tab/>
      </w:r>
      <w:r w:rsidR="00A621BA" w:rsidRPr="00A621BA">
        <w:rPr>
          <w:rFonts w:hint="eastAsia"/>
          <w:b/>
          <w:color w:val="00B0F0"/>
        </w:rPr>
        <w:t>SHOW</w:t>
      </w:r>
      <w:r w:rsidR="00A621BA" w:rsidRPr="00A621BA">
        <w:rPr>
          <w:b/>
          <w:color w:val="00B0F0"/>
        </w:rPr>
        <w:t xml:space="preserve">  ENGINES</w:t>
      </w:r>
      <w:r w:rsidR="00A621BA" w:rsidRPr="00A621BA">
        <w:rPr>
          <w:rFonts w:hint="eastAsia"/>
          <w:b/>
          <w:color w:val="00B0F0"/>
        </w:rPr>
        <w:t>;</w:t>
      </w:r>
      <w:r w:rsidR="00A621BA">
        <w:rPr>
          <w:rFonts w:hint="eastAsia"/>
        </w:rPr>
        <w:t xml:space="preserve">  </w:t>
      </w:r>
      <w:r w:rsidR="00A621BA">
        <w:rPr>
          <w:rFonts w:hint="eastAsia"/>
        </w:rPr>
        <w:t>显示存储引擎</w:t>
      </w:r>
    </w:p>
    <w:p w:rsidR="00A621BA" w:rsidRDefault="00E56783" w:rsidP="0026097C">
      <w:r>
        <w:rPr>
          <w:b/>
          <w:color w:val="00B0F0"/>
        </w:rPr>
        <w:tab/>
      </w:r>
      <w:r w:rsidR="00A621BA" w:rsidRPr="00A621BA">
        <w:rPr>
          <w:rFonts w:hint="eastAsia"/>
          <w:b/>
          <w:color w:val="00B0F0"/>
        </w:rPr>
        <w:t>SHOW</w:t>
      </w:r>
      <w:r w:rsidR="00A621BA" w:rsidRPr="00A621BA">
        <w:rPr>
          <w:b/>
          <w:color w:val="00B0F0"/>
        </w:rPr>
        <w:t xml:space="preserve">  </w:t>
      </w:r>
      <w:r w:rsidR="00A621BA" w:rsidRPr="00A621BA">
        <w:rPr>
          <w:rFonts w:hint="eastAsia"/>
          <w:b/>
          <w:color w:val="00B0F0"/>
        </w:rPr>
        <w:t>TABLE</w:t>
      </w:r>
      <w:r w:rsidR="00A621BA" w:rsidRPr="00A621BA">
        <w:rPr>
          <w:b/>
          <w:color w:val="00B0F0"/>
        </w:rPr>
        <w:t xml:space="preserve">  </w:t>
      </w:r>
      <w:r w:rsidR="00A621BA" w:rsidRPr="00A621BA">
        <w:rPr>
          <w:rFonts w:hint="eastAsia"/>
          <w:b/>
          <w:color w:val="00B0F0"/>
        </w:rPr>
        <w:t>STATUS;</w:t>
      </w:r>
      <w:r w:rsidR="00A621BA">
        <w:rPr>
          <w:rFonts w:hint="eastAsia"/>
        </w:rPr>
        <w:t xml:space="preserve">  </w:t>
      </w:r>
      <w:r w:rsidR="00A621BA">
        <w:rPr>
          <w:rFonts w:hint="eastAsia"/>
        </w:rPr>
        <w:t>显示表的属性（包含引擎信息）</w:t>
      </w:r>
    </w:p>
    <w:p w:rsidR="00A621BA" w:rsidRDefault="002359F3" w:rsidP="0026097C">
      <w:r w:rsidRPr="00BD69DD">
        <w:rPr>
          <w:rStyle w:val="1Char"/>
          <w:rFonts w:hint="eastAsia"/>
        </w:rPr>
        <w:t>2</w:t>
      </w:r>
      <w:r>
        <w:t xml:space="preserve">  </w:t>
      </w:r>
      <w:r>
        <w:rPr>
          <w:rFonts w:hint="eastAsia"/>
        </w:rPr>
        <w:t>MySQL</w:t>
      </w:r>
      <w:r>
        <w:rPr>
          <w:rFonts w:hint="eastAsia"/>
        </w:rPr>
        <w:t>读取配置文件的顺序</w:t>
      </w:r>
    </w:p>
    <w:p w:rsidR="002359F3" w:rsidRDefault="002359F3" w:rsidP="0026097C">
      <w:r>
        <w:rPr>
          <w:rFonts w:hint="eastAsia"/>
        </w:rPr>
        <w:t>/etc/my.cnf</w:t>
      </w:r>
      <w:r>
        <w:t xml:space="preserve"> </w:t>
      </w:r>
      <w:r>
        <w:sym w:font="Wingdings" w:char="F0E0"/>
      </w:r>
      <w:r>
        <w:t xml:space="preserve"> /etc/mysql/my.cnf</w:t>
      </w:r>
      <w:r>
        <w:sym w:font="Wingdings" w:char="F0E0"/>
      </w:r>
      <w:r>
        <w:t xml:space="preserve"> </w:t>
      </w:r>
      <w:r w:rsidR="00BD69DD">
        <w:t>$MYSQL_HOME</w:t>
      </w:r>
      <w:r w:rsidR="00BD69DD">
        <w:rPr>
          <w:rFonts w:hint="eastAsia"/>
        </w:rPr>
        <w:t>/</w:t>
      </w:r>
      <w:r w:rsidR="00BD69DD">
        <w:t>my.cnf</w:t>
      </w:r>
      <w:r w:rsidR="00BD69DD">
        <w:sym w:font="Wingdings" w:char="F0E0"/>
      </w:r>
      <w:r w:rsidR="00BD69DD">
        <w:t xml:space="preserve"> default-extra-file=/path</w:t>
      </w:r>
      <w:r w:rsidR="00BD69DD">
        <w:sym w:font="Wingdings" w:char="F0E0"/>
      </w:r>
      <w:r w:rsidR="00BD69DD">
        <w:t xml:space="preserve"> ~/my.cnf </w:t>
      </w:r>
    </w:p>
    <w:p w:rsidR="0021668D" w:rsidRDefault="0021668D" w:rsidP="0026097C">
      <w:r w:rsidRPr="0021668D">
        <w:rPr>
          <w:rStyle w:val="1Char"/>
        </w:rPr>
        <w:t>3</w:t>
      </w:r>
      <w:r>
        <w:t xml:space="preserve">  </w:t>
      </w:r>
      <w:r>
        <w:rPr>
          <w:rFonts w:hint="eastAsia"/>
        </w:rPr>
        <w:t>数据类型的意义</w:t>
      </w:r>
    </w:p>
    <w:p w:rsidR="0021668D" w:rsidRDefault="0021668D" w:rsidP="0026097C"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定义存入值</w:t>
      </w:r>
    </w:p>
    <w:p w:rsidR="0021668D" w:rsidRDefault="0021668D" w:rsidP="0026097C"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定义占据的存储空间</w:t>
      </w:r>
    </w:p>
    <w:p w:rsidR="0021668D" w:rsidRDefault="0021668D" w:rsidP="0026097C">
      <w:r>
        <w:tab/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定义定长还是变长</w:t>
      </w:r>
    </w:p>
    <w:p w:rsidR="0021668D" w:rsidRDefault="0021668D" w:rsidP="0026097C">
      <w:r>
        <w:tab/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定义如何比较以及如何排序</w:t>
      </w:r>
    </w:p>
    <w:p w:rsidR="0021668D" w:rsidRDefault="0021668D" w:rsidP="0026097C">
      <w:r>
        <w:tab/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定义是否可以索引</w:t>
      </w:r>
    </w:p>
    <w:p w:rsidR="00C13F3C" w:rsidRPr="00161204" w:rsidRDefault="00C13F3C" w:rsidP="0026097C">
      <w:pPr>
        <w:rPr>
          <w:rStyle w:val="1Char"/>
        </w:rPr>
      </w:pPr>
      <w:r w:rsidRPr="00C13F3C">
        <w:rPr>
          <w:rStyle w:val="1Char"/>
        </w:rPr>
        <w:t>4</w:t>
      </w:r>
      <w:r>
        <w:t xml:space="preserve">  </w:t>
      </w:r>
      <w:r w:rsidRPr="00161204">
        <w:rPr>
          <w:rStyle w:val="1Char"/>
          <w:rFonts w:hint="eastAsia"/>
        </w:rPr>
        <w:t>数据类型</w:t>
      </w:r>
    </w:p>
    <w:p w:rsidR="00237385" w:rsidRDefault="00237385" w:rsidP="0026097C"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数值型</w:t>
      </w:r>
    </w:p>
    <w:p w:rsidR="00237385" w:rsidRDefault="00237385" w:rsidP="0026097C">
      <w:r>
        <w:tab/>
      </w:r>
      <w:r>
        <w:tab/>
        <w:t xml:space="preserve">INT  </w:t>
      </w:r>
      <w:r w:rsidR="005E3C1A">
        <w:rPr>
          <w:rFonts w:hint="eastAsia"/>
        </w:rPr>
        <w:t>分为很多种，详细请看下个图片。</w:t>
      </w:r>
    </w:p>
    <w:p w:rsidR="00237385" w:rsidRDefault="00237385" w:rsidP="0026097C">
      <w:r>
        <w:tab/>
      </w:r>
      <w:r>
        <w:tab/>
        <w:t>FLOAT  4</w:t>
      </w:r>
      <w:r>
        <w:rPr>
          <w:rFonts w:hint="eastAsia"/>
        </w:rPr>
        <w:t>个字节</w:t>
      </w:r>
    </w:p>
    <w:p w:rsidR="00237385" w:rsidRDefault="00237385" w:rsidP="0026097C">
      <w:r>
        <w:tab/>
      </w:r>
      <w:r>
        <w:tab/>
        <w:t xml:space="preserve">DOUBLE   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237385" w:rsidRPr="0021668D" w:rsidRDefault="00237385" w:rsidP="00237385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281BA136">
            <wp:extent cx="5687060" cy="1901349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96" cy="1918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385" w:rsidRDefault="005E3C1A" w:rsidP="0026097C"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字符型（</w:t>
      </w:r>
      <w:r>
        <w:rPr>
          <w:rFonts w:hint="eastAsia"/>
        </w:rPr>
        <w:t>D</w:t>
      </w:r>
      <w:r>
        <w:rPr>
          <w:rFonts w:hint="eastAsia"/>
        </w:rPr>
        <w:t>代表定长，</w:t>
      </w:r>
      <w:r>
        <w:rPr>
          <w:rFonts w:hint="eastAsia"/>
        </w:rPr>
        <w:t>Q</w:t>
      </w:r>
      <w:r>
        <w:rPr>
          <w:rFonts w:hint="eastAsia"/>
        </w:rPr>
        <w:t>代表区分大小写，</w:t>
      </w:r>
      <w:r>
        <w:rPr>
          <w:rFonts w:hint="eastAsia"/>
        </w:rPr>
        <w:t>N</w:t>
      </w:r>
      <w:r>
        <w:rPr>
          <w:rFonts w:hint="eastAsia"/>
        </w:rPr>
        <w:t>代表</w:t>
      </w:r>
      <w:r>
        <w:rPr>
          <w:rFonts w:hint="eastAsia"/>
        </w:rPr>
        <w:t>NOT</w:t>
      </w:r>
      <w:r>
        <w:rPr>
          <w:rFonts w:hint="eastAsia"/>
        </w:rPr>
        <w:t>）</w:t>
      </w:r>
    </w:p>
    <w:p w:rsidR="005E3C1A" w:rsidRDefault="005E3C1A" w:rsidP="0026097C">
      <w:r>
        <w:tab/>
      </w:r>
      <w:r>
        <w:tab/>
        <w:t>CHAR</w:t>
      </w:r>
      <w:r>
        <w:tab/>
      </w:r>
      <w:r>
        <w:tab/>
      </w:r>
      <w:r>
        <w:rPr>
          <w:rFonts w:hint="eastAsia"/>
        </w:rPr>
        <w:t>D</w:t>
      </w:r>
      <w:r>
        <w:tab/>
      </w:r>
      <w:r>
        <w:tab/>
        <w:t>NQ</w:t>
      </w:r>
      <w:r>
        <w:tab/>
      </w:r>
      <w:r>
        <w:tab/>
        <w:t>255</w:t>
      </w:r>
    </w:p>
    <w:p w:rsidR="005E3C1A" w:rsidRDefault="005E3C1A" w:rsidP="0026097C">
      <w:r>
        <w:tab/>
      </w:r>
      <w:r>
        <w:tab/>
        <w:t>VARCHAR</w:t>
      </w:r>
      <w:r>
        <w:tab/>
      </w:r>
      <w:r>
        <w:tab/>
        <w:t>ND</w:t>
      </w:r>
      <w:r>
        <w:tab/>
      </w:r>
      <w:r>
        <w:tab/>
        <w:t>NQ</w:t>
      </w:r>
      <w:r>
        <w:tab/>
      </w:r>
      <w:r>
        <w:tab/>
        <w:t>65535</w:t>
      </w:r>
    </w:p>
    <w:p w:rsidR="005E3C1A" w:rsidRDefault="005E3C1A" w:rsidP="0026097C">
      <w:r>
        <w:tab/>
      </w:r>
      <w:r>
        <w:tab/>
        <w:t>BINARY</w:t>
      </w:r>
      <w:r>
        <w:tab/>
      </w:r>
      <w:r>
        <w:tab/>
        <w:t>D</w:t>
      </w:r>
      <w:r>
        <w:tab/>
      </w:r>
      <w:r>
        <w:tab/>
        <w:t>Q</w:t>
      </w:r>
      <w:r>
        <w:tab/>
      </w:r>
      <w:r>
        <w:tab/>
      </w:r>
    </w:p>
    <w:p w:rsidR="005E3C1A" w:rsidRDefault="005E3C1A" w:rsidP="0026097C">
      <w:r>
        <w:tab/>
      </w:r>
      <w:r>
        <w:tab/>
        <w:t>VARBINARY</w:t>
      </w:r>
      <w:r>
        <w:tab/>
        <w:t>ND</w:t>
      </w:r>
      <w:r>
        <w:tab/>
      </w:r>
      <w:r>
        <w:tab/>
        <w:t>Q</w:t>
      </w:r>
    </w:p>
    <w:p w:rsidR="005E3C1A" w:rsidRPr="005E3C1A" w:rsidRDefault="005E3C1A" w:rsidP="005E3C1A">
      <w:r>
        <w:tab/>
      </w:r>
      <w:r>
        <w:tab/>
      </w:r>
      <w:r w:rsidRPr="005E3C1A">
        <w:rPr>
          <w:b/>
          <w:color w:val="002060"/>
        </w:rPr>
        <w:t>BLOG(</w:t>
      </w:r>
      <w:r w:rsidRPr="005E3C1A">
        <w:rPr>
          <w:rFonts w:hint="eastAsia"/>
          <w:b/>
          <w:color w:val="002060"/>
        </w:rPr>
        <w:t>二进制大对象，某个字段中本应该存入数值，但却存入了一个指针，指针指向某个文件，所以导致该字段</w:t>
      </w:r>
      <w:r w:rsidRPr="00081BC5">
        <w:rPr>
          <w:rFonts w:hint="eastAsia"/>
          <w:b/>
          <w:color w:val="FF0000"/>
        </w:rPr>
        <w:t>无法创建索引</w:t>
      </w:r>
      <w:r w:rsidRPr="005E3C1A">
        <w:rPr>
          <w:b/>
          <w:color w:val="002060"/>
        </w:rPr>
        <w:t>)</w:t>
      </w:r>
      <w:r w:rsidR="00770732">
        <w:tab/>
        <w:t>Q</w:t>
      </w:r>
    </w:p>
    <w:p w:rsidR="005E3C1A" w:rsidRDefault="005E3C1A" w:rsidP="005E3C1A">
      <w:r>
        <w:tab/>
      </w:r>
      <w:r>
        <w:tab/>
        <w:t>TEXT</w:t>
      </w:r>
      <w:r w:rsidR="00770732">
        <w:tab/>
      </w:r>
      <w:r w:rsidR="00770732">
        <w:tab/>
      </w:r>
      <w:r w:rsidR="00770732">
        <w:tab/>
      </w:r>
      <w:r w:rsidR="00770732">
        <w:tab/>
      </w:r>
      <w:r w:rsidR="00770732">
        <w:tab/>
        <w:t>NQ</w:t>
      </w:r>
    </w:p>
    <w:p w:rsidR="00770732" w:rsidRDefault="00770732" w:rsidP="005E3C1A">
      <w:r>
        <w:tab/>
      </w:r>
      <w:r>
        <w:tab/>
        <w:t>ENUM(</w:t>
      </w:r>
      <w:r>
        <w:rPr>
          <w:rFonts w:hint="eastAsia"/>
        </w:rPr>
        <w:t>枚举，例：只能输入是或者否</w:t>
      </w:r>
      <w:r>
        <w:t>)</w:t>
      </w:r>
    </w:p>
    <w:p w:rsidR="00770732" w:rsidRDefault="00770732" w:rsidP="005E3C1A">
      <w:r>
        <w:tab/>
      </w:r>
      <w:r>
        <w:tab/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（集合，可以输入是，否，是否，否是）</w:t>
      </w:r>
    </w:p>
    <w:p w:rsidR="00394160" w:rsidRDefault="00394160" w:rsidP="005E3C1A">
      <w:bookmarkStart w:id="0" w:name="_GoBack"/>
      <w:r>
        <w:rPr>
          <w:noProof/>
        </w:rPr>
        <w:drawing>
          <wp:inline distT="0" distB="0" distL="0" distR="0" wp14:anchorId="18942405">
            <wp:extent cx="4924425" cy="29159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63" cy="292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161204" w:rsidRDefault="00161204" w:rsidP="005E3C1A">
      <w:r>
        <w:tab/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日期时间型</w:t>
      </w:r>
    </w:p>
    <w:p w:rsidR="00161204" w:rsidRDefault="00161204" w:rsidP="005E3C1A">
      <w:pPr>
        <w:rPr>
          <w:b/>
        </w:rPr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F33E71C">
            <wp:extent cx="6015355" cy="169605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101" cy="1704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1204" w:rsidRDefault="00161204" w:rsidP="00161204">
      <w:pPr>
        <w:tabs>
          <w:tab w:val="left" w:pos="1440"/>
        </w:tabs>
      </w:pPr>
      <w:r>
        <w:tab/>
      </w:r>
    </w:p>
    <w:p w:rsidR="00161204" w:rsidRDefault="00161204" w:rsidP="00161204">
      <w:pPr>
        <w:tabs>
          <w:tab w:val="left" w:pos="1440"/>
        </w:tabs>
      </w:pPr>
    </w:p>
    <w:p w:rsidR="00161204" w:rsidRPr="00394160" w:rsidRDefault="009503B6" w:rsidP="00161204">
      <w:pPr>
        <w:tabs>
          <w:tab w:val="left" w:pos="1440"/>
        </w:tabs>
        <w:rPr>
          <w:rStyle w:val="Char"/>
        </w:rPr>
      </w:pPr>
      <w:r w:rsidRPr="009503B6">
        <w:rPr>
          <w:rStyle w:val="1Char"/>
        </w:rPr>
        <w:t>5</w:t>
      </w:r>
      <w:r>
        <w:t xml:space="preserve">  </w:t>
      </w:r>
      <w:r w:rsidRPr="009503B6">
        <w:rPr>
          <w:rStyle w:val="1Char"/>
          <w:rFonts w:hint="eastAsia"/>
        </w:rPr>
        <w:t>数据</w:t>
      </w:r>
      <w:r w:rsidR="000950E0">
        <w:rPr>
          <w:rStyle w:val="1Char"/>
          <w:rFonts w:hint="eastAsia"/>
        </w:rPr>
        <w:t>标识（修饰）</w:t>
      </w:r>
      <w:r w:rsidRPr="009503B6">
        <w:rPr>
          <w:rStyle w:val="1Char"/>
          <w:rFonts w:hint="eastAsia"/>
        </w:rPr>
        <w:t>符</w:t>
      </w:r>
      <w:r w:rsidR="000950E0" w:rsidRPr="00394160">
        <w:rPr>
          <w:rStyle w:val="Char"/>
          <w:rFonts w:hint="eastAsia"/>
        </w:rPr>
        <w:t>（</w:t>
      </w:r>
      <w:r w:rsidR="000950E0" w:rsidRPr="00394160">
        <w:rPr>
          <w:rStyle w:val="Char"/>
        </w:rPr>
        <w:t>character string type attributes</w:t>
      </w:r>
      <w:r w:rsidR="000950E0" w:rsidRPr="00394160">
        <w:rPr>
          <w:rStyle w:val="Char"/>
          <w:rFonts w:hint="eastAsia"/>
        </w:rPr>
        <w:t>）</w:t>
      </w:r>
    </w:p>
    <w:p w:rsidR="009503B6" w:rsidRDefault="009503B6" w:rsidP="009503B6">
      <w:pPr>
        <w:tabs>
          <w:tab w:val="left" w:pos="600"/>
        </w:tabs>
      </w:pPr>
      <w:r>
        <w:tab/>
      </w:r>
      <w:r w:rsidRPr="00213E87">
        <w:rPr>
          <w:rFonts w:hint="eastAsia"/>
          <w:b/>
        </w:rPr>
        <w:t>NOT</w:t>
      </w:r>
      <w:r w:rsidRPr="00213E87">
        <w:rPr>
          <w:b/>
        </w:rPr>
        <w:t xml:space="preserve"> NULL</w:t>
      </w:r>
      <w:r>
        <w:t xml:space="preserve">: </w:t>
      </w:r>
      <w:r>
        <w:rPr>
          <w:rFonts w:hint="eastAsia"/>
        </w:rPr>
        <w:t>不能为空</w:t>
      </w:r>
    </w:p>
    <w:p w:rsidR="009503B6" w:rsidRDefault="009503B6" w:rsidP="009503B6">
      <w:pPr>
        <w:tabs>
          <w:tab w:val="left" w:pos="600"/>
        </w:tabs>
      </w:pPr>
      <w:r>
        <w:tab/>
      </w:r>
      <w:r w:rsidRPr="00213E87">
        <w:rPr>
          <w:b/>
        </w:rPr>
        <w:t>NULL</w:t>
      </w:r>
      <w:r>
        <w:rPr>
          <w:rFonts w:hint="eastAsia"/>
        </w:rPr>
        <w:t>：可以为空</w:t>
      </w:r>
      <w:r w:rsidR="008C4C1D">
        <w:rPr>
          <w:rFonts w:hint="eastAsia"/>
        </w:rPr>
        <w:t>，默认情况下是</w:t>
      </w:r>
      <w:r w:rsidR="008C4C1D">
        <w:rPr>
          <w:rFonts w:hint="eastAsia"/>
        </w:rPr>
        <w:t>NULL</w:t>
      </w:r>
    </w:p>
    <w:p w:rsidR="00C7737E" w:rsidRDefault="00C7737E" w:rsidP="009503B6">
      <w:pPr>
        <w:tabs>
          <w:tab w:val="left" w:pos="600"/>
        </w:tabs>
      </w:pPr>
      <w:r>
        <w:tab/>
      </w:r>
      <w:r w:rsidRPr="00C7737E">
        <w:rPr>
          <w:b/>
        </w:rPr>
        <w:t>UNSIGNED</w:t>
      </w:r>
      <w:r>
        <w:rPr>
          <w:rFonts w:hint="eastAsia"/>
        </w:rPr>
        <w:t>：无正负号</w:t>
      </w:r>
      <w:r>
        <w:rPr>
          <w:rFonts w:hint="eastAsia"/>
        </w:rPr>
        <w:t xml:space="preserve"> </w:t>
      </w:r>
      <w:r w:rsidRPr="00C7737E">
        <w:rPr>
          <w:rFonts w:hint="eastAsia"/>
          <w:b/>
          <w:color w:val="FF0000"/>
        </w:rPr>
        <w:t>仅数值型数据支持</w:t>
      </w:r>
    </w:p>
    <w:p w:rsidR="009503B6" w:rsidRDefault="009503B6" w:rsidP="009503B6">
      <w:pPr>
        <w:tabs>
          <w:tab w:val="left" w:pos="600"/>
        </w:tabs>
      </w:pPr>
      <w:r>
        <w:tab/>
      </w:r>
      <w:r w:rsidRPr="00213E87">
        <w:rPr>
          <w:b/>
        </w:rPr>
        <w:t>DEFALLT</w:t>
      </w:r>
      <w:r>
        <w:rPr>
          <w:rFonts w:hint="eastAsia"/>
        </w:rPr>
        <w:t>：该字段默认为</w:t>
      </w:r>
    </w:p>
    <w:p w:rsidR="009503B6" w:rsidRPr="00E72BCE" w:rsidRDefault="009503B6" w:rsidP="009503B6">
      <w:pPr>
        <w:tabs>
          <w:tab w:val="left" w:pos="600"/>
        </w:tabs>
        <w:rPr>
          <w:b/>
          <w:color w:val="FF0000"/>
        </w:rPr>
      </w:pPr>
      <w:r>
        <w:tab/>
      </w:r>
      <w:r w:rsidRPr="00213E87">
        <w:rPr>
          <w:b/>
        </w:rPr>
        <w:t>COLLATION</w:t>
      </w:r>
      <w:r>
        <w:rPr>
          <w:rFonts w:hint="eastAsia"/>
        </w:rPr>
        <w:t>：排序规则</w:t>
      </w:r>
      <w:r w:rsidR="00E72BCE">
        <w:rPr>
          <w:rFonts w:hint="eastAsia"/>
        </w:rPr>
        <w:t xml:space="preserve"> </w:t>
      </w:r>
      <w:r w:rsidR="00E72BCE" w:rsidRPr="00E72BCE">
        <w:rPr>
          <w:rFonts w:hint="eastAsia"/>
          <w:b/>
          <w:color w:val="FF0000"/>
        </w:rPr>
        <w:t>仅字符型数据支持</w:t>
      </w:r>
    </w:p>
    <w:p w:rsidR="009503B6" w:rsidRDefault="009503B6" w:rsidP="009503B6">
      <w:pPr>
        <w:tabs>
          <w:tab w:val="left" w:pos="600"/>
        </w:tabs>
      </w:pPr>
      <w:r>
        <w:tab/>
      </w:r>
      <w:r w:rsidRPr="00213E87">
        <w:rPr>
          <w:b/>
        </w:rPr>
        <w:t>CHARACTER SET</w:t>
      </w:r>
      <w:r>
        <w:rPr>
          <w:rFonts w:hint="eastAsia"/>
        </w:rPr>
        <w:t>：数据库所支持的字符集</w:t>
      </w:r>
      <w:r w:rsidR="00E72BCE">
        <w:rPr>
          <w:rFonts w:hint="eastAsia"/>
        </w:rPr>
        <w:t xml:space="preserve">  </w:t>
      </w:r>
      <w:r w:rsidR="00E72BCE" w:rsidRPr="00E72BCE">
        <w:rPr>
          <w:rFonts w:hint="eastAsia"/>
          <w:b/>
          <w:color w:val="FF0000"/>
        </w:rPr>
        <w:t>仅字符型数据支持</w:t>
      </w:r>
    </w:p>
    <w:p w:rsidR="009503B6" w:rsidRPr="009503B6" w:rsidRDefault="009503B6" w:rsidP="009503B6">
      <w:pPr>
        <w:tabs>
          <w:tab w:val="left" w:pos="600"/>
        </w:tabs>
        <w:rPr>
          <w:b/>
          <w:color w:val="00B0F0"/>
        </w:rPr>
      </w:pPr>
      <w:r>
        <w:tab/>
      </w:r>
      <w:r>
        <w:tab/>
      </w:r>
      <w:r w:rsidRPr="009503B6">
        <w:rPr>
          <w:rFonts w:hint="eastAsia"/>
          <w:b/>
          <w:color w:val="00B0F0"/>
        </w:rPr>
        <w:t>SH</w:t>
      </w:r>
      <w:r w:rsidRPr="009503B6">
        <w:rPr>
          <w:b/>
          <w:color w:val="00B0F0"/>
        </w:rPr>
        <w:t xml:space="preserve">OW  COLLATION  </w:t>
      </w:r>
      <w:r w:rsidRPr="009503B6">
        <w:rPr>
          <w:rFonts w:hint="eastAsia"/>
          <w:b/>
          <w:color w:val="00B0F0"/>
        </w:rPr>
        <w:t>：显示排序规则</w:t>
      </w:r>
    </w:p>
    <w:p w:rsidR="009503B6" w:rsidRPr="009503B6" w:rsidRDefault="009503B6" w:rsidP="009503B6">
      <w:pPr>
        <w:tabs>
          <w:tab w:val="left" w:pos="600"/>
        </w:tabs>
        <w:rPr>
          <w:b/>
          <w:color w:val="00B0F0"/>
        </w:rPr>
      </w:pPr>
      <w:r w:rsidRPr="009503B6">
        <w:rPr>
          <w:b/>
          <w:color w:val="00B0F0"/>
        </w:rPr>
        <w:tab/>
      </w:r>
      <w:r w:rsidRPr="009503B6">
        <w:rPr>
          <w:b/>
          <w:color w:val="00B0F0"/>
        </w:rPr>
        <w:tab/>
        <w:t xml:space="preserve">SHOW  CHARACTER SET </w:t>
      </w:r>
      <w:r w:rsidRPr="009503B6">
        <w:rPr>
          <w:rFonts w:hint="eastAsia"/>
          <w:b/>
          <w:color w:val="00B0F0"/>
        </w:rPr>
        <w:t>：显示服务器端所支持的字符集</w:t>
      </w:r>
    </w:p>
    <w:p w:rsidR="009503B6" w:rsidRDefault="009503B6" w:rsidP="000D25EA">
      <w:pPr>
        <w:tabs>
          <w:tab w:val="left" w:pos="600"/>
        </w:tabs>
      </w:pPr>
      <w:r>
        <w:tab/>
      </w:r>
      <w:r w:rsidRPr="00213E87">
        <w:rPr>
          <w:b/>
        </w:rPr>
        <w:t>AUTO_IN</w:t>
      </w:r>
      <w:r w:rsidR="00213E87" w:rsidRPr="00213E87">
        <w:rPr>
          <w:b/>
        </w:rPr>
        <w:t>CREMENT</w:t>
      </w:r>
      <w:r w:rsidR="00213E87">
        <w:t xml:space="preserve">  </w:t>
      </w:r>
      <w:r w:rsidR="00213E87">
        <w:rPr>
          <w:rFonts w:hint="eastAsia"/>
        </w:rPr>
        <w:t>自动增长</w:t>
      </w:r>
    </w:p>
    <w:p w:rsidR="000D25EA" w:rsidRPr="000D25EA" w:rsidRDefault="000D25EA" w:rsidP="000D25EA">
      <w:pPr>
        <w:tabs>
          <w:tab w:val="left" w:pos="600"/>
        </w:tabs>
      </w:pPr>
      <w:r>
        <w:tab/>
      </w:r>
      <w:r>
        <w:tab/>
      </w:r>
      <w:r w:rsidRPr="000D25EA">
        <w:t>except for BIT and DECIMAL</w:t>
      </w:r>
    </w:p>
    <w:p w:rsidR="000D25EA" w:rsidRPr="0061246C" w:rsidRDefault="000D25EA" w:rsidP="000D25EA">
      <w:pPr>
        <w:tabs>
          <w:tab w:val="left" w:pos="600"/>
        </w:tabs>
        <w:rPr>
          <w:b/>
          <w:color w:val="FF0000"/>
        </w:rPr>
      </w:pPr>
      <w:r>
        <w:tab/>
      </w:r>
      <w:r>
        <w:tab/>
      </w:r>
      <w:r w:rsidRPr="0061246C">
        <w:rPr>
          <w:b/>
          <w:color w:val="FF0000"/>
        </w:rPr>
        <w:t>the field is converted to use the NOT NULL attribute</w:t>
      </w:r>
      <w:r w:rsidR="0061246C" w:rsidRPr="0061246C">
        <w:rPr>
          <w:rFonts w:hint="eastAsia"/>
          <w:b/>
          <w:color w:val="FF0000"/>
        </w:rPr>
        <w:t>，必须非空</w:t>
      </w:r>
    </w:p>
    <w:p w:rsidR="000D25EA" w:rsidRPr="0061246C" w:rsidRDefault="000D25EA" w:rsidP="000D25EA">
      <w:pPr>
        <w:tabs>
          <w:tab w:val="left" w:pos="600"/>
        </w:tabs>
        <w:rPr>
          <w:b/>
          <w:color w:val="FF0000"/>
        </w:rPr>
      </w:pPr>
      <w:r w:rsidRPr="0061246C">
        <w:rPr>
          <w:b/>
          <w:color w:val="FF0000"/>
        </w:rPr>
        <w:tab/>
      </w:r>
      <w:r w:rsidRPr="0061246C">
        <w:rPr>
          <w:b/>
          <w:color w:val="FF0000"/>
        </w:rPr>
        <w:tab/>
        <w:t>can only be one AUTO_INCREMENT field per table</w:t>
      </w:r>
    </w:p>
    <w:p w:rsidR="000D25EA" w:rsidRDefault="000D25EA" w:rsidP="000D25EA">
      <w:pPr>
        <w:tabs>
          <w:tab w:val="left" w:pos="600"/>
        </w:tabs>
        <w:ind w:left="420"/>
      </w:pPr>
      <w:r>
        <w:tab/>
      </w:r>
      <w:r>
        <w:tab/>
      </w:r>
      <w:r w:rsidRPr="000D25EA">
        <w:t>By default, the sequence starts at 1 and increases by 1 for every insert. To change the number the sequence starts at, set the auto_increment_offset variable in the configuration file or set the dynamic session or global variable of the same name</w:t>
      </w:r>
    </w:p>
    <w:p w:rsidR="00DF2FB6" w:rsidRDefault="00DF2FB6" w:rsidP="00213E87">
      <w:pPr>
        <w:tabs>
          <w:tab w:val="left" w:pos="600"/>
        </w:tabs>
      </w:pPr>
      <w:r w:rsidRPr="00DF2FB6">
        <w:rPr>
          <w:rStyle w:val="1Char"/>
        </w:rPr>
        <w:lastRenderedPageBreak/>
        <w:t xml:space="preserve">6 </w:t>
      </w:r>
      <w:r>
        <w:t xml:space="preserve"> </w:t>
      </w:r>
      <w:r w:rsidRPr="00192564">
        <w:rPr>
          <w:rStyle w:val="2Char"/>
        </w:rPr>
        <w:t>SQL</w:t>
      </w:r>
      <w:r w:rsidRPr="00192564">
        <w:rPr>
          <w:rStyle w:val="2Char"/>
          <w:rFonts w:hint="eastAsia"/>
        </w:rPr>
        <w:t>模型</w:t>
      </w:r>
      <w:r w:rsidR="00192564">
        <w:rPr>
          <w:rFonts w:hint="eastAsia"/>
        </w:rPr>
        <w:t>，</w:t>
      </w:r>
      <w:r w:rsidR="00192564" w:rsidRPr="00192564">
        <w:t xml:space="preserve">The </w:t>
      </w:r>
      <w:r w:rsidR="00192564" w:rsidRPr="00E15BF8">
        <w:rPr>
          <w:b/>
          <w:color w:val="FF0000"/>
        </w:rPr>
        <w:t>sql_mode</w:t>
      </w:r>
      <w:r w:rsidR="00192564" w:rsidRPr="00192564">
        <w:t xml:space="preserve"> server variable can be set to change the default behavior of data validation and allowed SQL syntax</w:t>
      </w:r>
      <w:r w:rsidR="00BA5C7A">
        <w:rPr>
          <w:rFonts w:hint="eastAsia"/>
        </w:rPr>
        <w:t>，</w:t>
      </w:r>
      <w:r w:rsidR="006339AB" w:rsidRPr="00700131">
        <w:rPr>
          <w:rFonts w:hint="eastAsia"/>
          <w:b/>
          <w:color w:val="FFC000"/>
        </w:rPr>
        <w:t>它</w:t>
      </w:r>
      <w:r w:rsidR="00BA5C7A" w:rsidRPr="00700131">
        <w:rPr>
          <w:rFonts w:hint="eastAsia"/>
          <w:b/>
          <w:color w:val="FFC000"/>
        </w:rPr>
        <w:t>是一个服务器变量</w:t>
      </w:r>
      <w:r w:rsidR="00BA5C7A">
        <w:rPr>
          <w:rFonts w:hint="eastAsia"/>
        </w:rPr>
        <w:t>。可以设置全局（</w:t>
      </w:r>
      <w:r w:rsidR="00BA5C7A">
        <w:rPr>
          <w:rFonts w:hint="eastAsia"/>
        </w:rPr>
        <w:t>global</w:t>
      </w:r>
      <w:r w:rsidR="00BA5C7A">
        <w:rPr>
          <w:rFonts w:hint="eastAsia"/>
        </w:rPr>
        <w:t>）也可以设置会话（</w:t>
      </w:r>
      <w:r w:rsidR="00BA5C7A">
        <w:rPr>
          <w:rFonts w:hint="eastAsia"/>
        </w:rPr>
        <w:t>per</w:t>
      </w:r>
      <w:r w:rsidR="00BA5C7A">
        <w:t xml:space="preserve"> </w:t>
      </w:r>
      <w:r w:rsidR="00BA5C7A">
        <w:rPr>
          <w:rFonts w:hint="eastAsia"/>
        </w:rPr>
        <w:t>session</w:t>
      </w:r>
      <w:r w:rsidR="00BA5C7A">
        <w:rPr>
          <w:rFonts w:hint="eastAsia"/>
        </w:rPr>
        <w:t>）</w:t>
      </w:r>
    </w:p>
    <w:p w:rsidR="00DF2FB6" w:rsidRDefault="00DF2FB6" w:rsidP="00213E87">
      <w:pPr>
        <w:tabs>
          <w:tab w:val="left" w:pos="600"/>
        </w:tabs>
      </w:pPr>
      <w:r>
        <w:tab/>
      </w:r>
      <w:r w:rsidRPr="00BA5C7A">
        <w:rPr>
          <w:b/>
        </w:rPr>
        <w:t>ANSI QUOTES</w:t>
      </w:r>
      <w:r>
        <w:t xml:space="preserve"> </w:t>
      </w:r>
      <w:r w:rsidR="008C4C1D">
        <w:rPr>
          <w:rFonts w:hint="eastAsia"/>
        </w:rPr>
        <w:t>：</w:t>
      </w:r>
      <w:r w:rsidR="00BA5C7A">
        <w:rPr>
          <w:rFonts w:hint="eastAsia"/>
        </w:rPr>
        <w:t>双引号和反引号作用相同，字符串只能被单引号引用</w:t>
      </w:r>
    </w:p>
    <w:p w:rsidR="00DF2FB6" w:rsidRDefault="00DF2FB6" w:rsidP="00213E87">
      <w:pPr>
        <w:tabs>
          <w:tab w:val="left" w:pos="600"/>
        </w:tabs>
      </w:pPr>
      <w:r>
        <w:tab/>
      </w:r>
      <w:r w:rsidRPr="00BA5C7A">
        <w:rPr>
          <w:b/>
        </w:rPr>
        <w:t>IGNORF</w:t>
      </w:r>
      <w:r w:rsidRPr="00BA5C7A">
        <w:rPr>
          <w:rFonts w:hint="eastAsia"/>
          <w:b/>
        </w:rPr>
        <w:t>_SPACE</w:t>
      </w:r>
      <w:r w:rsidR="00BA5C7A">
        <w:rPr>
          <w:rFonts w:hint="eastAsia"/>
        </w:rPr>
        <w:t>：忽略多余的空白符</w:t>
      </w:r>
    </w:p>
    <w:p w:rsidR="00DF2FB6" w:rsidRDefault="00DF2FB6" w:rsidP="00213E87">
      <w:pPr>
        <w:tabs>
          <w:tab w:val="left" w:pos="600"/>
        </w:tabs>
      </w:pPr>
      <w:r>
        <w:tab/>
      </w:r>
      <w:r w:rsidRPr="00BA5C7A">
        <w:rPr>
          <w:b/>
        </w:rPr>
        <w:t>STRICT_ALL_TABLES</w:t>
      </w:r>
      <w:r w:rsidR="00BA5C7A">
        <w:rPr>
          <w:rFonts w:hint="eastAsia"/>
        </w:rPr>
        <w:t>：</w:t>
      </w:r>
      <w:r w:rsidR="00BA5C7A" w:rsidRPr="00BA5C7A">
        <w:t>STRICT_ALL_TABLES—When this sql_mode is not set, invalid data values are allowed, usually converted to valid data by using zero values or truncating the value. When this sql_mode is set, invalid data values are rejected, and an error is thrown.</w:t>
      </w:r>
    </w:p>
    <w:p w:rsidR="00DF2FB6" w:rsidRDefault="00DF2FB6" w:rsidP="00213E87">
      <w:pPr>
        <w:tabs>
          <w:tab w:val="left" w:pos="600"/>
        </w:tabs>
      </w:pPr>
      <w:r>
        <w:tab/>
      </w:r>
      <w:r w:rsidRPr="00BA5C7A">
        <w:rPr>
          <w:b/>
        </w:rPr>
        <w:t>STRICT_TRANS_TABLES</w:t>
      </w:r>
      <w:r w:rsidR="00BA5C7A">
        <w:rPr>
          <w:rFonts w:hint="eastAsia"/>
        </w:rPr>
        <w:t>：</w:t>
      </w:r>
      <w:r w:rsidR="00BA5C7A" w:rsidRPr="00BA5C7A">
        <w:t>invalid data values in a transactional table are rejected, and an error is thrown</w:t>
      </w:r>
    </w:p>
    <w:p w:rsidR="00DF2FB6" w:rsidRDefault="00DF2FB6" w:rsidP="00213E87">
      <w:pPr>
        <w:tabs>
          <w:tab w:val="left" w:pos="600"/>
        </w:tabs>
      </w:pPr>
      <w:r>
        <w:tab/>
      </w:r>
      <w:r w:rsidRPr="00BA5C7A">
        <w:rPr>
          <w:b/>
        </w:rPr>
        <w:t>TRANITIONAL</w:t>
      </w:r>
      <w:r w:rsidR="00BA5C7A">
        <w:rPr>
          <w:rFonts w:hint="eastAsia"/>
        </w:rPr>
        <w:t>：</w:t>
      </w:r>
      <w:r w:rsidR="00BA5C7A" w:rsidRPr="00BA5C7A">
        <w:t>Syntax and behavior closely match traditional expectations</w:t>
      </w:r>
    </w:p>
    <w:p w:rsidR="00DF46D6" w:rsidRDefault="00DF46D6" w:rsidP="00213E87">
      <w:pPr>
        <w:tabs>
          <w:tab w:val="left" w:pos="600"/>
        </w:tabs>
      </w:pPr>
      <w:r w:rsidRPr="00DF46D6">
        <w:rPr>
          <w:rStyle w:val="1Char"/>
        </w:rPr>
        <w:t>7</w:t>
      </w:r>
      <w:r>
        <w:t xml:space="preserve">  </w:t>
      </w:r>
      <w:r w:rsidRPr="00660D59">
        <w:rPr>
          <w:rStyle w:val="1Char"/>
          <w:rFonts w:hint="eastAsia"/>
        </w:rPr>
        <w:t>MySQL</w:t>
      </w:r>
      <w:r w:rsidRPr="00660D59">
        <w:rPr>
          <w:rStyle w:val="1Char"/>
          <w:rFonts w:hint="eastAsia"/>
        </w:rPr>
        <w:t>变量</w:t>
      </w:r>
    </w:p>
    <w:p w:rsidR="00DF46D6" w:rsidRDefault="00DF46D6" w:rsidP="00213E87">
      <w:pPr>
        <w:tabs>
          <w:tab w:val="left" w:pos="600"/>
        </w:tabs>
      </w:pPr>
      <w:r>
        <w:tab/>
      </w:r>
      <w:r w:rsidRPr="00BB4AE6">
        <w:rPr>
          <w:rStyle w:val="3Char"/>
        </w:rPr>
        <w:t>1</w:t>
      </w:r>
      <w:r>
        <w:t xml:space="preserve">  </w:t>
      </w:r>
      <w:r>
        <w:rPr>
          <w:rFonts w:hint="eastAsia"/>
        </w:rPr>
        <w:t>服务器变量</w:t>
      </w:r>
    </w:p>
    <w:p w:rsidR="00DF46D6" w:rsidRDefault="00DF46D6" w:rsidP="00213E87">
      <w:pPr>
        <w:tabs>
          <w:tab w:val="left" w:pos="600"/>
        </w:tabs>
      </w:pPr>
      <w:r>
        <w:tab/>
      </w:r>
      <w:r>
        <w:tab/>
      </w:r>
      <w:r>
        <w:rPr>
          <w:rFonts w:hint="eastAsia"/>
        </w:rPr>
        <w:t>按作用域可分为</w:t>
      </w:r>
    </w:p>
    <w:p w:rsidR="00DF46D6" w:rsidRDefault="00DF46D6" w:rsidP="00213E87">
      <w:pPr>
        <w:tabs>
          <w:tab w:val="left" w:pos="600"/>
        </w:tabs>
      </w:pPr>
      <w:r>
        <w:tab/>
      </w:r>
      <w:r>
        <w:tab/>
      </w:r>
      <w:r>
        <w:tab/>
      </w:r>
      <w:r>
        <w:rPr>
          <w:rFonts w:hint="eastAsia"/>
        </w:rPr>
        <w:t>全局变量（</w:t>
      </w:r>
      <w:r>
        <w:rPr>
          <w:rFonts w:hint="eastAsia"/>
        </w:rPr>
        <w:t>global</w:t>
      </w:r>
      <w:r>
        <w:rPr>
          <w:rFonts w:hint="eastAsia"/>
        </w:rPr>
        <w:t>）：和用户无关，全局有效</w:t>
      </w:r>
    </w:p>
    <w:p w:rsidR="00DF46D6" w:rsidRDefault="00DF46D6" w:rsidP="00213E87">
      <w:pPr>
        <w:tabs>
          <w:tab w:val="left" w:pos="600"/>
        </w:tabs>
      </w:pPr>
      <w:r>
        <w:tab/>
      </w:r>
      <w:r>
        <w:tab/>
      </w:r>
      <w:r>
        <w:tab/>
      </w:r>
      <w:r>
        <w:rPr>
          <w:rFonts w:hint="eastAsia"/>
        </w:rPr>
        <w:t>会话变量（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）：和用户关联，只作用于当前用户。</w:t>
      </w:r>
    </w:p>
    <w:p w:rsidR="00590A0D" w:rsidRDefault="00590A0D" w:rsidP="00213E87">
      <w:pPr>
        <w:tabs>
          <w:tab w:val="left" w:pos="600"/>
        </w:tabs>
      </w:pPr>
      <w:r>
        <w:tab/>
      </w:r>
      <w:r>
        <w:tab/>
      </w:r>
      <w:r>
        <w:rPr>
          <w:rFonts w:hint="eastAsia"/>
        </w:rPr>
        <w:t>按生效时间分两类</w:t>
      </w:r>
    </w:p>
    <w:p w:rsidR="00590A0D" w:rsidRDefault="00590A0D" w:rsidP="00213E87">
      <w:pPr>
        <w:tabs>
          <w:tab w:val="left" w:pos="600"/>
        </w:tabs>
      </w:pPr>
      <w:r>
        <w:tab/>
      </w:r>
      <w:r>
        <w:tab/>
      </w:r>
      <w:r>
        <w:tab/>
      </w:r>
      <w:r>
        <w:rPr>
          <w:rFonts w:hint="eastAsia"/>
        </w:rPr>
        <w:t>动态：立即生效</w:t>
      </w:r>
    </w:p>
    <w:p w:rsidR="00590A0D" w:rsidRDefault="00590A0D" w:rsidP="00213E87">
      <w:pPr>
        <w:tabs>
          <w:tab w:val="left" w:pos="600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若调整变量为全局，则只对新建会话生效</w:t>
      </w:r>
    </w:p>
    <w:p w:rsidR="00590A0D" w:rsidRDefault="00590A0D" w:rsidP="00213E87">
      <w:pPr>
        <w:tabs>
          <w:tab w:val="left" w:pos="600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若调整对象为会话，则只对当前会话生效。</w:t>
      </w:r>
    </w:p>
    <w:p w:rsidR="00590A0D" w:rsidRDefault="00590A0D" w:rsidP="00213E87">
      <w:pPr>
        <w:tabs>
          <w:tab w:val="left" w:pos="600"/>
        </w:tabs>
      </w:pPr>
      <w:r>
        <w:tab/>
      </w:r>
      <w:r>
        <w:tab/>
      </w:r>
      <w:r>
        <w:tab/>
      </w:r>
      <w:r>
        <w:rPr>
          <w:rFonts w:hint="eastAsia"/>
        </w:rPr>
        <w:t>静态：非立即生效</w:t>
      </w:r>
    </w:p>
    <w:p w:rsidR="00590A0D" w:rsidRDefault="00590A0D" w:rsidP="00213E87">
      <w:pPr>
        <w:tabs>
          <w:tab w:val="left" w:pos="600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改变配置文件</w:t>
      </w:r>
    </w:p>
    <w:p w:rsidR="00590A0D" w:rsidRDefault="00590A0D" w:rsidP="00213E87">
      <w:pPr>
        <w:tabs>
          <w:tab w:val="left" w:pos="600"/>
        </w:tabs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通过参数传递给</w:t>
      </w:r>
      <w:r>
        <w:rPr>
          <w:rFonts w:hint="eastAsia"/>
        </w:rPr>
        <w:t>MySQL</w:t>
      </w:r>
    </w:p>
    <w:p w:rsidR="00EF57E4" w:rsidRDefault="00EF57E4" w:rsidP="00213E87">
      <w:pPr>
        <w:tabs>
          <w:tab w:val="left" w:pos="600"/>
        </w:tabs>
      </w:pPr>
      <w:r>
        <w:rPr>
          <w:rFonts w:hint="eastAsia"/>
        </w:rPr>
        <w:t>查看全局变量：</w:t>
      </w:r>
    </w:p>
    <w:p w:rsidR="00EF57E4" w:rsidRPr="00EF57E4" w:rsidRDefault="00EF57E4" w:rsidP="00EF57E4">
      <w:pPr>
        <w:tabs>
          <w:tab w:val="left" w:pos="600"/>
        </w:tabs>
        <w:rPr>
          <w:b/>
          <w:color w:val="00B050"/>
        </w:rPr>
      </w:pPr>
      <w:r>
        <w:tab/>
      </w:r>
      <w:r>
        <w:rPr>
          <w:rFonts w:hint="eastAsia"/>
        </w:rPr>
        <w:t>1</w:t>
      </w:r>
      <w:r>
        <w:t xml:space="preserve">  </w:t>
      </w:r>
      <w:r w:rsidRPr="00EF57E4">
        <w:rPr>
          <w:b/>
          <w:color w:val="00B050"/>
        </w:rPr>
        <w:t>SHOW GLOBAL VARIABLES LIKE ’sql_mode’;</w:t>
      </w:r>
    </w:p>
    <w:p w:rsidR="00EF57E4" w:rsidRPr="00EF57E4" w:rsidRDefault="00EF57E4" w:rsidP="00EF57E4">
      <w:pPr>
        <w:tabs>
          <w:tab w:val="left" w:pos="600"/>
        </w:tabs>
        <w:rPr>
          <w:b/>
          <w:color w:val="00B050"/>
        </w:rPr>
      </w:pPr>
      <w:r>
        <w:tab/>
      </w:r>
      <w:r>
        <w:rPr>
          <w:rFonts w:hint="eastAsia"/>
        </w:rPr>
        <w:t>2</w:t>
      </w:r>
      <w:r>
        <w:t xml:space="preserve">  </w:t>
      </w:r>
      <w:r w:rsidRPr="00EF57E4">
        <w:rPr>
          <w:b/>
          <w:color w:val="00B050"/>
        </w:rPr>
        <w:t>SELECT @@global.sql_mode;</w:t>
      </w:r>
    </w:p>
    <w:p w:rsidR="00EF57E4" w:rsidRDefault="00EF57E4" w:rsidP="00EF57E4">
      <w:pPr>
        <w:tabs>
          <w:tab w:val="left" w:pos="600"/>
        </w:tabs>
        <w:ind w:left="600"/>
        <w:rPr>
          <w:b/>
          <w:color w:val="00B050"/>
        </w:rPr>
      </w:pPr>
      <w:r>
        <w:rPr>
          <w:rFonts w:hint="eastAsia"/>
        </w:rPr>
        <w:t>3</w:t>
      </w:r>
      <w:r>
        <w:t xml:space="preserve">  </w:t>
      </w:r>
      <w:r w:rsidRPr="00EF57E4">
        <w:rPr>
          <w:b/>
          <w:color w:val="00B050"/>
        </w:rPr>
        <w:t>SELECT Variable_name, Variable_value FROM INFORMATION_SCHEMA.GLOBAL_VARIABLES WHERE Variable_name=’sql_mode’;</w:t>
      </w:r>
    </w:p>
    <w:p w:rsidR="00EF57E4" w:rsidRDefault="00EF57E4" w:rsidP="00EF57E4">
      <w:pPr>
        <w:tabs>
          <w:tab w:val="left" w:pos="600"/>
        </w:tabs>
      </w:pPr>
      <w:r>
        <w:rPr>
          <w:rFonts w:hint="eastAsia"/>
        </w:rPr>
        <w:lastRenderedPageBreak/>
        <w:t>查看会话变量：</w:t>
      </w:r>
    </w:p>
    <w:p w:rsidR="00EF57E4" w:rsidRPr="00EF57E4" w:rsidRDefault="00EF57E4" w:rsidP="00EF57E4">
      <w:pPr>
        <w:tabs>
          <w:tab w:val="left" w:pos="600"/>
        </w:tabs>
        <w:rPr>
          <w:b/>
          <w:color w:val="00B050"/>
        </w:rPr>
      </w:pPr>
      <w:r>
        <w:rPr>
          <w:b/>
          <w:color w:val="00B050"/>
        </w:rPr>
        <w:tab/>
      </w:r>
      <w:r w:rsidRPr="00E15BF8">
        <w:rPr>
          <w:rFonts w:hint="eastAsia"/>
        </w:rPr>
        <w:t>1</w:t>
      </w:r>
      <w:r>
        <w:rPr>
          <w:b/>
          <w:color w:val="00B050"/>
        </w:rPr>
        <w:t xml:space="preserve">  </w:t>
      </w:r>
      <w:r w:rsidRPr="00EF57E4">
        <w:rPr>
          <w:b/>
          <w:color w:val="00B050"/>
        </w:rPr>
        <w:t xml:space="preserve">SHOW </w:t>
      </w:r>
      <w:r>
        <w:rPr>
          <w:rFonts w:hint="eastAsia"/>
          <w:b/>
          <w:color w:val="00B050"/>
        </w:rPr>
        <w:t>[</w:t>
      </w:r>
      <w:r>
        <w:rPr>
          <w:b/>
          <w:color w:val="00B050"/>
        </w:rPr>
        <w:t xml:space="preserve"> </w:t>
      </w:r>
      <w:r w:rsidRPr="00EF57E4">
        <w:rPr>
          <w:b/>
          <w:color w:val="00B050"/>
        </w:rPr>
        <w:t xml:space="preserve">SESSION </w:t>
      </w:r>
      <w:r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EF57E4">
        <w:rPr>
          <w:b/>
          <w:color w:val="00B050"/>
        </w:rPr>
        <w:t>VARIABLES LIKE ’sql_mode’;</w:t>
      </w:r>
    </w:p>
    <w:p w:rsidR="00EF57E4" w:rsidRPr="00EF57E4" w:rsidRDefault="00EF57E4" w:rsidP="00EF57E4">
      <w:pPr>
        <w:tabs>
          <w:tab w:val="left" w:pos="600"/>
        </w:tabs>
        <w:rPr>
          <w:b/>
          <w:color w:val="00B050"/>
        </w:rPr>
      </w:pPr>
      <w:r>
        <w:rPr>
          <w:b/>
          <w:color w:val="00B050"/>
        </w:rPr>
        <w:tab/>
      </w:r>
      <w:r w:rsidRPr="00E15BF8">
        <w:rPr>
          <w:rFonts w:hint="eastAsia"/>
        </w:rPr>
        <w:t>2</w:t>
      </w:r>
      <w:r>
        <w:rPr>
          <w:b/>
          <w:color w:val="00B050"/>
        </w:rPr>
        <w:t xml:space="preserve">  </w:t>
      </w:r>
      <w:r w:rsidRPr="00EF57E4">
        <w:rPr>
          <w:b/>
          <w:color w:val="00B050"/>
        </w:rPr>
        <w:t>SELECT @@session.sql_mode;</w:t>
      </w:r>
    </w:p>
    <w:p w:rsidR="00EF57E4" w:rsidRDefault="00EF57E4" w:rsidP="00EF57E4">
      <w:pPr>
        <w:tabs>
          <w:tab w:val="left" w:pos="600"/>
        </w:tabs>
        <w:ind w:left="600"/>
        <w:rPr>
          <w:b/>
          <w:color w:val="00B050"/>
        </w:rPr>
      </w:pPr>
      <w:r w:rsidRPr="00E15BF8">
        <w:rPr>
          <w:rFonts w:hint="eastAsia"/>
        </w:rPr>
        <w:t>3</w:t>
      </w:r>
      <w:r>
        <w:rPr>
          <w:b/>
          <w:color w:val="00B050"/>
        </w:rPr>
        <w:t xml:space="preserve">  </w:t>
      </w:r>
      <w:r w:rsidRPr="00EF57E4">
        <w:rPr>
          <w:b/>
          <w:color w:val="00B050"/>
        </w:rPr>
        <w:t>SELECT Variable_name, Variable_value FROM INFORMATION_SCHEMA.SESSION_VARIABLES WHERE Variable_name=’sql_mode’;</w:t>
      </w:r>
    </w:p>
    <w:p w:rsidR="00E15BF8" w:rsidRDefault="00E15BF8" w:rsidP="00E15BF8">
      <w:pPr>
        <w:tabs>
          <w:tab w:val="left" w:pos="600"/>
        </w:tabs>
      </w:pPr>
      <w:r>
        <w:rPr>
          <w:rFonts w:hint="eastAsia"/>
        </w:rPr>
        <w:t>设置</w:t>
      </w:r>
      <w:r w:rsidR="0059293D">
        <w:rPr>
          <w:rFonts w:hint="eastAsia"/>
        </w:rPr>
        <w:t>服务器变量</w:t>
      </w:r>
    </w:p>
    <w:p w:rsidR="00E15BF8" w:rsidRPr="00E15BF8" w:rsidRDefault="00E15BF8" w:rsidP="00E15BF8">
      <w:pPr>
        <w:tabs>
          <w:tab w:val="left" w:pos="600"/>
        </w:tabs>
        <w:rPr>
          <w:b/>
          <w:color w:val="00B050"/>
        </w:rPr>
      </w:pPr>
      <w:r>
        <w:rPr>
          <w:b/>
          <w:color w:val="00B050"/>
        </w:rPr>
        <w:tab/>
      </w:r>
      <w:r>
        <w:rPr>
          <w:rFonts w:hint="eastAsia"/>
          <w:b/>
          <w:color w:val="00B050"/>
        </w:rPr>
        <w:t>1</w:t>
      </w:r>
      <w:r>
        <w:rPr>
          <w:b/>
          <w:color w:val="00B050"/>
        </w:rPr>
        <w:t xml:space="preserve">  </w:t>
      </w:r>
      <w:r w:rsidRPr="00E15BF8">
        <w:rPr>
          <w:b/>
          <w:color w:val="00B050"/>
        </w:rPr>
        <w:t>SET sql_mode = 'TRADITIONAL';</w:t>
      </w:r>
    </w:p>
    <w:p w:rsidR="00E15BF8" w:rsidRPr="00E15BF8" w:rsidRDefault="00E15BF8" w:rsidP="00E15BF8">
      <w:pPr>
        <w:tabs>
          <w:tab w:val="left" w:pos="600"/>
        </w:tabs>
        <w:rPr>
          <w:b/>
          <w:color w:val="00B050"/>
        </w:rPr>
      </w:pPr>
      <w:r>
        <w:rPr>
          <w:b/>
          <w:color w:val="00B050"/>
        </w:rPr>
        <w:tab/>
      </w:r>
      <w:r>
        <w:rPr>
          <w:rFonts w:hint="eastAsia"/>
          <w:b/>
          <w:color w:val="00B050"/>
        </w:rPr>
        <w:t>2</w:t>
      </w:r>
      <w:r>
        <w:rPr>
          <w:b/>
          <w:color w:val="00B050"/>
        </w:rPr>
        <w:t xml:space="preserve">  </w:t>
      </w:r>
      <w:r w:rsidRPr="00E15BF8">
        <w:rPr>
          <w:b/>
          <w:color w:val="00B050"/>
        </w:rPr>
        <w:t>SET GLOBAL sql_mode = 'TRADITIONAL';</w:t>
      </w:r>
    </w:p>
    <w:p w:rsidR="00E15BF8" w:rsidRPr="00EF57E4" w:rsidRDefault="00E15BF8" w:rsidP="00E15BF8">
      <w:pPr>
        <w:ind w:left="420" w:firstLineChars="100" w:firstLine="211"/>
        <w:rPr>
          <w:b/>
          <w:color w:val="00B050"/>
        </w:rPr>
      </w:pPr>
      <w:r>
        <w:rPr>
          <w:rFonts w:hint="eastAsia"/>
          <w:b/>
          <w:color w:val="00B050"/>
        </w:rPr>
        <w:t>3</w:t>
      </w:r>
      <w:r>
        <w:rPr>
          <w:b/>
          <w:color w:val="00B050"/>
        </w:rPr>
        <w:t xml:space="preserve">  </w:t>
      </w:r>
      <w:r w:rsidRPr="00E15BF8">
        <w:rPr>
          <w:b/>
          <w:color w:val="00B050"/>
        </w:rPr>
        <w:t>SELECT @@SESSION.sql_mode;</w:t>
      </w:r>
    </w:p>
    <w:sectPr w:rsidR="00E15BF8" w:rsidRPr="00EF5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D38" w:rsidRDefault="003C7D38" w:rsidP="00E72BCE">
      <w:pPr>
        <w:spacing w:after="0" w:line="240" w:lineRule="auto"/>
      </w:pPr>
      <w:r>
        <w:separator/>
      </w:r>
    </w:p>
  </w:endnote>
  <w:endnote w:type="continuationSeparator" w:id="0">
    <w:p w:rsidR="003C7D38" w:rsidRDefault="003C7D38" w:rsidP="00E7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D38" w:rsidRDefault="003C7D38" w:rsidP="00E72BCE">
      <w:pPr>
        <w:spacing w:after="0" w:line="240" w:lineRule="auto"/>
      </w:pPr>
      <w:r>
        <w:separator/>
      </w:r>
    </w:p>
  </w:footnote>
  <w:footnote w:type="continuationSeparator" w:id="0">
    <w:p w:rsidR="003C7D38" w:rsidRDefault="003C7D38" w:rsidP="00E72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B5"/>
    <w:rsid w:val="00081BC5"/>
    <w:rsid w:val="000950E0"/>
    <w:rsid w:val="000D25EA"/>
    <w:rsid w:val="00161204"/>
    <w:rsid w:val="00186814"/>
    <w:rsid w:val="00192564"/>
    <w:rsid w:val="001E7262"/>
    <w:rsid w:val="00213E87"/>
    <w:rsid w:val="0021668D"/>
    <w:rsid w:val="002359F3"/>
    <w:rsid w:val="00237385"/>
    <w:rsid w:val="0026097C"/>
    <w:rsid w:val="00394160"/>
    <w:rsid w:val="003C7D38"/>
    <w:rsid w:val="003D29F8"/>
    <w:rsid w:val="004E34B5"/>
    <w:rsid w:val="00590A0D"/>
    <w:rsid w:val="0059293D"/>
    <w:rsid w:val="005E3C1A"/>
    <w:rsid w:val="006005A2"/>
    <w:rsid w:val="0061246C"/>
    <w:rsid w:val="006339AB"/>
    <w:rsid w:val="00660D59"/>
    <w:rsid w:val="00700131"/>
    <w:rsid w:val="00770732"/>
    <w:rsid w:val="007B6130"/>
    <w:rsid w:val="00812087"/>
    <w:rsid w:val="008C4C1D"/>
    <w:rsid w:val="008F3797"/>
    <w:rsid w:val="009503B6"/>
    <w:rsid w:val="00A621BA"/>
    <w:rsid w:val="00B77BAA"/>
    <w:rsid w:val="00BA5C7A"/>
    <w:rsid w:val="00BB4AE6"/>
    <w:rsid w:val="00BD69DD"/>
    <w:rsid w:val="00C13F3C"/>
    <w:rsid w:val="00C7737E"/>
    <w:rsid w:val="00CA21A3"/>
    <w:rsid w:val="00DF2FB6"/>
    <w:rsid w:val="00DF46D6"/>
    <w:rsid w:val="00E0634A"/>
    <w:rsid w:val="00E15BF8"/>
    <w:rsid w:val="00E459F9"/>
    <w:rsid w:val="00E56783"/>
    <w:rsid w:val="00E72BCE"/>
    <w:rsid w:val="00E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CD0EFD-D913-4260-8A18-D8BE324C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0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2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4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97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3941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941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2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4AE6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7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72B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72B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72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32</cp:revision>
  <dcterms:created xsi:type="dcterms:W3CDTF">2015-10-17T10:45:00Z</dcterms:created>
  <dcterms:modified xsi:type="dcterms:W3CDTF">2015-11-10T11:09:00Z</dcterms:modified>
</cp:coreProperties>
</file>