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584" w:rsidRDefault="00351584" w:rsidP="005A3131">
      <w:r>
        <w:rPr>
          <w:rStyle w:val="Strong"/>
        </w:rPr>
        <w:t>Title:</w:t>
      </w:r>
      <w:r>
        <w:t xml:space="preserve"> The History of Sydney: From Settlement to Modern Metropolis</w:t>
      </w:r>
    </w:p>
    <w:p w:rsidR="00351584" w:rsidRDefault="00351584" w:rsidP="005A3131"/>
    <w:p w:rsidR="005A3131" w:rsidRDefault="005A3131" w:rsidP="005A3131">
      <w:r>
        <w:t>Sydney’s history is as dynamic as it is fascinating. Founded in 1788 as a penal colony, the area rapidly transformed as free settlers arrived and the city's cultural landscape began to take shape.</w:t>
      </w:r>
    </w:p>
    <w:p w:rsidR="005A3131" w:rsidRDefault="005A3131" w:rsidP="005A3131"/>
    <w:p w:rsidR="005A3131" w:rsidRDefault="005A3131" w:rsidP="005A3131">
      <w:r>
        <w:t>### Early Settlement and Colonial Growth</w:t>
      </w:r>
    </w:p>
    <w:p w:rsidR="005A3131" w:rsidRDefault="005A3131" w:rsidP="005A3131">
      <w:r>
        <w:t xml:space="preserve">In its infancy, Sydney was a small, struggling outpost facing hardship and harsh conditions. Despite these challenges, early colonists built the foundations of a thriving settlement. Historic landmarks such as The Rocks and Hyde Park date back to these formative years and are </w:t>
      </w:r>
      <w:proofErr w:type="gramStart"/>
      <w:r>
        <w:t>key</w:t>
      </w:r>
      <w:proofErr w:type="gramEnd"/>
      <w:r>
        <w:t xml:space="preserve"> to understanding the city's evolution.</w:t>
      </w:r>
      <w:bookmarkStart w:id="0" w:name="_GoBack"/>
      <w:bookmarkEnd w:id="0"/>
    </w:p>
    <w:p w:rsidR="005A3131" w:rsidRDefault="005A3131" w:rsidP="005A3131"/>
    <w:p w:rsidR="005A3131" w:rsidRDefault="005A3131" w:rsidP="005A3131">
      <w:r>
        <w:t>### Industrial Revolution and Urban Expansion</w:t>
      </w:r>
    </w:p>
    <w:p w:rsidR="005A3131" w:rsidRDefault="005A3131" w:rsidP="005A3131">
      <w:r>
        <w:t>During the 19th century, Sydney experienced dramatic growth as the Industrial Revolution swept through. The development of infrastructure—railways, bridges, and roads—helped integrate the city and support the burgeoning economy. This period set the stage for modern urban planning that continues to influence Sydney’s layout today.</w:t>
      </w:r>
    </w:p>
    <w:p w:rsidR="005A3131" w:rsidRDefault="005A3131" w:rsidP="005A3131"/>
    <w:p w:rsidR="005A3131" w:rsidRDefault="005A3131" w:rsidP="005A3131">
      <w:r>
        <w:t>### Cultural Heritage and Modern Identity</w:t>
      </w:r>
    </w:p>
    <w:p w:rsidR="00477C12" w:rsidRDefault="005A3131" w:rsidP="005A3131">
      <w:r>
        <w:t>Today, Sydney is recognized globally not just for its history but for its vibrant cultural life. Museums, art galleries, and preserved historical sites offer visitors a glimpse into the past while celebrating the city’s innovative spirit. This document explores the milestones and turning points that have defined Sydney’s journey from a penal colony to a world-class metropolis.</w:t>
      </w:r>
    </w:p>
    <w:sectPr w:rsidR="00477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46"/>
    <w:rsid w:val="00351584"/>
    <w:rsid w:val="00477C12"/>
    <w:rsid w:val="004E0A46"/>
    <w:rsid w:val="005A3131"/>
    <w:rsid w:val="00935D05"/>
  </w:rsids>
  <m:mathPr>
    <m:mathFont m:val="Cambria Math"/>
    <m:brkBin m:val="before"/>
    <m:brkBinSub m:val="--"/>
    <m:smallFrac m:val="0"/>
    <m:dispDef/>
    <m:lMargin m:val="0"/>
    <m:rMargin m:val="0"/>
    <m:defJc m:val="centerGroup"/>
    <m:wrapIndent m:val="1440"/>
    <m:intLim m:val="subSup"/>
    <m:naryLim m:val="undOvr"/>
  </m:mathPr>
  <w:themeFontLang w:val="en-AU"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15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15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Mrigendranath Debsarma</dc:creator>
  <cp:lastModifiedBy>Mrigendranath Debsarma</cp:lastModifiedBy>
  <cp:revision>5</cp:revision>
  <cp:lastPrinted>2025-04-13T10:06:00Z</cp:lastPrinted>
  <dcterms:created xsi:type="dcterms:W3CDTF">2025-04-13T10:05:00Z</dcterms:created>
  <dcterms:modified xsi:type="dcterms:W3CDTF">2025-04-13T10:08:00Z</dcterms:modified>
</cp:coreProperties>
</file>