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E479" w14:textId="49405FC0" w:rsidR="001458E5" w:rsidRDefault="00A00262">
      <w:r w:rsidRPr="00D87C2A">
        <w:rPr>
          <w:b/>
          <w:bCs/>
        </w:rPr>
        <w:t>Book</w:t>
      </w:r>
      <w:r>
        <w:t>: XAI: Interpreting, Explaining, and Visualizing Deep Learning – State of the Art Survey</w:t>
      </w:r>
      <w:r w:rsidR="00D87C2A">
        <w:t>.</w:t>
      </w:r>
    </w:p>
    <w:p w14:paraId="7D537963" w14:textId="199DAA5D" w:rsidR="00D87C2A" w:rsidRDefault="00D87C2A">
      <w:r>
        <w:t xml:space="preserve">Reading the scoring System – </w:t>
      </w:r>
      <w:proofErr w:type="spellStart"/>
      <w:r>
        <w:t>Batarseh</w:t>
      </w:r>
      <w:proofErr w:type="spellEnd"/>
    </w:p>
    <w:p w14:paraId="36E2E5C0" w14:textId="0D804DA9" w:rsidR="00D87C2A" w:rsidRDefault="00D87C2A">
      <w:r>
        <w:t xml:space="preserve">Read the paper on XAI Method 10 vs 9 </w:t>
      </w:r>
      <w:proofErr w:type="gramStart"/>
      <w:r>
        <w:t>DL</w:t>
      </w:r>
      <w:proofErr w:type="gramEnd"/>
    </w:p>
    <w:p w14:paraId="0E2FFDDA" w14:textId="1C69D459" w:rsidR="00FC0499" w:rsidRDefault="00FC0499">
      <w:r>
        <w:t xml:space="preserve">Apply SHAP on simple methods </w:t>
      </w:r>
      <w:r w:rsidR="00A453A6">
        <w:t>–</w:t>
      </w:r>
      <w:r>
        <w:t xml:space="preserve"> </w:t>
      </w:r>
      <w:proofErr w:type="spellStart"/>
      <w:proofErr w:type="gramStart"/>
      <w:r w:rsidR="00A453A6">
        <w:t>Pytorch</w:t>
      </w:r>
      <w:proofErr w:type="spellEnd"/>
      <w:proofErr w:type="gramEnd"/>
    </w:p>
    <w:p w14:paraId="68D847AF" w14:textId="41AA0AD0" w:rsidR="00A453A6" w:rsidRDefault="00A453A6">
      <w:r>
        <w:t>-----------------------------------------------------------------------------------------------------------------------------------</w:t>
      </w:r>
      <w:r w:rsidR="00355FDE">
        <w:t>’</w:t>
      </w:r>
    </w:p>
    <w:p w14:paraId="5EFCAE1E" w14:textId="77777777" w:rsidR="00FC5C1F" w:rsidRDefault="00513ED2">
      <w:r w:rsidRPr="00FC5C1F">
        <w:rPr>
          <w:b/>
          <w:bCs/>
        </w:rPr>
        <w:t>References</w:t>
      </w:r>
      <w:r>
        <w:t xml:space="preserve"> </w:t>
      </w:r>
    </w:p>
    <w:p w14:paraId="797736C4" w14:textId="77777777" w:rsidR="00FC5C1F" w:rsidRDefault="00513ED2">
      <w:r>
        <w:t xml:space="preserve">1. </w:t>
      </w:r>
      <w:proofErr w:type="spellStart"/>
      <w:r>
        <w:t>Alber</w:t>
      </w:r>
      <w:proofErr w:type="spellEnd"/>
      <w:r>
        <w:t xml:space="preserve">, M.: Software and application patterns for explanation methods. In: </w:t>
      </w:r>
      <w:proofErr w:type="spellStart"/>
      <w:r>
        <w:t>Samek</w:t>
      </w:r>
      <w:proofErr w:type="spellEnd"/>
      <w:r>
        <w:t xml:space="preserve">, W., </w:t>
      </w:r>
      <w:proofErr w:type="spellStart"/>
      <w:r>
        <w:t>Montavon</w:t>
      </w:r>
      <w:proofErr w:type="spellEnd"/>
      <w:r>
        <w:t xml:space="preserve">, G., </w:t>
      </w:r>
      <w:proofErr w:type="spellStart"/>
      <w:r>
        <w:t>Vedaldi</w:t>
      </w:r>
      <w:proofErr w:type="spellEnd"/>
      <w:r>
        <w:t xml:space="preserve">, A., Hansen, L.K., Müller, K.-R. (eds.) Explainable AI: Interpreting, Explaining and Visualizing Deep Learning. LNCS, vol. 11700, pp. 399–433, Springer, Cham (2019) </w:t>
      </w:r>
    </w:p>
    <w:p w14:paraId="6BE4D50D" w14:textId="77777777" w:rsidR="00FC5C1F" w:rsidRDefault="00513ED2">
      <w:r>
        <w:t xml:space="preserve">2. </w:t>
      </w:r>
      <w:proofErr w:type="spellStart"/>
      <w:r>
        <w:t>Alber</w:t>
      </w:r>
      <w:proofErr w:type="spellEnd"/>
      <w:r>
        <w:t xml:space="preserve">, M., et al.: </w:t>
      </w:r>
      <w:proofErr w:type="spellStart"/>
      <w:r>
        <w:t>iNNvestigate</w:t>
      </w:r>
      <w:proofErr w:type="spellEnd"/>
      <w:r>
        <w:t xml:space="preserve"> neural </w:t>
      </w:r>
      <w:proofErr w:type="gramStart"/>
      <w:r>
        <w:t>networks!.</w:t>
      </w:r>
      <w:proofErr w:type="gramEnd"/>
      <w:r>
        <w:t xml:space="preserve"> J. Mach. Learn. Res. 20, 1–8 (2019) </w:t>
      </w:r>
    </w:p>
    <w:p w14:paraId="36F5A532" w14:textId="77777777" w:rsidR="00FC5C1F" w:rsidRDefault="00513ED2">
      <w:r>
        <w:t xml:space="preserve">3. Ancona, M., </w:t>
      </w:r>
      <w:proofErr w:type="spellStart"/>
      <w:r>
        <w:t>Ceolini</w:t>
      </w:r>
      <w:proofErr w:type="spellEnd"/>
      <w:r>
        <w:t xml:space="preserve">, E., </w:t>
      </w:r>
      <w:proofErr w:type="spellStart"/>
      <w:r>
        <w:t>Öztireli</w:t>
      </w:r>
      <w:proofErr w:type="spellEnd"/>
      <w:r>
        <w:t xml:space="preserve">, C., Gross, M.: Gradient-based attribution methods. In: </w:t>
      </w:r>
      <w:proofErr w:type="spellStart"/>
      <w:r>
        <w:t>Samek</w:t>
      </w:r>
      <w:proofErr w:type="spellEnd"/>
      <w:r>
        <w:t xml:space="preserve">, W., </w:t>
      </w:r>
      <w:proofErr w:type="spellStart"/>
      <w:r>
        <w:t>Montavon</w:t>
      </w:r>
      <w:proofErr w:type="spellEnd"/>
      <w:r>
        <w:t xml:space="preserve">, G., </w:t>
      </w:r>
      <w:proofErr w:type="spellStart"/>
      <w:r>
        <w:t>Vedaldi</w:t>
      </w:r>
      <w:proofErr w:type="spellEnd"/>
      <w:r>
        <w:t>, A., Hansen, L.K., Müller, K.-R. (eds.) Explainable AI: Interpreting, Explaining and Visualizing Deep Learning. LNCS, vol. 11700, pp. 169–191, Springer, Cham (2019)</w:t>
      </w:r>
    </w:p>
    <w:p w14:paraId="6BF10343" w14:textId="77777777" w:rsidR="00FC5C1F" w:rsidRDefault="00513ED2">
      <w:r>
        <w:t xml:space="preserve">4. Graves, A., Mohamed, A., Hinton, G.: Speech recognition with deep recurrent neural </w:t>
      </w:r>
      <w:proofErr w:type="spellStart"/>
      <w:r>
        <w:t>net</w:t>
      </w:r>
      <w:r>
        <w:t>works</w:t>
      </w:r>
      <w:proofErr w:type="spellEnd"/>
      <w:r>
        <w:t xml:space="preserve">. In: IEEE ICASSP, pp. 6645–6649 (2013) </w:t>
      </w:r>
    </w:p>
    <w:p w14:paraId="4566DD2E" w14:textId="77777777" w:rsidR="00FC5C1F" w:rsidRDefault="00513ED2">
      <w:r>
        <w:t xml:space="preserve">5. </w:t>
      </w:r>
      <w:proofErr w:type="spellStart"/>
      <w:r>
        <w:t>Krizhevsky</w:t>
      </w:r>
      <w:proofErr w:type="spellEnd"/>
      <w:r>
        <w:t xml:space="preserve">, A., </w:t>
      </w:r>
      <w:proofErr w:type="spellStart"/>
      <w:r>
        <w:t>Sutskever</w:t>
      </w:r>
      <w:proofErr w:type="spellEnd"/>
      <w:r>
        <w:t xml:space="preserve">, I., Hinton, G.E.: </w:t>
      </w:r>
      <w:proofErr w:type="spellStart"/>
      <w:r>
        <w:t>Imagenet</w:t>
      </w:r>
      <w:proofErr w:type="spellEnd"/>
      <w:r>
        <w:t xml:space="preserve"> classification with deep convolutional neural networks. In: Neural Information Processing Systems, pp. 1106–1114 (2012) </w:t>
      </w:r>
    </w:p>
    <w:p w14:paraId="33208A5E" w14:textId="77777777" w:rsidR="00FC5C1F" w:rsidRDefault="00513ED2">
      <w:r>
        <w:t xml:space="preserve">6. </w:t>
      </w:r>
      <w:proofErr w:type="spellStart"/>
      <w:r>
        <w:t>Montavon</w:t>
      </w:r>
      <w:proofErr w:type="spellEnd"/>
      <w:r>
        <w:t xml:space="preserve">, G., Binder, A., </w:t>
      </w:r>
      <w:proofErr w:type="spellStart"/>
      <w:r>
        <w:t>Lapuschkin</w:t>
      </w:r>
      <w:proofErr w:type="spellEnd"/>
      <w:r>
        <w:t xml:space="preserve">, S., </w:t>
      </w:r>
      <w:proofErr w:type="spellStart"/>
      <w:r>
        <w:t>Samek</w:t>
      </w:r>
      <w:proofErr w:type="spellEnd"/>
      <w:r>
        <w:t xml:space="preserve">, W., Müller, K.-R.: Layer-wise relevance propagation: An overview. In: </w:t>
      </w:r>
      <w:proofErr w:type="spellStart"/>
      <w:r>
        <w:t>Samek</w:t>
      </w:r>
      <w:proofErr w:type="spellEnd"/>
      <w:r>
        <w:t xml:space="preserve">, W., </w:t>
      </w:r>
      <w:proofErr w:type="spellStart"/>
      <w:r>
        <w:t>Montavon</w:t>
      </w:r>
      <w:proofErr w:type="spellEnd"/>
      <w:r>
        <w:t xml:space="preserve">, G., </w:t>
      </w:r>
      <w:proofErr w:type="spellStart"/>
      <w:r>
        <w:t>Vedaldi</w:t>
      </w:r>
      <w:proofErr w:type="spellEnd"/>
      <w:r>
        <w:t>, A., Hansen, L.K., Müller, K.-R. (eds.) Explainable AI: Interpreting, Explaining and Visualizing Deep Learn</w:t>
      </w:r>
      <w:r>
        <w:t/>
      </w:r>
      <w:proofErr w:type="spellStart"/>
      <w:r>
        <w:t>ing</w:t>
      </w:r>
      <w:proofErr w:type="spellEnd"/>
      <w:r>
        <w:t xml:space="preserve">. LNCS, vol. 11700, pp. 193–209, Springer, Cham (2019) </w:t>
      </w:r>
    </w:p>
    <w:p w14:paraId="128DD7FA" w14:textId="77777777" w:rsidR="00FC5C1F" w:rsidRDefault="00513ED2">
      <w:r>
        <w:t xml:space="preserve">7. </w:t>
      </w:r>
      <w:proofErr w:type="spellStart"/>
      <w:r>
        <w:t>Schütt</w:t>
      </w:r>
      <w:proofErr w:type="spellEnd"/>
      <w:r>
        <w:t xml:space="preserve">, K.T., </w:t>
      </w:r>
      <w:proofErr w:type="spellStart"/>
      <w:r>
        <w:t>Arbabzadah</w:t>
      </w:r>
      <w:proofErr w:type="spellEnd"/>
      <w:r>
        <w:t xml:space="preserve">, F., </w:t>
      </w:r>
      <w:proofErr w:type="spellStart"/>
      <w:r>
        <w:t>Chmiela</w:t>
      </w:r>
      <w:proofErr w:type="spellEnd"/>
      <w:r>
        <w:t xml:space="preserve">, S., Müller, K.-R., </w:t>
      </w:r>
      <w:proofErr w:type="spellStart"/>
      <w:r>
        <w:t>Tkatchenko</w:t>
      </w:r>
      <w:proofErr w:type="spellEnd"/>
      <w:r>
        <w:t>, A.: Quantum</w:t>
      </w:r>
      <w:r>
        <w:t xml:space="preserve">chemical insights from deep tensor neural networks. Nat. </w:t>
      </w:r>
      <w:proofErr w:type="spellStart"/>
      <w:r>
        <w:t>Commun</w:t>
      </w:r>
      <w:proofErr w:type="spellEnd"/>
      <w:r>
        <w:t xml:space="preserve">. </w:t>
      </w:r>
    </w:p>
    <w:p w14:paraId="336DB723" w14:textId="02690913" w:rsidR="00513ED2" w:rsidRDefault="00513ED2">
      <w:r>
        <w:t xml:space="preserve">8, 13890 (2017) 8. Thomas, A.W., </w:t>
      </w:r>
      <w:proofErr w:type="spellStart"/>
      <w:r>
        <w:t>Heekeren</w:t>
      </w:r>
      <w:proofErr w:type="spellEnd"/>
      <w:r>
        <w:t xml:space="preserve">, H.R., Müller, K.-R., </w:t>
      </w:r>
      <w:proofErr w:type="spellStart"/>
      <w:r>
        <w:t>Samek</w:t>
      </w:r>
      <w:proofErr w:type="spellEnd"/>
      <w:r>
        <w:t xml:space="preserve">, W.: Analyzing neuroimaging data through recurrent deep learning models (2018). </w:t>
      </w:r>
      <w:proofErr w:type="spellStart"/>
      <w:r>
        <w:t>arXiv</w:t>
      </w:r>
      <w:proofErr w:type="spellEnd"/>
      <w:r>
        <w:t xml:space="preserve"> preprint arXiv:1810.09945</w:t>
      </w:r>
    </w:p>
    <w:p w14:paraId="54A96EF0" w14:textId="0311D2A5" w:rsidR="00513ED2" w:rsidRDefault="00513ED2">
      <w:r>
        <w:t>-----------------------------------------------------------------------------------------------------------------------------------</w:t>
      </w:r>
    </w:p>
    <w:p w14:paraId="65C17E55" w14:textId="36305620" w:rsidR="00355FDE" w:rsidRPr="004D2127" w:rsidRDefault="00355FDE" w:rsidP="00355FDE">
      <w:pPr>
        <w:rPr>
          <w:b/>
          <w:bCs/>
        </w:rPr>
      </w:pPr>
      <w:r w:rsidRPr="004D2127">
        <w:rPr>
          <w:b/>
          <w:bCs/>
        </w:rPr>
        <w:t>1/ Preface:</w:t>
      </w:r>
    </w:p>
    <w:p w14:paraId="77E459E6" w14:textId="7ECE22EA" w:rsidR="00355FDE" w:rsidRDefault="00355FDE" w:rsidP="006B288B">
      <w:pPr>
        <w:pStyle w:val="ListParagraph"/>
        <w:numPr>
          <w:ilvl w:val="0"/>
          <w:numId w:val="2"/>
        </w:numPr>
      </w:pPr>
      <w:r>
        <w:t>Before deploying an AI system, we see a strong need to validate its behavior, and thus establish guarantees that it will continue to perform as expected when deployed in a real-world environment.</w:t>
      </w:r>
    </w:p>
    <w:p w14:paraId="451E721B" w14:textId="790335D1" w:rsidR="00742693" w:rsidRDefault="00742693" w:rsidP="006B288B">
      <w:pPr>
        <w:pStyle w:val="ListParagraph"/>
        <w:numPr>
          <w:ilvl w:val="0"/>
          <w:numId w:val="2"/>
        </w:numPr>
      </w:pPr>
      <w:r>
        <w:t xml:space="preserve">More recent deep learning based neural networks provide far superior predictive power, but at the price of behaving as a ‘black-box’ where the underlying reasoning is much more difficult to </w:t>
      </w:r>
      <w:proofErr w:type="gramStart"/>
      <w:r>
        <w:t>extract</w:t>
      </w:r>
      <w:proofErr w:type="gramEnd"/>
    </w:p>
    <w:p w14:paraId="0B349E98" w14:textId="4DA4AE95" w:rsidR="00264FB4" w:rsidRDefault="00264FB4" w:rsidP="00264FB4"/>
    <w:p w14:paraId="41CA55F5" w14:textId="77777777" w:rsidR="00264FB4" w:rsidRDefault="00264FB4" w:rsidP="00264FB4"/>
    <w:sectPr w:rsidR="0026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CBD"/>
    <w:multiLevelType w:val="hybridMultilevel"/>
    <w:tmpl w:val="AC1421E4"/>
    <w:lvl w:ilvl="0" w:tplc="5104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5DD3"/>
    <w:multiLevelType w:val="hybridMultilevel"/>
    <w:tmpl w:val="261C6E54"/>
    <w:lvl w:ilvl="0" w:tplc="AE1E5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4"/>
    <w:rsid w:val="001458E5"/>
    <w:rsid w:val="00264FB4"/>
    <w:rsid w:val="00355FDE"/>
    <w:rsid w:val="004D2127"/>
    <w:rsid w:val="00513ED2"/>
    <w:rsid w:val="006B288B"/>
    <w:rsid w:val="006F76A4"/>
    <w:rsid w:val="00742693"/>
    <w:rsid w:val="00A00262"/>
    <w:rsid w:val="00A453A6"/>
    <w:rsid w:val="00D87C2A"/>
    <w:rsid w:val="00FC0499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72E"/>
  <w15:chartTrackingRefBased/>
  <w15:docId w15:val="{216A15DF-176A-4BB4-9D92-7E6244A3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12</cp:revision>
  <dcterms:created xsi:type="dcterms:W3CDTF">2021-07-08T17:27:00Z</dcterms:created>
  <dcterms:modified xsi:type="dcterms:W3CDTF">2021-07-08T17:41:00Z</dcterms:modified>
</cp:coreProperties>
</file>