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B35BF" w14:textId="698B1236" w:rsidR="004265B3" w:rsidRPr="0057712E" w:rsidRDefault="004265B3">
      <w:pPr>
        <w:rPr>
          <w:rFonts w:ascii="Times New Roman" w:hAnsi="Times New Roman" w:cs="Times New Roman"/>
          <w:b/>
          <w:bCs/>
        </w:rPr>
      </w:pPr>
      <w:r w:rsidRPr="0057712E">
        <w:rPr>
          <w:rFonts w:ascii="Times New Roman" w:hAnsi="Times New Roman" w:cs="Times New Roman"/>
          <w:b/>
          <w:bCs/>
        </w:rPr>
        <w:t>Intro to RL</w:t>
      </w:r>
    </w:p>
    <w:p w14:paraId="1746941C" w14:textId="7176A4B4" w:rsidR="004265B3" w:rsidRPr="0057712E" w:rsidRDefault="004265B3">
      <w:pPr>
        <w:rPr>
          <w:rFonts w:ascii="Times New Roman" w:hAnsi="Times New Roman" w:cs="Times New Roman"/>
          <w:b/>
          <w:bCs/>
        </w:rPr>
      </w:pPr>
      <w:r w:rsidRPr="0057712E">
        <w:rPr>
          <w:rFonts w:ascii="Times New Roman" w:hAnsi="Times New Roman" w:cs="Times New Roman"/>
          <w:b/>
          <w:bCs/>
        </w:rPr>
        <w:t xml:space="preserve">1/ RL </w:t>
      </w:r>
    </w:p>
    <w:p w14:paraId="6F99747D" w14:textId="342FD3C0" w:rsidR="004265B3" w:rsidRPr="0057712E" w:rsidRDefault="004265B3" w:rsidP="00426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712E">
        <w:rPr>
          <w:rFonts w:ascii="Times New Roman" w:hAnsi="Times New Roman" w:cs="Times New Roman"/>
        </w:rPr>
        <w:t xml:space="preserve">RL is concerned with solving sequential decision-making </w:t>
      </w:r>
      <w:proofErr w:type="gramStart"/>
      <w:r w:rsidRPr="0057712E">
        <w:rPr>
          <w:rFonts w:ascii="Times New Roman" w:hAnsi="Times New Roman" w:cs="Times New Roman"/>
        </w:rPr>
        <w:t>problems</w:t>
      </w:r>
      <w:proofErr w:type="gramEnd"/>
    </w:p>
    <w:p w14:paraId="29DB30DD" w14:textId="54BE6CCA" w:rsidR="0057712E" w:rsidRDefault="0057712E" w:rsidP="00426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712E">
        <w:rPr>
          <w:rFonts w:ascii="Times New Roman" w:hAnsi="Times New Roman" w:cs="Times New Roman"/>
        </w:rPr>
        <w:t>The (</w:t>
      </w:r>
      <w:proofErr w:type="spellStart"/>
      <w:r w:rsidRPr="0057712E">
        <w:rPr>
          <w:rFonts w:ascii="Times New Roman" w:hAnsi="Times New Roman" w:cs="Times New Roman"/>
        </w:rPr>
        <w:t>st</w:t>
      </w:r>
      <w:proofErr w:type="spellEnd"/>
      <w:r w:rsidRPr="0057712E">
        <w:rPr>
          <w:rFonts w:ascii="Times New Roman" w:hAnsi="Times New Roman" w:cs="Times New Roman"/>
        </w:rPr>
        <w:t>, at, rt) tuple is called an experience</w:t>
      </w:r>
      <w:r>
        <w:rPr>
          <w:rFonts w:ascii="Times New Roman" w:hAnsi="Times New Roman" w:cs="Times New Roman"/>
        </w:rPr>
        <w:t>.</w:t>
      </w:r>
    </w:p>
    <w:p w14:paraId="28605587" w14:textId="7A06823B" w:rsidR="0057712E" w:rsidRPr="00A50EF5" w:rsidRDefault="0057712E" w:rsidP="00426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The time horizon from t = 0 to when the environment terminates is called an episode.</w:t>
      </w:r>
    </w:p>
    <w:p w14:paraId="66BF080B" w14:textId="28079B07" w:rsidR="00A50EF5" w:rsidRPr="00955290" w:rsidRDefault="00A50EF5" w:rsidP="00426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 xml:space="preserve">An agent needs many </w:t>
      </w:r>
      <w:proofErr w:type="spellStart"/>
      <w:r>
        <w:t>episolves</w:t>
      </w:r>
      <w:proofErr w:type="spellEnd"/>
      <w:r>
        <w:t xml:space="preserve"> to learn a good policy</w:t>
      </w:r>
      <w:r w:rsidR="0040747A">
        <w:t xml:space="preserve"> ranging from hundred to </w:t>
      </w:r>
      <w:proofErr w:type="gramStart"/>
      <w:r w:rsidR="0040747A">
        <w:t>million</w:t>
      </w:r>
      <w:proofErr w:type="gramEnd"/>
    </w:p>
    <w:p w14:paraId="46D313E4" w14:textId="74719C38" w:rsidR="00955290" w:rsidRDefault="00955290" w:rsidP="0095529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39237D" wp14:editId="02F10C4D">
            <wp:extent cx="59436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FDAB" w14:textId="00371E48" w:rsidR="00955290" w:rsidRDefault="00955290" w:rsidP="00955290">
      <w:pPr>
        <w:rPr>
          <w:rFonts w:ascii="Times New Roman" w:hAnsi="Times New Roman" w:cs="Times New Roman"/>
        </w:rPr>
      </w:pPr>
      <w:r w:rsidRPr="005E6821">
        <w:rPr>
          <w:rFonts w:ascii="Times New Roman" w:hAnsi="Times New Roman" w:cs="Times New Roman"/>
          <w:b/>
          <w:bCs/>
        </w:rPr>
        <w:t>2/ RL as MDP = Markov Decision Process</w:t>
      </w:r>
    </w:p>
    <w:p w14:paraId="5D915B8A" w14:textId="3C29546D" w:rsidR="005E6821" w:rsidRDefault="005E6821" w:rsidP="005E6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consideration of how the environment transition from 1 state to the next using what is known as the transition function</w:t>
      </w:r>
      <w:r w:rsidR="00D1662E">
        <w:rPr>
          <w:rFonts w:ascii="Times New Roman" w:hAnsi="Times New Roman" w:cs="Times New Roman"/>
        </w:rPr>
        <w:t>.</w:t>
      </w:r>
    </w:p>
    <w:p w14:paraId="1898AFB1" w14:textId="29678345" w:rsidR="00D1662E" w:rsidRDefault="00D1662E" w:rsidP="005E6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RL, transition function is formulated as </w:t>
      </w:r>
      <w:proofErr w:type="gramStart"/>
      <w:r>
        <w:rPr>
          <w:rFonts w:ascii="Times New Roman" w:hAnsi="Times New Roman" w:cs="Times New Roman"/>
        </w:rPr>
        <w:t>MDP</w:t>
      </w:r>
      <w:proofErr w:type="gramEnd"/>
    </w:p>
    <w:p w14:paraId="0323B421" w14:textId="3BC1A267" w:rsidR="007A4A50" w:rsidRDefault="007A4A50" w:rsidP="005E6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C89B50" wp14:editId="16FB24DB">
            <wp:extent cx="245745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0FC7" w14:textId="513A0D03" w:rsidR="007A4A50" w:rsidRDefault="007A4A50" w:rsidP="005E6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Markov property implies that the current state and action at time step t contain sufficient info to fully determine the transition probability </w:t>
      </w:r>
      <w:proofErr w:type="spellStart"/>
      <w:r>
        <w:rPr>
          <w:rFonts w:ascii="Times New Roman" w:hAnsi="Times New Roman" w:cs="Times New Roman"/>
        </w:rPr>
        <w:t>fr</w:t>
      </w:r>
      <w:proofErr w:type="spellEnd"/>
      <w:r>
        <w:rPr>
          <w:rFonts w:ascii="Times New Roman" w:hAnsi="Times New Roman" w:cs="Times New Roman"/>
        </w:rPr>
        <w:t xml:space="preserve"> the next state at t+</w:t>
      </w:r>
      <w:proofErr w:type="gramStart"/>
      <w:r>
        <w:rPr>
          <w:rFonts w:ascii="Times New Roman" w:hAnsi="Times New Roman" w:cs="Times New Roman"/>
        </w:rPr>
        <w:t>1</w:t>
      </w:r>
      <w:proofErr w:type="gramEnd"/>
    </w:p>
    <w:p w14:paraId="3B1207CD" w14:textId="63AA5C9C" w:rsidR="00A6040F" w:rsidRDefault="00A6040F" w:rsidP="005E6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FC549C" wp14:editId="0C17D433">
            <wp:extent cx="5943600" cy="1441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AF6E" w14:textId="2C9931DF" w:rsidR="00341821" w:rsidRDefault="00341821" w:rsidP="005E6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agents do not have access to the transition function or reward function. The only way an agent can get info about </w:t>
      </w:r>
      <w:proofErr w:type="gramStart"/>
      <w:r>
        <w:rPr>
          <w:rFonts w:ascii="Times New Roman" w:hAnsi="Times New Roman" w:cs="Times New Roman"/>
        </w:rPr>
        <w:t>these function</w:t>
      </w:r>
      <w:proofErr w:type="gramEnd"/>
      <w:r>
        <w:rPr>
          <w:rFonts w:ascii="Times New Roman" w:hAnsi="Times New Roman" w:cs="Times New Roman"/>
        </w:rPr>
        <w:t xml:space="preserve"> is thru the state, actions, and reward is thru experiences in the environment</w:t>
      </w:r>
    </w:p>
    <w:p w14:paraId="0C1B147A" w14:textId="355563A7" w:rsidR="00D531EE" w:rsidRDefault="00D531EE" w:rsidP="00D531E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F60EFA9" wp14:editId="3F5A2330">
            <wp:extent cx="5943600" cy="3232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87E0" w14:textId="77777777" w:rsidR="00586552" w:rsidRDefault="00895D34" w:rsidP="002626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algorithm expresses the interactions between an agent and env</w:t>
      </w:r>
      <w:r w:rsidR="00653AF8">
        <w:rPr>
          <w:rFonts w:ascii="Times New Roman" w:hAnsi="Times New Roman" w:cs="Times New Roman"/>
        </w:rPr>
        <w:t xml:space="preserve"> over many episodes and time steps</w:t>
      </w:r>
      <w:r w:rsidR="00262627">
        <w:rPr>
          <w:rFonts w:ascii="Times New Roman" w:hAnsi="Times New Roman" w:cs="Times New Roman"/>
        </w:rPr>
        <w:t xml:space="preserve">. </w:t>
      </w:r>
    </w:p>
    <w:p w14:paraId="1D09BE4A" w14:textId="4A4E813A" w:rsidR="00262627" w:rsidRDefault="00262627" w:rsidP="002626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beginning of each episode, the env and agent are rese</w:t>
      </w:r>
      <w:r w:rsidR="00586552">
        <w:rPr>
          <w:rFonts w:ascii="Times New Roman" w:hAnsi="Times New Roman" w:cs="Times New Roman"/>
        </w:rPr>
        <w:t xml:space="preserve">t. </w:t>
      </w:r>
    </w:p>
    <w:p w14:paraId="2B17A007" w14:textId="5CA5F255" w:rsidR="0001460A" w:rsidRDefault="00586552" w:rsidP="000146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reset,</w:t>
      </w:r>
      <w:r w:rsidR="004836A7">
        <w:rPr>
          <w:rFonts w:ascii="Times New Roman" w:hAnsi="Times New Roman" w:cs="Times New Roman"/>
        </w:rPr>
        <w:t xml:space="preserve"> </w:t>
      </w:r>
      <w:r w:rsidR="00757B51">
        <w:rPr>
          <w:rFonts w:ascii="Times New Roman" w:hAnsi="Times New Roman" w:cs="Times New Roman"/>
        </w:rPr>
        <w:t>the environment produces an initial stat</w:t>
      </w:r>
      <w:r w:rsidR="0001460A">
        <w:rPr>
          <w:rFonts w:ascii="Times New Roman" w:hAnsi="Times New Roman" w:cs="Times New Roman"/>
        </w:rPr>
        <w:t>e</w:t>
      </w:r>
      <w:r w:rsidR="00BB5D9D">
        <w:rPr>
          <w:rFonts w:ascii="Times New Roman" w:hAnsi="Times New Roman" w:cs="Times New Roman"/>
        </w:rPr>
        <w:t>.</w:t>
      </w:r>
      <w:r w:rsidR="00E2433F">
        <w:rPr>
          <w:rFonts w:ascii="Times New Roman" w:hAnsi="Times New Roman" w:cs="Times New Roman"/>
        </w:rPr>
        <w:t xml:space="preserve"> Then the agent and environment begin to interact meaning that the agent produce action (line 6) and then env produce next state and reward (line 7)</w:t>
      </w:r>
    </w:p>
    <w:p w14:paraId="654E7D0B" w14:textId="66C69874" w:rsidR="0070103B" w:rsidRPr="000028E2" w:rsidRDefault="00346EB5" w:rsidP="0070103B">
      <w:pPr>
        <w:rPr>
          <w:rFonts w:ascii="Times New Roman" w:hAnsi="Times New Roman" w:cs="Times New Roman"/>
          <w:b/>
          <w:bCs/>
        </w:rPr>
      </w:pPr>
      <w:r w:rsidRPr="000028E2">
        <w:rPr>
          <w:rFonts w:ascii="Times New Roman" w:hAnsi="Times New Roman" w:cs="Times New Roman"/>
          <w:b/>
          <w:bCs/>
        </w:rPr>
        <w:t>3/ Learnable Functions In RL</w:t>
      </w:r>
    </w:p>
    <w:p w14:paraId="6BD37ADF" w14:textId="4CDF9549" w:rsidR="00285D3B" w:rsidRPr="00285D3B" w:rsidRDefault="00285D3B" w:rsidP="00285D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RL formulate as MDP, what should the agent learn</w:t>
      </w:r>
      <w:r w:rsidR="002E19FE">
        <w:rPr>
          <w:rFonts w:ascii="Times New Roman" w:hAnsi="Times New Roman" w:cs="Times New Roman"/>
        </w:rPr>
        <w:t>?</w:t>
      </w:r>
    </w:p>
    <w:sectPr w:rsidR="00285D3B" w:rsidRPr="0028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7313E"/>
    <w:multiLevelType w:val="hybridMultilevel"/>
    <w:tmpl w:val="14D0F3CE"/>
    <w:lvl w:ilvl="0" w:tplc="5466492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F7A4A"/>
    <w:multiLevelType w:val="hybridMultilevel"/>
    <w:tmpl w:val="E38E40FC"/>
    <w:lvl w:ilvl="0" w:tplc="765C3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6F"/>
    <w:rsid w:val="000028E2"/>
    <w:rsid w:val="0000776F"/>
    <w:rsid w:val="0001460A"/>
    <w:rsid w:val="00262627"/>
    <w:rsid w:val="00285D3B"/>
    <w:rsid w:val="00290D41"/>
    <w:rsid w:val="002E19FE"/>
    <w:rsid w:val="00341821"/>
    <w:rsid w:val="00346EB5"/>
    <w:rsid w:val="0040747A"/>
    <w:rsid w:val="004265B3"/>
    <w:rsid w:val="004836A7"/>
    <w:rsid w:val="0057712E"/>
    <w:rsid w:val="00586552"/>
    <w:rsid w:val="005E6821"/>
    <w:rsid w:val="00653AF8"/>
    <w:rsid w:val="0070103B"/>
    <w:rsid w:val="00757B51"/>
    <w:rsid w:val="007A4A50"/>
    <w:rsid w:val="00895D34"/>
    <w:rsid w:val="00955290"/>
    <w:rsid w:val="00A50EF5"/>
    <w:rsid w:val="00A6040F"/>
    <w:rsid w:val="00AC78F0"/>
    <w:rsid w:val="00BB5D9D"/>
    <w:rsid w:val="00D1662E"/>
    <w:rsid w:val="00D531EE"/>
    <w:rsid w:val="00E2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61FE"/>
  <w15:chartTrackingRefBased/>
  <w15:docId w15:val="{17FC2080-1D33-413B-93D3-BE825810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30</cp:revision>
  <dcterms:created xsi:type="dcterms:W3CDTF">2021-06-15T14:13:00Z</dcterms:created>
  <dcterms:modified xsi:type="dcterms:W3CDTF">2021-06-15T14:58:00Z</dcterms:modified>
</cp:coreProperties>
</file>