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98DE" w14:textId="6288C063" w:rsidR="00496C4B" w:rsidRDefault="00D05A86" w:rsidP="00D05A86">
      <w:pPr>
        <w:pStyle w:val="ListParagraph"/>
        <w:numPr>
          <w:ilvl w:val="0"/>
          <w:numId w:val="1"/>
        </w:numPr>
        <w:rPr>
          <w:szCs w:val="28"/>
        </w:rPr>
      </w:pPr>
      <w:r>
        <w:rPr>
          <w:szCs w:val="28"/>
        </w:rPr>
        <w:t>Phân loại mô hình:</w:t>
      </w:r>
    </w:p>
    <w:p w14:paraId="632E07AF" w14:textId="48AE1414" w:rsidR="00D05A86" w:rsidRDefault="00D05A86" w:rsidP="00D05A86">
      <w:pPr>
        <w:rPr>
          <w:sz w:val="24"/>
          <w:szCs w:val="24"/>
        </w:rPr>
      </w:pPr>
      <w:r w:rsidRPr="00D05A86">
        <w:rPr>
          <w:sz w:val="24"/>
          <w:szCs w:val="24"/>
        </w:rPr>
        <w:t>- Tình huống nào là B2B? Tình huống nào là B2C?</w:t>
      </w:r>
    </w:p>
    <w:p w14:paraId="4A3874F7" w14:textId="067E9A79" w:rsidR="00D05A86" w:rsidRDefault="00D05A86" w:rsidP="00D05A86">
      <w:pPr>
        <w:pStyle w:val="ListParagraph"/>
        <w:numPr>
          <w:ilvl w:val="0"/>
          <w:numId w:val="2"/>
        </w:numPr>
        <w:rPr>
          <w:sz w:val="24"/>
          <w:szCs w:val="24"/>
        </w:rPr>
      </w:pPr>
      <w:r w:rsidRPr="00D05A86">
        <w:rPr>
          <w:b/>
          <w:bCs/>
          <w:sz w:val="24"/>
          <w:szCs w:val="24"/>
        </w:rPr>
        <w:t>Tình huống A:</w:t>
      </w:r>
      <w:r>
        <w:rPr>
          <w:sz w:val="24"/>
          <w:szCs w:val="24"/>
        </w:rPr>
        <w:t xml:space="preserve"> Sinh viên mua laptop ở Thế giới di động </w:t>
      </w:r>
      <w:r w:rsidRPr="00D05A86">
        <w:rPr>
          <w:sz w:val="24"/>
          <w:szCs w:val="24"/>
        </w:rPr>
        <w:t xml:space="preserve">→ </w:t>
      </w:r>
      <w:r w:rsidRPr="00D05A86">
        <w:rPr>
          <w:b/>
          <w:bCs/>
          <w:sz w:val="24"/>
          <w:szCs w:val="24"/>
        </w:rPr>
        <w:t>B2C</w:t>
      </w:r>
      <w:r w:rsidRPr="00D05A86">
        <w:rPr>
          <w:sz w:val="24"/>
          <w:szCs w:val="24"/>
        </w:rPr>
        <w:t xml:space="preserve"> (doanh nghiệp bán cho người tiêu dùng cá nhân).</w:t>
      </w:r>
    </w:p>
    <w:p w14:paraId="08D4965C" w14:textId="2E3B08D2" w:rsidR="00D05A86" w:rsidRDefault="00D05A86" w:rsidP="00D05A86">
      <w:pPr>
        <w:pStyle w:val="ListParagraph"/>
        <w:numPr>
          <w:ilvl w:val="0"/>
          <w:numId w:val="2"/>
        </w:numPr>
        <w:rPr>
          <w:sz w:val="24"/>
          <w:szCs w:val="24"/>
        </w:rPr>
      </w:pPr>
      <w:r w:rsidRPr="00D05A86">
        <w:rPr>
          <w:b/>
          <w:bCs/>
          <w:sz w:val="24"/>
          <w:szCs w:val="24"/>
        </w:rPr>
        <w:t>Tình huống B:</w:t>
      </w:r>
      <w:r w:rsidRPr="00D05A86">
        <w:rPr>
          <w:sz w:val="24"/>
          <w:szCs w:val="24"/>
        </w:rPr>
        <w:t xml:space="preserve"> Trường đại học đặt mua 50 máy chiếu từ công ty cung cấp thiết bị → </w:t>
      </w:r>
      <w:r w:rsidRPr="00D05A86">
        <w:rPr>
          <w:b/>
          <w:bCs/>
          <w:sz w:val="24"/>
          <w:szCs w:val="24"/>
        </w:rPr>
        <w:t>B2B</w:t>
      </w:r>
      <w:r w:rsidRPr="00D05A86">
        <w:rPr>
          <w:sz w:val="24"/>
          <w:szCs w:val="24"/>
        </w:rPr>
        <w:t xml:space="preserve"> (giao dịch giữa hai tổ chức với nhau).</w:t>
      </w:r>
    </w:p>
    <w:p w14:paraId="678BA59E" w14:textId="47019B83" w:rsidR="00D05A86" w:rsidRDefault="00D05A86" w:rsidP="00D05A86">
      <w:pPr>
        <w:rPr>
          <w:sz w:val="24"/>
          <w:szCs w:val="24"/>
        </w:rPr>
      </w:pPr>
      <w:r>
        <w:rPr>
          <w:sz w:val="24"/>
          <w:szCs w:val="24"/>
        </w:rPr>
        <w:t>Bảng so sánh 2 tình huống:</w:t>
      </w:r>
    </w:p>
    <w:tbl>
      <w:tblPr>
        <w:tblStyle w:val="TableGrid"/>
        <w:tblW w:w="0" w:type="auto"/>
        <w:tblLook w:val="04A0" w:firstRow="1" w:lastRow="0" w:firstColumn="1" w:lastColumn="0" w:noHBand="0" w:noVBand="1"/>
      </w:tblPr>
      <w:tblGrid>
        <w:gridCol w:w="3116"/>
        <w:gridCol w:w="3117"/>
        <w:gridCol w:w="3117"/>
      </w:tblGrid>
      <w:tr w:rsidR="00D05A86" w14:paraId="22D99441" w14:textId="77777777" w:rsidTr="005A72CE">
        <w:trPr>
          <w:trHeight w:val="441"/>
        </w:trPr>
        <w:tc>
          <w:tcPr>
            <w:tcW w:w="3116" w:type="dxa"/>
          </w:tcPr>
          <w:p w14:paraId="2B214310" w14:textId="45E4523C" w:rsidR="00D05A86" w:rsidRDefault="00D05A86" w:rsidP="00D05A86">
            <w:pPr>
              <w:rPr>
                <w:sz w:val="24"/>
                <w:szCs w:val="24"/>
              </w:rPr>
            </w:pPr>
            <w:r>
              <w:rPr>
                <w:sz w:val="24"/>
                <w:szCs w:val="24"/>
              </w:rPr>
              <w:t>Tiêu chí</w:t>
            </w:r>
          </w:p>
        </w:tc>
        <w:tc>
          <w:tcPr>
            <w:tcW w:w="3117" w:type="dxa"/>
          </w:tcPr>
          <w:p w14:paraId="36168558" w14:textId="333CF58A" w:rsidR="00D05A86" w:rsidRDefault="00D05A86" w:rsidP="00D05A86">
            <w:pPr>
              <w:jc w:val="center"/>
              <w:rPr>
                <w:sz w:val="24"/>
                <w:szCs w:val="24"/>
              </w:rPr>
            </w:pPr>
            <w:r>
              <w:rPr>
                <w:sz w:val="24"/>
                <w:szCs w:val="24"/>
              </w:rPr>
              <w:t>Tình huống A – B2C</w:t>
            </w:r>
          </w:p>
        </w:tc>
        <w:tc>
          <w:tcPr>
            <w:tcW w:w="3117" w:type="dxa"/>
          </w:tcPr>
          <w:p w14:paraId="19065437" w14:textId="7B8C78B2" w:rsidR="00D05A86" w:rsidRDefault="00D05A86" w:rsidP="00D05A86">
            <w:pPr>
              <w:jc w:val="center"/>
              <w:rPr>
                <w:sz w:val="24"/>
                <w:szCs w:val="24"/>
              </w:rPr>
            </w:pPr>
            <w:r>
              <w:rPr>
                <w:sz w:val="24"/>
                <w:szCs w:val="24"/>
              </w:rPr>
              <w:t>Tình huống B – B2B</w:t>
            </w:r>
          </w:p>
        </w:tc>
      </w:tr>
      <w:tr w:rsidR="00D05A86" w14:paraId="17790AE1" w14:textId="77777777" w:rsidTr="00D05A86">
        <w:tc>
          <w:tcPr>
            <w:tcW w:w="3116" w:type="dxa"/>
          </w:tcPr>
          <w:p w14:paraId="10194607" w14:textId="5A8D9286" w:rsidR="00D05A86" w:rsidRDefault="00D05A86" w:rsidP="00D05A86">
            <w:pPr>
              <w:rPr>
                <w:sz w:val="24"/>
                <w:szCs w:val="24"/>
              </w:rPr>
            </w:pPr>
            <w:r>
              <w:rPr>
                <w:sz w:val="24"/>
                <w:szCs w:val="24"/>
              </w:rPr>
              <w:t>Người quyết định</w:t>
            </w:r>
          </w:p>
        </w:tc>
        <w:tc>
          <w:tcPr>
            <w:tcW w:w="3117" w:type="dxa"/>
          </w:tcPr>
          <w:p w14:paraId="34A027CD" w14:textId="6FFA1A78" w:rsidR="00D05A86" w:rsidRDefault="00D05A86" w:rsidP="00D05A86">
            <w:pPr>
              <w:rPr>
                <w:sz w:val="24"/>
                <w:szCs w:val="24"/>
              </w:rPr>
            </w:pPr>
            <w:r>
              <w:rPr>
                <w:sz w:val="24"/>
                <w:szCs w:val="24"/>
              </w:rPr>
              <w:t>Sinh viên tự quyết định</w:t>
            </w:r>
          </w:p>
        </w:tc>
        <w:tc>
          <w:tcPr>
            <w:tcW w:w="3117" w:type="dxa"/>
          </w:tcPr>
          <w:p w14:paraId="7F23B238" w14:textId="02A53BA0" w:rsidR="00D05A86" w:rsidRDefault="00D05A86" w:rsidP="00D05A86">
            <w:pPr>
              <w:rPr>
                <w:sz w:val="24"/>
                <w:szCs w:val="24"/>
              </w:rPr>
            </w:pPr>
            <w:r>
              <w:rPr>
                <w:sz w:val="24"/>
                <w:szCs w:val="24"/>
              </w:rPr>
              <w:t>Quyết định theo nhóm: phòng thiết bị, kế toán, ban giám hiệu</w:t>
            </w:r>
          </w:p>
        </w:tc>
      </w:tr>
      <w:tr w:rsidR="00D05A86" w14:paraId="7852EA51" w14:textId="77777777" w:rsidTr="005A72CE">
        <w:trPr>
          <w:trHeight w:val="714"/>
        </w:trPr>
        <w:tc>
          <w:tcPr>
            <w:tcW w:w="3116" w:type="dxa"/>
          </w:tcPr>
          <w:p w14:paraId="19A30905" w14:textId="24737361" w:rsidR="00D05A86" w:rsidRDefault="00D05A86" w:rsidP="00D05A86">
            <w:pPr>
              <w:rPr>
                <w:sz w:val="24"/>
                <w:szCs w:val="24"/>
              </w:rPr>
            </w:pPr>
            <w:r>
              <w:rPr>
                <w:sz w:val="24"/>
                <w:szCs w:val="24"/>
              </w:rPr>
              <w:t>Thời gian ra quyết định</w:t>
            </w:r>
          </w:p>
        </w:tc>
        <w:tc>
          <w:tcPr>
            <w:tcW w:w="3117" w:type="dxa"/>
          </w:tcPr>
          <w:p w14:paraId="1E9DCFE6" w14:textId="37146563" w:rsidR="00D05A86" w:rsidRDefault="00D05A86" w:rsidP="00D05A86">
            <w:pPr>
              <w:rPr>
                <w:sz w:val="24"/>
                <w:szCs w:val="24"/>
              </w:rPr>
            </w:pPr>
            <w:r>
              <w:rPr>
                <w:sz w:val="24"/>
                <w:szCs w:val="24"/>
              </w:rPr>
              <w:t>Nhanh, thường chỉ cần vài phút đến vài giờ</w:t>
            </w:r>
          </w:p>
        </w:tc>
        <w:tc>
          <w:tcPr>
            <w:tcW w:w="3117" w:type="dxa"/>
          </w:tcPr>
          <w:p w14:paraId="273D5E2F" w14:textId="4F12A88B" w:rsidR="00D05A86" w:rsidRDefault="00D05A86" w:rsidP="00D05A86">
            <w:pPr>
              <w:rPr>
                <w:sz w:val="24"/>
                <w:szCs w:val="24"/>
              </w:rPr>
            </w:pPr>
            <w:r>
              <w:rPr>
                <w:sz w:val="24"/>
                <w:szCs w:val="24"/>
              </w:rPr>
              <w:t>Lâu và nhiều bước: khảo sát – báo giá – quyết định</w:t>
            </w:r>
          </w:p>
        </w:tc>
      </w:tr>
      <w:tr w:rsidR="00D05A86" w14:paraId="32BCD244" w14:textId="77777777" w:rsidTr="005A72CE">
        <w:trPr>
          <w:trHeight w:val="993"/>
        </w:trPr>
        <w:tc>
          <w:tcPr>
            <w:tcW w:w="3116" w:type="dxa"/>
          </w:tcPr>
          <w:p w14:paraId="1FF41CF0" w14:textId="5680CBAA" w:rsidR="00D05A86" w:rsidRDefault="00D05A86" w:rsidP="00D05A86">
            <w:pPr>
              <w:rPr>
                <w:sz w:val="24"/>
                <w:szCs w:val="24"/>
              </w:rPr>
            </w:pPr>
            <w:r>
              <w:rPr>
                <w:sz w:val="24"/>
                <w:szCs w:val="24"/>
              </w:rPr>
              <w:t>Động lực mua hàng</w:t>
            </w:r>
          </w:p>
        </w:tc>
        <w:tc>
          <w:tcPr>
            <w:tcW w:w="3117" w:type="dxa"/>
          </w:tcPr>
          <w:p w14:paraId="7306F23C" w14:textId="6B69BF33" w:rsidR="00D05A86" w:rsidRDefault="00D05A86" w:rsidP="00D05A86">
            <w:pPr>
              <w:rPr>
                <w:sz w:val="24"/>
                <w:szCs w:val="24"/>
              </w:rPr>
            </w:pPr>
            <w:r>
              <w:rPr>
                <w:sz w:val="24"/>
                <w:szCs w:val="24"/>
              </w:rPr>
              <w:t>Nghiêng về cảm xúc: thích mẫu nào, giá phù hợp, thiết kế đẹp</w:t>
            </w:r>
          </w:p>
        </w:tc>
        <w:tc>
          <w:tcPr>
            <w:tcW w:w="3117" w:type="dxa"/>
          </w:tcPr>
          <w:p w14:paraId="6C87D9D6" w14:textId="6543A078" w:rsidR="00D05A86" w:rsidRDefault="005A72CE" w:rsidP="00D05A86">
            <w:pPr>
              <w:rPr>
                <w:sz w:val="24"/>
                <w:szCs w:val="24"/>
              </w:rPr>
            </w:pPr>
            <w:r>
              <w:rPr>
                <w:sz w:val="24"/>
                <w:szCs w:val="24"/>
              </w:rPr>
              <w:t>Dựa hoàn toàn vào lý trí: độ bền, hiệu suất, bảo hành, chi phí dài hạn</w:t>
            </w:r>
          </w:p>
        </w:tc>
      </w:tr>
    </w:tbl>
    <w:p w14:paraId="5C25B7E9" w14:textId="77777777" w:rsidR="00D05A86" w:rsidRDefault="00D05A86" w:rsidP="00D05A86">
      <w:pPr>
        <w:rPr>
          <w:sz w:val="24"/>
          <w:szCs w:val="24"/>
        </w:rPr>
      </w:pPr>
    </w:p>
    <w:p w14:paraId="2FC558F3" w14:textId="3AA33394" w:rsidR="005A72CE" w:rsidRDefault="005A72CE" w:rsidP="005A72CE">
      <w:pPr>
        <w:pStyle w:val="ListParagraph"/>
        <w:numPr>
          <w:ilvl w:val="0"/>
          <w:numId w:val="1"/>
        </w:numPr>
        <w:rPr>
          <w:szCs w:val="28"/>
        </w:rPr>
      </w:pPr>
      <w:r w:rsidRPr="005A72CE">
        <w:rPr>
          <w:szCs w:val="28"/>
        </w:rPr>
        <w:t>Phân tích phẩm chất người bán:</w:t>
      </w:r>
    </w:p>
    <w:p w14:paraId="233524FD" w14:textId="14113F3C" w:rsidR="005A72CE" w:rsidRDefault="005A72CE" w:rsidP="005A72CE">
      <w:pPr>
        <w:rPr>
          <w:sz w:val="24"/>
          <w:szCs w:val="24"/>
        </w:rPr>
      </w:pPr>
      <w:r>
        <w:rPr>
          <w:sz w:val="24"/>
          <w:szCs w:val="24"/>
        </w:rPr>
        <w:t>Tình huống A – Điều quan trọng nhất là “lắng nghe và thấu hiểu”</w:t>
      </w:r>
    </w:p>
    <w:p w14:paraId="2B48B0B4" w14:textId="48787D33" w:rsidR="005A72CE" w:rsidRDefault="005A72CE" w:rsidP="005A72CE">
      <w:pPr>
        <w:rPr>
          <w:sz w:val="24"/>
          <w:szCs w:val="24"/>
        </w:rPr>
      </w:pPr>
      <w:r w:rsidRPr="005A72CE">
        <w:rPr>
          <w:sz w:val="24"/>
          <w:szCs w:val="24"/>
        </w:rPr>
        <w:t xml:space="preserve">Khi bán laptop cho một sinh viên năm nhất, điều quan trọng nhất không phải là kiên trì “chốt đơn” mà là </w:t>
      </w:r>
      <w:r w:rsidRPr="005A72CE">
        <w:rPr>
          <w:b/>
          <w:bCs/>
          <w:sz w:val="24"/>
          <w:szCs w:val="24"/>
        </w:rPr>
        <w:t>biết lắng nghe xem bạn ấy thật sự cần gì</w:t>
      </w:r>
      <w:r w:rsidRPr="005A72CE">
        <w:rPr>
          <w:sz w:val="24"/>
          <w:szCs w:val="24"/>
        </w:rPr>
        <w:t>.</w:t>
      </w:r>
    </w:p>
    <w:p w14:paraId="3340F286" w14:textId="77777777" w:rsidR="008C3DAC" w:rsidRPr="008C3DAC" w:rsidRDefault="008C3DAC" w:rsidP="008C3DAC">
      <w:pPr>
        <w:rPr>
          <w:sz w:val="24"/>
          <w:szCs w:val="24"/>
        </w:rPr>
      </w:pPr>
      <w:r w:rsidRPr="008C3DAC">
        <w:rPr>
          <w:sz w:val="24"/>
          <w:szCs w:val="24"/>
        </w:rPr>
        <w:t>Sinh viên thường:</w:t>
      </w:r>
    </w:p>
    <w:p w14:paraId="5DA4D213" w14:textId="77777777" w:rsidR="008C3DAC" w:rsidRPr="008C3DAC" w:rsidRDefault="008C3DAC" w:rsidP="008C3DAC">
      <w:pPr>
        <w:numPr>
          <w:ilvl w:val="0"/>
          <w:numId w:val="3"/>
        </w:numPr>
        <w:rPr>
          <w:sz w:val="24"/>
          <w:szCs w:val="24"/>
        </w:rPr>
      </w:pPr>
      <w:r w:rsidRPr="008C3DAC">
        <w:rPr>
          <w:sz w:val="24"/>
          <w:szCs w:val="24"/>
        </w:rPr>
        <w:t>chưa am hiểu nhiều về cấu hình,</w:t>
      </w:r>
    </w:p>
    <w:p w14:paraId="171C031D" w14:textId="77777777" w:rsidR="008C3DAC" w:rsidRPr="008C3DAC" w:rsidRDefault="008C3DAC" w:rsidP="008C3DAC">
      <w:pPr>
        <w:numPr>
          <w:ilvl w:val="0"/>
          <w:numId w:val="3"/>
        </w:numPr>
        <w:rPr>
          <w:sz w:val="24"/>
          <w:szCs w:val="24"/>
        </w:rPr>
      </w:pPr>
      <w:r w:rsidRPr="008C3DAC">
        <w:rPr>
          <w:sz w:val="24"/>
          <w:szCs w:val="24"/>
        </w:rPr>
        <w:t>dễ loay hoay trước quá nhiều mẫu,</w:t>
      </w:r>
    </w:p>
    <w:p w14:paraId="28B02BB4" w14:textId="77777777" w:rsidR="008C3DAC" w:rsidRPr="008C3DAC" w:rsidRDefault="008C3DAC" w:rsidP="008C3DAC">
      <w:pPr>
        <w:numPr>
          <w:ilvl w:val="0"/>
          <w:numId w:val="3"/>
        </w:numPr>
        <w:rPr>
          <w:sz w:val="24"/>
          <w:szCs w:val="24"/>
        </w:rPr>
      </w:pPr>
      <w:r w:rsidRPr="008C3DAC">
        <w:rPr>
          <w:sz w:val="24"/>
          <w:szCs w:val="24"/>
        </w:rPr>
        <w:t>quan tâm nhiều đến giá, thiết kế và nhu cầu học tập.</w:t>
      </w:r>
    </w:p>
    <w:p w14:paraId="09896CC3" w14:textId="12AEB3BE" w:rsidR="008C3DAC" w:rsidRPr="008C3DAC" w:rsidRDefault="008C3DAC" w:rsidP="008C3DAC">
      <w:pPr>
        <w:rPr>
          <w:sz w:val="24"/>
          <w:szCs w:val="24"/>
        </w:rPr>
      </w:pPr>
      <w:r w:rsidRPr="008C3DAC">
        <w:rPr>
          <w:sz w:val="24"/>
          <w:szCs w:val="24"/>
        </w:rPr>
        <w:t>Nếu nhân viên chịu khó lắng nghe rồi tư vấn đúng nhu cầu, khách sẽ cảm thấy được hỗ trợ thật sự. Lúc đó, quyết định mua hàng diễn ra tự nhiên hơn rất nhiều.</w:t>
      </w:r>
    </w:p>
    <w:p w14:paraId="781E3C8B" w14:textId="77777777" w:rsidR="008C3DAC" w:rsidRDefault="008C3DAC" w:rsidP="008C3DAC">
      <w:pPr>
        <w:rPr>
          <w:b/>
          <w:bCs/>
          <w:sz w:val="24"/>
          <w:szCs w:val="24"/>
        </w:rPr>
      </w:pPr>
      <w:r w:rsidRPr="008C3DAC">
        <w:rPr>
          <w:sz w:val="24"/>
          <w:szCs w:val="24"/>
        </w:rPr>
        <w:t xml:space="preserve">→ </w:t>
      </w:r>
      <w:r w:rsidRPr="008C3DAC">
        <w:rPr>
          <w:b/>
          <w:bCs/>
          <w:sz w:val="24"/>
          <w:szCs w:val="24"/>
        </w:rPr>
        <w:t>Vì vậy, trong tình huống A, “lắng nghe và thấu hiểu tâm lý” là phẩm chất quan trọng nhất.</w:t>
      </w:r>
    </w:p>
    <w:p w14:paraId="4BD6DA2B" w14:textId="102C2C24" w:rsidR="008C3DAC" w:rsidRDefault="008C3DAC" w:rsidP="008C3DAC">
      <w:pPr>
        <w:rPr>
          <w:sz w:val="24"/>
          <w:szCs w:val="24"/>
        </w:rPr>
      </w:pPr>
      <w:r>
        <w:rPr>
          <w:sz w:val="24"/>
          <w:szCs w:val="24"/>
        </w:rPr>
        <w:t>Tình huống B – Vì sao “trung thực và đáng tin cậy” lại quan trọng nhất?</w:t>
      </w:r>
    </w:p>
    <w:p w14:paraId="2E3B3F58" w14:textId="77777777" w:rsidR="008C3DAC" w:rsidRPr="008C3DAC" w:rsidRDefault="008C3DAC" w:rsidP="008C3DAC">
      <w:pPr>
        <w:rPr>
          <w:sz w:val="24"/>
          <w:szCs w:val="24"/>
        </w:rPr>
      </w:pPr>
      <w:r w:rsidRPr="008C3DAC">
        <w:rPr>
          <w:sz w:val="24"/>
          <w:szCs w:val="24"/>
        </w:rPr>
        <w:t>Trong mua bán B2B như việc trường đại học mua 50 máy chiếu, ưu tiên hàng đầu không phải là ấn tượng ban đầu hay ngoại hình của nhân viên bán hàng. Điều mà trường quan tâm nhất là:</w:t>
      </w:r>
    </w:p>
    <w:p w14:paraId="31F9D7E7" w14:textId="77777777" w:rsidR="008C3DAC" w:rsidRPr="008C3DAC" w:rsidRDefault="008C3DAC" w:rsidP="008C3DAC">
      <w:pPr>
        <w:numPr>
          <w:ilvl w:val="0"/>
          <w:numId w:val="4"/>
        </w:numPr>
        <w:rPr>
          <w:sz w:val="24"/>
          <w:szCs w:val="24"/>
        </w:rPr>
      </w:pPr>
      <w:r w:rsidRPr="008C3DAC">
        <w:rPr>
          <w:sz w:val="24"/>
          <w:szCs w:val="24"/>
        </w:rPr>
        <w:t>Thông số kỹ thuật có đúng như cam kết không?</w:t>
      </w:r>
    </w:p>
    <w:p w14:paraId="58DC96F4" w14:textId="77777777" w:rsidR="008C3DAC" w:rsidRPr="008C3DAC" w:rsidRDefault="008C3DAC" w:rsidP="008C3DAC">
      <w:pPr>
        <w:numPr>
          <w:ilvl w:val="0"/>
          <w:numId w:val="4"/>
        </w:numPr>
        <w:rPr>
          <w:sz w:val="24"/>
          <w:szCs w:val="24"/>
        </w:rPr>
      </w:pPr>
      <w:r w:rsidRPr="008C3DAC">
        <w:rPr>
          <w:sz w:val="24"/>
          <w:szCs w:val="24"/>
        </w:rPr>
        <w:lastRenderedPageBreak/>
        <w:t>Thiết bị có bền không?</w:t>
      </w:r>
    </w:p>
    <w:p w14:paraId="2197E6E9" w14:textId="77777777" w:rsidR="008C3DAC" w:rsidRPr="008C3DAC" w:rsidRDefault="008C3DAC" w:rsidP="008C3DAC">
      <w:pPr>
        <w:numPr>
          <w:ilvl w:val="0"/>
          <w:numId w:val="4"/>
        </w:numPr>
        <w:rPr>
          <w:sz w:val="24"/>
          <w:szCs w:val="24"/>
        </w:rPr>
      </w:pPr>
      <w:r w:rsidRPr="008C3DAC">
        <w:rPr>
          <w:sz w:val="24"/>
          <w:szCs w:val="24"/>
        </w:rPr>
        <w:t>Bảo hành và hỗ trợ kỹ thuật có rõ ràng không?</w:t>
      </w:r>
    </w:p>
    <w:p w14:paraId="5B822B12" w14:textId="77777777" w:rsidR="008C3DAC" w:rsidRPr="008C3DAC" w:rsidRDefault="008C3DAC" w:rsidP="008C3DAC">
      <w:pPr>
        <w:numPr>
          <w:ilvl w:val="0"/>
          <w:numId w:val="4"/>
        </w:numPr>
        <w:rPr>
          <w:sz w:val="24"/>
          <w:szCs w:val="24"/>
        </w:rPr>
      </w:pPr>
      <w:r w:rsidRPr="008C3DAC">
        <w:rPr>
          <w:sz w:val="24"/>
          <w:szCs w:val="24"/>
        </w:rPr>
        <w:t>Nhà cung cấp có uy tín không?</w:t>
      </w:r>
    </w:p>
    <w:p w14:paraId="2BBB34BF" w14:textId="77777777" w:rsidR="008C3DAC" w:rsidRPr="008C3DAC" w:rsidRDefault="008C3DAC" w:rsidP="008C3DAC">
      <w:pPr>
        <w:rPr>
          <w:sz w:val="24"/>
          <w:szCs w:val="24"/>
        </w:rPr>
      </w:pPr>
      <w:r w:rsidRPr="008C3DAC">
        <w:rPr>
          <w:sz w:val="24"/>
          <w:szCs w:val="24"/>
        </w:rPr>
        <w:t>Đây là một hợp đồng lớn, số tiền không nhỏ, và liên quan đến cả tiến độ lắp đặt phòng học. Chỉ một sai sót về thông số hay bảo hành là có thể gây thiệt hại lớn cho trường.</w:t>
      </w:r>
    </w:p>
    <w:p w14:paraId="47E349BF" w14:textId="77777777" w:rsidR="008C3DAC" w:rsidRPr="008C3DAC" w:rsidRDefault="008C3DAC" w:rsidP="008C3DAC">
      <w:pPr>
        <w:rPr>
          <w:sz w:val="24"/>
          <w:szCs w:val="24"/>
        </w:rPr>
      </w:pPr>
      <w:r w:rsidRPr="008C3DAC">
        <w:rPr>
          <w:sz w:val="24"/>
          <w:szCs w:val="24"/>
        </w:rPr>
        <w:t xml:space="preserve">Vì vậy, yếu tố </w:t>
      </w:r>
      <w:r w:rsidRPr="008C3DAC">
        <w:rPr>
          <w:b/>
          <w:bCs/>
          <w:sz w:val="24"/>
          <w:szCs w:val="24"/>
        </w:rPr>
        <w:t>trung thực – đáng tin – minh bạch</w:t>
      </w:r>
      <w:r w:rsidRPr="008C3DAC">
        <w:rPr>
          <w:sz w:val="24"/>
          <w:szCs w:val="24"/>
        </w:rPr>
        <w:t xml:space="preserve"> quan trọng hơn rất nhiều so với việc nhân viên trông có “ấn tượng” hay không.</w:t>
      </w:r>
    </w:p>
    <w:p w14:paraId="7590ED5D" w14:textId="77777777" w:rsidR="008C3DAC" w:rsidRPr="008C3DAC" w:rsidRDefault="008C3DAC" w:rsidP="008C3DAC">
      <w:pPr>
        <w:rPr>
          <w:sz w:val="24"/>
          <w:szCs w:val="24"/>
        </w:rPr>
      </w:pPr>
      <w:r w:rsidRPr="008C3DAC">
        <w:rPr>
          <w:sz w:val="24"/>
          <w:szCs w:val="24"/>
        </w:rPr>
        <w:t xml:space="preserve">→ </w:t>
      </w:r>
      <w:r w:rsidRPr="008C3DAC">
        <w:rPr>
          <w:b/>
          <w:bCs/>
          <w:sz w:val="24"/>
          <w:szCs w:val="24"/>
        </w:rPr>
        <w:t>Trong giao dịch B2B, niềm tin là thứ quyết định.</w:t>
      </w:r>
    </w:p>
    <w:p w14:paraId="467A5A36" w14:textId="77777777" w:rsidR="008C3DAC" w:rsidRPr="008C3DAC" w:rsidRDefault="008C3DAC" w:rsidP="008C3DAC">
      <w:pPr>
        <w:rPr>
          <w:sz w:val="24"/>
          <w:szCs w:val="24"/>
        </w:rPr>
      </w:pPr>
    </w:p>
    <w:p w14:paraId="61559EF7" w14:textId="77777777" w:rsidR="005A72CE" w:rsidRPr="005A72CE" w:rsidRDefault="005A72CE" w:rsidP="005A72CE">
      <w:pPr>
        <w:rPr>
          <w:sz w:val="24"/>
          <w:szCs w:val="24"/>
        </w:rPr>
      </w:pPr>
    </w:p>
    <w:sectPr w:rsidR="005A72CE" w:rsidRPr="005A7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5228C"/>
    <w:multiLevelType w:val="multilevel"/>
    <w:tmpl w:val="26A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822CE"/>
    <w:multiLevelType w:val="multilevel"/>
    <w:tmpl w:val="FF76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B0A3B"/>
    <w:multiLevelType w:val="hybridMultilevel"/>
    <w:tmpl w:val="3B9E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EE0923"/>
    <w:multiLevelType w:val="hybridMultilevel"/>
    <w:tmpl w:val="6EAC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2497946">
    <w:abstractNumId w:val="3"/>
  </w:num>
  <w:num w:numId="2" w16cid:durableId="586693204">
    <w:abstractNumId w:val="2"/>
  </w:num>
  <w:num w:numId="3" w16cid:durableId="1497183555">
    <w:abstractNumId w:val="1"/>
  </w:num>
  <w:num w:numId="4" w16cid:durableId="149271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86"/>
    <w:rsid w:val="0049338C"/>
    <w:rsid w:val="00496C4B"/>
    <w:rsid w:val="005A72CE"/>
    <w:rsid w:val="005C6473"/>
    <w:rsid w:val="00890C8E"/>
    <w:rsid w:val="008C3DAC"/>
    <w:rsid w:val="00D05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2860"/>
  <w15:chartTrackingRefBased/>
  <w15:docId w15:val="{1222C846-7A17-45EC-9BA3-8FD6C2389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A86"/>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D05A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8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05A8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8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5A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5A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5A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5A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86"/>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semiHidden/>
    <w:rsid w:val="00D05A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8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05A8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05A8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05A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5A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5A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5A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5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8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05A8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05A86"/>
    <w:pPr>
      <w:spacing w:before="160"/>
      <w:jc w:val="center"/>
    </w:pPr>
    <w:rPr>
      <w:i/>
      <w:iCs/>
      <w:color w:val="404040" w:themeColor="text1" w:themeTint="BF"/>
    </w:rPr>
  </w:style>
  <w:style w:type="character" w:customStyle="1" w:styleId="QuoteChar">
    <w:name w:val="Quote Char"/>
    <w:basedOn w:val="DefaultParagraphFont"/>
    <w:link w:val="Quote"/>
    <w:uiPriority w:val="29"/>
    <w:rsid w:val="00D05A86"/>
    <w:rPr>
      <w:i/>
      <w:iCs/>
      <w:color w:val="404040" w:themeColor="text1" w:themeTint="BF"/>
    </w:rPr>
  </w:style>
  <w:style w:type="paragraph" w:styleId="ListParagraph">
    <w:name w:val="List Paragraph"/>
    <w:basedOn w:val="Normal"/>
    <w:uiPriority w:val="34"/>
    <w:qFormat/>
    <w:rsid w:val="00D05A86"/>
    <w:pPr>
      <w:ind w:left="720"/>
      <w:contextualSpacing/>
    </w:pPr>
  </w:style>
  <w:style w:type="character" w:styleId="IntenseEmphasis">
    <w:name w:val="Intense Emphasis"/>
    <w:basedOn w:val="DefaultParagraphFont"/>
    <w:uiPriority w:val="21"/>
    <w:qFormat/>
    <w:rsid w:val="00D05A86"/>
    <w:rPr>
      <w:i/>
      <w:iCs/>
      <w:color w:val="2F5496" w:themeColor="accent1" w:themeShade="BF"/>
    </w:rPr>
  </w:style>
  <w:style w:type="paragraph" w:styleId="IntenseQuote">
    <w:name w:val="Intense Quote"/>
    <w:basedOn w:val="Normal"/>
    <w:next w:val="Normal"/>
    <w:link w:val="IntenseQuoteChar"/>
    <w:uiPriority w:val="30"/>
    <w:qFormat/>
    <w:rsid w:val="00D05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86"/>
    <w:rPr>
      <w:i/>
      <w:iCs/>
      <w:color w:val="2F5496" w:themeColor="accent1" w:themeShade="BF"/>
    </w:rPr>
  </w:style>
  <w:style w:type="character" w:styleId="IntenseReference">
    <w:name w:val="Intense Reference"/>
    <w:basedOn w:val="DefaultParagraphFont"/>
    <w:uiPriority w:val="32"/>
    <w:qFormat/>
    <w:rsid w:val="00D05A86"/>
    <w:rPr>
      <w:b/>
      <w:bCs/>
      <w:smallCaps/>
      <w:color w:val="2F5496" w:themeColor="accent1" w:themeShade="BF"/>
      <w:spacing w:val="5"/>
    </w:rPr>
  </w:style>
  <w:style w:type="table" w:styleId="TableGrid">
    <w:name w:val="Table Grid"/>
    <w:basedOn w:val="TableNormal"/>
    <w:uiPriority w:val="39"/>
    <w:rsid w:val="00D05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2025-12-02T00:34:00Z</dcterms:created>
  <dcterms:modified xsi:type="dcterms:W3CDTF">2025-12-02T01:10:00Z</dcterms:modified>
</cp:coreProperties>
</file>