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66BE" w14:textId="77777777" w:rsidR="006F2B01" w:rsidRPr="006F2B01" w:rsidRDefault="006F2B01" w:rsidP="006F2B01">
      <w:r w:rsidRPr="006F2B01">
        <w:rPr>
          <w:i/>
          <w:iCs/>
        </w:rPr>
        <w:t>Nhiệm vụ 1 - Phân tích chênh lệch giữa “yêu cầu lý thuyết” và “thực trạng”</w:t>
      </w:r>
    </w:p>
    <w:p w14:paraId="0314B711" w14:textId="6716F9BA" w:rsidR="00496C4B" w:rsidRDefault="006F2B01" w:rsidP="006F2B01">
      <w:pPr>
        <w:pStyle w:val="ListParagraph"/>
        <w:numPr>
          <w:ilvl w:val="0"/>
          <w:numId w:val="1"/>
        </w:numPr>
      </w:pPr>
      <w:r>
        <w:t>5 phẩm chất/năng lực cốt lõi</w:t>
      </w:r>
    </w:p>
    <w:p w14:paraId="32C63D9C" w14:textId="0F4ACCCD" w:rsidR="006F2B01" w:rsidRDefault="006F2B01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Kỷ luật (làm việc theo quy trình, quan sát khách hàng)</w:t>
      </w:r>
    </w:p>
    <w:p w14:paraId="5C76CCB2" w14:textId="7992443C" w:rsidR="006F2B01" w:rsidRDefault="006F2B01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Kiên trì (đặc biệt trong B2B – chu kỳ mua dài)</w:t>
      </w:r>
    </w:p>
    <w:p w14:paraId="6153A11F" w14:textId="0DC58715" w:rsidR="006F2B01" w:rsidRDefault="006F2B01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Lắng nghe – thấu hiểu nhu cầu thật</w:t>
      </w:r>
    </w:p>
    <w:p w14:paraId="27EA500F" w14:textId="10CF81C5" w:rsidR="006F2B01" w:rsidRDefault="006F2B01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Trung thực – đáng tin cậy</w:t>
      </w:r>
    </w:p>
    <w:p w14:paraId="61637CE9" w14:textId="40461B0A" w:rsidR="006F2B01" w:rsidRDefault="006F2B01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Tư duy giá trị và dài hạn (Không chỉ bán sản phẩm, mà bán giải pháp</w:t>
      </w:r>
    </w:p>
    <w:p w14:paraId="6BED7980" w14:textId="7C0640EF" w:rsidR="006F2B01" w:rsidRDefault="006F2B01" w:rsidP="006F2B01">
      <w:pPr>
        <w:pStyle w:val="ListParagraph"/>
        <w:numPr>
          <w:ilvl w:val="0"/>
          <w:numId w:val="1"/>
        </w:numPr>
        <w:rPr>
          <w:szCs w:val="28"/>
        </w:rPr>
      </w:pPr>
      <w:r w:rsidRPr="006F2B01">
        <w:rPr>
          <w:szCs w:val="28"/>
        </w:rPr>
        <w:t>Chênh lệch với thực trạng</w:t>
      </w:r>
    </w:p>
    <w:p w14:paraId="1E76877E" w14:textId="238EB5A3" w:rsidR="006F2B01" w:rsidRDefault="00A6437A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437A">
        <w:rPr>
          <w:sz w:val="24"/>
          <w:szCs w:val="24"/>
        </w:rPr>
        <w:t xml:space="preserve">B2B: Bỏ </w:t>
      </w:r>
      <w:r w:rsidRPr="00A6437A">
        <w:rPr>
          <w:sz w:val="24"/>
          <w:szCs w:val="24"/>
        </w:rPr>
        <w:t>follow-up → thiếu kỷ luật &amp; kiên trì.</w:t>
      </w:r>
    </w:p>
    <w:p w14:paraId="10F57070" w14:textId="5453046F" w:rsidR="00A6437A" w:rsidRDefault="00A6437A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437A">
        <w:rPr>
          <w:sz w:val="24"/>
          <w:szCs w:val="24"/>
        </w:rPr>
        <w:t>B2C: Tư vấn qua loa → thiếu lắng nghe &amp; tận tâm.</w:t>
      </w:r>
    </w:p>
    <w:p w14:paraId="6F9CB4E9" w14:textId="48BAD173" w:rsidR="00A6437A" w:rsidRDefault="00A6437A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437A">
        <w:rPr>
          <w:sz w:val="24"/>
          <w:szCs w:val="24"/>
        </w:rPr>
        <w:t>B2B2C: Chỉ lo chiết khấu → thiếu tư duy dài hạn.</w:t>
      </w:r>
    </w:p>
    <w:p w14:paraId="38A8CA48" w14:textId="1D27BF01" w:rsidR="00A6437A" w:rsidRDefault="00A6437A" w:rsidP="006F2B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437A">
        <w:rPr>
          <w:sz w:val="24"/>
          <w:szCs w:val="24"/>
        </w:rPr>
        <w:t>Quản lý: Chỉ xem trọng “nói hay” → trái ngược yêu cầu “trung thực – kỷ luật – thấu hiểu”.</w:t>
      </w:r>
    </w:p>
    <w:p w14:paraId="731A1F6D" w14:textId="43C62B1E" w:rsidR="00A6437A" w:rsidRDefault="00A6437A" w:rsidP="00A6437A">
      <w:pPr>
        <w:pStyle w:val="ListParagraph"/>
        <w:numPr>
          <w:ilvl w:val="0"/>
          <w:numId w:val="1"/>
        </w:numPr>
        <w:rPr>
          <w:szCs w:val="28"/>
        </w:rPr>
      </w:pPr>
      <w:r>
        <w:rPr>
          <w:szCs w:val="28"/>
        </w:rPr>
        <w:t>Rủi ro nếu chỉ tuyển “người nói năng tự tin”</w:t>
      </w:r>
    </w:p>
    <w:p w14:paraId="1CDCDF56" w14:textId="4F4389D4" w:rsidR="00A6437A" w:rsidRDefault="00A6437A" w:rsidP="00A6437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Mất khách vì trải nghiệm kém</w:t>
      </w:r>
    </w:p>
    <w:p w14:paraId="69A0B31E" w14:textId="4A3A0378" w:rsidR="00A6437A" w:rsidRDefault="00A6437A" w:rsidP="00A643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437A">
        <w:rPr>
          <w:sz w:val="24"/>
          <w:szCs w:val="24"/>
        </w:rPr>
        <w:t>B2B bỏ lỡ hợp đồng lớn do thiếu kiên trì &amp; trung thực.</w:t>
      </w:r>
    </w:p>
    <w:p w14:paraId="5A512D06" w14:textId="1F17A614" w:rsidR="00A6437A" w:rsidRDefault="00A6437A" w:rsidP="00A643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437A">
        <w:rPr>
          <w:sz w:val="24"/>
          <w:szCs w:val="24"/>
        </w:rPr>
        <w:t>B2B2C bị ép chiết khấu, thương hiệu yếu dần.</w:t>
      </w:r>
    </w:p>
    <w:p w14:paraId="430527E7" w14:textId="10A47DD4" w:rsidR="00A6437A" w:rsidRDefault="00A6437A" w:rsidP="00A643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437A">
        <w:rPr>
          <w:sz w:val="24"/>
          <w:szCs w:val="24"/>
        </w:rPr>
        <w:t>Văn hoá bán hàng không bền vữn</w:t>
      </w:r>
      <w:r>
        <w:rPr>
          <w:sz w:val="24"/>
          <w:szCs w:val="24"/>
        </w:rPr>
        <w:t>g.</w:t>
      </w:r>
    </w:p>
    <w:p w14:paraId="57419F0F" w14:textId="10DB8403" w:rsidR="00A6437A" w:rsidRDefault="00A6437A" w:rsidP="00A6437A">
      <w:pPr>
        <w:rPr>
          <w:i/>
          <w:iCs/>
          <w:szCs w:val="28"/>
        </w:rPr>
      </w:pPr>
      <w:r w:rsidRPr="00A6437A">
        <w:rPr>
          <w:i/>
          <w:iCs/>
          <w:szCs w:val="28"/>
        </w:rPr>
        <w:t>Nhiệm vụ 2 – Thiết kế khung năng lực theo mô hình bán hàng (B2B – B2C – B2B2C)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2552"/>
        <w:gridCol w:w="2692"/>
      </w:tblGrid>
      <w:tr w:rsidR="00310429" w14:paraId="7A368178" w14:textId="77777777" w:rsidTr="00310429">
        <w:trPr>
          <w:trHeight w:val="483"/>
        </w:trPr>
        <w:tc>
          <w:tcPr>
            <w:tcW w:w="1129" w:type="dxa"/>
          </w:tcPr>
          <w:p w14:paraId="697AB4B8" w14:textId="59E7DD03" w:rsidR="00310429" w:rsidRDefault="00310429" w:rsidP="00A643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Nhóm</w:t>
            </w:r>
          </w:p>
        </w:tc>
        <w:tc>
          <w:tcPr>
            <w:tcW w:w="2977" w:type="dxa"/>
          </w:tcPr>
          <w:p w14:paraId="2373F806" w14:textId="14527CD8" w:rsidR="00310429" w:rsidRDefault="00310429" w:rsidP="00A643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Phẩm chất bắt buộc</w:t>
            </w:r>
          </w:p>
        </w:tc>
        <w:tc>
          <w:tcPr>
            <w:tcW w:w="2552" w:type="dxa"/>
          </w:tcPr>
          <w:p w14:paraId="32FEB75A" w14:textId="376E416B" w:rsidR="00310429" w:rsidRDefault="00310429" w:rsidP="00A643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Ưu tiên </w:t>
            </w:r>
          </w:p>
        </w:tc>
        <w:tc>
          <w:tcPr>
            <w:tcW w:w="2692" w:type="dxa"/>
          </w:tcPr>
          <w:p w14:paraId="70CCC1DF" w14:textId="39824D07" w:rsidR="00310429" w:rsidRDefault="00310429" w:rsidP="00A643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Lý do khác nhau</w:t>
            </w:r>
          </w:p>
        </w:tc>
      </w:tr>
      <w:tr w:rsidR="00310429" w14:paraId="303C15FE" w14:textId="77777777" w:rsidTr="00310429">
        <w:trPr>
          <w:trHeight w:val="986"/>
        </w:trPr>
        <w:tc>
          <w:tcPr>
            <w:tcW w:w="1129" w:type="dxa"/>
          </w:tcPr>
          <w:p w14:paraId="1811C35F" w14:textId="25234DDF" w:rsidR="00310429" w:rsidRDefault="00310429" w:rsidP="00A643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B2B</w:t>
            </w:r>
          </w:p>
        </w:tc>
        <w:tc>
          <w:tcPr>
            <w:tcW w:w="2977" w:type="dxa"/>
          </w:tcPr>
          <w:p w14:paraId="7C80C0D7" w14:textId="1E382E7A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Kiên trì, kỷ luật, trung thực, tư duy ROI</w:t>
            </w:r>
          </w:p>
        </w:tc>
        <w:tc>
          <w:tcPr>
            <w:tcW w:w="2552" w:type="dxa"/>
          </w:tcPr>
          <w:p w14:paraId="7272F42F" w14:textId="3FF1EE8D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Thuyết trình, hiểu kỹ thuật</w:t>
            </w:r>
          </w:p>
        </w:tc>
        <w:tc>
          <w:tcPr>
            <w:tcW w:w="2692" w:type="dxa"/>
          </w:tcPr>
          <w:p w14:paraId="3F0EA77C" w14:textId="463879E9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Chu kỳ mua dài, hợp đồng lớn, yêu cầu minh bạch</w:t>
            </w:r>
          </w:p>
        </w:tc>
      </w:tr>
      <w:tr w:rsidR="00310429" w14:paraId="2E870906" w14:textId="77777777" w:rsidTr="00310429">
        <w:trPr>
          <w:trHeight w:val="702"/>
        </w:trPr>
        <w:tc>
          <w:tcPr>
            <w:tcW w:w="1129" w:type="dxa"/>
          </w:tcPr>
          <w:p w14:paraId="0C2471DD" w14:textId="3DB0BBD5" w:rsidR="00310429" w:rsidRDefault="00310429" w:rsidP="00A643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B2C</w:t>
            </w:r>
          </w:p>
        </w:tc>
        <w:tc>
          <w:tcPr>
            <w:tcW w:w="2977" w:type="dxa"/>
          </w:tcPr>
          <w:p w14:paraId="6D30F4CA" w14:textId="77B3596D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Lắng nghe, tận tâm, giao tiếp đơn giản</w:t>
            </w:r>
          </w:p>
        </w:tc>
        <w:tc>
          <w:tcPr>
            <w:tcW w:w="2552" w:type="dxa"/>
          </w:tcPr>
          <w:p w14:paraId="0A2BCA7E" w14:textId="38DCCF80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Upsell, trải nghiệm tại cửa hàng</w:t>
            </w:r>
          </w:p>
        </w:tc>
        <w:tc>
          <w:tcPr>
            <w:tcW w:w="2692" w:type="dxa"/>
          </w:tcPr>
          <w:p w14:paraId="4D0406D5" w14:textId="0A18BC38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Quyết định nhanh, cảm xúc mạnh</w:t>
            </w:r>
          </w:p>
        </w:tc>
      </w:tr>
      <w:tr w:rsidR="00310429" w14:paraId="5F364D9F" w14:textId="77777777" w:rsidTr="00310429">
        <w:trPr>
          <w:trHeight w:val="968"/>
        </w:trPr>
        <w:tc>
          <w:tcPr>
            <w:tcW w:w="1129" w:type="dxa"/>
          </w:tcPr>
          <w:p w14:paraId="0D71F763" w14:textId="1538A064" w:rsidR="00310429" w:rsidRDefault="00310429" w:rsidP="00A643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B2B2C</w:t>
            </w:r>
          </w:p>
        </w:tc>
        <w:tc>
          <w:tcPr>
            <w:tcW w:w="2977" w:type="dxa"/>
          </w:tcPr>
          <w:p w14:paraId="682C3A06" w14:textId="29610061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Làm việc với đại lý, tư duy dài hạn, linh hoạt</w:t>
            </w:r>
          </w:p>
        </w:tc>
        <w:tc>
          <w:tcPr>
            <w:tcW w:w="2552" w:type="dxa"/>
          </w:tcPr>
          <w:p w14:paraId="03BAE6B4" w14:textId="45D60AD0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Phân tích sell-out, trưng bày</w:t>
            </w:r>
          </w:p>
        </w:tc>
        <w:tc>
          <w:tcPr>
            <w:tcW w:w="2692" w:type="dxa"/>
          </w:tcPr>
          <w:p w14:paraId="343137CC" w14:textId="7547ED98" w:rsidR="00310429" w:rsidRDefault="00310429" w:rsidP="00A6437A">
            <w:pPr>
              <w:rPr>
                <w:sz w:val="24"/>
                <w:szCs w:val="24"/>
              </w:rPr>
            </w:pPr>
            <w:r w:rsidRPr="00310429">
              <w:rPr>
                <w:sz w:val="24"/>
                <w:szCs w:val="24"/>
              </w:rPr>
              <w:t>Phải làm hài lòng cả đại lý lẫn người tiêu dùng cuối</w:t>
            </w:r>
          </w:p>
        </w:tc>
      </w:tr>
    </w:tbl>
    <w:p w14:paraId="467196A9" w14:textId="77777777" w:rsidR="00A6437A" w:rsidRPr="00A6437A" w:rsidRDefault="00A6437A" w:rsidP="00A6437A">
      <w:pPr>
        <w:rPr>
          <w:sz w:val="24"/>
          <w:szCs w:val="24"/>
        </w:rPr>
      </w:pPr>
    </w:p>
    <w:p w14:paraId="6DD897B6" w14:textId="2E9863BB" w:rsidR="00A6437A" w:rsidRDefault="00310429" w:rsidP="00A6437A">
      <w:pPr>
        <w:rPr>
          <w:i/>
          <w:iCs/>
          <w:szCs w:val="28"/>
        </w:rPr>
      </w:pPr>
      <w:r w:rsidRPr="00310429">
        <w:rPr>
          <w:i/>
          <w:iCs/>
          <w:szCs w:val="28"/>
        </w:rPr>
        <w:t>Nhiệm vụ 3 – Thiết kế chiến lược phát triển đội ngũ bán hàng gắn với quy trình bán hàng</w:t>
      </w:r>
    </w:p>
    <w:p w14:paraId="79DAE9A3" w14:textId="11004573" w:rsidR="00310429" w:rsidRPr="00183F24" w:rsidRDefault="00310429" w:rsidP="0031042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83F24">
        <w:rPr>
          <w:b/>
          <w:bCs/>
          <w:sz w:val="24"/>
          <w:szCs w:val="24"/>
        </w:rPr>
        <w:t>Đào tạo theo từng bước quy trình bán hàng</w:t>
      </w:r>
    </w:p>
    <w:p w14:paraId="6E8344AE" w14:textId="62E47F78" w:rsidR="00310429" w:rsidRDefault="00310429" w:rsidP="0031042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B2B: Chuẩn bị và follow-up chuyên nghiệp</w:t>
      </w:r>
    </w:p>
    <w:p w14:paraId="25103E59" w14:textId="2262821B" w:rsidR="00310429" w:rsidRDefault="00310429" w:rsidP="0031042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B2C: Tiếp cận – hỏi nhu cầu – demo sản phẩm</w:t>
      </w:r>
    </w:p>
    <w:p w14:paraId="28AD3F95" w14:textId="28ECBA61" w:rsidR="00310429" w:rsidRDefault="00310429" w:rsidP="0031042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B2B2C: Chăm sóc đại lý </w:t>
      </w:r>
      <w:r w:rsidR="00183F2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83F24">
        <w:rPr>
          <w:sz w:val="24"/>
          <w:szCs w:val="24"/>
        </w:rPr>
        <w:t>triển khai kích cầu người tiêu dùng</w:t>
      </w:r>
    </w:p>
    <w:p w14:paraId="2E38DC3A" w14:textId="59465CE1" w:rsidR="00183F24" w:rsidRPr="00183F24" w:rsidRDefault="00183F24" w:rsidP="00183F2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83F24">
        <w:rPr>
          <w:b/>
          <w:bCs/>
          <w:sz w:val="24"/>
          <w:szCs w:val="24"/>
        </w:rPr>
        <w:t>Gắn 5 phẩm chất vào từng bước</w:t>
      </w:r>
    </w:p>
    <w:p w14:paraId="132283EA" w14:textId="73DF3022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Trung thực: nói đúng thông số, bảo hành</w:t>
      </w:r>
    </w:p>
    <w:p w14:paraId="66425AAE" w14:textId="49421D84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Lắng nghe: trước khi tư vấn</w:t>
      </w:r>
    </w:p>
    <w:p w14:paraId="33B18F56" w14:textId="654E47F8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Tận tâm: hướng dẫn rõ ràng, hỗ trợ sau bán</w:t>
      </w:r>
    </w:p>
    <w:p w14:paraId="1BC008CD" w14:textId="0CDC19A6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Kiên trì: theo sát B2B và B2B2C</w:t>
      </w:r>
    </w:p>
    <w:p w14:paraId="4E6B0601" w14:textId="1A58F7BC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Kỷ luật: cập nhật CRM, làm đúng quy trình</w:t>
      </w:r>
    </w:p>
    <w:p w14:paraId="332FA5A3" w14:textId="6A6BBDDF" w:rsidR="00183F24" w:rsidRPr="00183F24" w:rsidRDefault="00183F24" w:rsidP="00183F2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83F24">
        <w:rPr>
          <w:b/>
          <w:bCs/>
          <w:sz w:val="24"/>
          <w:szCs w:val="24"/>
        </w:rPr>
        <w:t>Phân công đúng người – đúng mô hình</w:t>
      </w:r>
    </w:p>
    <w:p w14:paraId="782B73B9" w14:textId="768C2634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83F24">
        <w:rPr>
          <w:sz w:val="24"/>
          <w:szCs w:val="24"/>
        </w:rPr>
        <w:t>Người kiên trì, logic → B2B.</w:t>
      </w:r>
    </w:p>
    <w:p w14:paraId="7E90B76C" w14:textId="6BA62B25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83F24">
        <w:rPr>
          <w:sz w:val="24"/>
          <w:szCs w:val="24"/>
        </w:rPr>
        <w:t>Người giao tiếp tốt, thân thiện → B2C.</w:t>
      </w:r>
    </w:p>
    <w:p w14:paraId="677A85CD" w14:textId="504338BB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83F24">
        <w:rPr>
          <w:sz w:val="24"/>
          <w:szCs w:val="24"/>
        </w:rPr>
        <w:t>Người linh hoạt, biết làm việc với nhiều bên → B2B2C.</w:t>
      </w:r>
    </w:p>
    <w:p w14:paraId="1221B385" w14:textId="662C3081" w:rsidR="00183F24" w:rsidRDefault="00183F24" w:rsidP="00183F24">
      <w:pPr>
        <w:rPr>
          <w:b/>
          <w:bCs/>
          <w:sz w:val="24"/>
          <w:szCs w:val="24"/>
        </w:rPr>
      </w:pPr>
      <w:r w:rsidRPr="00183F24">
        <w:rPr>
          <w:b/>
          <w:bCs/>
          <w:sz w:val="24"/>
          <w:szCs w:val="24"/>
        </w:rPr>
        <w:t>Lập luận phản biện</w:t>
      </w:r>
    </w:p>
    <w:p w14:paraId="67CACEA9" w14:textId="0A2A5827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Khuyến mãi chỉ có hiệu quả ngắn hạn</w:t>
      </w:r>
    </w:p>
    <w:p w14:paraId="174DE788" w14:textId="028E0EC2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Đội ngũ bán hàng mạnh </w:t>
      </w:r>
      <w:r w:rsidRPr="00183F24">
        <w:rPr>
          <w:sz w:val="24"/>
          <w:szCs w:val="24"/>
        </w:rPr>
        <w:t>→ tạo lợi thế bền vững &amp; trải nghiệm khách hàng tốt hơn</w:t>
      </w:r>
    </w:p>
    <w:p w14:paraId="006C91F7" w14:textId="151D9A97" w:rsidR="00183F24" w:rsidRDefault="00183F24" w:rsidP="00183F2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83F24">
        <w:rPr>
          <w:sz w:val="24"/>
          <w:szCs w:val="24"/>
        </w:rPr>
        <w:t>B2B &amp; B2B2C không thể “mua bằng khuyến mãi”, mà cần uy tín &amp; quy trình chuẩn</w:t>
      </w:r>
    </w:p>
    <w:p w14:paraId="407235A5" w14:textId="36A57CB6" w:rsidR="00183F24" w:rsidRDefault="00183F24" w:rsidP="00183F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Nếu là Giám đốc bán hàng, ưu tiên gì trước?</w:t>
      </w:r>
    </w:p>
    <w:p w14:paraId="04C25439" w14:textId="201C514E" w:rsidR="00183F24" w:rsidRPr="00183F24" w:rsidRDefault="00183F24" w:rsidP="00183F24">
      <w:pPr>
        <w:rPr>
          <w:sz w:val="24"/>
          <w:szCs w:val="24"/>
        </w:rPr>
      </w:pPr>
      <w:r w:rsidRPr="00183F24">
        <w:rPr>
          <w:b/>
          <w:bCs/>
          <w:sz w:val="24"/>
          <w:szCs w:val="24"/>
        </w:rPr>
        <w:t>Ưu tiên số 1:</w:t>
      </w:r>
      <w:r w:rsidRPr="00183F24">
        <w:rPr>
          <w:sz w:val="24"/>
          <w:szCs w:val="24"/>
        </w:rPr>
        <w:t xml:space="preserve"> Xây dựng khung năng lực + đào tạo theo quy trình bán hàng.</w:t>
      </w:r>
      <w:r w:rsidRPr="00183F24">
        <w:rPr>
          <w:sz w:val="24"/>
          <w:szCs w:val="24"/>
        </w:rPr>
        <w:br/>
        <w:t>→ Vì nếu nền tảng con người sai, mọi KPI hay khuyến mãi đều vô nghĩa.</w:t>
      </w:r>
    </w:p>
    <w:sectPr w:rsidR="00183F24" w:rsidRPr="00183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157"/>
    <w:multiLevelType w:val="hybridMultilevel"/>
    <w:tmpl w:val="85767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E7427"/>
    <w:multiLevelType w:val="hybridMultilevel"/>
    <w:tmpl w:val="37D8E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E3BF4"/>
    <w:multiLevelType w:val="hybridMultilevel"/>
    <w:tmpl w:val="4C5006EE"/>
    <w:lvl w:ilvl="0" w:tplc="A80AFD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742622">
    <w:abstractNumId w:val="0"/>
  </w:num>
  <w:num w:numId="2" w16cid:durableId="1533223182">
    <w:abstractNumId w:val="2"/>
  </w:num>
  <w:num w:numId="3" w16cid:durableId="133452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01"/>
    <w:rsid w:val="00183F24"/>
    <w:rsid w:val="00310429"/>
    <w:rsid w:val="0049338C"/>
    <w:rsid w:val="00496C4B"/>
    <w:rsid w:val="006F2B01"/>
    <w:rsid w:val="00A6437A"/>
    <w:rsid w:val="00A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2305"/>
  <w15:chartTrackingRefBased/>
  <w15:docId w15:val="{9332AA07-16A2-4D1F-B68F-7899BEDA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B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01"/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B0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0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0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0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2B01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F2B01"/>
    <w:rPr>
      <w:b/>
      <w:bCs/>
    </w:rPr>
  </w:style>
  <w:style w:type="table" w:styleId="TableGrid">
    <w:name w:val="Table Grid"/>
    <w:basedOn w:val="TableNormal"/>
    <w:uiPriority w:val="39"/>
    <w:rsid w:val="00310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2025-12-02T01:38:00Z</dcterms:created>
  <dcterms:modified xsi:type="dcterms:W3CDTF">2025-12-02T02:18:00Z</dcterms:modified>
</cp:coreProperties>
</file>