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Supply Agreement</w:t>
      </w:r>
    </w:p>
    <w:p>
      <w:r>
        <w:t>This agreement sets out pricing, delivery, warranty, and payment terms for recurring supplies.</w:t>
      </w:r>
    </w:p>
    <w:p>
      <w:r>
        <w:t>Delivery confirmations must be matched to the purchase order before invoice approval.</w:t>
      </w:r>
    </w:p>
    <w:p>
      <w:r>
        <w:t>Any deviation in quantity greater than 5 percent must be escalated to procurement management.</w:t>
      </w:r>
    </w:p>
    <w:p>
      <w:r>
        <w:t>Effective period: 2026-01-01 to 2027-12-31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