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786E95F9" w14:textId="01AE752F" w:rsidR="000520CA" w:rsidRDefault="006D196E">
          <w:pPr>
            <w:pStyle w:val="TOC1"/>
            <w:tabs>
              <w:tab w:val="right" w:leader="dot" w:pos="9016"/>
            </w:tabs>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5117529" w:history="1">
            <w:r w:rsidR="000520CA" w:rsidRPr="00C11CB6">
              <w:rPr>
                <w:rStyle w:val="Hyperlink"/>
                <w:noProof/>
                <w:lang w:val="en-US"/>
              </w:rPr>
              <w:t>Introduction</w:t>
            </w:r>
            <w:r w:rsidR="000520CA">
              <w:rPr>
                <w:noProof/>
                <w:webHidden/>
              </w:rPr>
              <w:tab/>
            </w:r>
            <w:r w:rsidR="000520CA">
              <w:rPr>
                <w:noProof/>
                <w:webHidden/>
              </w:rPr>
              <w:fldChar w:fldCharType="begin"/>
            </w:r>
            <w:r w:rsidR="000520CA">
              <w:rPr>
                <w:noProof/>
                <w:webHidden/>
              </w:rPr>
              <w:instrText xml:space="preserve"> PAGEREF _Toc135117529 \h </w:instrText>
            </w:r>
            <w:r w:rsidR="000520CA">
              <w:rPr>
                <w:noProof/>
                <w:webHidden/>
              </w:rPr>
            </w:r>
            <w:r w:rsidR="000520CA">
              <w:rPr>
                <w:noProof/>
                <w:webHidden/>
              </w:rPr>
              <w:fldChar w:fldCharType="separate"/>
            </w:r>
            <w:r w:rsidR="000520CA">
              <w:rPr>
                <w:noProof/>
                <w:webHidden/>
              </w:rPr>
              <w:t>5</w:t>
            </w:r>
            <w:r w:rsidR="000520CA">
              <w:rPr>
                <w:noProof/>
                <w:webHidden/>
              </w:rPr>
              <w:fldChar w:fldCharType="end"/>
            </w:r>
          </w:hyperlink>
        </w:p>
        <w:p w14:paraId="457C7076" w14:textId="02A4EE41" w:rsidR="000520CA" w:rsidRDefault="00000000">
          <w:pPr>
            <w:pStyle w:val="TOC1"/>
            <w:tabs>
              <w:tab w:val="right" w:leader="dot" w:pos="9016"/>
            </w:tabs>
            <w:rPr>
              <w:rFonts w:eastAsiaTheme="minorEastAsia"/>
              <w:noProof/>
            </w:rPr>
          </w:pPr>
          <w:hyperlink w:anchor="_Toc135117530" w:history="1">
            <w:r w:rsidR="000520CA" w:rsidRPr="00C11CB6">
              <w:rPr>
                <w:rStyle w:val="Hyperlink"/>
                <w:noProof/>
                <w:lang w:val="en-US"/>
              </w:rPr>
              <w:t>Context</w:t>
            </w:r>
            <w:r w:rsidR="000520CA">
              <w:rPr>
                <w:noProof/>
                <w:webHidden/>
              </w:rPr>
              <w:tab/>
            </w:r>
            <w:r w:rsidR="000520CA">
              <w:rPr>
                <w:noProof/>
                <w:webHidden/>
              </w:rPr>
              <w:fldChar w:fldCharType="begin"/>
            </w:r>
            <w:r w:rsidR="000520CA">
              <w:rPr>
                <w:noProof/>
                <w:webHidden/>
              </w:rPr>
              <w:instrText xml:space="preserve"> PAGEREF _Toc135117530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51F33436" w14:textId="0C17F07B" w:rsidR="000520CA" w:rsidRDefault="00000000">
          <w:pPr>
            <w:pStyle w:val="TOC2"/>
            <w:tabs>
              <w:tab w:val="right" w:leader="dot" w:pos="9016"/>
            </w:tabs>
            <w:rPr>
              <w:rFonts w:eastAsiaTheme="minorEastAsia"/>
              <w:noProof/>
            </w:rPr>
          </w:pPr>
          <w:hyperlink w:anchor="_Toc135117531" w:history="1">
            <w:r w:rsidR="000520CA" w:rsidRPr="00C11CB6">
              <w:rPr>
                <w:rStyle w:val="Hyperlink"/>
                <w:noProof/>
                <w:lang w:val="en-US"/>
              </w:rPr>
              <w:t>2.1 Business Domain</w:t>
            </w:r>
            <w:r w:rsidR="000520CA">
              <w:rPr>
                <w:noProof/>
                <w:webHidden/>
              </w:rPr>
              <w:tab/>
            </w:r>
            <w:r w:rsidR="000520CA">
              <w:rPr>
                <w:noProof/>
                <w:webHidden/>
              </w:rPr>
              <w:fldChar w:fldCharType="begin"/>
            </w:r>
            <w:r w:rsidR="000520CA">
              <w:rPr>
                <w:noProof/>
                <w:webHidden/>
              </w:rPr>
              <w:instrText xml:space="preserve"> PAGEREF _Toc135117531 \h </w:instrText>
            </w:r>
            <w:r w:rsidR="000520CA">
              <w:rPr>
                <w:noProof/>
                <w:webHidden/>
              </w:rPr>
            </w:r>
            <w:r w:rsidR="000520CA">
              <w:rPr>
                <w:noProof/>
                <w:webHidden/>
              </w:rPr>
              <w:fldChar w:fldCharType="separate"/>
            </w:r>
            <w:r w:rsidR="000520CA">
              <w:rPr>
                <w:noProof/>
                <w:webHidden/>
              </w:rPr>
              <w:t>6</w:t>
            </w:r>
            <w:r w:rsidR="000520CA">
              <w:rPr>
                <w:noProof/>
                <w:webHidden/>
              </w:rPr>
              <w:fldChar w:fldCharType="end"/>
            </w:r>
          </w:hyperlink>
        </w:p>
        <w:p w14:paraId="7A26D12F" w14:textId="05526041" w:rsidR="000520CA" w:rsidRDefault="00000000">
          <w:pPr>
            <w:pStyle w:val="TOC1"/>
            <w:tabs>
              <w:tab w:val="right" w:leader="dot" w:pos="9016"/>
            </w:tabs>
            <w:rPr>
              <w:rFonts w:eastAsiaTheme="minorEastAsia"/>
              <w:noProof/>
            </w:rPr>
          </w:pPr>
          <w:hyperlink w:anchor="_Toc135117532" w:history="1">
            <w:r w:rsidR="000520CA" w:rsidRPr="00C11CB6">
              <w:rPr>
                <w:rStyle w:val="Hyperlink"/>
                <w:noProof/>
                <w:lang w:val="en-US"/>
              </w:rPr>
              <w:t>Analysis</w:t>
            </w:r>
            <w:r w:rsidR="000520CA">
              <w:rPr>
                <w:noProof/>
                <w:webHidden/>
              </w:rPr>
              <w:tab/>
            </w:r>
            <w:r w:rsidR="000520CA">
              <w:rPr>
                <w:noProof/>
                <w:webHidden/>
              </w:rPr>
              <w:fldChar w:fldCharType="begin"/>
            </w:r>
            <w:r w:rsidR="000520CA">
              <w:rPr>
                <w:noProof/>
                <w:webHidden/>
              </w:rPr>
              <w:instrText xml:space="preserve"> PAGEREF _Toc135117532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3E33E28C" w14:textId="51BCBFBB" w:rsidR="000520CA" w:rsidRDefault="00000000">
          <w:pPr>
            <w:pStyle w:val="TOC2"/>
            <w:tabs>
              <w:tab w:val="right" w:leader="dot" w:pos="9016"/>
            </w:tabs>
            <w:rPr>
              <w:rFonts w:eastAsiaTheme="minorEastAsia"/>
              <w:noProof/>
            </w:rPr>
          </w:pPr>
          <w:hyperlink w:anchor="_Toc135117533" w:history="1">
            <w:r w:rsidR="000520CA" w:rsidRPr="00C11CB6">
              <w:rPr>
                <w:rStyle w:val="Hyperlink"/>
                <w:noProof/>
                <w:lang w:val="en-US"/>
              </w:rPr>
              <w:t>Requirements</w:t>
            </w:r>
            <w:r w:rsidR="000520CA">
              <w:rPr>
                <w:noProof/>
                <w:webHidden/>
              </w:rPr>
              <w:tab/>
            </w:r>
            <w:r w:rsidR="000520CA">
              <w:rPr>
                <w:noProof/>
                <w:webHidden/>
              </w:rPr>
              <w:fldChar w:fldCharType="begin"/>
            </w:r>
            <w:r w:rsidR="000520CA">
              <w:rPr>
                <w:noProof/>
                <w:webHidden/>
              </w:rPr>
              <w:instrText xml:space="preserve"> PAGEREF _Toc135117533 \h </w:instrText>
            </w:r>
            <w:r w:rsidR="000520CA">
              <w:rPr>
                <w:noProof/>
                <w:webHidden/>
              </w:rPr>
            </w:r>
            <w:r w:rsidR="000520CA">
              <w:rPr>
                <w:noProof/>
                <w:webHidden/>
              </w:rPr>
              <w:fldChar w:fldCharType="separate"/>
            </w:r>
            <w:r w:rsidR="000520CA">
              <w:rPr>
                <w:noProof/>
                <w:webHidden/>
              </w:rPr>
              <w:t>7</w:t>
            </w:r>
            <w:r w:rsidR="000520CA">
              <w:rPr>
                <w:noProof/>
                <w:webHidden/>
              </w:rPr>
              <w:fldChar w:fldCharType="end"/>
            </w:r>
          </w:hyperlink>
        </w:p>
        <w:p w14:paraId="6786F30B" w14:textId="1041CB46" w:rsidR="000520CA" w:rsidRDefault="00000000">
          <w:pPr>
            <w:pStyle w:val="TOC2"/>
            <w:tabs>
              <w:tab w:val="right" w:leader="dot" w:pos="9016"/>
            </w:tabs>
            <w:rPr>
              <w:rFonts w:eastAsiaTheme="minorEastAsia"/>
              <w:noProof/>
            </w:rPr>
          </w:pPr>
          <w:hyperlink w:anchor="_Toc135117534" w:history="1">
            <w:r w:rsidR="000520CA" w:rsidRPr="00C11CB6">
              <w:rPr>
                <w:rStyle w:val="Hyperlink"/>
                <w:noProof/>
                <w:lang w:val="en-US"/>
              </w:rPr>
              <w:t>Adding to basket</w:t>
            </w:r>
            <w:r w:rsidR="000520CA">
              <w:rPr>
                <w:noProof/>
                <w:webHidden/>
              </w:rPr>
              <w:tab/>
            </w:r>
            <w:r w:rsidR="000520CA">
              <w:rPr>
                <w:noProof/>
                <w:webHidden/>
              </w:rPr>
              <w:fldChar w:fldCharType="begin"/>
            </w:r>
            <w:r w:rsidR="000520CA">
              <w:rPr>
                <w:noProof/>
                <w:webHidden/>
              </w:rPr>
              <w:instrText xml:space="preserve"> PAGEREF _Toc135117534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3F26D333" w14:textId="2EC90BAB" w:rsidR="000520CA" w:rsidRDefault="00000000">
          <w:pPr>
            <w:pStyle w:val="TOC3"/>
            <w:tabs>
              <w:tab w:val="right" w:leader="dot" w:pos="9016"/>
            </w:tabs>
            <w:rPr>
              <w:rFonts w:eastAsiaTheme="minorEastAsia"/>
              <w:noProof/>
            </w:rPr>
          </w:pPr>
          <w:hyperlink w:anchor="_Toc13511753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_Toc135117535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4F811C13" w14:textId="30AC0F2B" w:rsidR="000520CA" w:rsidRDefault="00000000">
          <w:pPr>
            <w:pStyle w:val="TOC3"/>
            <w:tabs>
              <w:tab w:val="right" w:leader="dot" w:pos="9016"/>
            </w:tabs>
            <w:rPr>
              <w:rFonts w:eastAsiaTheme="minorEastAsia"/>
              <w:noProof/>
            </w:rPr>
          </w:pPr>
          <w:hyperlink w:anchor="_Toc13511753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_Toc135117536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271EE8DC" w14:textId="7F50083D" w:rsidR="000520CA" w:rsidRDefault="00000000">
          <w:pPr>
            <w:pStyle w:val="TOC3"/>
            <w:tabs>
              <w:tab w:val="right" w:leader="dot" w:pos="9016"/>
            </w:tabs>
            <w:rPr>
              <w:rFonts w:eastAsiaTheme="minorEastAsia"/>
              <w:noProof/>
            </w:rPr>
          </w:pPr>
          <w:hyperlink w:anchor="_Toc13511753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_Toc135117537 \h </w:instrText>
            </w:r>
            <w:r w:rsidR="000520CA">
              <w:rPr>
                <w:noProof/>
                <w:webHidden/>
              </w:rPr>
            </w:r>
            <w:r w:rsidR="000520CA">
              <w:rPr>
                <w:noProof/>
                <w:webHidden/>
              </w:rPr>
              <w:fldChar w:fldCharType="separate"/>
            </w:r>
            <w:r w:rsidR="000520CA">
              <w:rPr>
                <w:noProof/>
                <w:webHidden/>
              </w:rPr>
              <w:t>8</w:t>
            </w:r>
            <w:r w:rsidR="000520CA">
              <w:rPr>
                <w:noProof/>
                <w:webHidden/>
              </w:rPr>
              <w:fldChar w:fldCharType="end"/>
            </w:r>
          </w:hyperlink>
        </w:p>
        <w:p w14:paraId="67D7FF3C" w14:textId="0676EB63" w:rsidR="000520CA" w:rsidRDefault="00000000">
          <w:pPr>
            <w:pStyle w:val="TOC3"/>
            <w:tabs>
              <w:tab w:val="right" w:leader="dot" w:pos="9016"/>
            </w:tabs>
            <w:rPr>
              <w:rFonts w:eastAsiaTheme="minorEastAsia"/>
              <w:noProof/>
            </w:rPr>
          </w:pPr>
          <w:hyperlink w:anchor="_Toc13511753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_Toc135117538 \h </w:instrText>
            </w:r>
            <w:r w:rsidR="000520CA">
              <w:rPr>
                <w:noProof/>
                <w:webHidden/>
              </w:rPr>
            </w:r>
            <w:r w:rsidR="000520CA">
              <w:rPr>
                <w:noProof/>
                <w:webHidden/>
              </w:rPr>
              <w:fldChar w:fldCharType="separate"/>
            </w:r>
            <w:r w:rsidR="000520CA">
              <w:rPr>
                <w:noProof/>
                <w:webHidden/>
              </w:rPr>
              <w:t>9</w:t>
            </w:r>
            <w:r w:rsidR="000520CA">
              <w:rPr>
                <w:noProof/>
                <w:webHidden/>
              </w:rPr>
              <w:fldChar w:fldCharType="end"/>
            </w:r>
          </w:hyperlink>
        </w:p>
        <w:p w14:paraId="64678D4B" w14:textId="2EFFD0B2" w:rsidR="000520CA" w:rsidRDefault="00000000">
          <w:pPr>
            <w:pStyle w:val="TOC2"/>
            <w:tabs>
              <w:tab w:val="right" w:leader="dot" w:pos="9016"/>
            </w:tabs>
            <w:rPr>
              <w:rFonts w:eastAsiaTheme="minorEastAsia"/>
              <w:noProof/>
            </w:rPr>
          </w:pPr>
          <w:hyperlink w:anchor="_Toc135117539" w:history="1">
            <w:r w:rsidR="000520CA" w:rsidRPr="00C11CB6">
              <w:rPr>
                <w:rStyle w:val="Hyperlink"/>
                <w:noProof/>
                <w:lang w:val="en-US"/>
              </w:rPr>
              <w:t>Handling orders</w:t>
            </w:r>
            <w:r w:rsidR="000520CA">
              <w:rPr>
                <w:noProof/>
                <w:webHidden/>
              </w:rPr>
              <w:tab/>
            </w:r>
            <w:r w:rsidR="000520CA">
              <w:rPr>
                <w:noProof/>
                <w:webHidden/>
              </w:rPr>
              <w:fldChar w:fldCharType="begin"/>
            </w:r>
            <w:r w:rsidR="000520CA">
              <w:rPr>
                <w:noProof/>
                <w:webHidden/>
              </w:rPr>
              <w:instrText xml:space="preserve"> PAGEREF _Toc135117539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73A450AF" w14:textId="67B63E90" w:rsidR="000520CA" w:rsidRDefault="00000000">
          <w:pPr>
            <w:pStyle w:val="TOC3"/>
            <w:tabs>
              <w:tab w:val="right" w:leader="dot" w:pos="9016"/>
            </w:tabs>
            <w:rPr>
              <w:rFonts w:eastAsiaTheme="minorEastAsia"/>
              <w:noProof/>
            </w:rPr>
          </w:pPr>
          <w:hyperlink w:anchor="_Toc13511754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_Toc135117540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01B82CA2" w14:textId="6DCDC492" w:rsidR="000520CA" w:rsidRDefault="00000000">
          <w:pPr>
            <w:pStyle w:val="TOC3"/>
            <w:tabs>
              <w:tab w:val="right" w:leader="dot" w:pos="9016"/>
            </w:tabs>
            <w:rPr>
              <w:rFonts w:eastAsiaTheme="minorEastAsia"/>
              <w:noProof/>
            </w:rPr>
          </w:pPr>
          <w:hyperlink w:anchor="_Toc13511754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_Toc135117541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194FB6D" w14:textId="3B9465D1" w:rsidR="000520CA" w:rsidRDefault="00000000">
          <w:pPr>
            <w:pStyle w:val="TOC3"/>
            <w:tabs>
              <w:tab w:val="right" w:leader="dot" w:pos="9016"/>
            </w:tabs>
            <w:rPr>
              <w:rFonts w:eastAsiaTheme="minorEastAsia"/>
              <w:noProof/>
            </w:rPr>
          </w:pPr>
          <w:hyperlink w:anchor="_Toc13511754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_Toc135117542 \h </w:instrText>
            </w:r>
            <w:r w:rsidR="000520CA">
              <w:rPr>
                <w:noProof/>
                <w:webHidden/>
              </w:rPr>
            </w:r>
            <w:r w:rsidR="000520CA">
              <w:rPr>
                <w:noProof/>
                <w:webHidden/>
              </w:rPr>
              <w:fldChar w:fldCharType="separate"/>
            </w:r>
            <w:r w:rsidR="000520CA">
              <w:rPr>
                <w:noProof/>
                <w:webHidden/>
              </w:rPr>
              <w:t>10</w:t>
            </w:r>
            <w:r w:rsidR="000520CA">
              <w:rPr>
                <w:noProof/>
                <w:webHidden/>
              </w:rPr>
              <w:fldChar w:fldCharType="end"/>
            </w:r>
          </w:hyperlink>
        </w:p>
        <w:p w14:paraId="1B7E3D66" w14:textId="67F40FD2" w:rsidR="000520CA" w:rsidRDefault="00000000">
          <w:pPr>
            <w:pStyle w:val="TOC3"/>
            <w:tabs>
              <w:tab w:val="right" w:leader="dot" w:pos="9016"/>
            </w:tabs>
            <w:rPr>
              <w:rFonts w:eastAsiaTheme="minorEastAsia"/>
              <w:noProof/>
            </w:rPr>
          </w:pPr>
          <w:hyperlink w:anchor="_Toc135117543"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_Toc135117543 \h </w:instrText>
            </w:r>
            <w:r w:rsidR="000520CA">
              <w:rPr>
                <w:noProof/>
                <w:webHidden/>
              </w:rPr>
            </w:r>
            <w:r w:rsidR="000520CA">
              <w:rPr>
                <w:noProof/>
                <w:webHidden/>
              </w:rPr>
              <w:fldChar w:fldCharType="separate"/>
            </w:r>
            <w:r w:rsidR="000520CA">
              <w:rPr>
                <w:noProof/>
                <w:webHidden/>
              </w:rPr>
              <w:t>11</w:t>
            </w:r>
            <w:r w:rsidR="000520CA">
              <w:rPr>
                <w:noProof/>
                <w:webHidden/>
              </w:rPr>
              <w:fldChar w:fldCharType="end"/>
            </w:r>
          </w:hyperlink>
        </w:p>
        <w:p w14:paraId="55063065" w14:textId="36D9810E" w:rsidR="000520CA" w:rsidRDefault="00000000">
          <w:pPr>
            <w:pStyle w:val="TOC2"/>
            <w:tabs>
              <w:tab w:val="right" w:leader="dot" w:pos="9016"/>
            </w:tabs>
            <w:rPr>
              <w:rFonts w:eastAsiaTheme="minorEastAsia"/>
              <w:noProof/>
            </w:rPr>
          </w:pPr>
          <w:hyperlink w:anchor="_Toc135117544" w:history="1">
            <w:r w:rsidR="000520CA" w:rsidRPr="00C11CB6">
              <w:rPr>
                <w:rStyle w:val="Hyperlink"/>
                <w:noProof/>
                <w:lang w:val="en-US"/>
              </w:rPr>
              <w:t>Update product database</w:t>
            </w:r>
            <w:r w:rsidR="000520CA">
              <w:rPr>
                <w:noProof/>
                <w:webHidden/>
              </w:rPr>
              <w:tab/>
            </w:r>
            <w:r w:rsidR="000520CA">
              <w:rPr>
                <w:noProof/>
                <w:webHidden/>
              </w:rPr>
              <w:fldChar w:fldCharType="begin"/>
            </w:r>
            <w:r w:rsidR="000520CA">
              <w:rPr>
                <w:noProof/>
                <w:webHidden/>
              </w:rPr>
              <w:instrText xml:space="preserve"> PAGEREF _Toc135117544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697B7153" w14:textId="2EB4F33B" w:rsidR="000520CA" w:rsidRDefault="00000000">
          <w:pPr>
            <w:pStyle w:val="TOC3"/>
            <w:tabs>
              <w:tab w:val="right" w:leader="dot" w:pos="9016"/>
            </w:tabs>
            <w:rPr>
              <w:rFonts w:eastAsiaTheme="minorEastAsia"/>
              <w:noProof/>
            </w:rPr>
          </w:pPr>
          <w:hyperlink w:anchor="_Toc13511754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_Toc135117545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3FB766CD" w14:textId="7F0E7A42" w:rsidR="000520CA" w:rsidRDefault="00000000">
          <w:pPr>
            <w:pStyle w:val="TOC3"/>
            <w:tabs>
              <w:tab w:val="right" w:leader="dot" w:pos="9016"/>
            </w:tabs>
            <w:rPr>
              <w:rFonts w:eastAsiaTheme="minorEastAsia"/>
              <w:noProof/>
            </w:rPr>
          </w:pPr>
          <w:hyperlink w:anchor="_Toc13511754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_Toc135117546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EFA4A8" w14:textId="5157898F" w:rsidR="000520CA" w:rsidRDefault="00000000">
          <w:pPr>
            <w:pStyle w:val="TOC3"/>
            <w:tabs>
              <w:tab w:val="right" w:leader="dot" w:pos="9016"/>
            </w:tabs>
            <w:rPr>
              <w:rFonts w:eastAsiaTheme="minorEastAsia"/>
              <w:noProof/>
            </w:rPr>
          </w:pPr>
          <w:hyperlink w:anchor="_Toc13511754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_Toc135117547 \h </w:instrText>
            </w:r>
            <w:r w:rsidR="000520CA">
              <w:rPr>
                <w:noProof/>
                <w:webHidden/>
              </w:rPr>
            </w:r>
            <w:r w:rsidR="000520CA">
              <w:rPr>
                <w:noProof/>
                <w:webHidden/>
              </w:rPr>
              <w:fldChar w:fldCharType="separate"/>
            </w:r>
            <w:r w:rsidR="000520CA">
              <w:rPr>
                <w:noProof/>
                <w:webHidden/>
              </w:rPr>
              <w:t>12</w:t>
            </w:r>
            <w:r w:rsidR="000520CA">
              <w:rPr>
                <w:noProof/>
                <w:webHidden/>
              </w:rPr>
              <w:fldChar w:fldCharType="end"/>
            </w:r>
          </w:hyperlink>
        </w:p>
        <w:p w14:paraId="798CA73B" w14:textId="5ADB6353" w:rsidR="000520CA" w:rsidRDefault="00000000">
          <w:pPr>
            <w:pStyle w:val="TOC3"/>
            <w:tabs>
              <w:tab w:val="right" w:leader="dot" w:pos="9016"/>
            </w:tabs>
            <w:rPr>
              <w:rFonts w:eastAsiaTheme="minorEastAsia"/>
              <w:noProof/>
            </w:rPr>
          </w:pPr>
          <w:hyperlink w:anchor="_Toc135117548" w:history="1">
            <w:r w:rsidR="000520CA" w:rsidRPr="00C11CB6">
              <w:rPr>
                <w:rStyle w:val="Hyperlink"/>
                <w:noProof/>
                <w:lang w:val="en-US"/>
              </w:rPr>
              <w:t>Response measures</w:t>
            </w:r>
            <w:r w:rsidR="000520CA">
              <w:rPr>
                <w:noProof/>
                <w:webHidden/>
              </w:rPr>
              <w:tab/>
            </w:r>
            <w:r w:rsidR="000520CA">
              <w:rPr>
                <w:noProof/>
                <w:webHidden/>
              </w:rPr>
              <w:fldChar w:fldCharType="begin"/>
            </w:r>
            <w:r w:rsidR="000520CA">
              <w:rPr>
                <w:noProof/>
                <w:webHidden/>
              </w:rPr>
              <w:instrText xml:space="preserve"> PAGEREF _Toc135117548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23F87959" w14:textId="6E48867B" w:rsidR="000520CA" w:rsidRDefault="00000000">
          <w:pPr>
            <w:pStyle w:val="TOC2"/>
            <w:tabs>
              <w:tab w:val="right" w:leader="dot" w:pos="9016"/>
            </w:tabs>
            <w:rPr>
              <w:rFonts w:eastAsiaTheme="minorEastAsia"/>
              <w:noProof/>
            </w:rPr>
          </w:pPr>
          <w:hyperlink w:anchor="_Toc135117549" w:history="1">
            <w:r w:rsidR="000520CA" w:rsidRPr="00C11CB6">
              <w:rPr>
                <w:rStyle w:val="Hyperlink"/>
                <w:noProof/>
                <w:lang w:val="en-US"/>
              </w:rPr>
              <w:t>Payment</w:t>
            </w:r>
            <w:r w:rsidR="000520CA">
              <w:rPr>
                <w:noProof/>
                <w:webHidden/>
              </w:rPr>
              <w:tab/>
            </w:r>
            <w:r w:rsidR="000520CA">
              <w:rPr>
                <w:noProof/>
                <w:webHidden/>
              </w:rPr>
              <w:fldChar w:fldCharType="begin"/>
            </w:r>
            <w:r w:rsidR="000520CA">
              <w:rPr>
                <w:noProof/>
                <w:webHidden/>
              </w:rPr>
              <w:instrText xml:space="preserve"> PAGEREF _Toc135117549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0E540900" w14:textId="76BC21D8" w:rsidR="000520CA" w:rsidRDefault="00000000">
          <w:pPr>
            <w:pStyle w:val="TOC3"/>
            <w:tabs>
              <w:tab w:val="right" w:leader="dot" w:pos="9016"/>
            </w:tabs>
            <w:rPr>
              <w:rFonts w:eastAsiaTheme="minorEastAsia"/>
              <w:noProof/>
            </w:rPr>
          </w:pPr>
          <w:hyperlink w:anchor="_Toc135117550"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_Toc135117550 \h </w:instrText>
            </w:r>
            <w:r w:rsidR="000520CA">
              <w:rPr>
                <w:noProof/>
                <w:webHidden/>
              </w:rPr>
            </w:r>
            <w:r w:rsidR="000520CA">
              <w:rPr>
                <w:noProof/>
                <w:webHidden/>
              </w:rPr>
              <w:fldChar w:fldCharType="separate"/>
            </w:r>
            <w:r w:rsidR="000520CA">
              <w:rPr>
                <w:noProof/>
                <w:webHidden/>
              </w:rPr>
              <w:t>13</w:t>
            </w:r>
            <w:r w:rsidR="000520CA">
              <w:rPr>
                <w:noProof/>
                <w:webHidden/>
              </w:rPr>
              <w:fldChar w:fldCharType="end"/>
            </w:r>
          </w:hyperlink>
        </w:p>
        <w:p w14:paraId="48EA0B48" w14:textId="78AF2C86" w:rsidR="000520CA" w:rsidRDefault="00000000">
          <w:pPr>
            <w:pStyle w:val="TOC3"/>
            <w:tabs>
              <w:tab w:val="right" w:leader="dot" w:pos="9016"/>
            </w:tabs>
            <w:rPr>
              <w:rFonts w:eastAsiaTheme="minorEastAsia"/>
              <w:noProof/>
            </w:rPr>
          </w:pPr>
          <w:hyperlink w:anchor="_Toc135117551"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_Toc135117551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55BFB188" w14:textId="43228852" w:rsidR="000520CA" w:rsidRDefault="00000000">
          <w:pPr>
            <w:pStyle w:val="TOC3"/>
            <w:tabs>
              <w:tab w:val="right" w:leader="dot" w:pos="9016"/>
            </w:tabs>
            <w:rPr>
              <w:rFonts w:eastAsiaTheme="minorEastAsia"/>
              <w:noProof/>
            </w:rPr>
          </w:pPr>
          <w:hyperlink w:anchor="_Toc135117552"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_Toc135117552 \h </w:instrText>
            </w:r>
            <w:r w:rsidR="000520CA">
              <w:rPr>
                <w:noProof/>
                <w:webHidden/>
              </w:rPr>
            </w:r>
            <w:r w:rsidR="000520CA">
              <w:rPr>
                <w:noProof/>
                <w:webHidden/>
              </w:rPr>
              <w:fldChar w:fldCharType="separate"/>
            </w:r>
            <w:r w:rsidR="000520CA">
              <w:rPr>
                <w:noProof/>
                <w:webHidden/>
              </w:rPr>
              <w:t>14</w:t>
            </w:r>
            <w:r w:rsidR="000520CA">
              <w:rPr>
                <w:noProof/>
                <w:webHidden/>
              </w:rPr>
              <w:fldChar w:fldCharType="end"/>
            </w:r>
          </w:hyperlink>
        </w:p>
        <w:p w14:paraId="360A8938" w14:textId="24D53663" w:rsidR="000520CA" w:rsidRDefault="00000000">
          <w:pPr>
            <w:pStyle w:val="TOC3"/>
            <w:tabs>
              <w:tab w:val="right" w:leader="dot" w:pos="9016"/>
            </w:tabs>
            <w:rPr>
              <w:rFonts w:eastAsiaTheme="minorEastAsia"/>
              <w:noProof/>
            </w:rPr>
          </w:pPr>
          <w:hyperlink w:anchor="_Toc135117553"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_Toc135117553 \h </w:instrText>
            </w:r>
            <w:r w:rsidR="000520CA">
              <w:rPr>
                <w:noProof/>
                <w:webHidden/>
              </w:rPr>
            </w:r>
            <w:r w:rsidR="000520CA">
              <w:rPr>
                <w:noProof/>
                <w:webHidden/>
              </w:rPr>
              <w:fldChar w:fldCharType="separate"/>
            </w:r>
            <w:r w:rsidR="000520CA">
              <w:rPr>
                <w:noProof/>
                <w:webHidden/>
              </w:rPr>
              <w:t>15</w:t>
            </w:r>
            <w:r w:rsidR="000520CA">
              <w:rPr>
                <w:noProof/>
                <w:webHidden/>
              </w:rPr>
              <w:fldChar w:fldCharType="end"/>
            </w:r>
          </w:hyperlink>
        </w:p>
        <w:p w14:paraId="4D3F08E0" w14:textId="3201041D" w:rsidR="000520CA" w:rsidRDefault="00000000">
          <w:pPr>
            <w:pStyle w:val="TOC2"/>
            <w:tabs>
              <w:tab w:val="right" w:leader="dot" w:pos="9016"/>
            </w:tabs>
            <w:rPr>
              <w:rFonts w:eastAsiaTheme="minorEastAsia"/>
              <w:noProof/>
            </w:rPr>
          </w:pPr>
          <w:hyperlink w:anchor="_Toc135117554" w:history="1">
            <w:r w:rsidR="000520CA" w:rsidRPr="00C11CB6">
              <w:rPr>
                <w:rStyle w:val="Hyperlink"/>
                <w:noProof/>
                <w:lang w:val="en-US"/>
              </w:rPr>
              <w:t>Shipping</w:t>
            </w:r>
            <w:r w:rsidR="000520CA">
              <w:rPr>
                <w:noProof/>
                <w:webHidden/>
              </w:rPr>
              <w:tab/>
            </w:r>
            <w:r w:rsidR="000520CA">
              <w:rPr>
                <w:noProof/>
                <w:webHidden/>
              </w:rPr>
              <w:fldChar w:fldCharType="begin"/>
            </w:r>
            <w:r w:rsidR="000520CA">
              <w:rPr>
                <w:noProof/>
                <w:webHidden/>
              </w:rPr>
              <w:instrText xml:space="preserve"> PAGEREF _Toc135117554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64469EC" w14:textId="53762DC5" w:rsidR="000520CA" w:rsidRDefault="00000000">
          <w:pPr>
            <w:pStyle w:val="TOC3"/>
            <w:tabs>
              <w:tab w:val="right" w:leader="dot" w:pos="9016"/>
            </w:tabs>
            <w:rPr>
              <w:rFonts w:eastAsiaTheme="minorEastAsia"/>
              <w:noProof/>
            </w:rPr>
          </w:pPr>
          <w:hyperlink w:anchor="_Toc135117555" w:history="1">
            <w:r w:rsidR="000520CA" w:rsidRPr="00C11CB6">
              <w:rPr>
                <w:rStyle w:val="Hyperlink"/>
                <w:noProof/>
                <w:lang w:val="en-US"/>
              </w:rPr>
              <w:t>Source of stimulus</w:t>
            </w:r>
            <w:r w:rsidR="000520CA">
              <w:rPr>
                <w:noProof/>
                <w:webHidden/>
              </w:rPr>
              <w:tab/>
            </w:r>
            <w:r w:rsidR="000520CA">
              <w:rPr>
                <w:noProof/>
                <w:webHidden/>
              </w:rPr>
              <w:fldChar w:fldCharType="begin"/>
            </w:r>
            <w:r w:rsidR="000520CA">
              <w:rPr>
                <w:noProof/>
                <w:webHidden/>
              </w:rPr>
              <w:instrText xml:space="preserve"> PAGEREF _Toc135117555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09A02F78" w14:textId="1C5010A2" w:rsidR="000520CA" w:rsidRDefault="00000000">
          <w:pPr>
            <w:pStyle w:val="TOC3"/>
            <w:tabs>
              <w:tab w:val="right" w:leader="dot" w:pos="9016"/>
            </w:tabs>
            <w:rPr>
              <w:rFonts w:eastAsiaTheme="minorEastAsia"/>
              <w:noProof/>
            </w:rPr>
          </w:pPr>
          <w:hyperlink w:anchor="_Toc135117556" w:history="1">
            <w:r w:rsidR="000520CA" w:rsidRPr="00C11CB6">
              <w:rPr>
                <w:rStyle w:val="Hyperlink"/>
                <w:noProof/>
                <w:lang w:val="en-US"/>
              </w:rPr>
              <w:t>Stimulus</w:t>
            </w:r>
            <w:r w:rsidR="000520CA">
              <w:rPr>
                <w:noProof/>
                <w:webHidden/>
              </w:rPr>
              <w:tab/>
            </w:r>
            <w:r w:rsidR="000520CA">
              <w:rPr>
                <w:noProof/>
                <w:webHidden/>
              </w:rPr>
              <w:fldChar w:fldCharType="begin"/>
            </w:r>
            <w:r w:rsidR="000520CA">
              <w:rPr>
                <w:noProof/>
                <w:webHidden/>
              </w:rPr>
              <w:instrText xml:space="preserve"> PAGEREF _Toc135117556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149D2ED" w14:textId="600CA122" w:rsidR="000520CA" w:rsidRDefault="00000000">
          <w:pPr>
            <w:pStyle w:val="TOC3"/>
            <w:tabs>
              <w:tab w:val="right" w:leader="dot" w:pos="9016"/>
            </w:tabs>
            <w:rPr>
              <w:rFonts w:eastAsiaTheme="minorEastAsia"/>
              <w:noProof/>
            </w:rPr>
          </w:pPr>
          <w:hyperlink w:anchor="_Toc135117557" w:history="1">
            <w:r w:rsidR="000520CA" w:rsidRPr="00C11CB6">
              <w:rPr>
                <w:rStyle w:val="Hyperlink"/>
                <w:noProof/>
                <w:lang w:val="en-US"/>
              </w:rPr>
              <w:t>Response</w:t>
            </w:r>
            <w:r w:rsidR="000520CA">
              <w:rPr>
                <w:noProof/>
                <w:webHidden/>
              </w:rPr>
              <w:tab/>
            </w:r>
            <w:r w:rsidR="000520CA">
              <w:rPr>
                <w:noProof/>
                <w:webHidden/>
              </w:rPr>
              <w:fldChar w:fldCharType="begin"/>
            </w:r>
            <w:r w:rsidR="000520CA">
              <w:rPr>
                <w:noProof/>
                <w:webHidden/>
              </w:rPr>
              <w:instrText xml:space="preserve"> PAGEREF _Toc135117557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682DC11C" w14:textId="36365FC9" w:rsidR="000520CA" w:rsidRDefault="00000000">
          <w:pPr>
            <w:pStyle w:val="TOC3"/>
            <w:tabs>
              <w:tab w:val="right" w:leader="dot" w:pos="9016"/>
            </w:tabs>
            <w:rPr>
              <w:rFonts w:eastAsiaTheme="minorEastAsia"/>
              <w:noProof/>
            </w:rPr>
          </w:pPr>
          <w:hyperlink w:anchor="_Toc135117558" w:history="1">
            <w:r w:rsidR="000520CA" w:rsidRPr="00C11CB6">
              <w:rPr>
                <w:rStyle w:val="Hyperlink"/>
                <w:noProof/>
                <w:lang w:val="en-US"/>
              </w:rPr>
              <w:t>Response Measure</w:t>
            </w:r>
            <w:r w:rsidR="000520CA">
              <w:rPr>
                <w:noProof/>
                <w:webHidden/>
              </w:rPr>
              <w:tab/>
            </w:r>
            <w:r w:rsidR="000520CA">
              <w:rPr>
                <w:noProof/>
                <w:webHidden/>
              </w:rPr>
              <w:fldChar w:fldCharType="begin"/>
            </w:r>
            <w:r w:rsidR="000520CA">
              <w:rPr>
                <w:noProof/>
                <w:webHidden/>
              </w:rPr>
              <w:instrText xml:space="preserve"> PAGEREF _Toc135117558 \h </w:instrText>
            </w:r>
            <w:r w:rsidR="000520CA">
              <w:rPr>
                <w:noProof/>
                <w:webHidden/>
              </w:rPr>
            </w:r>
            <w:r w:rsidR="000520CA">
              <w:rPr>
                <w:noProof/>
                <w:webHidden/>
              </w:rPr>
              <w:fldChar w:fldCharType="separate"/>
            </w:r>
            <w:r w:rsidR="000520CA">
              <w:rPr>
                <w:noProof/>
                <w:webHidden/>
              </w:rPr>
              <w:t>16</w:t>
            </w:r>
            <w:r w:rsidR="000520CA">
              <w:rPr>
                <w:noProof/>
                <w:webHidden/>
              </w:rPr>
              <w:fldChar w:fldCharType="end"/>
            </w:r>
          </w:hyperlink>
        </w:p>
        <w:p w14:paraId="3E564868" w14:textId="3EDC3FA2" w:rsidR="000520CA" w:rsidRDefault="00000000">
          <w:pPr>
            <w:pStyle w:val="TOC2"/>
            <w:tabs>
              <w:tab w:val="right" w:leader="dot" w:pos="9016"/>
            </w:tabs>
            <w:rPr>
              <w:rFonts w:eastAsiaTheme="minorEastAsia"/>
              <w:noProof/>
            </w:rPr>
          </w:pPr>
          <w:hyperlink w:anchor="_Toc135117559" w:history="1">
            <w:r w:rsidR="000520CA" w:rsidRPr="00C11CB6">
              <w:rPr>
                <w:rStyle w:val="Hyperlink"/>
                <w:noProof/>
                <w:lang w:val="en-US"/>
              </w:rPr>
              <w:t>Resiliency</w:t>
            </w:r>
            <w:r w:rsidR="000520CA">
              <w:rPr>
                <w:noProof/>
                <w:webHidden/>
              </w:rPr>
              <w:tab/>
            </w:r>
            <w:r w:rsidR="000520CA">
              <w:rPr>
                <w:noProof/>
                <w:webHidden/>
              </w:rPr>
              <w:fldChar w:fldCharType="begin"/>
            </w:r>
            <w:r w:rsidR="000520CA">
              <w:rPr>
                <w:noProof/>
                <w:webHidden/>
              </w:rPr>
              <w:instrText xml:space="preserve"> PAGEREF _Toc135117559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F249394" w14:textId="20B21FD9" w:rsidR="000520CA" w:rsidRDefault="00000000">
          <w:pPr>
            <w:pStyle w:val="TOC2"/>
            <w:tabs>
              <w:tab w:val="right" w:leader="dot" w:pos="9016"/>
            </w:tabs>
            <w:rPr>
              <w:rFonts w:eastAsiaTheme="minorEastAsia"/>
              <w:noProof/>
            </w:rPr>
          </w:pPr>
          <w:hyperlink w:anchor="_Toc135117560" w:history="1">
            <w:r w:rsidR="000520CA" w:rsidRPr="00C11CB6">
              <w:rPr>
                <w:rStyle w:val="Hyperlink"/>
                <w:noProof/>
                <w:lang w:val="en-US"/>
              </w:rPr>
              <w:t>Services</w:t>
            </w:r>
            <w:r w:rsidR="000520CA">
              <w:rPr>
                <w:noProof/>
                <w:webHidden/>
              </w:rPr>
              <w:tab/>
            </w:r>
            <w:r w:rsidR="000520CA">
              <w:rPr>
                <w:noProof/>
                <w:webHidden/>
              </w:rPr>
              <w:fldChar w:fldCharType="begin"/>
            </w:r>
            <w:r w:rsidR="000520CA">
              <w:rPr>
                <w:noProof/>
                <w:webHidden/>
              </w:rPr>
              <w:instrText xml:space="preserve"> PAGEREF _Toc135117560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093E476C" w14:textId="2C03C5C3" w:rsidR="000520CA" w:rsidRDefault="00000000">
          <w:pPr>
            <w:pStyle w:val="TOC2"/>
            <w:tabs>
              <w:tab w:val="right" w:leader="dot" w:pos="9016"/>
            </w:tabs>
            <w:rPr>
              <w:rFonts w:eastAsiaTheme="minorEastAsia"/>
              <w:noProof/>
            </w:rPr>
          </w:pPr>
          <w:hyperlink w:anchor="_Toc135117561" w:history="1">
            <w:r w:rsidR="000520CA" w:rsidRPr="00C11CB6">
              <w:rPr>
                <w:rStyle w:val="Hyperlink"/>
                <w:noProof/>
                <w:lang w:val="en-US"/>
              </w:rPr>
              <w:t>Network Communication</w:t>
            </w:r>
            <w:r w:rsidR="000520CA">
              <w:rPr>
                <w:noProof/>
                <w:webHidden/>
              </w:rPr>
              <w:tab/>
            </w:r>
            <w:r w:rsidR="000520CA">
              <w:rPr>
                <w:noProof/>
                <w:webHidden/>
              </w:rPr>
              <w:fldChar w:fldCharType="begin"/>
            </w:r>
            <w:r w:rsidR="000520CA">
              <w:rPr>
                <w:noProof/>
                <w:webHidden/>
              </w:rPr>
              <w:instrText xml:space="preserve"> PAGEREF _Toc135117561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3546A59E" w14:textId="584E29F1" w:rsidR="000520CA" w:rsidRDefault="00000000">
          <w:pPr>
            <w:pStyle w:val="TOC2"/>
            <w:tabs>
              <w:tab w:val="right" w:leader="dot" w:pos="9016"/>
            </w:tabs>
            <w:rPr>
              <w:rFonts w:eastAsiaTheme="minorEastAsia"/>
              <w:noProof/>
            </w:rPr>
          </w:pPr>
          <w:hyperlink w:anchor="_Toc135117562" w:history="1">
            <w:r w:rsidR="000520CA" w:rsidRPr="00C11CB6">
              <w:rPr>
                <w:rStyle w:val="Hyperlink"/>
                <w:noProof/>
                <w:lang w:val="en-US"/>
              </w:rPr>
              <w:t>Direct Service Call</w:t>
            </w:r>
            <w:r w:rsidR="000520CA">
              <w:rPr>
                <w:noProof/>
                <w:webHidden/>
              </w:rPr>
              <w:tab/>
            </w:r>
            <w:r w:rsidR="000520CA">
              <w:rPr>
                <w:noProof/>
                <w:webHidden/>
              </w:rPr>
              <w:fldChar w:fldCharType="begin"/>
            </w:r>
            <w:r w:rsidR="000520CA">
              <w:rPr>
                <w:noProof/>
                <w:webHidden/>
              </w:rPr>
              <w:instrText xml:space="preserve"> PAGEREF _Toc135117562 \h </w:instrText>
            </w:r>
            <w:r w:rsidR="000520CA">
              <w:rPr>
                <w:noProof/>
                <w:webHidden/>
              </w:rPr>
            </w:r>
            <w:r w:rsidR="000520CA">
              <w:rPr>
                <w:noProof/>
                <w:webHidden/>
              </w:rPr>
              <w:fldChar w:fldCharType="separate"/>
            </w:r>
            <w:r w:rsidR="000520CA">
              <w:rPr>
                <w:noProof/>
                <w:webHidden/>
              </w:rPr>
              <w:t>17</w:t>
            </w:r>
            <w:r w:rsidR="000520CA">
              <w:rPr>
                <w:noProof/>
                <w:webHidden/>
              </w:rPr>
              <w:fldChar w:fldCharType="end"/>
            </w:r>
          </w:hyperlink>
        </w:p>
        <w:p w14:paraId="724C7EC1" w14:textId="24A19B04" w:rsidR="000520CA" w:rsidRDefault="00000000">
          <w:pPr>
            <w:pStyle w:val="TOC2"/>
            <w:tabs>
              <w:tab w:val="right" w:leader="dot" w:pos="9016"/>
            </w:tabs>
            <w:rPr>
              <w:rFonts w:eastAsiaTheme="minorEastAsia"/>
              <w:noProof/>
            </w:rPr>
          </w:pPr>
          <w:hyperlink w:anchor="_Toc135117563" w:history="1">
            <w:r w:rsidR="000520CA" w:rsidRPr="00C11CB6">
              <w:rPr>
                <w:rStyle w:val="Hyperlink"/>
                <w:noProof/>
                <w:lang w:val="en-US"/>
              </w:rPr>
              <w:t>Choreographed Pattern</w:t>
            </w:r>
            <w:r w:rsidR="000520CA">
              <w:rPr>
                <w:noProof/>
                <w:webHidden/>
              </w:rPr>
              <w:tab/>
            </w:r>
            <w:r w:rsidR="000520CA">
              <w:rPr>
                <w:noProof/>
                <w:webHidden/>
              </w:rPr>
              <w:fldChar w:fldCharType="begin"/>
            </w:r>
            <w:r w:rsidR="000520CA">
              <w:rPr>
                <w:noProof/>
                <w:webHidden/>
              </w:rPr>
              <w:instrText xml:space="preserve"> PAGEREF _Toc135117563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7BA7A294" w14:textId="3B7E29BE" w:rsidR="000520CA" w:rsidRDefault="00000000">
          <w:pPr>
            <w:pStyle w:val="TOC2"/>
            <w:tabs>
              <w:tab w:val="right" w:leader="dot" w:pos="9016"/>
            </w:tabs>
            <w:rPr>
              <w:rFonts w:eastAsiaTheme="minorEastAsia"/>
              <w:noProof/>
            </w:rPr>
          </w:pPr>
          <w:hyperlink w:anchor="_Toc135117564" w:history="1">
            <w:r w:rsidR="000520CA" w:rsidRPr="00C11CB6">
              <w:rPr>
                <w:rStyle w:val="Hyperlink"/>
                <w:noProof/>
                <w:lang w:val="en-US"/>
              </w:rPr>
              <w:t>Observability</w:t>
            </w:r>
            <w:r w:rsidR="000520CA">
              <w:rPr>
                <w:noProof/>
                <w:webHidden/>
              </w:rPr>
              <w:tab/>
            </w:r>
            <w:r w:rsidR="000520CA">
              <w:rPr>
                <w:noProof/>
                <w:webHidden/>
              </w:rPr>
              <w:fldChar w:fldCharType="begin"/>
            </w:r>
            <w:r w:rsidR="000520CA">
              <w:rPr>
                <w:noProof/>
                <w:webHidden/>
              </w:rPr>
              <w:instrText xml:space="preserve"> PAGEREF _Toc135117564 \h </w:instrText>
            </w:r>
            <w:r w:rsidR="000520CA">
              <w:rPr>
                <w:noProof/>
                <w:webHidden/>
              </w:rPr>
            </w:r>
            <w:r w:rsidR="000520CA">
              <w:rPr>
                <w:noProof/>
                <w:webHidden/>
              </w:rPr>
              <w:fldChar w:fldCharType="separate"/>
            </w:r>
            <w:r w:rsidR="000520CA">
              <w:rPr>
                <w:noProof/>
                <w:webHidden/>
              </w:rPr>
              <w:t>18</w:t>
            </w:r>
            <w:r w:rsidR="000520CA">
              <w:rPr>
                <w:noProof/>
                <w:webHidden/>
              </w:rPr>
              <w:fldChar w:fldCharType="end"/>
            </w:r>
          </w:hyperlink>
        </w:p>
        <w:p w14:paraId="6914FA54" w14:textId="6737D26D" w:rsidR="000520CA" w:rsidRDefault="00000000">
          <w:pPr>
            <w:pStyle w:val="TOC2"/>
            <w:tabs>
              <w:tab w:val="right" w:leader="dot" w:pos="9016"/>
            </w:tabs>
            <w:rPr>
              <w:rFonts w:eastAsiaTheme="minorEastAsia"/>
              <w:noProof/>
            </w:rPr>
          </w:pPr>
          <w:hyperlink w:anchor="_Toc135117565" w:history="1">
            <w:r w:rsidR="000520CA" w:rsidRPr="00C11CB6">
              <w:rPr>
                <w:rStyle w:val="Hyperlink"/>
                <w:noProof/>
                <w:lang w:val="en-US"/>
              </w:rPr>
              <w:t>Language</w:t>
            </w:r>
            <w:r w:rsidR="000520CA">
              <w:rPr>
                <w:noProof/>
                <w:webHidden/>
              </w:rPr>
              <w:tab/>
            </w:r>
            <w:r w:rsidR="000520CA">
              <w:rPr>
                <w:noProof/>
                <w:webHidden/>
              </w:rPr>
              <w:fldChar w:fldCharType="begin"/>
            </w:r>
            <w:r w:rsidR="000520CA">
              <w:rPr>
                <w:noProof/>
                <w:webHidden/>
              </w:rPr>
              <w:instrText xml:space="preserve"> PAGEREF _Toc135117565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64D45E60" w14:textId="1585685F" w:rsidR="000520CA" w:rsidRDefault="00000000">
          <w:pPr>
            <w:pStyle w:val="TOC2"/>
            <w:tabs>
              <w:tab w:val="right" w:leader="dot" w:pos="9016"/>
            </w:tabs>
            <w:rPr>
              <w:rFonts w:eastAsiaTheme="minorEastAsia"/>
              <w:noProof/>
            </w:rPr>
          </w:pPr>
          <w:hyperlink w:anchor="_Toc135117566" w:history="1">
            <w:r w:rsidR="000520CA" w:rsidRPr="00C11CB6">
              <w:rPr>
                <w:rStyle w:val="Hyperlink"/>
                <w:noProof/>
                <w:lang w:val="en-US"/>
              </w:rPr>
              <w:t>Dapr</w:t>
            </w:r>
            <w:r w:rsidR="000520CA">
              <w:rPr>
                <w:noProof/>
                <w:webHidden/>
              </w:rPr>
              <w:tab/>
            </w:r>
            <w:r w:rsidR="000520CA">
              <w:rPr>
                <w:noProof/>
                <w:webHidden/>
              </w:rPr>
              <w:fldChar w:fldCharType="begin"/>
            </w:r>
            <w:r w:rsidR="000520CA">
              <w:rPr>
                <w:noProof/>
                <w:webHidden/>
              </w:rPr>
              <w:instrText xml:space="preserve"> PAGEREF _Toc135117566 \h </w:instrText>
            </w:r>
            <w:r w:rsidR="000520CA">
              <w:rPr>
                <w:noProof/>
                <w:webHidden/>
              </w:rPr>
            </w:r>
            <w:r w:rsidR="000520CA">
              <w:rPr>
                <w:noProof/>
                <w:webHidden/>
              </w:rPr>
              <w:fldChar w:fldCharType="separate"/>
            </w:r>
            <w:r w:rsidR="000520CA">
              <w:rPr>
                <w:noProof/>
                <w:webHidden/>
              </w:rPr>
              <w:t>19</w:t>
            </w:r>
            <w:r w:rsidR="000520CA">
              <w:rPr>
                <w:noProof/>
                <w:webHidden/>
              </w:rPr>
              <w:fldChar w:fldCharType="end"/>
            </w:r>
          </w:hyperlink>
        </w:p>
        <w:p w14:paraId="42357E5D" w14:textId="19AE3B36" w:rsidR="000520CA" w:rsidRDefault="00000000">
          <w:pPr>
            <w:pStyle w:val="TOC2"/>
            <w:tabs>
              <w:tab w:val="right" w:leader="dot" w:pos="9016"/>
            </w:tabs>
            <w:rPr>
              <w:rFonts w:eastAsiaTheme="minorEastAsia"/>
              <w:noProof/>
            </w:rPr>
          </w:pPr>
          <w:hyperlink w:anchor="_Toc135117567" w:history="1">
            <w:r w:rsidR="000520CA" w:rsidRPr="00C11CB6">
              <w:rPr>
                <w:rStyle w:val="Hyperlink"/>
                <w:noProof/>
                <w:lang w:val="en-US"/>
              </w:rPr>
              <w:t>Deployment</w:t>
            </w:r>
            <w:r w:rsidR="000520CA">
              <w:rPr>
                <w:noProof/>
                <w:webHidden/>
              </w:rPr>
              <w:tab/>
            </w:r>
            <w:r w:rsidR="000520CA">
              <w:rPr>
                <w:noProof/>
                <w:webHidden/>
              </w:rPr>
              <w:fldChar w:fldCharType="begin"/>
            </w:r>
            <w:r w:rsidR="000520CA">
              <w:rPr>
                <w:noProof/>
                <w:webHidden/>
              </w:rPr>
              <w:instrText xml:space="preserve"> PAGEREF _Toc135117567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193D886F" w14:textId="0BA95D03" w:rsidR="000520CA" w:rsidRDefault="00000000">
          <w:pPr>
            <w:pStyle w:val="TOC1"/>
            <w:tabs>
              <w:tab w:val="right" w:leader="dot" w:pos="9016"/>
            </w:tabs>
            <w:rPr>
              <w:rFonts w:eastAsiaTheme="minorEastAsia"/>
              <w:noProof/>
            </w:rPr>
          </w:pPr>
          <w:hyperlink w:anchor="_Toc135117568" w:history="1">
            <w:r w:rsidR="000520CA" w:rsidRPr="00C11CB6">
              <w:rPr>
                <w:rStyle w:val="Hyperlink"/>
                <w:noProof/>
                <w:lang w:val="en-US"/>
              </w:rPr>
              <w:t>Design</w:t>
            </w:r>
            <w:r w:rsidR="000520CA">
              <w:rPr>
                <w:noProof/>
                <w:webHidden/>
              </w:rPr>
              <w:tab/>
            </w:r>
            <w:r w:rsidR="000520CA">
              <w:rPr>
                <w:noProof/>
                <w:webHidden/>
              </w:rPr>
              <w:fldChar w:fldCharType="begin"/>
            </w:r>
            <w:r w:rsidR="000520CA">
              <w:rPr>
                <w:noProof/>
                <w:webHidden/>
              </w:rPr>
              <w:instrText xml:space="preserve"> PAGEREF _Toc135117568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68A7CB36" w14:textId="7A4C6E27" w:rsidR="000520CA" w:rsidRDefault="00000000">
          <w:pPr>
            <w:pStyle w:val="TOC2"/>
            <w:tabs>
              <w:tab w:val="right" w:leader="dot" w:pos="9016"/>
            </w:tabs>
            <w:rPr>
              <w:rFonts w:eastAsiaTheme="minorEastAsia"/>
              <w:noProof/>
            </w:rPr>
          </w:pPr>
          <w:hyperlink w:anchor="_Toc135117569" w:history="1">
            <w:r w:rsidR="000520CA" w:rsidRPr="00C11CB6">
              <w:rPr>
                <w:rStyle w:val="Hyperlink"/>
                <w:noProof/>
                <w:lang w:val="en-US"/>
              </w:rPr>
              <w:t>Architecutre</w:t>
            </w:r>
            <w:r w:rsidR="000520CA">
              <w:rPr>
                <w:noProof/>
                <w:webHidden/>
              </w:rPr>
              <w:tab/>
            </w:r>
            <w:r w:rsidR="000520CA">
              <w:rPr>
                <w:noProof/>
                <w:webHidden/>
              </w:rPr>
              <w:fldChar w:fldCharType="begin"/>
            </w:r>
            <w:r w:rsidR="000520CA">
              <w:rPr>
                <w:noProof/>
                <w:webHidden/>
              </w:rPr>
              <w:instrText xml:space="preserve"> PAGEREF _Toc135117569 \h </w:instrText>
            </w:r>
            <w:r w:rsidR="000520CA">
              <w:rPr>
                <w:noProof/>
                <w:webHidden/>
              </w:rPr>
            </w:r>
            <w:r w:rsidR="000520CA">
              <w:rPr>
                <w:noProof/>
                <w:webHidden/>
              </w:rPr>
              <w:fldChar w:fldCharType="separate"/>
            </w:r>
            <w:r w:rsidR="000520CA">
              <w:rPr>
                <w:noProof/>
                <w:webHidden/>
              </w:rPr>
              <w:t>20</w:t>
            </w:r>
            <w:r w:rsidR="000520CA">
              <w:rPr>
                <w:noProof/>
                <w:webHidden/>
              </w:rPr>
              <w:fldChar w:fldCharType="end"/>
            </w:r>
          </w:hyperlink>
        </w:p>
        <w:p w14:paraId="082BBC00" w14:textId="3E8605CB" w:rsidR="000520CA" w:rsidRDefault="00000000">
          <w:pPr>
            <w:pStyle w:val="TOC2"/>
            <w:tabs>
              <w:tab w:val="right" w:leader="dot" w:pos="9016"/>
            </w:tabs>
            <w:rPr>
              <w:rFonts w:eastAsiaTheme="minorEastAsia"/>
              <w:noProof/>
            </w:rPr>
          </w:pPr>
          <w:hyperlink w:anchor="_Toc135117570" w:history="1">
            <w:r w:rsidR="000520CA" w:rsidRPr="00C11CB6">
              <w:rPr>
                <w:rStyle w:val="Hyperlink"/>
                <w:noProof/>
                <w:lang w:val="en-US"/>
              </w:rPr>
              <w:t>Broker</w:t>
            </w:r>
            <w:r w:rsidR="000520CA">
              <w:rPr>
                <w:noProof/>
                <w:webHidden/>
              </w:rPr>
              <w:tab/>
            </w:r>
            <w:r w:rsidR="000520CA">
              <w:rPr>
                <w:noProof/>
                <w:webHidden/>
              </w:rPr>
              <w:fldChar w:fldCharType="begin"/>
            </w:r>
            <w:r w:rsidR="000520CA">
              <w:rPr>
                <w:noProof/>
                <w:webHidden/>
              </w:rPr>
              <w:instrText xml:space="preserve"> PAGEREF _Toc135117570 \h </w:instrText>
            </w:r>
            <w:r w:rsidR="000520CA">
              <w:rPr>
                <w:noProof/>
                <w:webHidden/>
              </w:rPr>
            </w:r>
            <w:r w:rsidR="000520CA">
              <w:rPr>
                <w:noProof/>
                <w:webHidden/>
              </w:rPr>
              <w:fldChar w:fldCharType="separate"/>
            </w:r>
            <w:r w:rsidR="000520CA">
              <w:rPr>
                <w:noProof/>
                <w:webHidden/>
              </w:rPr>
              <w:t>21</w:t>
            </w:r>
            <w:r w:rsidR="000520CA">
              <w:rPr>
                <w:noProof/>
                <w:webHidden/>
              </w:rPr>
              <w:fldChar w:fldCharType="end"/>
            </w:r>
          </w:hyperlink>
        </w:p>
        <w:p w14:paraId="10D7F643" w14:textId="2181A4F4" w:rsidR="000520CA" w:rsidRDefault="00000000">
          <w:pPr>
            <w:pStyle w:val="TOC2"/>
            <w:tabs>
              <w:tab w:val="right" w:leader="dot" w:pos="9016"/>
            </w:tabs>
            <w:rPr>
              <w:rFonts w:eastAsiaTheme="minorEastAsia"/>
              <w:noProof/>
            </w:rPr>
          </w:pPr>
          <w:hyperlink w:anchor="_Toc135117571" w:history="1">
            <w:r w:rsidR="000520CA" w:rsidRPr="00C11CB6">
              <w:rPr>
                <w:rStyle w:val="Hyperlink"/>
                <w:noProof/>
                <w:lang w:val="en-US"/>
              </w:rPr>
              <w:t>Datastorage</w:t>
            </w:r>
            <w:r w:rsidR="000520CA">
              <w:rPr>
                <w:noProof/>
                <w:webHidden/>
              </w:rPr>
              <w:tab/>
            </w:r>
            <w:r w:rsidR="000520CA">
              <w:rPr>
                <w:noProof/>
                <w:webHidden/>
              </w:rPr>
              <w:fldChar w:fldCharType="begin"/>
            </w:r>
            <w:r w:rsidR="000520CA">
              <w:rPr>
                <w:noProof/>
                <w:webHidden/>
              </w:rPr>
              <w:instrText xml:space="preserve"> PAGEREF _Toc135117571 \h </w:instrText>
            </w:r>
            <w:r w:rsidR="000520CA">
              <w:rPr>
                <w:noProof/>
                <w:webHidden/>
              </w:rPr>
            </w:r>
            <w:r w:rsidR="000520CA">
              <w:rPr>
                <w:noProof/>
                <w:webHidden/>
              </w:rPr>
              <w:fldChar w:fldCharType="separate"/>
            </w:r>
            <w:r w:rsidR="000520CA">
              <w:rPr>
                <w:noProof/>
                <w:webHidden/>
              </w:rPr>
              <w:t>22</w:t>
            </w:r>
            <w:r w:rsidR="000520CA">
              <w:rPr>
                <w:noProof/>
                <w:webHidden/>
              </w:rPr>
              <w:fldChar w:fldCharType="end"/>
            </w:r>
          </w:hyperlink>
        </w:p>
        <w:p w14:paraId="480F2CE6" w14:textId="1422B4F6" w:rsidR="000520CA" w:rsidRDefault="00000000">
          <w:pPr>
            <w:pStyle w:val="TOC2"/>
            <w:tabs>
              <w:tab w:val="right" w:leader="dot" w:pos="9016"/>
            </w:tabs>
            <w:rPr>
              <w:rFonts w:eastAsiaTheme="minorEastAsia"/>
              <w:noProof/>
            </w:rPr>
          </w:pPr>
          <w:hyperlink w:anchor="_Toc135117572" w:history="1">
            <w:r w:rsidR="000520CA" w:rsidRPr="00C11CB6">
              <w:rPr>
                <w:rStyle w:val="Hyperlink"/>
                <w:noProof/>
                <w:lang w:val="en-US"/>
              </w:rPr>
              <w:t>Events</w:t>
            </w:r>
            <w:r w:rsidR="000520CA">
              <w:rPr>
                <w:noProof/>
                <w:webHidden/>
              </w:rPr>
              <w:tab/>
            </w:r>
            <w:r w:rsidR="000520CA">
              <w:rPr>
                <w:noProof/>
                <w:webHidden/>
              </w:rPr>
              <w:fldChar w:fldCharType="begin"/>
            </w:r>
            <w:r w:rsidR="000520CA">
              <w:rPr>
                <w:noProof/>
                <w:webHidden/>
              </w:rPr>
              <w:instrText xml:space="preserve"> PAGEREF _Toc135117572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093A551D" w14:textId="097F6A02" w:rsidR="000520CA" w:rsidRDefault="00000000">
          <w:pPr>
            <w:pStyle w:val="TOC1"/>
            <w:tabs>
              <w:tab w:val="right" w:leader="dot" w:pos="9016"/>
            </w:tabs>
            <w:rPr>
              <w:rFonts w:eastAsiaTheme="minorEastAsia"/>
              <w:noProof/>
            </w:rPr>
          </w:pPr>
          <w:hyperlink w:anchor="_Toc135117573" w:history="1">
            <w:r w:rsidR="000520CA" w:rsidRPr="00C11CB6">
              <w:rPr>
                <w:rStyle w:val="Hyperlink"/>
                <w:noProof/>
                <w:lang w:val="en-US"/>
              </w:rPr>
              <w:t>Implementation</w:t>
            </w:r>
            <w:r w:rsidR="000520CA">
              <w:rPr>
                <w:noProof/>
                <w:webHidden/>
              </w:rPr>
              <w:tab/>
            </w:r>
            <w:r w:rsidR="000520CA">
              <w:rPr>
                <w:noProof/>
                <w:webHidden/>
              </w:rPr>
              <w:fldChar w:fldCharType="begin"/>
            </w:r>
            <w:r w:rsidR="000520CA">
              <w:rPr>
                <w:noProof/>
                <w:webHidden/>
              </w:rPr>
              <w:instrText xml:space="preserve"> PAGEREF _Toc135117573 \h </w:instrText>
            </w:r>
            <w:r w:rsidR="000520CA">
              <w:rPr>
                <w:noProof/>
                <w:webHidden/>
              </w:rPr>
            </w:r>
            <w:r w:rsidR="000520CA">
              <w:rPr>
                <w:noProof/>
                <w:webHidden/>
              </w:rPr>
              <w:fldChar w:fldCharType="separate"/>
            </w:r>
            <w:r w:rsidR="000520CA">
              <w:rPr>
                <w:noProof/>
                <w:webHidden/>
              </w:rPr>
              <w:t>24</w:t>
            </w:r>
            <w:r w:rsidR="000520CA">
              <w:rPr>
                <w:noProof/>
                <w:webHidden/>
              </w:rPr>
              <w:fldChar w:fldCharType="end"/>
            </w:r>
          </w:hyperlink>
        </w:p>
        <w:p w14:paraId="1DE0000C" w14:textId="269B0C62" w:rsidR="000520CA" w:rsidRDefault="00000000">
          <w:pPr>
            <w:pStyle w:val="TOC1"/>
            <w:tabs>
              <w:tab w:val="left" w:pos="440"/>
              <w:tab w:val="right" w:leader="dot" w:pos="9016"/>
            </w:tabs>
            <w:rPr>
              <w:rFonts w:eastAsiaTheme="minorEastAsia"/>
              <w:noProof/>
            </w:rPr>
          </w:pPr>
          <w:hyperlink w:anchor="_Toc135117574" w:history="1">
            <w:r w:rsidR="000520CA" w:rsidRPr="00C11CB6">
              <w:rPr>
                <w:rStyle w:val="Hyperlink"/>
                <w:noProof/>
                <w:lang w:val="en-US"/>
              </w:rPr>
              <w:t>1.</w:t>
            </w:r>
            <w:r w:rsidR="000520CA">
              <w:rPr>
                <w:rFonts w:eastAsiaTheme="minorEastAsia"/>
                <w:noProof/>
              </w:rPr>
              <w:tab/>
            </w:r>
            <w:r w:rsidR="000520CA" w:rsidRPr="00C11CB6">
              <w:rPr>
                <w:rStyle w:val="Hyperlink"/>
                <w:noProof/>
                <w:lang w:val="en-US"/>
              </w:rPr>
              <w:t>Test</w:t>
            </w:r>
            <w:r w:rsidR="000520CA">
              <w:rPr>
                <w:noProof/>
                <w:webHidden/>
              </w:rPr>
              <w:tab/>
            </w:r>
            <w:r w:rsidR="000520CA">
              <w:rPr>
                <w:noProof/>
                <w:webHidden/>
              </w:rPr>
              <w:fldChar w:fldCharType="begin"/>
            </w:r>
            <w:r w:rsidR="000520CA">
              <w:rPr>
                <w:noProof/>
                <w:webHidden/>
              </w:rPr>
              <w:instrText xml:space="preserve"> PAGEREF _Toc135117574 \h </w:instrText>
            </w:r>
            <w:r w:rsidR="000520CA">
              <w:rPr>
                <w:noProof/>
                <w:webHidden/>
              </w:rPr>
            </w:r>
            <w:r w:rsidR="000520CA">
              <w:rPr>
                <w:noProof/>
                <w:webHidden/>
              </w:rPr>
              <w:fldChar w:fldCharType="separate"/>
            </w:r>
            <w:r w:rsidR="000520CA">
              <w:rPr>
                <w:noProof/>
                <w:webHidden/>
              </w:rPr>
              <w:t>25</w:t>
            </w:r>
            <w:r w:rsidR="000520CA">
              <w:rPr>
                <w:noProof/>
                <w:webHidden/>
              </w:rPr>
              <w:fldChar w:fldCharType="end"/>
            </w:r>
          </w:hyperlink>
        </w:p>
        <w:p w14:paraId="356E7CEA" w14:textId="54480F50" w:rsidR="000520CA" w:rsidRDefault="00000000">
          <w:pPr>
            <w:pStyle w:val="TOC1"/>
            <w:tabs>
              <w:tab w:val="left" w:pos="440"/>
              <w:tab w:val="right" w:leader="dot" w:pos="9016"/>
            </w:tabs>
            <w:rPr>
              <w:rFonts w:eastAsiaTheme="minorEastAsia"/>
              <w:noProof/>
            </w:rPr>
          </w:pPr>
          <w:hyperlink w:anchor="_Toc135117575" w:history="1">
            <w:r w:rsidR="000520CA" w:rsidRPr="00C11CB6">
              <w:rPr>
                <w:rStyle w:val="Hyperlink"/>
                <w:noProof/>
                <w:lang w:val="en-US"/>
              </w:rPr>
              <w:t>2.</w:t>
            </w:r>
            <w:r w:rsidR="000520CA">
              <w:rPr>
                <w:rFonts w:eastAsiaTheme="minorEastAsia"/>
                <w:noProof/>
              </w:rPr>
              <w:tab/>
            </w:r>
            <w:r w:rsidR="000520CA" w:rsidRPr="00C11CB6">
              <w:rPr>
                <w:rStyle w:val="Hyperlink"/>
                <w:noProof/>
                <w:lang w:val="en-US"/>
              </w:rPr>
              <w:t>Discussion</w:t>
            </w:r>
            <w:r w:rsidR="000520CA">
              <w:rPr>
                <w:noProof/>
                <w:webHidden/>
              </w:rPr>
              <w:tab/>
            </w:r>
            <w:r w:rsidR="000520CA">
              <w:rPr>
                <w:noProof/>
                <w:webHidden/>
              </w:rPr>
              <w:fldChar w:fldCharType="begin"/>
            </w:r>
            <w:r w:rsidR="000520CA">
              <w:rPr>
                <w:noProof/>
                <w:webHidden/>
              </w:rPr>
              <w:instrText xml:space="preserve"> PAGEREF _Toc135117575 \h </w:instrText>
            </w:r>
            <w:r w:rsidR="000520CA">
              <w:rPr>
                <w:noProof/>
                <w:webHidden/>
              </w:rPr>
            </w:r>
            <w:r w:rsidR="000520CA">
              <w:rPr>
                <w:noProof/>
                <w:webHidden/>
              </w:rPr>
              <w:fldChar w:fldCharType="separate"/>
            </w:r>
            <w:r w:rsidR="000520CA">
              <w:rPr>
                <w:noProof/>
                <w:webHidden/>
              </w:rPr>
              <w:t>26</w:t>
            </w:r>
            <w:r w:rsidR="000520CA">
              <w:rPr>
                <w:noProof/>
                <w:webHidden/>
              </w:rPr>
              <w:fldChar w:fldCharType="end"/>
            </w:r>
          </w:hyperlink>
        </w:p>
        <w:p w14:paraId="6ABAEB75" w14:textId="27E677E0" w:rsidR="000520CA" w:rsidRDefault="00000000">
          <w:pPr>
            <w:pStyle w:val="TOC1"/>
            <w:tabs>
              <w:tab w:val="left" w:pos="440"/>
              <w:tab w:val="right" w:leader="dot" w:pos="9016"/>
            </w:tabs>
            <w:rPr>
              <w:rFonts w:eastAsiaTheme="minorEastAsia"/>
              <w:noProof/>
            </w:rPr>
          </w:pPr>
          <w:hyperlink w:anchor="_Toc135117576" w:history="1">
            <w:r w:rsidR="000520CA" w:rsidRPr="00C11CB6">
              <w:rPr>
                <w:rStyle w:val="Hyperlink"/>
                <w:noProof/>
                <w:lang w:val="en-US"/>
              </w:rPr>
              <w:t>3.</w:t>
            </w:r>
            <w:r w:rsidR="000520CA">
              <w:rPr>
                <w:rFonts w:eastAsiaTheme="minorEastAsia"/>
                <w:noProof/>
              </w:rPr>
              <w:tab/>
            </w:r>
            <w:r w:rsidR="000520CA" w:rsidRPr="00C11CB6">
              <w:rPr>
                <w:rStyle w:val="Hyperlink"/>
                <w:noProof/>
                <w:lang w:val="en-US"/>
              </w:rPr>
              <w:t>Conclusion</w:t>
            </w:r>
            <w:r w:rsidR="000520CA">
              <w:rPr>
                <w:noProof/>
                <w:webHidden/>
              </w:rPr>
              <w:tab/>
            </w:r>
            <w:r w:rsidR="000520CA">
              <w:rPr>
                <w:noProof/>
                <w:webHidden/>
              </w:rPr>
              <w:fldChar w:fldCharType="begin"/>
            </w:r>
            <w:r w:rsidR="000520CA">
              <w:rPr>
                <w:noProof/>
                <w:webHidden/>
              </w:rPr>
              <w:instrText xml:space="preserve"> PAGEREF _Toc135117576 \h </w:instrText>
            </w:r>
            <w:r w:rsidR="000520CA">
              <w:rPr>
                <w:noProof/>
                <w:webHidden/>
              </w:rPr>
            </w:r>
            <w:r w:rsidR="000520CA">
              <w:rPr>
                <w:noProof/>
                <w:webHidden/>
              </w:rPr>
              <w:fldChar w:fldCharType="separate"/>
            </w:r>
            <w:r w:rsidR="000520CA">
              <w:rPr>
                <w:noProof/>
                <w:webHidden/>
              </w:rPr>
              <w:t>27</w:t>
            </w:r>
            <w:r w:rsidR="000520CA">
              <w:rPr>
                <w:noProof/>
                <w:webHidden/>
              </w:rPr>
              <w:fldChar w:fldCharType="end"/>
            </w:r>
          </w:hyperlink>
        </w:p>
        <w:p w14:paraId="7EE5AC8A" w14:textId="1FE7C82A"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5117529"/>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Toc135117530"/>
      <w:bookmarkStart w:id="2" w:name="_Hlk134527885"/>
      <w:r w:rsidRPr="009C3B24">
        <w:rPr>
          <w:lang w:val="en-US"/>
        </w:rPr>
        <w:lastRenderedPageBreak/>
        <w:t>Context</w:t>
      </w:r>
      <w:bookmarkEnd w:id="1"/>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5117531"/>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2"/>
      <w:r w:rsidR="00682A5D">
        <w:rPr>
          <w:lang w:val="en-US"/>
        </w:rPr>
        <w:br w:type="page"/>
      </w:r>
    </w:p>
    <w:p w14:paraId="30DEB505" w14:textId="000E5FDD" w:rsidR="00241971" w:rsidRDefault="00241971" w:rsidP="00387894">
      <w:pPr>
        <w:pStyle w:val="Heading1"/>
        <w:spacing w:line="360" w:lineRule="auto"/>
        <w:rPr>
          <w:lang w:val="en-US"/>
        </w:rPr>
      </w:pPr>
      <w:bookmarkStart w:id="4" w:name="_Toc135117532"/>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5117533"/>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5117534"/>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5117535"/>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5117536"/>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5117537"/>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5117538"/>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5117539"/>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5117540"/>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5117541"/>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5117542"/>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5117543"/>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5117544"/>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5117545"/>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5117546"/>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5117547"/>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5117548"/>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5117549"/>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5117550"/>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5117551"/>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5117552"/>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5117553"/>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5117554"/>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5117555"/>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5117556"/>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5117557"/>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5117558"/>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5117559"/>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5117560"/>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5117561"/>
      <w:r w:rsidRPr="00702D21">
        <w:rPr>
          <w:lang w:val="en-US"/>
        </w:rPr>
        <w:t>Network Communication</w:t>
      </w:r>
      <w:bookmarkEnd w:id="33"/>
    </w:p>
    <w:p w14:paraId="539DF5F1" w14:textId="429C4FE7" w:rsidR="003B5CB1" w:rsidRPr="00A47DE3" w:rsidRDefault="003B5CB1" w:rsidP="00387894">
      <w:pPr>
        <w:spacing w:line="360" w:lineRule="auto"/>
        <w:rPr>
          <w:sz w:val="24"/>
          <w:szCs w:val="24"/>
          <w:lang w:val="en-US"/>
        </w:rPr>
      </w:pPr>
      <w:r w:rsidRPr="00A47DE3">
        <w:rPr>
          <w:sz w:val="24"/>
          <w:szCs w:val="24"/>
          <w:lang w:val="en-US"/>
        </w:rPr>
        <w:t xml:space="preserve">The services would need to communicate with each other to perform the necessary actions to handle customers’ requests as they </w:t>
      </w:r>
      <w:r w:rsidR="00081178">
        <w:rPr>
          <w:sz w:val="24"/>
          <w:szCs w:val="24"/>
          <w:lang w:val="en-US"/>
        </w:rPr>
        <w:t>arrive</w:t>
      </w:r>
      <w:r w:rsidRPr="00A47DE3">
        <w:rPr>
          <w:sz w:val="24"/>
          <w:szCs w:val="24"/>
          <w:lang w:val="en-US"/>
        </w:rPr>
        <w:t xml:space="preserv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5117562"/>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27AEC558"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081178">
        <w:rPr>
          <w:sz w:val="24"/>
          <w:szCs w:val="24"/>
          <w:lang w:val="en-US"/>
        </w:rPr>
        <w:t>, even though it would be possible to implement some patterns to avoid blocking like circuit breakers.</w:t>
      </w:r>
      <w:r w:rsidR="00410C43">
        <w:rPr>
          <w:rStyle w:val="FootnoteReference"/>
          <w:sz w:val="24"/>
          <w:szCs w:val="24"/>
          <w:lang w:val="en-US"/>
        </w:rPr>
        <w:footnoteReference w:id="3"/>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5117563"/>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bookmarkStart w:id="36" w:name="_Toc135117564"/>
      <w:r>
        <w:rPr>
          <w:lang w:val="en-US"/>
        </w:rPr>
        <w:t>Observability</w:t>
      </w:r>
      <w:bookmarkEnd w:id="36"/>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xml:space="preserve">. All the data that these services and events produce can be queried and visualized to understand relationships between services. Tools such as </w:t>
      </w:r>
      <w:proofErr w:type="spellStart"/>
      <w:r w:rsidRPr="00A47DE3">
        <w:rPr>
          <w:sz w:val="24"/>
          <w:szCs w:val="24"/>
          <w:lang w:val="en-US"/>
        </w:rPr>
        <w:t>Zipkin</w:t>
      </w:r>
      <w:proofErr w:type="spellEnd"/>
      <w:r w:rsidRPr="00A47DE3">
        <w:rPr>
          <w:sz w:val="24"/>
          <w:szCs w:val="24"/>
          <w:lang w:val="en-US"/>
        </w:rPr>
        <w:t xml:space="preserve">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7" w:name="_Toc135117565"/>
      <w:r w:rsidRPr="00702D21">
        <w:rPr>
          <w:lang w:val="en-US"/>
        </w:rPr>
        <w:lastRenderedPageBreak/>
        <w:t>Language</w:t>
      </w:r>
      <w:bookmarkEnd w:id="37"/>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8" w:name="_Toc135117566"/>
      <w:r>
        <w:rPr>
          <w:lang w:val="en-US"/>
        </w:rPr>
        <w:t>Dapr</w:t>
      </w:r>
      <w:bookmarkEnd w:id="38"/>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9" w:name="_Toc135117567"/>
      <w:r w:rsidRPr="00702D21">
        <w:rPr>
          <w:lang w:val="en-US"/>
        </w:rPr>
        <w:lastRenderedPageBreak/>
        <w:t>Deployment</w:t>
      </w:r>
      <w:bookmarkEnd w:id="39"/>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w:t>
      </w:r>
      <w:proofErr w:type="spellStart"/>
      <w:r w:rsidRPr="00A47DE3">
        <w:rPr>
          <w:sz w:val="24"/>
          <w:szCs w:val="24"/>
          <w:lang w:val="en-US"/>
        </w:rPr>
        <w:t>Dockerfiles</w:t>
      </w:r>
      <w:proofErr w:type="spellEnd"/>
      <w:r w:rsidRPr="00A47DE3">
        <w:rPr>
          <w:sz w:val="24"/>
          <w:szCs w:val="24"/>
          <w:lang w:val="en-US"/>
        </w:rPr>
        <w:t xml:space="preserve">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40" w:name="_Toc135117568"/>
      <w:r w:rsidRPr="009C3B24">
        <w:rPr>
          <w:lang w:val="en-US"/>
        </w:rPr>
        <w:t>Design</w:t>
      </w:r>
      <w:bookmarkEnd w:id="40"/>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bookmarkStart w:id="41" w:name="_Toc135117569"/>
      <w:proofErr w:type="spellStart"/>
      <w:r>
        <w:rPr>
          <w:lang w:val="en-US"/>
        </w:rPr>
        <w:t>Architecutre</w:t>
      </w:r>
      <w:bookmarkEnd w:id="41"/>
      <w:proofErr w:type="spellEnd"/>
    </w:p>
    <w:p w14:paraId="38A719D4" w14:textId="696D1A57" w:rsidR="00612C99" w:rsidRDefault="00F67AA6" w:rsidP="00387894">
      <w:pPr>
        <w:spacing w:line="360" w:lineRule="auto"/>
        <w:rPr>
          <w:sz w:val="24"/>
          <w:szCs w:val="24"/>
          <w:lang w:val="en-US"/>
        </w:rPr>
      </w:pPr>
      <w:r w:rsidRPr="00612C99">
        <w:rPr>
          <w:sz w:val="24"/>
          <w:szCs w:val="24"/>
          <w:lang w:val="en-US"/>
        </w:rPr>
        <w:t>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w:t>
      </w:r>
    </w:p>
    <w:p w14:paraId="1B88BA11" w14:textId="77777777" w:rsidR="00E1748E" w:rsidRDefault="00612C99" w:rsidP="00E1748E">
      <w:pPr>
        <w:keepNext/>
        <w:spacing w:line="360" w:lineRule="auto"/>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49F59D15" w14:textId="46D83EC2" w:rsidR="00F67AA6" w:rsidRDefault="00E1748E" w:rsidP="00E1748E">
      <w:pPr>
        <w:pStyle w:val="Caption"/>
        <w:rPr>
          <w:sz w:val="24"/>
          <w:szCs w:val="24"/>
          <w:lang w:val="en-US"/>
        </w:rPr>
      </w:pPr>
      <w:r>
        <w:t xml:space="preserve">Figure </w:t>
      </w:r>
      <w:fldSimple w:instr=" SEQ Figure \* ARABIC ">
        <w:r w:rsidR="0045013F">
          <w:rPr>
            <w:noProof/>
          </w:rPr>
          <w:t>1</w:t>
        </w:r>
      </w:fldSimple>
      <w:r>
        <w:rPr>
          <w:lang w:val="en-US"/>
        </w:rPr>
        <w:t xml:space="preserve"> - High-level architecture of each service with sidecars</w:t>
      </w:r>
    </w:p>
    <w:p w14:paraId="2902DF48" w14:textId="59890B96" w:rsidR="00BC53FA" w:rsidRPr="00612C99" w:rsidRDefault="00BC53FA" w:rsidP="00387894">
      <w:pPr>
        <w:spacing w:line="360" w:lineRule="auto"/>
        <w:rPr>
          <w:sz w:val="24"/>
          <w:szCs w:val="24"/>
          <w:lang w:val="en-US"/>
        </w:rPr>
      </w:pPr>
      <w:r>
        <w:rPr>
          <w:sz w:val="24"/>
          <w:szCs w:val="24"/>
          <w:lang w:val="en-US"/>
        </w:rPr>
        <w:t xml:space="preserve">Every service </w:t>
      </w:r>
      <w:proofErr w:type="gramStart"/>
      <w:r>
        <w:rPr>
          <w:sz w:val="24"/>
          <w:szCs w:val="24"/>
          <w:lang w:val="en-US"/>
        </w:rPr>
        <w:t>have</w:t>
      </w:r>
      <w:proofErr w:type="gramEnd"/>
      <w:r>
        <w:rPr>
          <w:sz w:val="24"/>
          <w:szCs w:val="24"/>
          <w:lang w:val="en-US"/>
        </w:rPr>
        <w:t xml:space="preserve"> a Dapr sidecar deployed with it. The services only communicate with this sidecar where it is the sidecar’s responsibility to send and receive data to the </w:t>
      </w:r>
      <w:proofErr w:type="spellStart"/>
      <w:r>
        <w:rPr>
          <w:sz w:val="24"/>
          <w:szCs w:val="24"/>
          <w:lang w:val="en-US"/>
        </w:rPr>
        <w:t>the</w:t>
      </w:r>
      <w:proofErr w:type="spellEnd"/>
      <w:r>
        <w:rPr>
          <w:sz w:val="24"/>
          <w:szCs w:val="24"/>
          <w:lang w:val="en-US"/>
        </w:rPr>
        <w:t xml:space="preserve"> message broker. The broker sends events to the sidecar and the sidecar sends them to the service. Retries occur if the services are not responding to requests, Dapr performs retries in a fixed interval over a certain period.</w:t>
      </w:r>
      <w:r w:rsidR="00B51A5E">
        <w:rPr>
          <w:sz w:val="24"/>
          <w:szCs w:val="24"/>
          <w:lang w:val="en-US"/>
        </w:rPr>
        <w:t xml:space="preserve"> Communication with the MySQL databases is not performed with Dapr, but with an object relation mapper.</w:t>
      </w:r>
    </w:p>
    <w:p w14:paraId="094C341A" w14:textId="45D2A959" w:rsidR="00F67AA6" w:rsidRDefault="00F67AA6" w:rsidP="00387894">
      <w:pPr>
        <w:pStyle w:val="Heading2"/>
        <w:spacing w:line="360" w:lineRule="auto"/>
        <w:rPr>
          <w:lang w:val="en-US"/>
        </w:rPr>
      </w:pPr>
      <w:bookmarkStart w:id="42" w:name="_Toc135117570"/>
      <w:r>
        <w:rPr>
          <w:lang w:val="en-US"/>
        </w:rPr>
        <w:t>Broker</w:t>
      </w:r>
      <w:bookmarkEnd w:id="42"/>
    </w:p>
    <w:p w14:paraId="0BEEFB0E" w14:textId="3EAD393A" w:rsidR="007B6934"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w:t>
      </w:r>
      <w:r w:rsidR="007B6934">
        <w:rPr>
          <w:sz w:val="24"/>
          <w:szCs w:val="24"/>
          <w:lang w:val="en-US"/>
        </w:rPr>
        <w:t xml:space="preserve"> as the events from the producers are distributed by Kafka in the order they are produced to Kafka. If two or more orders of the same product with a low stock arrive, race conditions can then be dismissed as the first order to be arrive to Kafka is the one who gets to purchase the order.</w:t>
      </w:r>
    </w:p>
    <w:p w14:paraId="45C776B1" w14:textId="6A220F1E" w:rsidR="00540245" w:rsidRPr="00612C99" w:rsidRDefault="00082226" w:rsidP="00387894">
      <w:pPr>
        <w:spacing w:line="360" w:lineRule="auto"/>
        <w:rPr>
          <w:sz w:val="24"/>
          <w:szCs w:val="24"/>
          <w:lang w:val="en-US"/>
        </w:rPr>
      </w:pPr>
      <w:r w:rsidRPr="00612C99">
        <w:rPr>
          <w:sz w:val="24"/>
          <w:szCs w:val="24"/>
          <w:lang w:val="en-US"/>
        </w:rPr>
        <w:t>Kafka was chosen as the event broker as it is capable of handling high amounts of data in a manner of real time processing instead of a batch-oriented processing style.</w:t>
      </w:r>
      <w:r w:rsidRPr="00612C99">
        <w:rPr>
          <w:rStyle w:val="FootnoteReference"/>
          <w:sz w:val="24"/>
          <w:szCs w:val="24"/>
          <w:lang w:val="en-US"/>
        </w:rPr>
        <w:footnoteReference w:id="10"/>
      </w:r>
      <w:r w:rsidRPr="00612C99">
        <w:rPr>
          <w:sz w:val="24"/>
          <w:szCs w:val="24"/>
          <w:lang w:val="en-US"/>
        </w:rPr>
        <w:t xml:space="preserve"> Kafka is also capable of storing the messages when they are received by the broker and can then be </w:t>
      </w:r>
      <w:r w:rsidRPr="00612C99">
        <w:rPr>
          <w:sz w:val="24"/>
          <w:szCs w:val="24"/>
          <w:lang w:val="en-US"/>
        </w:rPr>
        <w:lastRenderedPageBreak/>
        <w:t xml:space="preserve">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bookmarkStart w:id="43" w:name="_Toc135117571"/>
      <w:r>
        <w:rPr>
          <w:lang w:val="en-US"/>
        </w:rPr>
        <w:t>Data</w:t>
      </w:r>
      <w:r w:rsidR="00EE29D2">
        <w:rPr>
          <w:lang w:val="en-US"/>
        </w:rPr>
        <w:t>storage</w:t>
      </w:r>
      <w:bookmarkEnd w:id="43"/>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lastRenderedPageBreak/>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6A5D1AF9"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w:t>
      </w:r>
      <w:r w:rsidR="00F76F3B">
        <w:rPr>
          <w:sz w:val="24"/>
          <w:szCs w:val="24"/>
          <w:lang w:val="en-US"/>
        </w:rPr>
        <w:t xml:space="preserve">with </w:t>
      </w:r>
      <w:r w:rsidR="00573484">
        <w:rPr>
          <w:sz w:val="24"/>
          <w:szCs w:val="24"/>
          <w:lang w:val="en-US"/>
        </w:rPr>
        <w:t>time</w:t>
      </w:r>
      <w:r w:rsidR="00F76F3B">
        <w:rPr>
          <w:sz w:val="24"/>
          <w:szCs w:val="24"/>
          <w:lang w:val="en-US"/>
        </w:rPr>
        <w:t xml:space="preserve"> </w:t>
      </w:r>
      <w:r w:rsidR="00573484">
        <w:rPr>
          <w:sz w:val="24"/>
          <w:szCs w:val="24"/>
          <w:lang w:val="en-US"/>
        </w:rPr>
        <w:t>t</w:t>
      </w:r>
      <w:r w:rsidR="00F76F3B">
        <w:rPr>
          <w:sz w:val="24"/>
          <w:szCs w:val="24"/>
          <w:lang w:val="en-US"/>
        </w:rPr>
        <w:t xml:space="preserve">o </w:t>
      </w:r>
      <w:r w:rsidR="00573484">
        <w:rPr>
          <w:sz w:val="24"/>
          <w:szCs w:val="24"/>
          <w:lang w:val="en-US"/>
        </w:rPr>
        <w:t>l</w:t>
      </w:r>
      <w:r w:rsidR="00F76F3B">
        <w:rPr>
          <w:sz w:val="24"/>
          <w:szCs w:val="24"/>
          <w:lang w:val="en-US"/>
        </w:rPr>
        <w:t xml:space="preserve">ive configuration as it </w:t>
      </w:r>
      <w:r w:rsidR="00247CD0">
        <w:rPr>
          <w:sz w:val="24"/>
          <w:szCs w:val="24"/>
          <w:lang w:val="en-US"/>
        </w:rPr>
        <w:t>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553CDA6C"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w:t>
      </w:r>
      <w:r w:rsidRPr="00387894">
        <w:rPr>
          <w:sz w:val="24"/>
          <w:szCs w:val="24"/>
          <w:lang w:val="en-US"/>
        </w:rPr>
        <w:lastRenderedPageBreak/>
        <w:t xml:space="preserve">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which a NoSQL database cannot guarantee consistency across all nodes. Since these requirements for the database lean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5F7F55">
      <w:pPr>
        <w:pStyle w:val="Heading2"/>
        <w:spacing w:line="360" w:lineRule="auto"/>
        <w:rPr>
          <w:lang w:val="en-US"/>
        </w:rPr>
      </w:pPr>
      <w:bookmarkStart w:id="44" w:name="_Toc135117572"/>
      <w:r>
        <w:rPr>
          <w:lang w:val="en-US"/>
        </w:rPr>
        <w:t>Events</w:t>
      </w:r>
      <w:bookmarkEnd w:id="44"/>
    </w:p>
    <w:p w14:paraId="2CE0EFDA" w14:textId="76B5CC41" w:rsidR="009D18BB" w:rsidRPr="005F7F55" w:rsidRDefault="00FF3EDD" w:rsidP="005F7F55">
      <w:pPr>
        <w:spacing w:line="360" w:lineRule="auto"/>
        <w:rPr>
          <w:sz w:val="24"/>
          <w:szCs w:val="24"/>
          <w:lang w:val="en-US"/>
        </w:rPr>
      </w:pPr>
      <w:r w:rsidRPr="005F7F55">
        <w:rPr>
          <w:sz w:val="24"/>
          <w:szCs w:val="24"/>
          <w:lang w:val="en-US"/>
        </w:rPr>
        <w:t xml:space="preserve">To better get an overview of all the events the different services </w:t>
      </w:r>
      <w:proofErr w:type="gramStart"/>
      <w:r w:rsidRPr="005F7F55">
        <w:rPr>
          <w:sz w:val="24"/>
          <w:szCs w:val="24"/>
          <w:lang w:val="en-US"/>
        </w:rPr>
        <w:t>publishes</w:t>
      </w:r>
      <w:proofErr w:type="gramEnd"/>
      <w:r w:rsidRPr="005F7F55">
        <w:rPr>
          <w:sz w:val="24"/>
          <w:szCs w:val="24"/>
          <w:lang w:val="en-US"/>
        </w:rPr>
        <w:t xml:space="preserve"> and consumes, a diagram of the relationship is made.</w:t>
      </w:r>
    </w:p>
    <w:p w14:paraId="3769C822" w14:textId="3828F5C9" w:rsidR="004C16F2" w:rsidRDefault="004C16F2" w:rsidP="005F7F55">
      <w:pPr>
        <w:pStyle w:val="Heading1"/>
        <w:spacing w:line="360" w:lineRule="auto"/>
        <w:rPr>
          <w:lang w:val="en-US"/>
        </w:rPr>
      </w:pPr>
      <w:bookmarkStart w:id="45" w:name="_Toc135117573"/>
      <w:bookmarkStart w:id="46" w:name="_Hlk135122552"/>
      <w:r>
        <w:rPr>
          <w:lang w:val="en-US"/>
        </w:rPr>
        <w:t>Implementation</w:t>
      </w:r>
      <w:bookmarkEnd w:id="45"/>
    </w:p>
    <w:p w14:paraId="166A0148" w14:textId="1E9BD965" w:rsidR="004C16F2" w:rsidRPr="005F7F55" w:rsidRDefault="000520CA" w:rsidP="005F7F55">
      <w:pPr>
        <w:spacing w:line="360" w:lineRule="auto"/>
        <w:rPr>
          <w:sz w:val="24"/>
          <w:szCs w:val="24"/>
          <w:lang w:val="en-US"/>
        </w:rPr>
      </w:pPr>
      <w:r w:rsidRPr="005F7F55">
        <w:rPr>
          <w:sz w:val="24"/>
          <w:szCs w:val="24"/>
          <w:lang w:val="en-US"/>
        </w:rPr>
        <w:t xml:space="preserve">Key identified actions that are central </w:t>
      </w:r>
      <w:r w:rsidR="000723B3">
        <w:rPr>
          <w:sz w:val="24"/>
          <w:szCs w:val="24"/>
          <w:lang w:val="en-US"/>
        </w:rPr>
        <w:t>to</w:t>
      </w:r>
      <w:r w:rsidRPr="005F7F55">
        <w:rPr>
          <w:sz w:val="24"/>
          <w:szCs w:val="24"/>
          <w:lang w:val="en-US"/>
        </w:rPr>
        <w:t xml:space="preserve"> the system and their events will be described. These are the actions of handling order</w:t>
      </w:r>
      <w:r w:rsidR="000723B3">
        <w:rPr>
          <w:sz w:val="24"/>
          <w:szCs w:val="24"/>
          <w:lang w:val="en-US"/>
        </w:rPr>
        <w:t>s</w:t>
      </w:r>
      <w:r w:rsidRPr="005F7F55">
        <w:rPr>
          <w:sz w:val="24"/>
          <w:szCs w:val="24"/>
          <w:lang w:val="en-US"/>
        </w:rPr>
        <w:t xml:space="preserve"> and submitting orders and reserving products in the basket.</w:t>
      </w:r>
    </w:p>
    <w:p w14:paraId="6D6C4B8C" w14:textId="1AF84486" w:rsidR="000520CA" w:rsidRDefault="000520CA" w:rsidP="005F7F55">
      <w:pPr>
        <w:pStyle w:val="Heading2"/>
        <w:spacing w:line="360" w:lineRule="auto"/>
        <w:rPr>
          <w:lang w:val="en-US"/>
        </w:rPr>
      </w:pPr>
      <w:r>
        <w:rPr>
          <w:lang w:val="en-US"/>
        </w:rPr>
        <w:t>Project</w:t>
      </w:r>
    </w:p>
    <w:p w14:paraId="41697D5B" w14:textId="73B9E321" w:rsidR="000520CA" w:rsidRDefault="000520CA" w:rsidP="005F7F55">
      <w:pPr>
        <w:spacing w:line="360" w:lineRule="auto"/>
        <w:rPr>
          <w:sz w:val="24"/>
          <w:szCs w:val="24"/>
          <w:lang w:val="en-US"/>
        </w:rPr>
      </w:pPr>
      <w:r w:rsidRPr="005F7F55">
        <w:rPr>
          <w:sz w:val="24"/>
          <w:szCs w:val="24"/>
          <w:lang w:val="en-US"/>
        </w:rPr>
        <w:t>Each microservice ha</w:t>
      </w:r>
      <w:r w:rsidR="000723B3">
        <w:rPr>
          <w:sz w:val="24"/>
          <w:szCs w:val="24"/>
          <w:lang w:val="en-US"/>
        </w:rPr>
        <w:t>s</w:t>
      </w:r>
      <w:r w:rsidRPr="005F7F55">
        <w:rPr>
          <w:sz w:val="24"/>
          <w:szCs w:val="24"/>
          <w:lang w:val="en-US"/>
        </w:rPr>
        <w:t xml:space="preserve"> its own dotnet 6 </w:t>
      </w:r>
      <w:proofErr w:type="gramStart"/>
      <w:r w:rsidRPr="005F7F55">
        <w:rPr>
          <w:sz w:val="24"/>
          <w:szCs w:val="24"/>
          <w:lang w:val="en-US"/>
        </w:rPr>
        <w:t>project</w:t>
      </w:r>
      <w:proofErr w:type="gramEnd"/>
      <w:r w:rsidRPr="005F7F55">
        <w:rPr>
          <w:sz w:val="24"/>
          <w:szCs w:val="24"/>
          <w:lang w:val="en-US"/>
        </w:rPr>
        <w:t xml:space="preserve"> where all the projects are bundled in</w:t>
      </w:r>
      <w:r w:rsidR="000723B3">
        <w:rPr>
          <w:sz w:val="24"/>
          <w:szCs w:val="24"/>
          <w:lang w:val="en-US"/>
        </w:rPr>
        <w:t>to</w:t>
      </w:r>
      <w:r w:rsidRPr="005F7F55">
        <w:rPr>
          <w:sz w:val="24"/>
          <w:szCs w:val="24"/>
          <w:lang w:val="en-US"/>
        </w:rPr>
        <w:t xml:space="preserve"> a solution. Every project </w:t>
      </w:r>
      <w:r w:rsidR="005F7F55" w:rsidRPr="005F7F55">
        <w:rPr>
          <w:sz w:val="24"/>
          <w:szCs w:val="24"/>
          <w:lang w:val="en-US"/>
        </w:rPr>
        <w:t>is</w:t>
      </w:r>
      <w:r w:rsidRPr="005F7F55">
        <w:rPr>
          <w:sz w:val="24"/>
          <w:szCs w:val="24"/>
          <w:lang w:val="en-US"/>
        </w:rPr>
        <w:t xml:space="preserve"> a </w:t>
      </w:r>
      <w:r w:rsidR="005F7F55" w:rsidRPr="005F7F55">
        <w:rPr>
          <w:sz w:val="24"/>
          <w:szCs w:val="24"/>
          <w:lang w:val="en-US"/>
        </w:rPr>
        <w:t>Web API</w:t>
      </w:r>
      <w:r w:rsidRPr="005F7F55">
        <w:rPr>
          <w:sz w:val="24"/>
          <w:szCs w:val="24"/>
          <w:lang w:val="en-US"/>
        </w:rPr>
        <w:t xml:space="preserve"> </w:t>
      </w:r>
      <w:r w:rsidR="005F7F55" w:rsidRPr="005F7F55">
        <w:rPr>
          <w:sz w:val="24"/>
          <w:szCs w:val="24"/>
          <w:lang w:val="en-US"/>
        </w:rPr>
        <w:t>P</w:t>
      </w:r>
      <w:r w:rsidRPr="005F7F55">
        <w:rPr>
          <w:sz w:val="24"/>
          <w:szCs w:val="24"/>
          <w:lang w:val="en-US"/>
        </w:rPr>
        <w:t>roject</w:t>
      </w:r>
      <w:r w:rsidRPr="005F7F55">
        <w:rPr>
          <w:rStyle w:val="FootnoteReference"/>
          <w:sz w:val="24"/>
          <w:szCs w:val="24"/>
          <w:lang w:val="en-US"/>
        </w:rPr>
        <w:footnoteReference w:id="17"/>
      </w:r>
      <w:r w:rsidRPr="005F7F55">
        <w:rPr>
          <w:sz w:val="24"/>
          <w:szCs w:val="24"/>
          <w:lang w:val="en-US"/>
        </w:rPr>
        <w:t>, where each project manage</w:t>
      </w:r>
      <w:r w:rsidR="000723B3">
        <w:rPr>
          <w:sz w:val="24"/>
          <w:szCs w:val="24"/>
          <w:lang w:val="en-US"/>
        </w:rPr>
        <w:t>s</w:t>
      </w:r>
      <w:r w:rsidRPr="005F7F55">
        <w:rPr>
          <w:sz w:val="24"/>
          <w:szCs w:val="24"/>
          <w:lang w:val="en-US"/>
        </w:rPr>
        <w:t xml:space="preserve"> its own dependencies such as Entity Framework Core for mapping objects to the MySQL databases. All of the services </w:t>
      </w:r>
      <w:r w:rsidR="005F7F55" w:rsidRPr="005F7F55">
        <w:rPr>
          <w:sz w:val="24"/>
          <w:szCs w:val="24"/>
          <w:lang w:val="en-US"/>
        </w:rPr>
        <w:t>depend</w:t>
      </w:r>
      <w:r w:rsidRPr="005F7F55">
        <w:rPr>
          <w:sz w:val="24"/>
          <w:szCs w:val="24"/>
          <w:lang w:val="en-US"/>
        </w:rPr>
        <w:t xml:space="preserve"> on the </w:t>
      </w:r>
      <w:r w:rsidR="005F7F55" w:rsidRPr="005F7F55">
        <w:rPr>
          <w:sz w:val="24"/>
          <w:szCs w:val="24"/>
          <w:lang w:val="en-US"/>
        </w:rPr>
        <w:t>Dapr SDK which is a Nuget package</w:t>
      </w:r>
      <w:r w:rsidR="005F7F55" w:rsidRPr="005F7F55">
        <w:rPr>
          <w:rStyle w:val="FootnoteReference"/>
          <w:sz w:val="24"/>
          <w:szCs w:val="24"/>
          <w:lang w:val="en-US"/>
        </w:rPr>
        <w:footnoteReference w:id="18"/>
      </w:r>
      <w:r w:rsidR="005F7F55" w:rsidRPr="005F7F55">
        <w:rPr>
          <w:sz w:val="24"/>
          <w:szCs w:val="24"/>
          <w:lang w:val="en-US"/>
        </w:rPr>
        <w:t xml:space="preserve"> as it makes development easier. Although it is possible to not have any dependencies on the Dapr SDK and only configure the deployments to route specific requests from the sidecar to the correct endpoint.</w:t>
      </w:r>
    </w:p>
    <w:p w14:paraId="634D9EAE" w14:textId="4159CE51" w:rsidR="002F5162" w:rsidRDefault="002F5162" w:rsidP="002F5162">
      <w:pPr>
        <w:pStyle w:val="Heading2"/>
        <w:rPr>
          <w:lang w:val="en-US"/>
        </w:rPr>
      </w:pPr>
      <w:bookmarkStart w:id="47" w:name="_Configuring_Dapr"/>
      <w:bookmarkEnd w:id="47"/>
      <w:r>
        <w:rPr>
          <w:lang w:val="en-US"/>
        </w:rPr>
        <w:t>Configuring Dapr</w:t>
      </w:r>
    </w:p>
    <w:p w14:paraId="0E169A43" w14:textId="0D360D94" w:rsidR="002431EF" w:rsidRPr="00196D0C" w:rsidRDefault="002431EF" w:rsidP="00196D0C">
      <w:pPr>
        <w:spacing w:line="360" w:lineRule="auto"/>
        <w:rPr>
          <w:sz w:val="24"/>
          <w:szCs w:val="24"/>
          <w:lang w:val="en-US"/>
        </w:rPr>
      </w:pPr>
      <w:r w:rsidRPr="00196D0C">
        <w:rPr>
          <w:sz w:val="24"/>
          <w:szCs w:val="24"/>
          <w:lang w:val="en-US"/>
        </w:rPr>
        <w:t xml:space="preserve">The sidecars that Kafka and Redis need to communicate with are configured in separate YAML files which are deployed together with the service they are trying to communicate with. Dapr components have an interface </w:t>
      </w:r>
      <w:proofErr w:type="gramStart"/>
      <w:r w:rsidRPr="00196D0C">
        <w:rPr>
          <w:sz w:val="24"/>
          <w:szCs w:val="24"/>
          <w:lang w:val="en-US"/>
        </w:rPr>
        <w:t>definition</w:t>
      </w:r>
      <w:proofErr w:type="gramEnd"/>
      <w:r w:rsidRPr="00196D0C">
        <w:rPr>
          <w:sz w:val="24"/>
          <w:szCs w:val="24"/>
          <w:lang w:val="en-US"/>
        </w:rPr>
        <w:t xml:space="preserve"> so it is possible to swap components with the same interface. A scenario could be that </w:t>
      </w:r>
      <w:r w:rsidR="000723B3">
        <w:rPr>
          <w:sz w:val="24"/>
          <w:szCs w:val="24"/>
          <w:lang w:val="en-US"/>
        </w:rPr>
        <w:t>a</w:t>
      </w:r>
      <w:r w:rsidRPr="00196D0C">
        <w:rPr>
          <w:sz w:val="24"/>
          <w:szCs w:val="24"/>
          <w:lang w:val="en-US"/>
        </w:rPr>
        <w:t xml:space="preserve"> local Redis instance is used in </w:t>
      </w:r>
      <w:proofErr w:type="gramStart"/>
      <w:r w:rsidRPr="00196D0C">
        <w:rPr>
          <w:sz w:val="24"/>
          <w:szCs w:val="24"/>
          <w:lang w:val="en-US"/>
        </w:rPr>
        <w:t>testing</w:t>
      </w:r>
      <w:proofErr w:type="gramEnd"/>
      <w:r w:rsidRPr="00196D0C">
        <w:rPr>
          <w:sz w:val="24"/>
          <w:szCs w:val="24"/>
          <w:lang w:val="en-US"/>
        </w:rPr>
        <w:t xml:space="preserve"> but a separate deployed Redis server is used in a production environment. </w:t>
      </w:r>
    </w:p>
    <w:p w14:paraId="13129510" w14:textId="77777777" w:rsidR="002431EF" w:rsidRPr="00196D0C" w:rsidRDefault="002431EF" w:rsidP="00196D0C">
      <w:pPr>
        <w:spacing w:line="360" w:lineRule="auto"/>
        <w:rPr>
          <w:sz w:val="24"/>
          <w:szCs w:val="24"/>
          <w:lang w:val="en-US"/>
        </w:rPr>
      </w:pPr>
      <w:r w:rsidRPr="00196D0C">
        <w:rPr>
          <w:sz w:val="24"/>
          <w:szCs w:val="24"/>
          <w:lang w:val="en-US"/>
        </w:rPr>
        <w:lastRenderedPageBreak/>
        <w:t>When configuring the component for Kafka, the kind of component is specified along with where the Kafka instance can be found. Since Kafka is running in a docker environment, the service name for Kafka is specified.</w:t>
      </w:r>
    </w:p>
    <w:p w14:paraId="4E521E07" w14:textId="77777777" w:rsidR="00E1748E" w:rsidRDefault="00E1748E" w:rsidP="00196D0C">
      <w:pPr>
        <w:keepNext/>
        <w:spacing w:line="240" w:lineRule="auto"/>
      </w:pPr>
      <w:r w:rsidRPr="00E1748E">
        <w:rPr>
          <w:noProof/>
          <w:lang w:val="en-US"/>
        </w:rPr>
        <w:drawing>
          <wp:inline distT="0" distB="0" distL="0" distR="0" wp14:anchorId="7F93E09F" wp14:editId="3351A4F0">
            <wp:extent cx="5731510" cy="4141470"/>
            <wp:effectExtent l="0" t="0" r="2540" b="0"/>
            <wp:docPr id="2" name="Picture 2" descr="Dapr configuration of Kafka pub/sub compon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pr configuration of Kafka pub/sub component">
                      <a:extLst>
                        <a:ext uri="{C183D7F6-B498-43B3-948B-1728B52AA6E4}">
                          <adec:decorative xmlns:adec="http://schemas.microsoft.com/office/drawing/2017/decorative" val="0"/>
                        </a:ext>
                      </a:extLst>
                    </pic:cNvPr>
                    <pic:cNvPicPr/>
                  </pic:nvPicPr>
                  <pic:blipFill>
                    <a:blip r:embed="rId11"/>
                    <a:stretch>
                      <a:fillRect/>
                    </a:stretch>
                  </pic:blipFill>
                  <pic:spPr>
                    <a:xfrm>
                      <a:off x="0" y="0"/>
                      <a:ext cx="5731510" cy="4141470"/>
                    </a:xfrm>
                    <a:prstGeom prst="rect">
                      <a:avLst/>
                    </a:prstGeom>
                  </pic:spPr>
                </pic:pic>
              </a:graphicData>
            </a:graphic>
          </wp:inline>
        </w:drawing>
      </w:r>
    </w:p>
    <w:p w14:paraId="3F56CC62" w14:textId="5159E72E" w:rsidR="00E1748E" w:rsidRDefault="00E1748E" w:rsidP="00196D0C">
      <w:pPr>
        <w:pStyle w:val="Caption"/>
        <w:rPr>
          <w:lang w:val="en-US"/>
        </w:rPr>
      </w:pPr>
      <w:r>
        <w:t xml:space="preserve">Figure </w:t>
      </w:r>
      <w:fldSimple w:instr=" SEQ Figure \* ARABIC ">
        <w:r w:rsidR="0045013F">
          <w:rPr>
            <w:noProof/>
          </w:rPr>
          <w:t>2</w:t>
        </w:r>
      </w:fldSimple>
      <w:r>
        <w:rPr>
          <w:lang w:val="en-US"/>
        </w:rPr>
        <w:t xml:space="preserve"> - </w:t>
      </w:r>
      <w:r w:rsidRPr="00FC4DEC">
        <w:rPr>
          <w:lang w:val="en-US"/>
        </w:rPr>
        <w:t>Dapr configuration of Kafka pub/sub component</w:t>
      </w:r>
    </w:p>
    <w:p w14:paraId="2D4CBEF6" w14:textId="34188235" w:rsidR="002F5162" w:rsidRPr="008654AC" w:rsidRDefault="00E1748E" w:rsidP="008654AC">
      <w:pPr>
        <w:spacing w:line="360" w:lineRule="auto"/>
        <w:rPr>
          <w:sz w:val="24"/>
          <w:szCs w:val="24"/>
          <w:lang w:val="en-US"/>
        </w:rPr>
      </w:pPr>
      <w:r w:rsidRPr="00196D0C">
        <w:rPr>
          <w:sz w:val="24"/>
          <w:szCs w:val="24"/>
          <w:lang w:val="en-US"/>
        </w:rPr>
        <w:t xml:space="preserve">In the component specification, the consumer group </w:t>
      </w:r>
      <w:r w:rsidR="00AA3978">
        <w:rPr>
          <w:sz w:val="24"/>
          <w:szCs w:val="24"/>
          <w:lang w:val="en-US"/>
        </w:rPr>
        <w:t>is</w:t>
      </w:r>
      <w:r w:rsidRPr="00196D0C">
        <w:rPr>
          <w:sz w:val="24"/>
          <w:szCs w:val="24"/>
          <w:lang w:val="en-US"/>
        </w:rPr>
        <w:t xml:space="preserve"> set to the namespace. A level of resiliency can also be specified in these components. If the sidecars cannot reach the Kafka instance, retries are performed. The metadata name is important, as this is the name which all the services will publish and consume events from.</w:t>
      </w:r>
    </w:p>
    <w:p w14:paraId="3EAC0DEC" w14:textId="551A6956" w:rsidR="00D42C8F" w:rsidRDefault="00D42C8F" w:rsidP="00D42C8F">
      <w:pPr>
        <w:pStyle w:val="Heading2"/>
        <w:rPr>
          <w:lang w:val="en-US"/>
        </w:rPr>
      </w:pPr>
      <w:r>
        <w:rPr>
          <w:lang w:val="en-US"/>
        </w:rPr>
        <w:t>Endpoints</w:t>
      </w:r>
    </w:p>
    <w:p w14:paraId="7147F257" w14:textId="0521E750" w:rsidR="00D42C8F" w:rsidRPr="00AA3978" w:rsidRDefault="00D42C8F" w:rsidP="00AA3978">
      <w:pPr>
        <w:spacing w:line="360" w:lineRule="auto"/>
        <w:rPr>
          <w:sz w:val="24"/>
          <w:szCs w:val="24"/>
          <w:lang w:val="en-US"/>
        </w:rPr>
      </w:pPr>
      <w:r w:rsidRPr="00AA3978">
        <w:rPr>
          <w:sz w:val="24"/>
          <w:szCs w:val="24"/>
          <w:lang w:val="en-US"/>
        </w:rPr>
        <w:t xml:space="preserve">The naming of the endpoints of each service’s API </w:t>
      </w:r>
      <w:r w:rsidR="00AA3978">
        <w:rPr>
          <w:sz w:val="24"/>
          <w:szCs w:val="24"/>
          <w:lang w:val="en-US"/>
        </w:rPr>
        <w:t>is</w:t>
      </w:r>
      <w:r w:rsidRPr="00AA3978">
        <w:rPr>
          <w:sz w:val="24"/>
          <w:szCs w:val="24"/>
          <w:lang w:val="en-US"/>
        </w:rPr>
        <w:t xml:space="preserve"> set</w:t>
      </w:r>
      <w:r w:rsidR="00AA3978">
        <w:rPr>
          <w:sz w:val="24"/>
          <w:szCs w:val="24"/>
          <w:lang w:val="en-US"/>
        </w:rPr>
        <w:t xml:space="preserve"> </w:t>
      </w:r>
      <w:r w:rsidRPr="00AA3978">
        <w:rPr>
          <w:sz w:val="24"/>
          <w:szCs w:val="24"/>
          <w:lang w:val="en-US"/>
        </w:rPr>
        <w:t xml:space="preserve">up in the same way with an API tag, followed by a version and the service responsibility. An example </w:t>
      </w:r>
      <w:r w:rsidR="00AA3978">
        <w:rPr>
          <w:sz w:val="24"/>
          <w:szCs w:val="24"/>
          <w:lang w:val="en-US"/>
        </w:rPr>
        <w:t>of</w:t>
      </w:r>
      <w:r w:rsidRPr="00AA3978">
        <w:rPr>
          <w:sz w:val="24"/>
          <w:szCs w:val="24"/>
          <w:lang w:val="en-US"/>
        </w:rPr>
        <w:t xml:space="preserve"> reserving products in the basket service:</w:t>
      </w:r>
    </w:p>
    <w:p w14:paraId="262AC786" w14:textId="0ED47DDE" w:rsidR="00D42C8F" w:rsidRPr="00AA3978" w:rsidRDefault="00D42C8F" w:rsidP="00AA3978">
      <w:pPr>
        <w:spacing w:line="360" w:lineRule="auto"/>
        <w:rPr>
          <w:i/>
          <w:iCs/>
          <w:sz w:val="24"/>
          <w:szCs w:val="24"/>
          <w:lang w:val="en-US"/>
        </w:rPr>
      </w:pPr>
      <w:r w:rsidRPr="00AA3978">
        <w:rPr>
          <w:i/>
          <w:iCs/>
          <w:sz w:val="24"/>
          <w:szCs w:val="24"/>
          <w:lang w:val="en-US"/>
        </w:rPr>
        <w:t>http://baseurl:5002/api/v1/reserve</w:t>
      </w:r>
    </w:p>
    <w:p w14:paraId="607AE18B" w14:textId="77777777" w:rsidR="00D42C8F" w:rsidRDefault="00D42C8F" w:rsidP="00D42C8F">
      <w:pPr>
        <w:rPr>
          <w:lang w:val="en-US"/>
        </w:rPr>
      </w:pPr>
    </w:p>
    <w:p w14:paraId="7F62735C" w14:textId="3935DB06" w:rsidR="00D42C8F" w:rsidRPr="00D42C8F" w:rsidRDefault="00D42C8F" w:rsidP="00D42C8F">
      <w:pPr>
        <w:rPr>
          <w:lang w:val="en-US"/>
        </w:rPr>
      </w:pPr>
    </w:p>
    <w:p w14:paraId="484395C4" w14:textId="0FA84F38" w:rsidR="005F7F55" w:rsidRDefault="002C5F27" w:rsidP="005F7F55">
      <w:pPr>
        <w:pStyle w:val="Heading2"/>
        <w:spacing w:line="360" w:lineRule="auto"/>
        <w:rPr>
          <w:lang w:val="en-US"/>
        </w:rPr>
      </w:pPr>
      <w:r>
        <w:rPr>
          <w:lang w:val="en-US"/>
        </w:rPr>
        <w:lastRenderedPageBreak/>
        <w:t>Basket</w:t>
      </w:r>
      <w:r w:rsidR="005F7F55">
        <w:rPr>
          <w:lang w:val="en-US"/>
        </w:rPr>
        <w:t xml:space="preserve"> </w:t>
      </w:r>
      <w:r>
        <w:rPr>
          <w:lang w:val="en-US"/>
        </w:rPr>
        <w:t>Service</w:t>
      </w:r>
    </w:p>
    <w:p w14:paraId="46F3DDC7" w14:textId="543116D7" w:rsidR="002C5F27" w:rsidRPr="002C5F27" w:rsidRDefault="002C5F27" w:rsidP="002C5F27">
      <w:pPr>
        <w:rPr>
          <w:lang w:val="en-US"/>
        </w:rPr>
      </w:pPr>
      <w:r>
        <w:rPr>
          <w:lang w:val="en-US"/>
        </w:rPr>
        <w:t xml:space="preserve">The basket service is responsible for storing customer products in a Redis cache and </w:t>
      </w:r>
      <w:proofErr w:type="spellStart"/>
      <w:r>
        <w:rPr>
          <w:lang w:val="en-US"/>
        </w:rPr>
        <w:t>initating</w:t>
      </w:r>
      <w:proofErr w:type="spellEnd"/>
      <w:r>
        <w:rPr>
          <w:lang w:val="en-US"/>
        </w:rPr>
        <w:t xml:space="preserve"> orders. The basket service publishes events to the broker based on the different kinds of products reserved and quantities.</w:t>
      </w:r>
    </w:p>
    <w:p w14:paraId="76BBF9E7" w14:textId="455049B2" w:rsidR="00FE33FC" w:rsidRPr="0045013F" w:rsidRDefault="00FE33FC" w:rsidP="00FE33FC">
      <w:pPr>
        <w:spacing w:line="360" w:lineRule="auto"/>
        <w:rPr>
          <w:sz w:val="24"/>
          <w:szCs w:val="24"/>
          <w:lang w:val="en-US"/>
        </w:rPr>
      </w:pPr>
      <w:r w:rsidRPr="0045013F">
        <w:rPr>
          <w:sz w:val="24"/>
          <w:szCs w:val="24"/>
          <w:lang w:val="en-US"/>
        </w:rPr>
        <w:t xml:space="preserve">To even initialize an order, the product first needs to be in the basket. The reservation of </w:t>
      </w:r>
      <w:r w:rsidR="00394609">
        <w:rPr>
          <w:sz w:val="24"/>
          <w:szCs w:val="24"/>
          <w:lang w:val="en-US"/>
        </w:rPr>
        <w:t xml:space="preserve">the </w:t>
      </w:r>
      <w:r w:rsidRPr="0045013F">
        <w:rPr>
          <w:sz w:val="24"/>
          <w:szCs w:val="24"/>
          <w:lang w:val="en-US"/>
        </w:rPr>
        <w:t xml:space="preserve">product is initialized by the customer based on HTTP requests to the endpoint </w:t>
      </w:r>
      <w:r w:rsidRPr="0045013F">
        <w:rPr>
          <w:i/>
          <w:iCs/>
          <w:sz w:val="24"/>
          <w:szCs w:val="24"/>
          <w:lang w:val="en-US"/>
        </w:rPr>
        <w:t>http://localhost:5002/api/v1/reserve.</w:t>
      </w:r>
      <w:r w:rsidRPr="0045013F">
        <w:rPr>
          <w:sz w:val="24"/>
          <w:szCs w:val="24"/>
          <w:lang w:val="en-US"/>
        </w:rPr>
        <w:t xml:space="preserve"> Each customer should have a customer id which would be assigned when logging in. </w:t>
      </w:r>
      <w:r w:rsidR="00400668">
        <w:rPr>
          <w:sz w:val="24"/>
          <w:szCs w:val="24"/>
          <w:lang w:val="en-US"/>
        </w:rPr>
        <w:t xml:space="preserve">Since no service handles authentication, every service assumes the customer is logged in and provides a customer id.  </w:t>
      </w:r>
    </w:p>
    <w:p w14:paraId="111F0FD1" w14:textId="1848D123" w:rsidR="000520CA" w:rsidRDefault="00FE33FC" w:rsidP="004C16F2">
      <w:pPr>
        <w:rPr>
          <w:sz w:val="24"/>
          <w:szCs w:val="24"/>
          <w:lang w:val="en-US"/>
        </w:rPr>
      </w:pPr>
      <w:r w:rsidRPr="0045013F">
        <w:rPr>
          <w:sz w:val="24"/>
          <w:szCs w:val="24"/>
          <w:lang w:val="en-US"/>
        </w:rPr>
        <w:t>The request is made to the URL with the customer id, product id</w:t>
      </w:r>
      <w:r w:rsidR="00394609">
        <w:rPr>
          <w:sz w:val="24"/>
          <w:szCs w:val="24"/>
          <w:lang w:val="en-US"/>
        </w:rPr>
        <w:t>,</w:t>
      </w:r>
      <w:r w:rsidRPr="0045013F">
        <w:rPr>
          <w:sz w:val="24"/>
          <w:szCs w:val="24"/>
          <w:lang w:val="en-US"/>
        </w:rPr>
        <w:t xml:space="preserve"> and quantity as the body of the request. This information serves as the foundation </w:t>
      </w:r>
      <w:r w:rsidR="00394609">
        <w:rPr>
          <w:sz w:val="24"/>
          <w:szCs w:val="24"/>
          <w:lang w:val="en-US"/>
        </w:rPr>
        <w:t>for</w:t>
      </w:r>
      <w:r w:rsidRPr="0045013F">
        <w:rPr>
          <w:sz w:val="24"/>
          <w:szCs w:val="24"/>
          <w:lang w:val="en-US"/>
        </w:rPr>
        <w:t xml:space="preserve"> reserving products.</w:t>
      </w:r>
    </w:p>
    <w:p w14:paraId="270A0989" w14:textId="0D1437A1" w:rsidR="0045013F" w:rsidRDefault="003F4D73" w:rsidP="0045013F">
      <w:pPr>
        <w:keepNext/>
      </w:pPr>
      <w:r w:rsidRPr="003F4D73">
        <w:rPr>
          <w:noProof/>
        </w:rPr>
        <w:drawing>
          <wp:inline distT="0" distB="0" distL="0" distR="0" wp14:anchorId="5BA6DABA" wp14:editId="50401C52">
            <wp:extent cx="6278698" cy="2509114"/>
            <wp:effectExtent l="0" t="0" r="8255" b="5715"/>
            <wp:docPr id="4" name="Picture 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10;&#10;Description automatically generated"/>
                    <pic:cNvPicPr/>
                  </pic:nvPicPr>
                  <pic:blipFill>
                    <a:blip r:embed="rId12"/>
                    <a:stretch>
                      <a:fillRect/>
                    </a:stretch>
                  </pic:blipFill>
                  <pic:spPr>
                    <a:xfrm>
                      <a:off x="0" y="0"/>
                      <a:ext cx="6283083" cy="2510866"/>
                    </a:xfrm>
                    <a:prstGeom prst="rect">
                      <a:avLst/>
                    </a:prstGeom>
                  </pic:spPr>
                </pic:pic>
              </a:graphicData>
            </a:graphic>
          </wp:inline>
        </w:drawing>
      </w:r>
    </w:p>
    <w:p w14:paraId="3305F84D" w14:textId="505D1F7E" w:rsidR="0045013F" w:rsidRDefault="0045013F" w:rsidP="0045013F">
      <w:pPr>
        <w:pStyle w:val="Caption"/>
        <w:rPr>
          <w:lang w:val="en-US"/>
        </w:rPr>
      </w:pPr>
      <w:r>
        <w:t xml:space="preserve">Figure </w:t>
      </w:r>
      <w:fldSimple w:instr=" SEQ Figure \* ARABIC ">
        <w:r>
          <w:rPr>
            <w:noProof/>
          </w:rPr>
          <w:t>3</w:t>
        </w:r>
      </w:fldSimple>
      <w:r>
        <w:rPr>
          <w:lang w:val="en-US"/>
        </w:rPr>
        <w:t>- Reserving product code snippet from BasketController.cs</w:t>
      </w:r>
    </w:p>
    <w:p w14:paraId="6CD063DC" w14:textId="47B111E1" w:rsidR="00FE33FC" w:rsidRDefault="0045013F" w:rsidP="003F4D73">
      <w:pPr>
        <w:spacing w:line="360" w:lineRule="auto"/>
        <w:rPr>
          <w:sz w:val="24"/>
          <w:szCs w:val="24"/>
          <w:lang w:val="en-US"/>
        </w:rPr>
      </w:pPr>
      <w:r w:rsidRPr="003F4D73">
        <w:rPr>
          <w:sz w:val="24"/>
          <w:szCs w:val="24"/>
          <w:lang w:val="en-US"/>
        </w:rPr>
        <w:t xml:space="preserve">The annotation on line 28 specifics which method is triggered. When making an HTTP request the async method AddProductToBasket is invoked which takes a Reservation object from the body as input. A check is made in the Redis cache on line 36 to see if any products already </w:t>
      </w:r>
      <w:r w:rsidR="00394609">
        <w:rPr>
          <w:sz w:val="24"/>
          <w:szCs w:val="24"/>
          <w:lang w:val="en-US"/>
        </w:rPr>
        <w:t>are</w:t>
      </w:r>
      <w:r w:rsidRPr="003F4D73">
        <w:rPr>
          <w:sz w:val="24"/>
          <w:szCs w:val="24"/>
          <w:lang w:val="en-US"/>
        </w:rPr>
        <w:t xml:space="preserve"> present in the basket as the customer should be able to add to the basket later. On line</w:t>
      </w:r>
      <w:r w:rsidR="00394609">
        <w:rPr>
          <w:sz w:val="24"/>
          <w:szCs w:val="24"/>
          <w:lang w:val="en-US"/>
        </w:rPr>
        <w:t>s</w:t>
      </w:r>
      <w:r w:rsidRPr="003F4D73">
        <w:rPr>
          <w:sz w:val="24"/>
          <w:szCs w:val="24"/>
          <w:lang w:val="en-US"/>
        </w:rPr>
        <w:t xml:space="preserve"> 4</w:t>
      </w:r>
      <w:r w:rsidR="003F4D73">
        <w:rPr>
          <w:sz w:val="24"/>
          <w:szCs w:val="24"/>
          <w:lang w:val="en-US"/>
        </w:rPr>
        <w:t>7</w:t>
      </w:r>
      <w:r w:rsidRPr="003F4D73">
        <w:rPr>
          <w:sz w:val="24"/>
          <w:szCs w:val="24"/>
          <w:lang w:val="en-US"/>
        </w:rPr>
        <w:t>-5</w:t>
      </w:r>
      <w:r w:rsidR="003F4D73">
        <w:rPr>
          <w:sz w:val="24"/>
          <w:szCs w:val="24"/>
          <w:lang w:val="en-US"/>
        </w:rPr>
        <w:t>2</w:t>
      </w:r>
      <w:r w:rsidRPr="003F4D73">
        <w:rPr>
          <w:sz w:val="24"/>
          <w:szCs w:val="24"/>
          <w:lang w:val="en-US"/>
        </w:rPr>
        <w:t>, new events are prepared to be published to Kafka with details of the products ready to be reserved which the catalog service consumes. Line 5</w:t>
      </w:r>
      <w:r w:rsidR="003F4D73">
        <w:rPr>
          <w:sz w:val="24"/>
          <w:szCs w:val="24"/>
          <w:lang w:val="en-US"/>
        </w:rPr>
        <w:t>0</w:t>
      </w:r>
      <w:r w:rsidRPr="003F4D73">
        <w:rPr>
          <w:sz w:val="24"/>
          <w:szCs w:val="24"/>
          <w:lang w:val="en-US"/>
        </w:rPr>
        <w:t xml:space="preserve"> is an example of how to use the Dapr client to publish an event. It is important to publish the event to the correct name of the Kafka component as described in the </w:t>
      </w:r>
      <w:r w:rsidRPr="00733F7F">
        <w:rPr>
          <w:sz w:val="24"/>
          <w:szCs w:val="24"/>
          <w:lang w:val="en-US"/>
        </w:rPr>
        <w:t>components section</w:t>
      </w:r>
      <w:r w:rsidRPr="003F4D73">
        <w:rPr>
          <w:sz w:val="24"/>
          <w:szCs w:val="24"/>
          <w:lang w:val="en-US"/>
        </w:rPr>
        <w:t xml:space="preserve">. The topic is specified which is the </w:t>
      </w:r>
      <w:r w:rsidRPr="003F4D73">
        <w:rPr>
          <w:i/>
          <w:iCs/>
          <w:sz w:val="24"/>
          <w:szCs w:val="24"/>
          <w:lang w:val="en-US"/>
        </w:rPr>
        <w:t xml:space="preserve">On_Product_Reserved </w:t>
      </w:r>
      <w:r w:rsidRPr="003F4D73">
        <w:rPr>
          <w:sz w:val="24"/>
          <w:szCs w:val="24"/>
          <w:lang w:val="en-US"/>
        </w:rPr>
        <w:t xml:space="preserve">topic that the catalog service consumes. </w:t>
      </w:r>
      <w:r w:rsidR="003F4D73">
        <w:rPr>
          <w:sz w:val="24"/>
          <w:szCs w:val="24"/>
          <w:lang w:val="en-US"/>
        </w:rPr>
        <w:t>An Ok result is returned with the status code 200.</w:t>
      </w:r>
    </w:p>
    <w:p w14:paraId="2AEBA75A" w14:textId="5FBE0359" w:rsidR="00FF71AA" w:rsidRPr="003F4D73" w:rsidRDefault="00FF71AA" w:rsidP="003F4D73">
      <w:pPr>
        <w:spacing w:line="360" w:lineRule="auto"/>
        <w:rPr>
          <w:sz w:val="24"/>
          <w:szCs w:val="24"/>
          <w:lang w:val="en-US"/>
        </w:rPr>
      </w:pPr>
      <w:r>
        <w:rPr>
          <w:sz w:val="24"/>
          <w:szCs w:val="24"/>
          <w:lang w:val="en-US"/>
        </w:rPr>
        <w:lastRenderedPageBreak/>
        <w:t>The method is marked as async as it ensures that the await keyword on line</w:t>
      </w:r>
      <w:r w:rsidR="00394609">
        <w:rPr>
          <w:sz w:val="24"/>
          <w:szCs w:val="24"/>
          <w:lang w:val="en-US"/>
        </w:rPr>
        <w:t>s</w:t>
      </w:r>
      <w:r>
        <w:rPr>
          <w:sz w:val="24"/>
          <w:szCs w:val="24"/>
          <w:lang w:val="en-US"/>
        </w:rPr>
        <w:t xml:space="preserve"> 36, 44</w:t>
      </w:r>
      <w:r w:rsidR="00394609">
        <w:rPr>
          <w:sz w:val="24"/>
          <w:szCs w:val="24"/>
          <w:lang w:val="en-US"/>
        </w:rPr>
        <w:t>,</w:t>
      </w:r>
      <w:r>
        <w:rPr>
          <w:sz w:val="24"/>
          <w:szCs w:val="24"/>
          <w:lang w:val="en-US"/>
        </w:rPr>
        <w:t xml:space="preserve"> and 50 can be used which tells the compiler that the method cannot continue until the process is complete. This turns the method into a state</w:t>
      </w:r>
      <w:r w:rsidR="00394609">
        <w:rPr>
          <w:sz w:val="24"/>
          <w:szCs w:val="24"/>
          <w:lang w:val="en-US"/>
        </w:rPr>
        <w:t xml:space="preserve"> </w:t>
      </w:r>
      <w:r>
        <w:rPr>
          <w:sz w:val="24"/>
          <w:szCs w:val="24"/>
          <w:lang w:val="en-US"/>
        </w:rPr>
        <w:t>machine meaning it is possible to know the state of an async operation such as the result of the operations.</w:t>
      </w:r>
    </w:p>
    <w:bookmarkEnd w:id="46"/>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8" w:name="_Toc135117574"/>
      <w:r w:rsidRPr="009D18BB">
        <w:rPr>
          <w:color w:val="auto"/>
          <w:sz w:val="40"/>
          <w:szCs w:val="40"/>
          <w:lang w:val="en-US"/>
        </w:rPr>
        <w:lastRenderedPageBreak/>
        <w:t>Test</w:t>
      </w:r>
      <w:bookmarkEnd w:id="48"/>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9" w:name="_Toc135117575"/>
      <w:r w:rsidRPr="009D18BB">
        <w:rPr>
          <w:color w:val="auto"/>
          <w:sz w:val="40"/>
          <w:szCs w:val="40"/>
          <w:lang w:val="en-US"/>
        </w:rPr>
        <w:lastRenderedPageBreak/>
        <w:t>Discussion</w:t>
      </w:r>
      <w:bookmarkEnd w:id="49"/>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50" w:name="_Toc135117576"/>
      <w:r w:rsidRPr="009D18BB">
        <w:rPr>
          <w:color w:val="auto"/>
          <w:sz w:val="40"/>
          <w:szCs w:val="40"/>
          <w:lang w:val="en-US"/>
        </w:rPr>
        <w:lastRenderedPageBreak/>
        <w:t>Conclusion</w:t>
      </w:r>
      <w:bookmarkEnd w:id="50"/>
    </w:p>
    <w:p w14:paraId="621E61CC" w14:textId="77777777" w:rsidR="009D18BB" w:rsidRPr="009D18BB" w:rsidRDefault="009D18BB" w:rsidP="00387894">
      <w:pPr>
        <w:spacing w:line="360" w:lineRule="auto"/>
        <w:rPr>
          <w:lang w:val="en-US"/>
        </w:rPr>
      </w:pPr>
    </w:p>
    <w:sectPr w:rsidR="009D18BB" w:rsidRPr="009D18B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FF77" w14:textId="77777777" w:rsidR="009861C2" w:rsidRDefault="009861C2" w:rsidP="00702D21">
      <w:pPr>
        <w:spacing w:after="0" w:line="240" w:lineRule="auto"/>
      </w:pPr>
      <w:r>
        <w:separator/>
      </w:r>
    </w:p>
  </w:endnote>
  <w:endnote w:type="continuationSeparator" w:id="0">
    <w:p w14:paraId="0F0EEAAA" w14:textId="77777777" w:rsidR="009861C2" w:rsidRDefault="009861C2"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9201" w14:textId="77777777" w:rsidR="009861C2" w:rsidRDefault="009861C2" w:rsidP="00702D21">
      <w:pPr>
        <w:spacing w:after="0" w:line="240" w:lineRule="auto"/>
      </w:pPr>
      <w:r>
        <w:separator/>
      </w:r>
    </w:p>
  </w:footnote>
  <w:footnote w:type="continuationSeparator" w:id="0">
    <w:p w14:paraId="3771725A" w14:textId="77777777" w:rsidR="009861C2" w:rsidRDefault="009861C2"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 w:id="17">
    <w:p w14:paraId="56DD0F54" w14:textId="568CF41B" w:rsidR="000520CA" w:rsidRPr="000520CA" w:rsidRDefault="000520CA">
      <w:pPr>
        <w:pStyle w:val="FootnoteText"/>
        <w:rPr>
          <w:lang w:val="en-US"/>
        </w:rPr>
      </w:pPr>
      <w:r>
        <w:rPr>
          <w:rStyle w:val="FootnoteReference"/>
        </w:rPr>
        <w:footnoteRef/>
      </w:r>
      <w:r>
        <w:t xml:space="preserve"> </w:t>
      </w:r>
      <w:r w:rsidRPr="000520CA">
        <w:t>https://dotnet.microsoft.com/en-us/apps/aspnet/apis</w:t>
      </w:r>
    </w:p>
  </w:footnote>
  <w:footnote w:id="18">
    <w:p w14:paraId="097764AD" w14:textId="29B60B8C" w:rsidR="005F7F55" w:rsidRPr="005F7F55" w:rsidRDefault="005F7F55">
      <w:pPr>
        <w:pStyle w:val="FootnoteText"/>
        <w:rPr>
          <w:lang w:val="en-US"/>
        </w:rPr>
      </w:pPr>
      <w:r>
        <w:rPr>
          <w:rStyle w:val="FootnoteReference"/>
        </w:rPr>
        <w:footnoteRef/>
      </w:r>
      <w:r>
        <w:t xml:space="preserve"> </w:t>
      </w:r>
      <w:r w:rsidRPr="005F7F55">
        <w:t>https://www.nuget.org/profiles/dapr.io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kwNKkFAFcXAxktAAAA"/>
  </w:docVars>
  <w:rsids>
    <w:rsidRoot w:val="00B52D7C"/>
    <w:rsid w:val="0001001F"/>
    <w:rsid w:val="00027FF2"/>
    <w:rsid w:val="000520CA"/>
    <w:rsid w:val="000723B3"/>
    <w:rsid w:val="00081178"/>
    <w:rsid w:val="00082226"/>
    <w:rsid w:val="00091DC4"/>
    <w:rsid w:val="000A5DF3"/>
    <w:rsid w:val="000D177B"/>
    <w:rsid w:val="00103926"/>
    <w:rsid w:val="00111D60"/>
    <w:rsid w:val="00112EBA"/>
    <w:rsid w:val="001160B7"/>
    <w:rsid w:val="00156151"/>
    <w:rsid w:val="00193487"/>
    <w:rsid w:val="00193AE7"/>
    <w:rsid w:val="001958FF"/>
    <w:rsid w:val="00196D0C"/>
    <w:rsid w:val="001B25E6"/>
    <w:rsid w:val="001C595C"/>
    <w:rsid w:val="001E1B89"/>
    <w:rsid w:val="001E1C1C"/>
    <w:rsid w:val="0020258B"/>
    <w:rsid w:val="00203606"/>
    <w:rsid w:val="0022774F"/>
    <w:rsid w:val="00241971"/>
    <w:rsid w:val="002431EF"/>
    <w:rsid w:val="00247CD0"/>
    <w:rsid w:val="00263089"/>
    <w:rsid w:val="00282628"/>
    <w:rsid w:val="002946CC"/>
    <w:rsid w:val="002C5F27"/>
    <w:rsid w:val="002F5162"/>
    <w:rsid w:val="0033009D"/>
    <w:rsid w:val="003301C7"/>
    <w:rsid w:val="003315CB"/>
    <w:rsid w:val="00354795"/>
    <w:rsid w:val="0036295E"/>
    <w:rsid w:val="0038117B"/>
    <w:rsid w:val="00384130"/>
    <w:rsid w:val="00387894"/>
    <w:rsid w:val="003906BD"/>
    <w:rsid w:val="00394609"/>
    <w:rsid w:val="003B5CB1"/>
    <w:rsid w:val="003F4D73"/>
    <w:rsid w:val="00400668"/>
    <w:rsid w:val="00410B49"/>
    <w:rsid w:val="00410C43"/>
    <w:rsid w:val="00411658"/>
    <w:rsid w:val="004161E8"/>
    <w:rsid w:val="004233E9"/>
    <w:rsid w:val="0045013F"/>
    <w:rsid w:val="00450945"/>
    <w:rsid w:val="00451B39"/>
    <w:rsid w:val="00455B37"/>
    <w:rsid w:val="00466E7B"/>
    <w:rsid w:val="00483565"/>
    <w:rsid w:val="004912F3"/>
    <w:rsid w:val="004B5DCF"/>
    <w:rsid w:val="004C16F2"/>
    <w:rsid w:val="00515603"/>
    <w:rsid w:val="00516D88"/>
    <w:rsid w:val="00540245"/>
    <w:rsid w:val="00542FAF"/>
    <w:rsid w:val="00573484"/>
    <w:rsid w:val="0058015C"/>
    <w:rsid w:val="0058162A"/>
    <w:rsid w:val="005D0DC6"/>
    <w:rsid w:val="005D6BB4"/>
    <w:rsid w:val="005F7F55"/>
    <w:rsid w:val="00612C99"/>
    <w:rsid w:val="006342C6"/>
    <w:rsid w:val="00643AE6"/>
    <w:rsid w:val="00682A5D"/>
    <w:rsid w:val="006A4D14"/>
    <w:rsid w:val="006C7060"/>
    <w:rsid w:val="006D196E"/>
    <w:rsid w:val="00702D21"/>
    <w:rsid w:val="00712243"/>
    <w:rsid w:val="00726AE7"/>
    <w:rsid w:val="00733F7F"/>
    <w:rsid w:val="007B6934"/>
    <w:rsid w:val="007D5271"/>
    <w:rsid w:val="00800E50"/>
    <w:rsid w:val="00814085"/>
    <w:rsid w:val="008346E5"/>
    <w:rsid w:val="008413E6"/>
    <w:rsid w:val="0084775E"/>
    <w:rsid w:val="008654AC"/>
    <w:rsid w:val="0087548B"/>
    <w:rsid w:val="008E7B96"/>
    <w:rsid w:val="009010C1"/>
    <w:rsid w:val="00921328"/>
    <w:rsid w:val="00967440"/>
    <w:rsid w:val="0097322F"/>
    <w:rsid w:val="009861C2"/>
    <w:rsid w:val="009C3B24"/>
    <w:rsid w:val="009D18BB"/>
    <w:rsid w:val="009E232F"/>
    <w:rsid w:val="009F1CD1"/>
    <w:rsid w:val="00A3328B"/>
    <w:rsid w:val="00A33AA6"/>
    <w:rsid w:val="00A412F6"/>
    <w:rsid w:val="00A51CE1"/>
    <w:rsid w:val="00A5512B"/>
    <w:rsid w:val="00A64AB5"/>
    <w:rsid w:val="00A70EE3"/>
    <w:rsid w:val="00A85E83"/>
    <w:rsid w:val="00AA1FF0"/>
    <w:rsid w:val="00AA3978"/>
    <w:rsid w:val="00AB3273"/>
    <w:rsid w:val="00AE6366"/>
    <w:rsid w:val="00B0663E"/>
    <w:rsid w:val="00B24A61"/>
    <w:rsid w:val="00B51A5E"/>
    <w:rsid w:val="00B52D7C"/>
    <w:rsid w:val="00B756D8"/>
    <w:rsid w:val="00BC53FA"/>
    <w:rsid w:val="00C04841"/>
    <w:rsid w:val="00C37269"/>
    <w:rsid w:val="00C5038B"/>
    <w:rsid w:val="00C7104E"/>
    <w:rsid w:val="00D2043D"/>
    <w:rsid w:val="00D317D8"/>
    <w:rsid w:val="00D34CCF"/>
    <w:rsid w:val="00D42C8F"/>
    <w:rsid w:val="00D9200C"/>
    <w:rsid w:val="00DA0680"/>
    <w:rsid w:val="00DA7533"/>
    <w:rsid w:val="00E10D85"/>
    <w:rsid w:val="00E1748E"/>
    <w:rsid w:val="00E261FF"/>
    <w:rsid w:val="00E31E98"/>
    <w:rsid w:val="00E3709B"/>
    <w:rsid w:val="00E53709"/>
    <w:rsid w:val="00E56FCF"/>
    <w:rsid w:val="00E6479F"/>
    <w:rsid w:val="00E73036"/>
    <w:rsid w:val="00E86927"/>
    <w:rsid w:val="00EC51C7"/>
    <w:rsid w:val="00EE29D2"/>
    <w:rsid w:val="00F023F4"/>
    <w:rsid w:val="00F02E0E"/>
    <w:rsid w:val="00F214C8"/>
    <w:rsid w:val="00F367D8"/>
    <w:rsid w:val="00F67AA6"/>
    <w:rsid w:val="00F768AA"/>
    <w:rsid w:val="00F76F3B"/>
    <w:rsid w:val="00FD37C4"/>
    <w:rsid w:val="00FD6920"/>
    <w:rsid w:val="00FE33FC"/>
    <w:rsid w:val="00FF3EDD"/>
    <w:rsid w:val="00FF71AA"/>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174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919">
      <w:bodyDiv w:val="1"/>
      <w:marLeft w:val="0"/>
      <w:marRight w:val="0"/>
      <w:marTop w:val="0"/>
      <w:marBottom w:val="0"/>
      <w:divBdr>
        <w:top w:val="none" w:sz="0" w:space="0" w:color="auto"/>
        <w:left w:val="none" w:sz="0" w:space="0" w:color="auto"/>
        <w:bottom w:val="none" w:sz="0" w:space="0" w:color="auto"/>
        <w:right w:val="none" w:sz="0" w:space="0" w:color="auto"/>
      </w:divBdr>
      <w:divsChild>
        <w:div w:id="782966878">
          <w:marLeft w:val="0"/>
          <w:marRight w:val="0"/>
          <w:marTop w:val="0"/>
          <w:marBottom w:val="0"/>
          <w:divBdr>
            <w:top w:val="none" w:sz="0" w:space="0" w:color="auto"/>
            <w:left w:val="none" w:sz="0" w:space="0" w:color="auto"/>
            <w:bottom w:val="none" w:sz="0" w:space="0" w:color="auto"/>
            <w:right w:val="none" w:sz="0" w:space="0" w:color="auto"/>
          </w:divBdr>
          <w:divsChild>
            <w:div w:id="1627812349">
              <w:marLeft w:val="0"/>
              <w:marRight w:val="0"/>
              <w:marTop w:val="0"/>
              <w:marBottom w:val="0"/>
              <w:divBdr>
                <w:top w:val="none" w:sz="0" w:space="0" w:color="auto"/>
                <w:left w:val="none" w:sz="0" w:space="0" w:color="auto"/>
                <w:bottom w:val="none" w:sz="0" w:space="0" w:color="auto"/>
                <w:right w:val="none" w:sz="0" w:space="0" w:color="auto"/>
              </w:divBdr>
            </w:div>
            <w:div w:id="834995547">
              <w:marLeft w:val="0"/>
              <w:marRight w:val="0"/>
              <w:marTop w:val="0"/>
              <w:marBottom w:val="0"/>
              <w:divBdr>
                <w:top w:val="none" w:sz="0" w:space="0" w:color="auto"/>
                <w:left w:val="none" w:sz="0" w:space="0" w:color="auto"/>
                <w:bottom w:val="none" w:sz="0" w:space="0" w:color="auto"/>
                <w:right w:val="none" w:sz="0" w:space="0" w:color="auto"/>
              </w:divBdr>
            </w:div>
            <w:div w:id="102460820">
              <w:marLeft w:val="0"/>
              <w:marRight w:val="0"/>
              <w:marTop w:val="0"/>
              <w:marBottom w:val="0"/>
              <w:divBdr>
                <w:top w:val="none" w:sz="0" w:space="0" w:color="auto"/>
                <w:left w:val="none" w:sz="0" w:space="0" w:color="auto"/>
                <w:bottom w:val="none" w:sz="0" w:space="0" w:color="auto"/>
                <w:right w:val="none" w:sz="0" w:space="0" w:color="auto"/>
              </w:divBdr>
            </w:div>
            <w:div w:id="1669945993">
              <w:marLeft w:val="0"/>
              <w:marRight w:val="0"/>
              <w:marTop w:val="0"/>
              <w:marBottom w:val="0"/>
              <w:divBdr>
                <w:top w:val="none" w:sz="0" w:space="0" w:color="auto"/>
                <w:left w:val="none" w:sz="0" w:space="0" w:color="auto"/>
                <w:bottom w:val="none" w:sz="0" w:space="0" w:color="auto"/>
                <w:right w:val="none" w:sz="0" w:space="0" w:color="auto"/>
              </w:divBdr>
            </w:div>
            <w:div w:id="1512060861">
              <w:marLeft w:val="0"/>
              <w:marRight w:val="0"/>
              <w:marTop w:val="0"/>
              <w:marBottom w:val="0"/>
              <w:divBdr>
                <w:top w:val="none" w:sz="0" w:space="0" w:color="auto"/>
                <w:left w:val="none" w:sz="0" w:space="0" w:color="auto"/>
                <w:bottom w:val="none" w:sz="0" w:space="0" w:color="auto"/>
                <w:right w:val="none" w:sz="0" w:space="0" w:color="auto"/>
              </w:divBdr>
            </w:div>
            <w:div w:id="1717239821">
              <w:marLeft w:val="0"/>
              <w:marRight w:val="0"/>
              <w:marTop w:val="0"/>
              <w:marBottom w:val="0"/>
              <w:divBdr>
                <w:top w:val="none" w:sz="0" w:space="0" w:color="auto"/>
                <w:left w:val="none" w:sz="0" w:space="0" w:color="auto"/>
                <w:bottom w:val="none" w:sz="0" w:space="0" w:color="auto"/>
                <w:right w:val="none" w:sz="0" w:space="0" w:color="auto"/>
              </w:divBdr>
            </w:div>
            <w:div w:id="2009211837">
              <w:marLeft w:val="0"/>
              <w:marRight w:val="0"/>
              <w:marTop w:val="0"/>
              <w:marBottom w:val="0"/>
              <w:divBdr>
                <w:top w:val="none" w:sz="0" w:space="0" w:color="auto"/>
                <w:left w:val="none" w:sz="0" w:space="0" w:color="auto"/>
                <w:bottom w:val="none" w:sz="0" w:space="0" w:color="auto"/>
                <w:right w:val="none" w:sz="0" w:space="0" w:color="auto"/>
              </w:divBdr>
            </w:div>
            <w:div w:id="476607970">
              <w:marLeft w:val="0"/>
              <w:marRight w:val="0"/>
              <w:marTop w:val="0"/>
              <w:marBottom w:val="0"/>
              <w:divBdr>
                <w:top w:val="none" w:sz="0" w:space="0" w:color="auto"/>
                <w:left w:val="none" w:sz="0" w:space="0" w:color="auto"/>
                <w:bottom w:val="none" w:sz="0" w:space="0" w:color="auto"/>
                <w:right w:val="none" w:sz="0" w:space="0" w:color="auto"/>
              </w:divBdr>
            </w:div>
            <w:div w:id="2018342672">
              <w:marLeft w:val="0"/>
              <w:marRight w:val="0"/>
              <w:marTop w:val="0"/>
              <w:marBottom w:val="0"/>
              <w:divBdr>
                <w:top w:val="none" w:sz="0" w:space="0" w:color="auto"/>
                <w:left w:val="none" w:sz="0" w:space="0" w:color="auto"/>
                <w:bottom w:val="none" w:sz="0" w:space="0" w:color="auto"/>
                <w:right w:val="none" w:sz="0" w:space="0" w:color="auto"/>
              </w:divBdr>
            </w:div>
            <w:div w:id="1566530242">
              <w:marLeft w:val="0"/>
              <w:marRight w:val="0"/>
              <w:marTop w:val="0"/>
              <w:marBottom w:val="0"/>
              <w:divBdr>
                <w:top w:val="none" w:sz="0" w:space="0" w:color="auto"/>
                <w:left w:val="none" w:sz="0" w:space="0" w:color="auto"/>
                <w:bottom w:val="none" w:sz="0" w:space="0" w:color="auto"/>
                <w:right w:val="none" w:sz="0" w:space="0" w:color="auto"/>
              </w:divBdr>
            </w:div>
            <w:div w:id="1703676070">
              <w:marLeft w:val="0"/>
              <w:marRight w:val="0"/>
              <w:marTop w:val="0"/>
              <w:marBottom w:val="0"/>
              <w:divBdr>
                <w:top w:val="none" w:sz="0" w:space="0" w:color="auto"/>
                <w:left w:val="none" w:sz="0" w:space="0" w:color="auto"/>
                <w:bottom w:val="none" w:sz="0" w:space="0" w:color="auto"/>
                <w:right w:val="none" w:sz="0" w:space="0" w:color="auto"/>
              </w:divBdr>
            </w:div>
            <w:div w:id="1519810255">
              <w:marLeft w:val="0"/>
              <w:marRight w:val="0"/>
              <w:marTop w:val="0"/>
              <w:marBottom w:val="0"/>
              <w:divBdr>
                <w:top w:val="none" w:sz="0" w:space="0" w:color="auto"/>
                <w:left w:val="none" w:sz="0" w:space="0" w:color="auto"/>
                <w:bottom w:val="none" w:sz="0" w:space="0" w:color="auto"/>
                <w:right w:val="none" w:sz="0" w:space="0" w:color="auto"/>
              </w:divBdr>
            </w:div>
            <w:div w:id="2099255145">
              <w:marLeft w:val="0"/>
              <w:marRight w:val="0"/>
              <w:marTop w:val="0"/>
              <w:marBottom w:val="0"/>
              <w:divBdr>
                <w:top w:val="none" w:sz="0" w:space="0" w:color="auto"/>
                <w:left w:val="none" w:sz="0" w:space="0" w:color="auto"/>
                <w:bottom w:val="none" w:sz="0" w:space="0" w:color="auto"/>
                <w:right w:val="none" w:sz="0" w:space="0" w:color="auto"/>
              </w:divBdr>
            </w:div>
            <w:div w:id="743725968">
              <w:marLeft w:val="0"/>
              <w:marRight w:val="0"/>
              <w:marTop w:val="0"/>
              <w:marBottom w:val="0"/>
              <w:divBdr>
                <w:top w:val="none" w:sz="0" w:space="0" w:color="auto"/>
                <w:left w:val="none" w:sz="0" w:space="0" w:color="auto"/>
                <w:bottom w:val="none" w:sz="0" w:space="0" w:color="auto"/>
                <w:right w:val="none" w:sz="0" w:space="0" w:color="auto"/>
              </w:divBdr>
            </w:div>
            <w:div w:id="1038816475">
              <w:marLeft w:val="0"/>
              <w:marRight w:val="0"/>
              <w:marTop w:val="0"/>
              <w:marBottom w:val="0"/>
              <w:divBdr>
                <w:top w:val="none" w:sz="0" w:space="0" w:color="auto"/>
                <w:left w:val="none" w:sz="0" w:space="0" w:color="auto"/>
                <w:bottom w:val="none" w:sz="0" w:space="0" w:color="auto"/>
                <w:right w:val="none" w:sz="0" w:space="0" w:color="auto"/>
              </w:divBdr>
            </w:div>
            <w:div w:id="803933751">
              <w:marLeft w:val="0"/>
              <w:marRight w:val="0"/>
              <w:marTop w:val="0"/>
              <w:marBottom w:val="0"/>
              <w:divBdr>
                <w:top w:val="none" w:sz="0" w:space="0" w:color="auto"/>
                <w:left w:val="none" w:sz="0" w:space="0" w:color="auto"/>
                <w:bottom w:val="none" w:sz="0" w:space="0" w:color="auto"/>
                <w:right w:val="none" w:sz="0" w:space="0" w:color="auto"/>
              </w:divBdr>
            </w:div>
            <w:div w:id="1720324780">
              <w:marLeft w:val="0"/>
              <w:marRight w:val="0"/>
              <w:marTop w:val="0"/>
              <w:marBottom w:val="0"/>
              <w:divBdr>
                <w:top w:val="none" w:sz="0" w:space="0" w:color="auto"/>
                <w:left w:val="none" w:sz="0" w:space="0" w:color="auto"/>
                <w:bottom w:val="none" w:sz="0" w:space="0" w:color="auto"/>
                <w:right w:val="none" w:sz="0" w:space="0" w:color="auto"/>
              </w:divBdr>
            </w:div>
            <w:div w:id="1482502049">
              <w:marLeft w:val="0"/>
              <w:marRight w:val="0"/>
              <w:marTop w:val="0"/>
              <w:marBottom w:val="0"/>
              <w:divBdr>
                <w:top w:val="none" w:sz="0" w:space="0" w:color="auto"/>
                <w:left w:val="none" w:sz="0" w:space="0" w:color="auto"/>
                <w:bottom w:val="none" w:sz="0" w:space="0" w:color="auto"/>
                <w:right w:val="none" w:sz="0" w:space="0" w:color="auto"/>
              </w:divBdr>
            </w:div>
            <w:div w:id="1177765259">
              <w:marLeft w:val="0"/>
              <w:marRight w:val="0"/>
              <w:marTop w:val="0"/>
              <w:marBottom w:val="0"/>
              <w:divBdr>
                <w:top w:val="none" w:sz="0" w:space="0" w:color="auto"/>
                <w:left w:val="none" w:sz="0" w:space="0" w:color="auto"/>
                <w:bottom w:val="none" w:sz="0" w:space="0" w:color="auto"/>
                <w:right w:val="none" w:sz="0" w:space="0" w:color="auto"/>
              </w:divBdr>
            </w:div>
            <w:div w:id="192348942">
              <w:marLeft w:val="0"/>
              <w:marRight w:val="0"/>
              <w:marTop w:val="0"/>
              <w:marBottom w:val="0"/>
              <w:divBdr>
                <w:top w:val="none" w:sz="0" w:space="0" w:color="auto"/>
                <w:left w:val="none" w:sz="0" w:space="0" w:color="auto"/>
                <w:bottom w:val="none" w:sz="0" w:space="0" w:color="auto"/>
                <w:right w:val="none" w:sz="0" w:space="0" w:color="auto"/>
              </w:divBdr>
            </w:div>
            <w:div w:id="659768331">
              <w:marLeft w:val="0"/>
              <w:marRight w:val="0"/>
              <w:marTop w:val="0"/>
              <w:marBottom w:val="0"/>
              <w:divBdr>
                <w:top w:val="none" w:sz="0" w:space="0" w:color="auto"/>
                <w:left w:val="none" w:sz="0" w:space="0" w:color="auto"/>
                <w:bottom w:val="none" w:sz="0" w:space="0" w:color="auto"/>
                <w:right w:val="none" w:sz="0" w:space="0" w:color="auto"/>
              </w:divBdr>
            </w:div>
            <w:div w:id="2070029187">
              <w:marLeft w:val="0"/>
              <w:marRight w:val="0"/>
              <w:marTop w:val="0"/>
              <w:marBottom w:val="0"/>
              <w:divBdr>
                <w:top w:val="none" w:sz="0" w:space="0" w:color="auto"/>
                <w:left w:val="none" w:sz="0" w:space="0" w:color="auto"/>
                <w:bottom w:val="none" w:sz="0" w:space="0" w:color="auto"/>
                <w:right w:val="none" w:sz="0" w:space="0" w:color="auto"/>
              </w:divBdr>
            </w:div>
            <w:div w:id="1805074358">
              <w:marLeft w:val="0"/>
              <w:marRight w:val="0"/>
              <w:marTop w:val="0"/>
              <w:marBottom w:val="0"/>
              <w:divBdr>
                <w:top w:val="none" w:sz="0" w:space="0" w:color="auto"/>
                <w:left w:val="none" w:sz="0" w:space="0" w:color="auto"/>
                <w:bottom w:val="none" w:sz="0" w:space="0" w:color="auto"/>
                <w:right w:val="none" w:sz="0" w:space="0" w:color="auto"/>
              </w:divBdr>
            </w:div>
            <w:div w:id="145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30</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86</cp:revision>
  <dcterms:created xsi:type="dcterms:W3CDTF">2023-05-06T05:47:00Z</dcterms:created>
  <dcterms:modified xsi:type="dcterms:W3CDTF">2023-05-17T18:04:00Z</dcterms:modified>
</cp:coreProperties>
</file>