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0DD3F2" w14:textId="63CC44B1" w:rsidR="00482893" w:rsidRPr="00647FB4" w:rsidRDefault="00482893" w:rsidP="004E5DE1"/>
    <w:tbl>
      <w:tblPr>
        <w:tblW w:w="9367" w:type="dxa"/>
        <w:tblInd w:w="-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99"/>
        <w:tblLook w:val="0000" w:firstRow="0" w:lastRow="0" w:firstColumn="0" w:lastColumn="0" w:noHBand="0" w:noVBand="0"/>
      </w:tblPr>
      <w:tblGrid>
        <w:gridCol w:w="9367"/>
      </w:tblGrid>
      <w:tr w:rsidR="00647FB4" w:rsidRPr="00647FB4" w14:paraId="6DF1F113" w14:textId="77777777" w:rsidTr="00C30583">
        <w:tc>
          <w:tcPr>
            <w:tcW w:w="9367" w:type="dxa"/>
            <w:shd w:val="clear" w:color="auto" w:fill="FFFF99"/>
          </w:tcPr>
          <w:p w14:paraId="6DF1F110" w14:textId="7CAF42F3" w:rsidR="00FB157B" w:rsidRPr="00647FB4" w:rsidRDefault="00FB157B" w:rsidP="00661A42">
            <w:pPr>
              <w:pStyle w:val="GuideText"/>
              <w:rPr>
                <w:b/>
                <w:bCs/>
                <w:color w:val="FF0000"/>
              </w:rPr>
            </w:pPr>
            <w:r w:rsidRPr="00647FB4">
              <w:rPr>
                <w:b/>
                <w:bCs/>
                <w:color w:val="FF0000"/>
              </w:rPr>
              <w:t xml:space="preserve">Template Version: </w:t>
            </w:r>
            <w:r w:rsidR="00A33984" w:rsidRPr="00647FB4">
              <w:rPr>
                <w:b/>
                <w:bCs/>
                <w:color w:val="FF0000"/>
              </w:rPr>
              <w:t>1</w:t>
            </w:r>
            <w:r w:rsidR="008B1269" w:rsidRPr="00647FB4">
              <w:rPr>
                <w:b/>
                <w:bCs/>
                <w:color w:val="FF0000"/>
              </w:rPr>
              <w:t>.</w:t>
            </w:r>
            <w:r w:rsidR="008B1269" w:rsidRPr="00035B54">
              <w:rPr>
                <w:b/>
                <w:bCs/>
                <w:color w:val="FF0000"/>
              </w:rPr>
              <w:t xml:space="preserve">0 </w:t>
            </w:r>
            <w:r w:rsidR="00A33984" w:rsidRPr="00035B54">
              <w:rPr>
                <w:b/>
                <w:bCs/>
                <w:color w:val="FF0000"/>
              </w:rPr>
              <w:t>–</w:t>
            </w:r>
            <w:r w:rsidR="008B1269" w:rsidRPr="00035B54">
              <w:rPr>
                <w:b/>
                <w:bCs/>
                <w:color w:val="FF0000"/>
              </w:rPr>
              <w:t xml:space="preserve"> </w:t>
            </w:r>
            <w:r w:rsidR="00A74F2D" w:rsidRPr="00035B54">
              <w:rPr>
                <w:b/>
                <w:bCs/>
                <w:color w:val="FF0000"/>
              </w:rPr>
              <w:t>31</w:t>
            </w:r>
            <w:r w:rsidR="008E4D39" w:rsidRPr="00035B54">
              <w:rPr>
                <w:b/>
                <w:bCs/>
                <w:color w:val="FF0000"/>
              </w:rPr>
              <w:t xml:space="preserve"> </w:t>
            </w:r>
            <w:r w:rsidR="00CB6742" w:rsidRPr="00035B54">
              <w:rPr>
                <w:b/>
                <w:bCs/>
                <w:color w:val="FF0000"/>
              </w:rPr>
              <w:t>March</w:t>
            </w:r>
            <w:r w:rsidR="008E4D39" w:rsidRPr="00035B54">
              <w:rPr>
                <w:b/>
                <w:bCs/>
                <w:color w:val="FF0000"/>
              </w:rPr>
              <w:t xml:space="preserve"> 2026</w:t>
            </w:r>
          </w:p>
          <w:p w14:paraId="22350F9A" w14:textId="1528BC2B" w:rsidR="0001770D" w:rsidRPr="00647FB4" w:rsidRDefault="0001770D" w:rsidP="0001770D">
            <w:pPr>
              <w:pStyle w:val="GuideBullet"/>
              <w:tabs>
                <w:tab w:val="clear" w:pos="360"/>
                <w:tab w:val="num" w:pos="288"/>
              </w:tabs>
              <w:rPr>
                <w:sz w:val="20"/>
              </w:rPr>
            </w:pPr>
            <w:r w:rsidRPr="00647FB4">
              <w:rPr>
                <w:sz w:val="20"/>
              </w:rPr>
              <w:t xml:space="preserve">This template is aligned with </w:t>
            </w:r>
            <w:hyperlink r:id="rId12" w:history="1">
              <w:r w:rsidR="00B40AEA" w:rsidRPr="00647FB4">
                <w:rPr>
                  <w:rStyle w:val="Hyperlink"/>
                  <w:color w:val="auto"/>
                  <w:sz w:val="20"/>
                </w:rPr>
                <w:t>ICH’s M11</w:t>
              </w:r>
            </w:hyperlink>
            <w:r w:rsidR="00B40AEA" w:rsidRPr="00647FB4">
              <w:rPr>
                <w:sz w:val="20"/>
              </w:rPr>
              <w:t xml:space="preserve"> </w:t>
            </w:r>
            <w:r w:rsidR="00B85DD4" w:rsidRPr="00647FB4">
              <w:rPr>
                <w:sz w:val="20"/>
              </w:rPr>
              <w:t>Clinical electronic structured harmonized protocol (</w:t>
            </w:r>
            <w:proofErr w:type="spellStart"/>
            <w:r w:rsidR="00B85DD4" w:rsidRPr="00647FB4">
              <w:rPr>
                <w:sz w:val="20"/>
              </w:rPr>
              <w:t>CeSHarP</w:t>
            </w:r>
            <w:proofErr w:type="spellEnd"/>
            <w:r w:rsidR="00B85DD4" w:rsidRPr="00647FB4">
              <w:rPr>
                <w:sz w:val="20"/>
              </w:rPr>
              <w:t xml:space="preserve">) </w:t>
            </w:r>
            <w:r w:rsidR="00B40AEA" w:rsidRPr="00647FB4">
              <w:rPr>
                <w:sz w:val="20"/>
              </w:rPr>
              <w:t>Template (adopted Nov</w:t>
            </w:r>
            <w:r w:rsidR="00CB70BA" w:rsidRPr="00647FB4">
              <w:rPr>
                <w:sz w:val="20"/>
              </w:rPr>
              <w:t xml:space="preserve"> 2025)</w:t>
            </w:r>
            <w:r w:rsidRPr="00647FB4">
              <w:rPr>
                <w:sz w:val="20"/>
              </w:rPr>
              <w:t xml:space="preserve"> and should be used for </w:t>
            </w:r>
            <w:r w:rsidR="007A77B2" w:rsidRPr="00647FB4">
              <w:rPr>
                <w:sz w:val="20"/>
              </w:rPr>
              <w:t xml:space="preserve">interventional </w:t>
            </w:r>
            <w:r w:rsidRPr="00647FB4">
              <w:rPr>
                <w:sz w:val="20"/>
              </w:rPr>
              <w:t>clinical trial protocol</w:t>
            </w:r>
            <w:r w:rsidR="007C31CF" w:rsidRPr="00647FB4">
              <w:rPr>
                <w:sz w:val="20"/>
              </w:rPr>
              <w:t>s</w:t>
            </w:r>
            <w:r w:rsidRPr="00647FB4">
              <w:rPr>
                <w:sz w:val="20"/>
              </w:rPr>
              <w:t xml:space="preserve"> being developed according to TV-SOP-05516.</w:t>
            </w:r>
            <w:r w:rsidR="00527B1B" w:rsidRPr="00647FB4">
              <w:rPr>
                <w:sz w:val="20"/>
              </w:rPr>
              <w:t xml:space="preserve"> This template is also generally being used for Phase 0 trials.</w:t>
            </w:r>
          </w:p>
          <w:p w14:paraId="15EC1DBB" w14:textId="77777777" w:rsidR="00C1151F" w:rsidRDefault="00C1151F" w:rsidP="00C1151F">
            <w:pPr>
              <w:pStyle w:val="GuideBullet"/>
              <w:tabs>
                <w:tab w:val="clear" w:pos="360"/>
                <w:tab w:val="num" w:pos="288"/>
              </w:tabs>
              <w:rPr>
                <w:sz w:val="20"/>
              </w:rPr>
            </w:pPr>
            <w:r>
              <w:rPr>
                <w:sz w:val="20"/>
              </w:rPr>
              <w:t xml:space="preserve">Consult the current version of the Protocol Preparation Job aid for instructions for the different sections </w:t>
            </w:r>
            <w:r w:rsidRPr="00647FB4">
              <w:rPr>
                <w:sz w:val="20"/>
              </w:rPr>
              <w:t xml:space="preserve">(see </w:t>
            </w:r>
            <w:hyperlink r:id="rId13" w:history="1">
              <w:r w:rsidRPr="00647FB4">
                <w:rPr>
                  <w:rStyle w:val="Hyperlink"/>
                  <w:bCs/>
                  <w:color w:val="auto"/>
                  <w:sz w:val="20"/>
                </w:rPr>
                <w:t>Clinical Document Templates &amp; Processes site</w:t>
              </w:r>
            </w:hyperlink>
            <w:r w:rsidRPr="00647FB4">
              <w:rPr>
                <w:sz w:val="20"/>
              </w:rPr>
              <w:t xml:space="preserve">) </w:t>
            </w:r>
          </w:p>
          <w:p w14:paraId="68A44788" w14:textId="5C21C0BE" w:rsidR="0001770D" w:rsidRPr="00647FB4" w:rsidRDefault="0001770D" w:rsidP="0001770D">
            <w:pPr>
              <w:pStyle w:val="GuideBullet"/>
              <w:tabs>
                <w:tab w:val="clear" w:pos="360"/>
                <w:tab w:val="num" w:pos="288"/>
              </w:tabs>
              <w:rPr>
                <w:sz w:val="20"/>
              </w:rPr>
            </w:pPr>
            <w:r w:rsidRPr="00647FB4">
              <w:rPr>
                <w:sz w:val="20"/>
              </w:rPr>
              <w:t>Reference is made to PED wording. PED template wording and instructions are not duplicated in th</w:t>
            </w:r>
            <w:r w:rsidR="00917440" w:rsidRPr="00647FB4">
              <w:rPr>
                <w:sz w:val="20"/>
              </w:rPr>
              <w:t>e</w:t>
            </w:r>
            <w:r w:rsidRPr="00647FB4">
              <w:rPr>
                <w:sz w:val="20"/>
              </w:rPr>
              <w:t xml:space="preserve"> protocol template</w:t>
            </w:r>
            <w:r w:rsidR="00B845BC" w:rsidRPr="00647FB4">
              <w:rPr>
                <w:sz w:val="20"/>
              </w:rPr>
              <w:t>/</w:t>
            </w:r>
            <w:r w:rsidR="00917440" w:rsidRPr="00647FB4">
              <w:rPr>
                <w:sz w:val="20"/>
              </w:rPr>
              <w:t>job aid</w:t>
            </w:r>
            <w:r w:rsidRPr="00647FB4">
              <w:rPr>
                <w:sz w:val="20"/>
              </w:rPr>
              <w:t xml:space="preserve">. </w:t>
            </w:r>
            <w:r w:rsidR="008F7C65" w:rsidRPr="00647FB4">
              <w:rPr>
                <w:sz w:val="20"/>
              </w:rPr>
              <w:t>For</w:t>
            </w:r>
            <w:r w:rsidRPr="00647FB4">
              <w:rPr>
                <w:sz w:val="20"/>
              </w:rPr>
              <w:t xml:space="preserve"> PED template</w:t>
            </w:r>
            <w:r w:rsidR="00B845BC" w:rsidRPr="00647FB4">
              <w:rPr>
                <w:sz w:val="20"/>
              </w:rPr>
              <w:t>/</w:t>
            </w:r>
            <w:r w:rsidRPr="00647FB4">
              <w:rPr>
                <w:sz w:val="20"/>
              </w:rPr>
              <w:t>job aid</w:t>
            </w:r>
            <w:r w:rsidR="008F7C65" w:rsidRPr="00647FB4">
              <w:rPr>
                <w:sz w:val="20"/>
              </w:rPr>
              <w:t>, see</w:t>
            </w:r>
            <w:r w:rsidRPr="00647FB4">
              <w:rPr>
                <w:sz w:val="20"/>
              </w:rPr>
              <w:t xml:space="preserve"> </w:t>
            </w:r>
            <w:hyperlink r:id="rId14" w:history="1">
              <w:r w:rsidR="00CB6A5C" w:rsidRPr="00647FB4">
                <w:rPr>
                  <w:rStyle w:val="Hyperlink"/>
                  <w:bCs/>
                  <w:color w:val="auto"/>
                  <w:sz w:val="20"/>
                </w:rPr>
                <w:t>Clinical Document Templates &amp; Processes site</w:t>
              </w:r>
            </w:hyperlink>
            <w:r w:rsidRPr="00647FB4">
              <w:rPr>
                <w:sz w:val="20"/>
              </w:rPr>
              <w:t>.</w:t>
            </w:r>
          </w:p>
          <w:p w14:paraId="01591C47" w14:textId="56E079F4" w:rsidR="0001770D" w:rsidRPr="00647FB4" w:rsidRDefault="0001770D" w:rsidP="0001770D">
            <w:pPr>
              <w:pStyle w:val="GuideBullet"/>
              <w:tabs>
                <w:tab w:val="clear" w:pos="360"/>
                <w:tab w:val="num" w:pos="288"/>
              </w:tabs>
              <w:rPr>
                <w:sz w:val="20"/>
              </w:rPr>
            </w:pPr>
            <w:r w:rsidRPr="00647FB4">
              <w:rPr>
                <w:sz w:val="20"/>
              </w:rPr>
              <w:t>As appropriate, consult specific protocol template libraries (</w:t>
            </w:r>
            <w:r w:rsidR="00CB6A5C" w:rsidRPr="00647FB4">
              <w:rPr>
                <w:sz w:val="20"/>
              </w:rPr>
              <w:t xml:space="preserve">see </w:t>
            </w:r>
            <w:hyperlink r:id="rId15" w:history="1">
              <w:r w:rsidRPr="00647FB4">
                <w:rPr>
                  <w:rStyle w:val="Hyperlink"/>
                  <w:bCs/>
                  <w:color w:val="auto"/>
                  <w:sz w:val="20"/>
                </w:rPr>
                <w:t>Clinical Document Templates &amp; Processes site</w:t>
              </w:r>
            </w:hyperlink>
            <w:r w:rsidRPr="00647FB4">
              <w:rPr>
                <w:sz w:val="20"/>
              </w:rPr>
              <w:t>) for additional text (eg, on specific TAs, indications, compounds, or assessments).</w:t>
            </w:r>
          </w:p>
          <w:p w14:paraId="09B7C1D7" w14:textId="0B51019B" w:rsidR="00DE750E" w:rsidRPr="00647FB4" w:rsidRDefault="0001770D" w:rsidP="0001770D">
            <w:pPr>
              <w:pStyle w:val="GuideBullet"/>
              <w:tabs>
                <w:tab w:val="clear" w:pos="360"/>
                <w:tab w:val="num" w:pos="288"/>
              </w:tabs>
              <w:rPr>
                <w:sz w:val="20"/>
              </w:rPr>
            </w:pPr>
            <w:r w:rsidRPr="00647FB4">
              <w:rPr>
                <w:sz w:val="20"/>
              </w:rPr>
              <w:t>For any non-interventional study (NIS), including a non-interventional postmarketing authorization safety study (PASS), use the appropriate NIS Protocol template (see the Protocol Decision Tree on the</w:t>
            </w:r>
            <w:r w:rsidRPr="00647FB4">
              <w:rPr>
                <w:bCs/>
                <w:sz w:val="20"/>
              </w:rPr>
              <w:t xml:space="preserve"> </w:t>
            </w:r>
            <w:hyperlink r:id="rId16" w:history="1">
              <w:r w:rsidRPr="00647FB4">
                <w:rPr>
                  <w:rStyle w:val="Hyperlink"/>
                  <w:bCs/>
                  <w:color w:val="auto"/>
                  <w:sz w:val="20"/>
                </w:rPr>
                <w:t>Clinical Document Templates &amp; Processes site</w:t>
              </w:r>
            </w:hyperlink>
            <w:r w:rsidRPr="00647FB4">
              <w:rPr>
                <w:sz w:val="20"/>
              </w:rPr>
              <w:t>).</w:t>
            </w:r>
          </w:p>
          <w:p w14:paraId="6DF1F112" w14:textId="77777777" w:rsidR="00BC0EA4" w:rsidRPr="00647FB4" w:rsidRDefault="00BC0EA4" w:rsidP="00BC0EA4">
            <w:pPr>
              <w:pStyle w:val="GuideText"/>
              <w:rPr>
                <w:b/>
                <w:bCs/>
              </w:rPr>
            </w:pPr>
            <w:r w:rsidRPr="00647FB4">
              <w:rPr>
                <w:b/>
                <w:bCs/>
                <w:color w:val="FF0000"/>
              </w:rPr>
              <w:t>Remove instructions before issuing the document.</w:t>
            </w:r>
          </w:p>
        </w:tc>
      </w:tr>
    </w:tbl>
    <w:tbl>
      <w:tblPr>
        <w:tblW w:w="93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908"/>
        <w:gridCol w:w="7447"/>
      </w:tblGrid>
      <w:tr w:rsidR="00647FB4" w:rsidRPr="00647FB4" w14:paraId="770A1D36" w14:textId="77777777" w:rsidTr="008E4D39">
        <w:tc>
          <w:tcPr>
            <w:tcW w:w="9355" w:type="dxa"/>
            <w:gridSpan w:val="2"/>
            <w:tcBorders>
              <w:top w:val="single" w:sz="4" w:space="0" w:color="000000"/>
              <w:left w:val="single" w:sz="4" w:space="0" w:color="000000"/>
              <w:bottom w:val="single" w:sz="4" w:space="0" w:color="000000"/>
              <w:right w:val="single" w:sz="4" w:space="0" w:color="000000"/>
            </w:tcBorders>
          </w:tcPr>
          <w:p w14:paraId="511D95D6" w14:textId="77777777" w:rsidR="00037257" w:rsidRPr="00647FB4" w:rsidRDefault="00037257" w:rsidP="00601C43">
            <w:pPr>
              <w:pStyle w:val="TableText"/>
              <w:spacing w:after="40"/>
              <w:rPr>
                <w:b/>
              </w:rPr>
            </w:pPr>
            <w:r w:rsidRPr="00647FB4">
              <w:rPr>
                <w:b/>
              </w:rPr>
              <w:t xml:space="preserve">Template Change Control  -  </w:t>
            </w:r>
            <w:r w:rsidRPr="00647FB4">
              <w:rPr>
                <w:b/>
                <w:color w:val="FF0000"/>
              </w:rPr>
              <w:t>Remove before issuing the document</w:t>
            </w:r>
          </w:p>
        </w:tc>
      </w:tr>
      <w:tr w:rsidR="00647FB4" w:rsidRPr="00647FB4" w14:paraId="07125DB6" w14:textId="77777777" w:rsidTr="008E4D39">
        <w:tc>
          <w:tcPr>
            <w:tcW w:w="9355" w:type="dxa"/>
            <w:gridSpan w:val="2"/>
            <w:tcBorders>
              <w:top w:val="single" w:sz="4" w:space="0" w:color="000000"/>
              <w:left w:val="single" w:sz="4" w:space="0" w:color="000000"/>
              <w:bottom w:val="single" w:sz="4" w:space="0" w:color="000000"/>
              <w:right w:val="single" w:sz="4" w:space="0" w:color="000000"/>
            </w:tcBorders>
            <w:shd w:val="clear" w:color="auto" w:fill="C6D9F1"/>
          </w:tcPr>
          <w:p w14:paraId="0F59E77D" w14:textId="7F3D1239" w:rsidR="00116A10" w:rsidRPr="00647FB4" w:rsidRDefault="008E4D39" w:rsidP="00601C43">
            <w:pPr>
              <w:pStyle w:val="TableText"/>
              <w:spacing w:after="40"/>
            </w:pPr>
            <w:r w:rsidRPr="00647FB4">
              <w:t>Version 1.</w:t>
            </w:r>
            <w:r w:rsidRPr="00035B54">
              <w:t xml:space="preserve">0 – </w:t>
            </w:r>
            <w:r w:rsidR="0029153F" w:rsidRPr="00035B54">
              <w:t xml:space="preserve">31 March </w:t>
            </w:r>
            <w:r w:rsidRPr="00035B54">
              <w:t>2026</w:t>
            </w:r>
          </w:p>
        </w:tc>
      </w:tr>
      <w:tr w:rsidR="00116A10" w:rsidRPr="00647FB4" w14:paraId="320F4F60" w14:textId="77777777" w:rsidTr="008E4D39">
        <w:tc>
          <w:tcPr>
            <w:tcW w:w="1908" w:type="dxa"/>
          </w:tcPr>
          <w:p w14:paraId="66A1C48A" w14:textId="13532AAD" w:rsidR="00116A10" w:rsidRPr="00647FB4" w:rsidRDefault="00A666D9" w:rsidP="00601C43">
            <w:pPr>
              <w:pStyle w:val="TableText"/>
              <w:spacing w:after="40"/>
            </w:pPr>
            <w:bookmarkStart w:id="0" w:name="_Hlk42673880"/>
            <w:r>
              <w:t>Throughout</w:t>
            </w:r>
          </w:p>
        </w:tc>
        <w:tc>
          <w:tcPr>
            <w:tcW w:w="7447" w:type="dxa"/>
          </w:tcPr>
          <w:p w14:paraId="66FDCF87" w14:textId="7816D55A" w:rsidR="00116A10" w:rsidRPr="00647FB4" w:rsidRDefault="008E4D39" w:rsidP="004C2378">
            <w:pPr>
              <w:pStyle w:val="TableText"/>
              <w:spacing w:after="40"/>
              <w:jc w:val="both"/>
            </w:pPr>
            <w:r w:rsidRPr="00647FB4">
              <w:t xml:space="preserve">First version of the </w:t>
            </w:r>
            <w:r w:rsidR="00A74804" w:rsidRPr="00647FB4">
              <w:t xml:space="preserve">JRD </w:t>
            </w:r>
            <w:r w:rsidRPr="00647FB4">
              <w:t>ICH_M11 Protocol Template</w:t>
            </w:r>
            <w:r w:rsidR="00A74804" w:rsidRPr="00647FB4">
              <w:t xml:space="preserve">. </w:t>
            </w:r>
            <w:r w:rsidR="004C2378" w:rsidRPr="00647FB4">
              <w:t>A mapping table between the M11 protocol template and the previous version of the protocol template can be found at the end of this document.</w:t>
            </w:r>
          </w:p>
        </w:tc>
      </w:tr>
      <w:tr w:rsidR="00D54DBE" w:rsidRPr="00647FB4" w14:paraId="149E16CC" w14:textId="77777777" w:rsidTr="008E4D39">
        <w:tc>
          <w:tcPr>
            <w:tcW w:w="1908" w:type="dxa"/>
          </w:tcPr>
          <w:p w14:paraId="4C8E497C" w14:textId="77777777" w:rsidR="00D54DBE" w:rsidRDefault="00403B26" w:rsidP="00601C43">
            <w:pPr>
              <w:pStyle w:val="TableText"/>
              <w:spacing w:after="40"/>
            </w:pPr>
            <w:r>
              <w:t>4.2</w:t>
            </w:r>
          </w:p>
          <w:p w14:paraId="07CA6EFD" w14:textId="77777777" w:rsidR="00F730DE" w:rsidRDefault="00F730DE" w:rsidP="00601C43">
            <w:pPr>
              <w:pStyle w:val="TableText"/>
              <w:spacing w:after="40"/>
            </w:pPr>
            <w:r>
              <w:t>6.2</w:t>
            </w:r>
          </w:p>
          <w:p w14:paraId="66B974FB" w14:textId="77777777" w:rsidR="00936200" w:rsidRDefault="00936200" w:rsidP="00601C43">
            <w:pPr>
              <w:pStyle w:val="TableText"/>
              <w:spacing w:after="40"/>
            </w:pPr>
            <w:r>
              <w:t>6.7.3</w:t>
            </w:r>
          </w:p>
          <w:p w14:paraId="17C3C930" w14:textId="61D363D2" w:rsidR="00F14BF7" w:rsidRDefault="00F14BF7" w:rsidP="00601C43">
            <w:pPr>
              <w:pStyle w:val="TableText"/>
              <w:spacing w:after="40"/>
            </w:pPr>
            <w:r>
              <w:t>9.2.1</w:t>
            </w:r>
          </w:p>
        </w:tc>
        <w:tc>
          <w:tcPr>
            <w:tcW w:w="7447" w:type="dxa"/>
          </w:tcPr>
          <w:p w14:paraId="4D0A063C" w14:textId="4A1937C5" w:rsidR="00D54DBE" w:rsidRPr="00647FB4" w:rsidRDefault="005D4F0E" w:rsidP="004C2378">
            <w:pPr>
              <w:pStyle w:val="TableText"/>
              <w:spacing w:after="40"/>
              <w:jc w:val="both"/>
            </w:pPr>
            <w:r>
              <w:t>In the protocol job aid</w:t>
            </w:r>
            <w:r w:rsidR="00F14BF7">
              <w:t xml:space="preserve"> (for sections 4.2, 6.2, and 6.7.3) and the protocol template (section 9.2.1)</w:t>
            </w:r>
            <w:r>
              <w:t xml:space="preserve">, reference is made to </w:t>
            </w:r>
            <w:r w:rsidR="000365E0">
              <w:t>EMA’s recommendation paper on frequent issues identified during assessment of Part I and Part II</w:t>
            </w:r>
            <w:r w:rsidR="006C7511">
              <w:t xml:space="preserve"> (29 Oct 2025)</w:t>
            </w:r>
            <w:r w:rsidR="000365E0">
              <w:t xml:space="preserve">. Rationale: </w:t>
            </w:r>
            <w:r w:rsidR="00836A86">
              <w:t>impact assessment (</w:t>
            </w:r>
            <w:r w:rsidR="006C7511">
              <w:t>COMET record number: MGR-015602/ACT-073087).</w:t>
            </w:r>
          </w:p>
        </w:tc>
      </w:tr>
      <w:tr w:rsidR="00A666D9" w:rsidRPr="00647FB4" w14:paraId="452EA0F1" w14:textId="77777777" w:rsidTr="008E4D39">
        <w:tc>
          <w:tcPr>
            <w:tcW w:w="1908" w:type="dxa"/>
          </w:tcPr>
          <w:p w14:paraId="198546A9" w14:textId="55928F6B" w:rsidR="00A666D9" w:rsidRDefault="00C066FF" w:rsidP="00601C43">
            <w:pPr>
              <w:pStyle w:val="TableText"/>
              <w:spacing w:after="40"/>
            </w:pPr>
            <w:r>
              <w:t>4.3</w:t>
            </w:r>
          </w:p>
        </w:tc>
        <w:tc>
          <w:tcPr>
            <w:tcW w:w="7447" w:type="dxa"/>
          </w:tcPr>
          <w:p w14:paraId="28F474B9" w14:textId="336DE509" w:rsidR="00A666D9" w:rsidRPr="00647FB4" w:rsidRDefault="00C066FF" w:rsidP="004C2378">
            <w:pPr>
              <w:pStyle w:val="TableText"/>
              <w:spacing w:after="40"/>
              <w:jc w:val="both"/>
            </w:pPr>
            <w:r>
              <w:t xml:space="preserve">The section 4.3 Trial Stopping Rules was added to the template. This is also a default mandatory M11 section. Rationale: </w:t>
            </w:r>
            <w:r w:rsidR="00F3318B">
              <w:t>Impact assessment (PVRR</w:t>
            </w:r>
            <w:r w:rsidR="00703FA8">
              <w:t>#5488</w:t>
            </w:r>
            <w:r w:rsidR="001D11DC">
              <w:t xml:space="preserve">: </w:t>
            </w:r>
            <w:r w:rsidR="00703FA8" w:rsidRPr="00703FA8">
              <w:t>COMET record number: ACT-</w:t>
            </w:r>
            <w:r w:rsidR="00884115">
              <w:t>073086</w:t>
            </w:r>
            <w:r w:rsidR="00703FA8" w:rsidRPr="00703FA8">
              <w:t xml:space="preserve">) on the </w:t>
            </w:r>
            <w:r w:rsidR="00884115">
              <w:t>Clinical trials for medicines:</w:t>
            </w:r>
            <w:r w:rsidR="00BF68D8">
              <w:t xml:space="preserve"> collection, verification, &amp; reporting of safety events (GOV UK)</w:t>
            </w:r>
            <w:r w:rsidR="00703FA8" w:rsidRPr="00703FA8">
              <w:t>.</w:t>
            </w:r>
          </w:p>
        </w:tc>
      </w:tr>
      <w:bookmarkEnd w:id="0"/>
    </w:tbl>
    <w:p w14:paraId="6DF1F14B" w14:textId="77777777" w:rsidR="00BC0EA4" w:rsidRPr="00647FB4" w:rsidRDefault="00BC0EA4" w:rsidP="00BC0EA4">
      <w:pPr>
        <w:pStyle w:val="Basic11"/>
      </w:pPr>
    </w:p>
    <w:p w14:paraId="582E217C" w14:textId="399CA0FB" w:rsidR="000C4503" w:rsidRPr="00647FB4" w:rsidRDefault="00A90EDD" w:rsidP="00A90EDD">
      <w:pPr>
        <w:pStyle w:val="Heading1"/>
        <w:numPr>
          <w:ilvl w:val="0"/>
          <w:numId w:val="0"/>
        </w:numPr>
      </w:pPr>
      <w:bookmarkStart w:id="1" w:name="_Toc225345996"/>
      <w:r w:rsidRPr="00647FB4">
        <w:t>Title P</w:t>
      </w:r>
      <w:r w:rsidR="00D566C1" w:rsidRPr="00647FB4">
        <w:t>age</w:t>
      </w:r>
      <w:bookmarkEnd w:id="1"/>
    </w:p>
    <w:p w14:paraId="7C22EEFE" w14:textId="021CAD3E" w:rsidR="006226EB" w:rsidRPr="00647FB4" w:rsidRDefault="000C4503" w:rsidP="00BC0EA4">
      <w:pPr>
        <w:pStyle w:val="Basic11"/>
      </w:pPr>
      <w:r w:rsidRPr="00647FB4">
        <w:rPr>
          <w:shd w:val="clear" w:color="auto" w:fill="FFFF99"/>
        </w:rPr>
        <w:t>The order of the title page elements should be preserved.</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115" w:type="dxa"/>
          <w:bottom w:w="115" w:type="dxa"/>
        </w:tblCellMar>
        <w:tblLook w:val="04A0" w:firstRow="1" w:lastRow="0" w:firstColumn="1" w:lastColumn="0" w:noHBand="0" w:noVBand="1"/>
      </w:tblPr>
      <w:tblGrid>
        <w:gridCol w:w="2520"/>
        <w:gridCol w:w="6830"/>
      </w:tblGrid>
      <w:tr w:rsidR="00647FB4" w:rsidRPr="00647FB4" w14:paraId="0A9D50D3" w14:textId="77777777" w:rsidTr="00690A55">
        <w:tc>
          <w:tcPr>
            <w:tcW w:w="2520" w:type="dxa"/>
          </w:tcPr>
          <w:p w14:paraId="1F460BA7" w14:textId="77777777" w:rsidR="006226EB" w:rsidRPr="00647FB4" w:rsidRDefault="006226EB" w:rsidP="00601C43">
            <w:pPr>
              <w:pStyle w:val="Basic11"/>
              <w:rPr>
                <w:b/>
                <w:bCs/>
              </w:rPr>
            </w:pPr>
            <w:r w:rsidRPr="00647FB4">
              <w:rPr>
                <w:b/>
                <w:bCs/>
              </w:rPr>
              <w:t>Sponsor Confidentiality Statement:</w:t>
            </w:r>
          </w:p>
        </w:tc>
        <w:tc>
          <w:tcPr>
            <w:tcW w:w="6830" w:type="dxa"/>
          </w:tcPr>
          <w:p w14:paraId="5D39B9E4" w14:textId="3C26B78A" w:rsidR="006226EB" w:rsidRPr="00647FB4" w:rsidRDefault="006226EB" w:rsidP="005E63CE">
            <w:pPr>
              <w:pStyle w:val="TableText"/>
            </w:pPr>
            <w:r w:rsidRPr="00647FB4">
              <w:t>The information provided herein is considered trade secrets, commercial or financial, or privileged or confidential information that we customarily hold close and treat as confidential. The information is being provided under the assurance that the recipient will maintain the confidentiality of the information under the applicable statutes, regulations, rules, case law, contractual provisions, protective orders, or as otherwise necessary to protect the information from disclosure. The recipient agrees and acknowledges that release of information considered trade secrets, commercial or financial, or privileged or confidential will result in competitive harm and, as such, the information provided herein is exempt from disclosure under the Freedom of Information Act (“FOIA”), or other similar law or regulation. Particularly, the information shall not be utilized in any AI solutions, including GenAI, without Company's prior written approval.</w:t>
            </w:r>
          </w:p>
        </w:tc>
      </w:tr>
      <w:tr w:rsidR="00647FB4" w:rsidRPr="00647FB4" w14:paraId="1FE82553" w14:textId="77777777" w:rsidTr="00690A55">
        <w:tc>
          <w:tcPr>
            <w:tcW w:w="2520" w:type="dxa"/>
          </w:tcPr>
          <w:p w14:paraId="50325ED5" w14:textId="77777777" w:rsidR="006226EB" w:rsidRPr="00647FB4" w:rsidRDefault="006226EB" w:rsidP="00601C43">
            <w:pPr>
              <w:pStyle w:val="Basic11"/>
              <w:rPr>
                <w:b/>
                <w:bCs/>
              </w:rPr>
            </w:pPr>
            <w:r w:rsidRPr="00647FB4">
              <w:rPr>
                <w:b/>
                <w:bCs/>
              </w:rPr>
              <w:t>Full Title:</w:t>
            </w:r>
          </w:p>
        </w:tc>
        <w:tc>
          <w:tcPr>
            <w:tcW w:w="6830" w:type="dxa"/>
          </w:tcPr>
          <w:p w14:paraId="675AC298" w14:textId="4472A4E9" w:rsidR="006226EB" w:rsidRPr="00647FB4" w:rsidRDefault="001054F8" w:rsidP="00C534B5">
            <w:pPr>
              <w:pStyle w:val="Basic11"/>
              <w:jc w:val="both"/>
            </w:pPr>
            <w:r w:rsidRPr="00647FB4">
              <w:rPr>
                <w:shd w:val="clear" w:color="auto" w:fill="FFFF99"/>
              </w:rPr>
              <w:t>Upon creating first draft of protocol, copy verbatim from final PED.</w:t>
            </w:r>
            <w:r w:rsidR="000051C1" w:rsidRPr="00647FB4">
              <w:rPr>
                <w:shd w:val="clear" w:color="auto" w:fill="FFFF99"/>
              </w:rPr>
              <w:t xml:space="preserve"> </w:t>
            </w:r>
            <w:r w:rsidR="00D27ABE" w:rsidRPr="00647FB4">
              <w:rPr>
                <w:shd w:val="clear" w:color="auto" w:fill="FFFF99"/>
              </w:rPr>
              <w:t xml:space="preserve"> </w:t>
            </w:r>
          </w:p>
        </w:tc>
      </w:tr>
      <w:tr w:rsidR="00647FB4" w:rsidRPr="00647FB4" w14:paraId="6D28B07E" w14:textId="77777777" w:rsidTr="00690A55">
        <w:tc>
          <w:tcPr>
            <w:tcW w:w="2520" w:type="dxa"/>
          </w:tcPr>
          <w:p w14:paraId="27ECAE68" w14:textId="77777777" w:rsidR="006226EB" w:rsidRPr="00647FB4" w:rsidRDefault="006226EB" w:rsidP="00601C43">
            <w:pPr>
              <w:pStyle w:val="Basic11"/>
              <w:rPr>
                <w:b/>
                <w:bCs/>
                <w:szCs w:val="22"/>
              </w:rPr>
            </w:pPr>
            <w:r w:rsidRPr="00647FB4">
              <w:rPr>
                <w:b/>
                <w:bCs/>
                <w:szCs w:val="22"/>
                <w:highlight w:val="cyan"/>
              </w:rPr>
              <w:lastRenderedPageBreak/>
              <w:t>Trial Acronym:</w:t>
            </w:r>
          </w:p>
        </w:tc>
        <w:tc>
          <w:tcPr>
            <w:tcW w:w="6830" w:type="dxa"/>
          </w:tcPr>
          <w:p w14:paraId="100D66AD" w14:textId="2888D60C" w:rsidR="006226EB" w:rsidRPr="00647FB4" w:rsidRDefault="009D4067" w:rsidP="00905159">
            <w:pPr>
              <w:pStyle w:val="Basic11"/>
              <w:jc w:val="both"/>
              <w:rPr>
                <w:shd w:val="clear" w:color="auto" w:fill="FFFF99"/>
              </w:rPr>
            </w:pPr>
            <w:r w:rsidRPr="00647FB4">
              <w:rPr>
                <w:highlight w:val="green"/>
                <w:shd w:val="clear" w:color="auto" w:fill="FFFF99"/>
              </w:rPr>
              <w:t>Enter trial acronym</w:t>
            </w:r>
            <w:r w:rsidRPr="00647FB4">
              <w:rPr>
                <w:shd w:val="clear" w:color="auto" w:fill="FFFF99"/>
              </w:rPr>
              <w:t xml:space="preserve"> </w:t>
            </w:r>
            <w:proofErr w:type="spellStart"/>
            <w:r w:rsidR="006226EB" w:rsidRPr="00647FB4">
              <w:rPr>
                <w:shd w:val="clear" w:color="auto" w:fill="FFFF99"/>
              </w:rPr>
              <w:t>Acronym</w:t>
            </w:r>
            <w:proofErr w:type="spellEnd"/>
            <w:r w:rsidR="006226EB" w:rsidRPr="00647FB4">
              <w:rPr>
                <w:shd w:val="clear" w:color="auto" w:fill="FFFF99"/>
              </w:rPr>
              <w:t xml:space="preserve"> or abbreviation used publicly to identify the clinical trial. Delete this line from the table if not applicable.</w:t>
            </w:r>
          </w:p>
        </w:tc>
      </w:tr>
      <w:tr w:rsidR="00647FB4" w:rsidRPr="00647FB4" w14:paraId="323A70F9" w14:textId="77777777" w:rsidTr="00690A55">
        <w:tc>
          <w:tcPr>
            <w:tcW w:w="2520" w:type="dxa"/>
          </w:tcPr>
          <w:p w14:paraId="4D07D413" w14:textId="77777777" w:rsidR="006226EB" w:rsidRPr="00647FB4" w:rsidRDefault="006226EB" w:rsidP="00601C43">
            <w:pPr>
              <w:pStyle w:val="Basic11"/>
              <w:rPr>
                <w:b/>
                <w:bCs/>
                <w:szCs w:val="22"/>
              </w:rPr>
            </w:pPr>
            <w:r w:rsidRPr="00647FB4">
              <w:rPr>
                <w:b/>
                <w:bCs/>
                <w:szCs w:val="22"/>
              </w:rPr>
              <w:t>Sponsor Protocol Identifier:</w:t>
            </w:r>
          </w:p>
        </w:tc>
        <w:tc>
          <w:tcPr>
            <w:tcW w:w="6830" w:type="dxa"/>
          </w:tcPr>
          <w:p w14:paraId="405FB1F2" w14:textId="2CEB4A04" w:rsidR="006226EB" w:rsidRPr="00647FB4" w:rsidRDefault="00535395" w:rsidP="00601C43">
            <w:pPr>
              <w:pStyle w:val="Basic11"/>
            </w:pPr>
            <w:sdt>
              <w:sdtPr>
                <w:alias w:val="ProtocolNumber"/>
                <w:tag w:val="ProtocolNumber"/>
                <w:id w:val="-2110650801"/>
                <w:lock w:val="sdtLocked"/>
                <w:placeholder>
                  <w:docPart w:val="E05AC29970FB4B62AC151A0A8DD6EE58"/>
                </w:placeholder>
                <w:showingPlcHdr/>
                <w:dataBinding w:xpath="/root[1]/ProtocolNumber[1]" w:storeItemID="{815E9B28-5AF7-442E-A87D-865D6BBF3CA7}"/>
                <w:text/>
              </w:sdtPr>
              <w:sdtEndPr>
                <w:rPr>
                  <w:bCs/>
                </w:rPr>
              </w:sdtEndPr>
              <w:sdtContent>
                <w:r w:rsidR="001663A4" w:rsidRPr="00647FB4">
                  <w:rPr>
                    <w:highlight w:val="green"/>
                  </w:rPr>
                  <w:t>insert number(s)</w:t>
                </w:r>
              </w:sdtContent>
            </w:sdt>
          </w:p>
        </w:tc>
      </w:tr>
      <w:tr w:rsidR="00647FB4" w:rsidRPr="00647FB4" w14:paraId="0F891A34" w14:textId="77777777" w:rsidTr="00690A55">
        <w:tc>
          <w:tcPr>
            <w:tcW w:w="2520" w:type="dxa"/>
          </w:tcPr>
          <w:p w14:paraId="070CD50E" w14:textId="77777777" w:rsidR="006226EB" w:rsidRPr="00647FB4" w:rsidRDefault="006226EB" w:rsidP="00601C43">
            <w:pPr>
              <w:pStyle w:val="Basic11"/>
              <w:rPr>
                <w:b/>
                <w:bCs/>
                <w:szCs w:val="22"/>
              </w:rPr>
            </w:pPr>
            <w:r w:rsidRPr="00647FB4">
              <w:rPr>
                <w:b/>
                <w:bCs/>
                <w:szCs w:val="22"/>
              </w:rPr>
              <w:t>Original Protocol</w:t>
            </w:r>
          </w:p>
        </w:tc>
        <w:tc>
          <w:tcPr>
            <w:tcW w:w="6830" w:type="dxa"/>
          </w:tcPr>
          <w:p w14:paraId="12563056" w14:textId="76216762" w:rsidR="006226EB" w:rsidRPr="00647FB4" w:rsidRDefault="00535395" w:rsidP="00601C43">
            <w:pPr>
              <w:pStyle w:val="Basic11"/>
            </w:pPr>
            <w:sdt>
              <w:sdtPr>
                <w:id w:val="-1654518667"/>
                <w:placeholder>
                  <w:docPart w:val="14764D810CDA456D9F86EC9EB01A9E4D"/>
                </w:placeholder>
                <w:showingPlcHdr/>
                <w:dropDownList>
                  <w:listItem w:value="Choose an item."/>
                  <w:listItem w:displayText="Yes" w:value="Yes"/>
                  <w:listItem w:displayText="No" w:value="No"/>
                </w:dropDownList>
              </w:sdtPr>
              <w:sdtEndPr/>
              <w:sdtContent>
                <w:r w:rsidR="0000276A" w:rsidRPr="005800E6">
                  <w:rPr>
                    <w:rStyle w:val="PlaceholderText"/>
                    <w:color w:val="auto"/>
                    <w:highlight w:val="lightGray"/>
                  </w:rPr>
                  <w:t>Choose an item.</w:t>
                </w:r>
              </w:sdtContent>
            </w:sdt>
          </w:p>
        </w:tc>
      </w:tr>
      <w:tr w:rsidR="00647FB4" w:rsidRPr="00647FB4" w14:paraId="344391EA" w14:textId="77777777" w:rsidTr="00690A55">
        <w:tc>
          <w:tcPr>
            <w:tcW w:w="2520" w:type="dxa"/>
          </w:tcPr>
          <w:p w14:paraId="19BEF0E5" w14:textId="19E1FDB5" w:rsidR="006226EB" w:rsidRPr="00647FB4" w:rsidRDefault="007D22E4" w:rsidP="00601C43">
            <w:pPr>
              <w:pStyle w:val="Basic11"/>
              <w:rPr>
                <w:b/>
                <w:bCs/>
                <w:szCs w:val="22"/>
              </w:rPr>
            </w:pPr>
            <w:r w:rsidRPr="00647FB4">
              <w:rPr>
                <w:b/>
                <w:bCs/>
                <w:szCs w:val="22"/>
              </w:rPr>
              <w:t xml:space="preserve">EDMS number; </w:t>
            </w:r>
            <w:r w:rsidR="006226EB" w:rsidRPr="00647FB4">
              <w:rPr>
                <w:b/>
                <w:szCs w:val="22"/>
              </w:rPr>
              <w:t>Version Number:</w:t>
            </w:r>
          </w:p>
        </w:tc>
        <w:tc>
          <w:tcPr>
            <w:tcW w:w="6830" w:type="dxa"/>
          </w:tcPr>
          <w:p w14:paraId="4D2C36EA" w14:textId="52013EDC" w:rsidR="006226EB" w:rsidRPr="00647FB4" w:rsidRDefault="00535395" w:rsidP="00905159">
            <w:pPr>
              <w:pStyle w:val="Basic11"/>
              <w:jc w:val="both"/>
            </w:pPr>
            <w:sdt>
              <w:sdtPr>
                <w:id w:val="-959032235"/>
                <w:placeholder>
                  <w:docPart w:val="E2FC2577EE5C440E954829CB0ADA967C"/>
                </w:placeholder>
                <w:temporary/>
                <w:showingPlcHdr/>
                <w:text/>
              </w:sdtPr>
              <w:sdtEndPr/>
              <w:sdtContent>
                <w:r w:rsidR="00905159" w:rsidRPr="00647FB4">
                  <w:rPr>
                    <w:rStyle w:val="PlaceholderText"/>
                    <w:color w:val="auto"/>
                    <w:highlight w:val="green"/>
                  </w:rPr>
                  <w:t>insert EDMS no, and version</w:t>
                </w:r>
              </w:sdtContent>
            </w:sdt>
            <w:r w:rsidR="00905159" w:rsidRPr="00647FB4" w:rsidDel="00B247B8">
              <w:rPr>
                <w:shd w:val="clear" w:color="auto" w:fill="FFFF99"/>
              </w:rPr>
              <w:t xml:space="preserve"> </w:t>
            </w:r>
            <w:r w:rsidR="00B247B8" w:rsidRPr="00647FB4">
              <w:rPr>
                <w:shd w:val="clear" w:color="auto" w:fill="FFFF99"/>
              </w:rPr>
              <w:t>include EDMS number and final version number</w:t>
            </w:r>
            <w:r w:rsidR="004302A0" w:rsidRPr="00647FB4">
              <w:t>.</w:t>
            </w:r>
          </w:p>
        </w:tc>
      </w:tr>
      <w:tr w:rsidR="00647FB4" w:rsidRPr="00647FB4" w14:paraId="24555860" w14:textId="77777777" w:rsidTr="00690A55">
        <w:tc>
          <w:tcPr>
            <w:tcW w:w="2520" w:type="dxa"/>
          </w:tcPr>
          <w:p w14:paraId="1F418EDC" w14:textId="77777777" w:rsidR="006226EB" w:rsidRPr="00647FB4" w:rsidRDefault="006226EB" w:rsidP="00601C43">
            <w:pPr>
              <w:pStyle w:val="Basic11"/>
              <w:rPr>
                <w:b/>
                <w:bCs/>
                <w:szCs w:val="22"/>
              </w:rPr>
            </w:pPr>
            <w:r w:rsidRPr="00647FB4">
              <w:rPr>
                <w:b/>
                <w:szCs w:val="22"/>
              </w:rPr>
              <w:t>Version Date:</w:t>
            </w:r>
          </w:p>
        </w:tc>
        <w:tc>
          <w:tcPr>
            <w:tcW w:w="6830" w:type="dxa"/>
          </w:tcPr>
          <w:p w14:paraId="31124106" w14:textId="29A4A410" w:rsidR="006226EB" w:rsidRPr="00647FB4" w:rsidRDefault="00535395" w:rsidP="00905159">
            <w:pPr>
              <w:pStyle w:val="Basic11"/>
              <w:jc w:val="both"/>
              <w:rPr>
                <w:shd w:val="clear" w:color="auto" w:fill="FFFF99"/>
              </w:rPr>
            </w:pPr>
            <w:sdt>
              <w:sdtPr>
                <w:alias w:val="DocumentDate"/>
                <w:tag w:val="DocumentDate"/>
                <w:id w:val="1461449142"/>
                <w:placeholder>
                  <w:docPart w:val="6C933F85665747E582F061745FCCCD74"/>
                </w:placeholder>
                <w:showingPlcHdr/>
                <w:dataBinding w:xpath="/root[1]/DocumentDate[1]" w:storeItemID="{815E9B28-5AF7-442E-A87D-865D6BBF3CA7}"/>
                <w:text/>
              </w:sdtPr>
              <w:sdtEndPr/>
              <w:sdtContent>
                <w:r w:rsidR="00BB5931" w:rsidRPr="00647FB4">
                  <w:rPr>
                    <w:rStyle w:val="PlaceholderText"/>
                    <w:color w:val="auto"/>
                    <w:highlight w:val="green"/>
                  </w:rPr>
                  <w:t>Day Month Year</w:t>
                </w:r>
              </w:sdtContent>
            </w:sdt>
            <w:r w:rsidR="00BB5931" w:rsidRPr="00647FB4" w:rsidDel="009D71E2">
              <w:rPr>
                <w:shd w:val="clear" w:color="auto" w:fill="FFFF99"/>
              </w:rPr>
              <w:t xml:space="preserve"> </w:t>
            </w:r>
            <w:r w:rsidR="009D71E2" w:rsidRPr="00647FB4">
              <w:rPr>
                <w:shd w:val="clear" w:color="auto" w:fill="FFFF99"/>
              </w:rPr>
              <w:t>include date of sending doc for approval</w:t>
            </w:r>
          </w:p>
        </w:tc>
      </w:tr>
      <w:tr w:rsidR="00647FB4" w:rsidRPr="00647FB4" w14:paraId="57278833" w14:textId="77777777" w:rsidTr="00690A55">
        <w:tc>
          <w:tcPr>
            <w:tcW w:w="2520" w:type="dxa"/>
          </w:tcPr>
          <w:p w14:paraId="792C2281" w14:textId="134E7B5A" w:rsidR="006226EB" w:rsidRPr="00647FB4" w:rsidRDefault="009F2C97" w:rsidP="00601C43">
            <w:pPr>
              <w:pStyle w:val="Basic11"/>
              <w:rPr>
                <w:b/>
                <w:bCs/>
                <w:szCs w:val="22"/>
              </w:rPr>
            </w:pPr>
            <w:r w:rsidRPr="00647FB4">
              <w:rPr>
                <w:b/>
                <w:bCs/>
                <w:szCs w:val="22"/>
              </w:rPr>
              <w:t>Amendment Identifier</w:t>
            </w:r>
          </w:p>
        </w:tc>
        <w:tc>
          <w:tcPr>
            <w:tcW w:w="6830" w:type="dxa"/>
          </w:tcPr>
          <w:p w14:paraId="097471FE" w14:textId="369A3C1D" w:rsidR="006226EB" w:rsidRPr="00647FB4" w:rsidRDefault="009F2C97" w:rsidP="00FE5B09">
            <w:pPr>
              <w:pStyle w:val="Basic11"/>
              <w:jc w:val="both"/>
            </w:pPr>
            <w:r w:rsidRPr="00647FB4">
              <w:rPr>
                <w:shd w:val="clear" w:color="auto" w:fill="FFFF99"/>
              </w:rPr>
              <w:t>Enter the amendment identifier (eg, amendment number). If this is the original instance of the protocol, delete this row or enter "Not applicable".</w:t>
            </w:r>
          </w:p>
          <w:p w14:paraId="2D34A194" w14:textId="240A5768" w:rsidR="009F2C97" w:rsidRPr="00647FB4" w:rsidRDefault="004302A0" w:rsidP="00601C43">
            <w:pPr>
              <w:pStyle w:val="Basic11"/>
            </w:pPr>
            <w:r w:rsidRPr="00647FB4">
              <w:rPr>
                <w:highlight w:val="lightGray"/>
              </w:rPr>
              <w:t>Amendment Identifier</w:t>
            </w:r>
            <w:r w:rsidRPr="00647FB4">
              <w:t xml:space="preserve"> </w:t>
            </w:r>
          </w:p>
        </w:tc>
      </w:tr>
      <w:tr w:rsidR="00647FB4" w:rsidRPr="00647FB4" w14:paraId="179BF45D" w14:textId="77777777" w:rsidTr="00690A55">
        <w:tc>
          <w:tcPr>
            <w:tcW w:w="2520" w:type="dxa"/>
          </w:tcPr>
          <w:p w14:paraId="22A0F9C6" w14:textId="1892FD59" w:rsidR="006226EB" w:rsidRPr="00647FB4" w:rsidRDefault="009F2C97" w:rsidP="00601C43">
            <w:pPr>
              <w:pStyle w:val="Basic11"/>
              <w:rPr>
                <w:b/>
                <w:bCs/>
                <w:szCs w:val="22"/>
              </w:rPr>
            </w:pPr>
            <w:r w:rsidRPr="00647FB4">
              <w:rPr>
                <w:b/>
                <w:bCs/>
              </w:rPr>
              <w:t>Amendment</w:t>
            </w:r>
            <w:r w:rsidRPr="00647FB4">
              <w:rPr>
                <w:b/>
                <w:bCs/>
                <w:spacing w:val="-3"/>
              </w:rPr>
              <w:t xml:space="preserve"> </w:t>
            </w:r>
            <w:r w:rsidRPr="00647FB4">
              <w:rPr>
                <w:b/>
                <w:bCs/>
              </w:rPr>
              <w:t>Scope:</w:t>
            </w:r>
          </w:p>
        </w:tc>
        <w:tc>
          <w:tcPr>
            <w:tcW w:w="6830" w:type="dxa"/>
          </w:tcPr>
          <w:p w14:paraId="2B1DB348" w14:textId="6858B281" w:rsidR="006226EB" w:rsidRPr="00647FB4" w:rsidRDefault="00535395" w:rsidP="00FE5B09">
            <w:pPr>
              <w:pStyle w:val="Basic11"/>
              <w:jc w:val="both"/>
            </w:pPr>
            <w:sdt>
              <w:sdtPr>
                <w:id w:val="-1922171504"/>
                <w:placeholder>
                  <w:docPart w:val="BB4F5039DA004F179FF62BD1A287A55E"/>
                </w:placeholder>
                <w:showingPlcHdr/>
                <w:dropDownList>
                  <w:listItem w:value="Choose an item."/>
                  <w:listItem w:displayText="Global" w:value="Global"/>
                  <w:listItem w:displayText="Not global" w:value="Not global"/>
                </w:dropDownList>
              </w:sdtPr>
              <w:sdtEndPr/>
              <w:sdtContent>
                <w:r w:rsidR="006569C7" w:rsidRPr="005800E6">
                  <w:rPr>
                    <w:rStyle w:val="PlaceholderText"/>
                    <w:color w:val="auto"/>
                    <w:highlight w:val="lightGray"/>
                  </w:rPr>
                  <w:t>Choose an item.</w:t>
                </w:r>
              </w:sdtContent>
            </w:sdt>
            <w:r w:rsidR="009F2C97" w:rsidRPr="00647FB4">
              <w:t xml:space="preserve"> </w:t>
            </w:r>
            <w:r w:rsidR="009F2C97" w:rsidRPr="00647FB4">
              <w:rPr>
                <w:highlight w:val="green"/>
              </w:rPr>
              <w:t>Country Identifier</w:t>
            </w:r>
            <w:r w:rsidR="009F2C97" w:rsidRPr="00647FB4">
              <w:t xml:space="preserve"> </w:t>
            </w:r>
            <w:r w:rsidR="009F2C97" w:rsidRPr="00647FB4">
              <w:rPr>
                <w:shd w:val="clear" w:color="auto" w:fill="FFFF99"/>
              </w:rPr>
              <w:t>or</w:t>
            </w:r>
            <w:r w:rsidR="009F2C97" w:rsidRPr="00647FB4">
              <w:t xml:space="preserve"> </w:t>
            </w:r>
            <w:r w:rsidR="009F2C97" w:rsidRPr="00647FB4">
              <w:rPr>
                <w:highlight w:val="green"/>
              </w:rPr>
              <w:t>Region Identifier</w:t>
            </w:r>
            <w:r w:rsidR="009F2C97" w:rsidRPr="00647FB4">
              <w:t xml:space="preserve"> </w:t>
            </w:r>
            <w:r w:rsidR="009F2C97" w:rsidRPr="00647FB4">
              <w:rPr>
                <w:shd w:val="clear" w:color="auto" w:fill="FFFF99"/>
              </w:rPr>
              <w:t>or</w:t>
            </w:r>
            <w:r w:rsidR="009F2C97" w:rsidRPr="00647FB4">
              <w:t xml:space="preserve"> </w:t>
            </w:r>
            <w:r w:rsidR="009F2C97" w:rsidRPr="00647FB4">
              <w:rPr>
                <w:highlight w:val="green"/>
              </w:rPr>
              <w:t>Enter Site Identifier</w:t>
            </w:r>
          </w:p>
          <w:p w14:paraId="149AF454" w14:textId="146CF472" w:rsidR="009F2C97" w:rsidRPr="00647FB4" w:rsidRDefault="009F2C97" w:rsidP="001D66CB">
            <w:pPr>
              <w:pStyle w:val="Basic11"/>
              <w:jc w:val="both"/>
            </w:pPr>
            <w:r w:rsidRPr="00647FB4">
              <w:rPr>
                <w:shd w:val="clear" w:color="auto" w:fill="FFFF99"/>
              </w:rPr>
              <w:t>If this is the original instance of the protocol, delete this row or enter "Not applicable". For an amendment that applies to all sites in the trial, enter “Global” and delete the Country, Region and Site Identifier fields. If amending a single-country trial, enter “Global”.</w:t>
            </w:r>
            <w:r w:rsidR="00955D82" w:rsidRPr="00647FB4">
              <w:rPr>
                <w:shd w:val="clear" w:color="auto" w:fill="FFFF99"/>
              </w:rPr>
              <w:t xml:space="preserve"> </w:t>
            </w:r>
            <w:r w:rsidRPr="00647FB4">
              <w:rPr>
                <w:shd w:val="clear" w:color="auto" w:fill="FFFF99"/>
              </w:rPr>
              <w:t>For an amendment that does not apply to all sites in the trial, select “Not Global” and utilize one of the identifiers based on amendment scope.</w:t>
            </w:r>
          </w:p>
        </w:tc>
      </w:tr>
      <w:tr w:rsidR="00647FB4" w:rsidRPr="00647FB4" w14:paraId="46D7F2CC" w14:textId="77777777" w:rsidTr="00690A55">
        <w:tc>
          <w:tcPr>
            <w:tcW w:w="2520" w:type="dxa"/>
          </w:tcPr>
          <w:p w14:paraId="54FA4FF4" w14:textId="1CA5FCDD" w:rsidR="006226EB" w:rsidRPr="00647FB4" w:rsidRDefault="00690A55" w:rsidP="00601C43">
            <w:pPr>
              <w:pStyle w:val="Basic11"/>
              <w:rPr>
                <w:b/>
                <w:bCs/>
                <w:szCs w:val="22"/>
              </w:rPr>
            </w:pPr>
            <w:r w:rsidRPr="00647FB4">
              <w:rPr>
                <w:b/>
                <w:bCs/>
                <w:szCs w:val="22"/>
                <w:highlight w:val="cyan"/>
              </w:rPr>
              <w:t>Sponsor’s Investigational Product Code(s):</w:t>
            </w:r>
          </w:p>
        </w:tc>
        <w:tc>
          <w:tcPr>
            <w:tcW w:w="6830" w:type="dxa"/>
          </w:tcPr>
          <w:p w14:paraId="604B7501" w14:textId="1DBD7A89" w:rsidR="006226EB" w:rsidRPr="00647FB4" w:rsidRDefault="00535395" w:rsidP="00955D82">
            <w:pPr>
              <w:pStyle w:val="Basic11"/>
              <w:jc w:val="both"/>
            </w:pPr>
            <w:sdt>
              <w:sdtPr>
                <w:rPr>
                  <w:b/>
                  <w:bCs/>
                </w:rPr>
                <w:alias w:val="PrimaryCompoundNo"/>
                <w:tag w:val="PrimaryCompoundNo"/>
                <w:id w:val="274225319"/>
                <w:lock w:val="sdtLocked"/>
                <w:placeholder>
                  <w:docPart w:val="5103671EB02747F1A4A2DC83E118A24C"/>
                </w:placeholder>
                <w:showingPlcHdr/>
                <w:dataBinding w:xpath="/root[1]/PrimaryCompoundNo[1]" w:storeItemID="{815E9B28-5AF7-442E-A87D-865D6BBF3CA7}"/>
                <w:text/>
              </w:sdtPr>
              <w:sdtEndPr/>
              <w:sdtContent>
                <w:r w:rsidR="00C30583" w:rsidRPr="00647FB4">
                  <w:rPr>
                    <w:rStyle w:val="PlaceholderText"/>
                    <w:color w:val="auto"/>
                    <w:highlight w:val="green"/>
                  </w:rPr>
                  <w:t>insert primary compound no</w:t>
                </w:r>
              </w:sdtContent>
            </w:sdt>
            <w:r w:rsidR="00C30583" w:rsidRPr="00647FB4">
              <w:rPr>
                <w:b/>
                <w:bCs/>
              </w:rPr>
              <w:t xml:space="preserve">  </w:t>
            </w:r>
          </w:p>
          <w:p w14:paraId="21DA1803" w14:textId="4ED40B1B" w:rsidR="00AB6FEC" w:rsidRPr="00647FB4" w:rsidRDefault="00AB6FEC" w:rsidP="00955D82">
            <w:pPr>
              <w:pStyle w:val="Basic11"/>
              <w:jc w:val="both"/>
            </w:pPr>
            <w:r w:rsidRPr="00647FB4">
              <w:rPr>
                <w:shd w:val="clear" w:color="auto" w:fill="FFFF99"/>
              </w:rPr>
              <w:t>Enter the sponsor’s unique identifier for investigational product(s) in the trial. Add fields as needed.</w:t>
            </w:r>
          </w:p>
        </w:tc>
      </w:tr>
      <w:tr w:rsidR="00647FB4" w:rsidRPr="00647FB4" w14:paraId="1645732F" w14:textId="77777777" w:rsidTr="00690A55">
        <w:tc>
          <w:tcPr>
            <w:tcW w:w="2520" w:type="dxa"/>
          </w:tcPr>
          <w:p w14:paraId="658A4F6D" w14:textId="5AFE3839" w:rsidR="006226EB" w:rsidRPr="00647FB4" w:rsidRDefault="00690A55" w:rsidP="00601C43">
            <w:pPr>
              <w:pStyle w:val="Basic11"/>
              <w:rPr>
                <w:b/>
                <w:bCs/>
                <w:szCs w:val="22"/>
              </w:rPr>
            </w:pPr>
            <w:r w:rsidRPr="00647FB4">
              <w:rPr>
                <w:b/>
                <w:bCs/>
                <w:szCs w:val="22"/>
                <w:highlight w:val="cyan"/>
              </w:rPr>
              <w:t>Investigational Product Name(s):</w:t>
            </w:r>
          </w:p>
        </w:tc>
        <w:tc>
          <w:tcPr>
            <w:tcW w:w="6830" w:type="dxa"/>
          </w:tcPr>
          <w:p w14:paraId="281293F5" w14:textId="00C090A5" w:rsidR="00690A55" w:rsidRPr="00647FB4" w:rsidRDefault="00690A55" w:rsidP="00955D82">
            <w:pPr>
              <w:pStyle w:val="Basic11"/>
              <w:jc w:val="both"/>
            </w:pPr>
            <w:r w:rsidRPr="00647FB4">
              <w:rPr>
                <w:highlight w:val="green"/>
              </w:rPr>
              <w:t>Enter Nonproprietary Name(s)</w:t>
            </w:r>
            <w:r w:rsidR="00C30583" w:rsidRPr="00647FB4">
              <w:t xml:space="preserve"> </w:t>
            </w:r>
            <w:sdt>
              <w:sdtPr>
                <w:rPr>
                  <w:b/>
                  <w:bCs/>
                </w:rPr>
                <w:alias w:val="Generic"/>
                <w:tag w:val="Generic"/>
                <w:id w:val="375596495"/>
                <w:lock w:val="sdtLocked"/>
                <w:placeholder>
                  <w:docPart w:val="EECC684946A9447BBA9096908F68F926"/>
                </w:placeholder>
                <w:showingPlcHdr/>
                <w:dataBinding w:xpath="/root[1]/Generic[1]" w:storeItemID="{815E9B28-5AF7-442E-A87D-865D6BBF3CA7}"/>
                <w:text/>
              </w:sdtPr>
              <w:sdtEndPr/>
              <w:sdtContent>
                <w:r w:rsidR="00C30583" w:rsidRPr="00647FB4">
                  <w:rPr>
                    <w:rStyle w:val="PlaceholderText"/>
                    <w:color w:val="auto"/>
                    <w:highlight w:val="green"/>
                  </w:rPr>
                  <w:t>insert generic name, if available</w:t>
                </w:r>
              </w:sdtContent>
            </w:sdt>
          </w:p>
          <w:p w14:paraId="6BC2DD9E" w14:textId="1FDE8EB9" w:rsidR="00690A55" w:rsidRPr="00647FB4" w:rsidRDefault="00690A55" w:rsidP="00955D82">
            <w:pPr>
              <w:pStyle w:val="Basic11"/>
              <w:jc w:val="both"/>
            </w:pPr>
            <w:r w:rsidRPr="00647FB4">
              <w:rPr>
                <w:highlight w:val="green"/>
              </w:rPr>
              <w:t>Enter Proprietary Name(s)</w:t>
            </w:r>
          </w:p>
          <w:p w14:paraId="06160834" w14:textId="2DBCD868" w:rsidR="006226EB" w:rsidRPr="00647FB4" w:rsidRDefault="00690A55" w:rsidP="00955D82">
            <w:pPr>
              <w:pStyle w:val="Basic11"/>
              <w:jc w:val="both"/>
            </w:pPr>
            <w:r w:rsidRPr="00647FB4">
              <w:rPr>
                <w:shd w:val="clear" w:color="auto" w:fill="FFFF99"/>
              </w:rPr>
              <w:t>Omit nonproprietary name field if a nonproprietary name has not yet been assigned. Omit proprietary name field if not yet established.</w:t>
            </w:r>
          </w:p>
        </w:tc>
      </w:tr>
      <w:tr w:rsidR="00647FB4" w:rsidRPr="00647FB4" w14:paraId="78F53E1B" w14:textId="77777777" w:rsidTr="00690A55">
        <w:tc>
          <w:tcPr>
            <w:tcW w:w="2520" w:type="dxa"/>
          </w:tcPr>
          <w:p w14:paraId="01607FB6" w14:textId="7C95E502" w:rsidR="006226EB" w:rsidRPr="00647FB4" w:rsidRDefault="00690A55" w:rsidP="00601C43">
            <w:pPr>
              <w:pStyle w:val="Basic11"/>
              <w:rPr>
                <w:b/>
                <w:bCs/>
                <w:szCs w:val="22"/>
              </w:rPr>
            </w:pPr>
            <w:r w:rsidRPr="00647FB4">
              <w:rPr>
                <w:b/>
                <w:bCs/>
                <w:szCs w:val="22"/>
              </w:rPr>
              <w:t>Trial Phase:</w:t>
            </w:r>
          </w:p>
        </w:tc>
        <w:tc>
          <w:tcPr>
            <w:tcW w:w="6830" w:type="dxa"/>
          </w:tcPr>
          <w:p w14:paraId="6E100DFB" w14:textId="1CCF3BF1" w:rsidR="006226EB" w:rsidRPr="00647FB4" w:rsidRDefault="00535395" w:rsidP="00955D82">
            <w:pPr>
              <w:pStyle w:val="Basic11"/>
              <w:jc w:val="both"/>
            </w:pPr>
            <w:sdt>
              <w:sdtPr>
                <w:alias w:val="Trial Phase"/>
                <w:tag w:val="Trial Phase"/>
                <w:id w:val="-1279327595"/>
                <w:placeholder>
                  <w:docPart w:val="99E58A448AED4691997E2930EEE7D5BB"/>
                </w:placeholder>
                <w:showingPlcHdr/>
                <w:dropDownList>
                  <w:listItem w:value="Choose an item."/>
                  <w:listItem w:displayText="Phase 0" w:value="Phase 0"/>
                  <w:listItem w:displayText="Early Phase 1" w:value="Early Phase 1"/>
                  <w:listItem w:displayText="Phase 1" w:value="Phase 1"/>
                  <w:listItem w:displayText="Phase 1/Phase 2" w:value="Phase 1/Phase 2"/>
                  <w:listItem w:displayText="Phase 1/Phase 2/Phase 3" w:value="Phase 1/Phase 2/Phase 3"/>
                  <w:listItem w:displayText="Phase 1/Phase 3" w:value="Phase 1/Phase 3"/>
                  <w:listItem w:displayText="Phase 2" w:value="Phase 2"/>
                  <w:listItem w:displayText="Phase 2/Phase 3" w:value="Phase 2/Phase 3"/>
                  <w:listItem w:displayText="Phase 2/Phase 3/Phase 4" w:value="Phase 2/Phase 3/Phase 4"/>
                  <w:listItem w:displayText="Phase 3" w:value="Phase 3"/>
                  <w:listItem w:displayText="Phase 3/Phase 4" w:value="Phase 3/Phase 4"/>
                  <w:listItem w:displayText="Phase 4" w:value="Phase 4"/>
                </w:dropDownList>
              </w:sdtPr>
              <w:sdtEndPr/>
              <w:sdtContent>
                <w:r w:rsidR="00596C05" w:rsidRPr="005800E6">
                  <w:rPr>
                    <w:rStyle w:val="PlaceholderText"/>
                    <w:color w:val="auto"/>
                    <w:highlight w:val="lightGray"/>
                  </w:rPr>
                  <w:t>Choose an item.</w:t>
                </w:r>
              </w:sdtContent>
            </w:sdt>
            <w:r w:rsidR="00AB6FEC" w:rsidRPr="00647FB4">
              <w:t xml:space="preserve"> </w:t>
            </w:r>
            <w:r w:rsidR="000834BE" w:rsidRPr="00647FB4">
              <w:rPr>
                <w:shd w:val="clear" w:color="auto" w:fill="FFFF99"/>
              </w:rPr>
              <w:t>For trials combining investigational drugs or vaccines with devices, classify according to the phase of drug development.</w:t>
            </w:r>
          </w:p>
        </w:tc>
      </w:tr>
      <w:tr w:rsidR="00647FB4" w:rsidRPr="00647FB4" w14:paraId="43E5E74C" w14:textId="77777777" w:rsidTr="00690A55">
        <w:tc>
          <w:tcPr>
            <w:tcW w:w="2520" w:type="dxa"/>
          </w:tcPr>
          <w:p w14:paraId="2EEABF23" w14:textId="46DF2615" w:rsidR="00690A55" w:rsidRPr="00647FB4" w:rsidRDefault="00690A55" w:rsidP="00601C43">
            <w:pPr>
              <w:pStyle w:val="Basic11"/>
              <w:rPr>
                <w:b/>
                <w:bCs/>
                <w:szCs w:val="22"/>
              </w:rPr>
            </w:pPr>
            <w:r w:rsidRPr="00647FB4">
              <w:rPr>
                <w:b/>
                <w:bCs/>
                <w:szCs w:val="22"/>
                <w:highlight w:val="cyan"/>
              </w:rPr>
              <w:t>Short Title:</w:t>
            </w:r>
          </w:p>
        </w:tc>
        <w:tc>
          <w:tcPr>
            <w:tcW w:w="6830" w:type="dxa"/>
          </w:tcPr>
          <w:p w14:paraId="7EB36991" w14:textId="06375D66" w:rsidR="00690A55" w:rsidRPr="00647FB4" w:rsidRDefault="00415093" w:rsidP="001F5FC0">
            <w:pPr>
              <w:pStyle w:val="Basic11"/>
              <w:jc w:val="both"/>
            </w:pPr>
            <w:r w:rsidRPr="00647FB4">
              <w:rPr>
                <w:highlight w:val="green"/>
                <w:shd w:val="clear" w:color="auto" w:fill="FFFF99"/>
              </w:rPr>
              <w:t>Enter short title</w:t>
            </w:r>
            <w:r w:rsidRPr="00647FB4">
              <w:rPr>
                <w:shd w:val="clear" w:color="auto" w:fill="FFFF99"/>
              </w:rPr>
              <w:t xml:space="preserve"> </w:t>
            </w:r>
            <w:r w:rsidR="00690A55" w:rsidRPr="00647FB4">
              <w:rPr>
                <w:shd w:val="clear" w:color="auto" w:fill="FFFF99"/>
              </w:rPr>
              <w:t>Short title should convey in plain language what the trial is about and should be suitable for use as “Brief Title” or “Title in Plain Language” in global clinical trial registries. It can also be suitable for use with informed consent forms (ICFs) and ethics committee submissions.</w:t>
            </w:r>
            <w:r w:rsidR="00DD10C0" w:rsidRPr="00647FB4">
              <w:rPr>
                <w:shd w:val="clear" w:color="auto" w:fill="FFFF99"/>
              </w:rPr>
              <w:t xml:space="preserve"> Limit to 300 characters.</w:t>
            </w:r>
          </w:p>
        </w:tc>
      </w:tr>
      <w:tr w:rsidR="00647FB4" w:rsidRPr="00647FB4" w14:paraId="6253E2BA" w14:textId="77777777" w:rsidTr="00690A55">
        <w:tc>
          <w:tcPr>
            <w:tcW w:w="2520" w:type="dxa"/>
          </w:tcPr>
          <w:p w14:paraId="76153AD9" w14:textId="424BAD9A" w:rsidR="00690A55" w:rsidRPr="00647FB4" w:rsidRDefault="00690A55" w:rsidP="00601C43">
            <w:pPr>
              <w:pStyle w:val="Basic11"/>
              <w:rPr>
                <w:b/>
                <w:bCs/>
                <w:szCs w:val="22"/>
              </w:rPr>
            </w:pPr>
            <w:r w:rsidRPr="00647FB4">
              <w:rPr>
                <w:b/>
                <w:bCs/>
              </w:rPr>
              <w:t>Sponsor Name and Address:</w:t>
            </w:r>
          </w:p>
        </w:tc>
        <w:tc>
          <w:tcPr>
            <w:tcW w:w="6830" w:type="dxa"/>
          </w:tcPr>
          <w:p w14:paraId="744C815D" w14:textId="32DC45AC" w:rsidR="00705228" w:rsidRPr="00647FB4" w:rsidRDefault="001B0244" w:rsidP="00C56D1F">
            <w:pPr>
              <w:pStyle w:val="Basic11"/>
              <w:jc w:val="both"/>
            </w:pPr>
            <w:r w:rsidRPr="00647FB4">
              <w:rPr>
                <w:shd w:val="clear" w:color="auto" w:fill="FFFF99"/>
              </w:rPr>
              <w:t>Refer to legal entity liable for the trial, known as ‘Protocol Owner’. Choose from the following:</w:t>
            </w:r>
            <w:r w:rsidRPr="00647FB4">
              <w:t xml:space="preserve"> </w:t>
            </w:r>
          </w:p>
          <w:p w14:paraId="51290C06" w14:textId="5F7EBEF3" w:rsidR="00705228" w:rsidRPr="00647FB4" w:rsidRDefault="00535395" w:rsidP="00C56D1F">
            <w:pPr>
              <w:pStyle w:val="Basic11"/>
              <w:jc w:val="both"/>
            </w:pPr>
            <w:sdt>
              <w:sdtPr>
                <w:rPr>
                  <w:lang w:val="de-CH"/>
                </w:rPr>
                <w:id w:val="378439628"/>
                <w:placeholder>
                  <w:docPart w:val="49D1E979DEE945D78C8BEF9E1995FF33"/>
                </w:placeholder>
                <w:showingPlcHdr/>
                <w:dropDownList>
                  <w:listItem w:value="Choose an item."/>
                  <w:listItem w:displayText="Actelion Pharmaceuticals Ltd., Gewerbestrasse 16, CH-4123 Allschwil, Switzerland" w:value="Actelion Pharmaceuticals Ltd., Gewerbestrasse 16, CH-4123 Allschwil, Switzerland"/>
                  <w:listItem w:displayText="Intra-Cellular Therapeutics Inc, 135 Route 202/206, Suite 6, Bedminster, NJ 07921" w:value="Intra-Cellular Therapeutics Inc, 135 Route 202/206, Suite 6, Bedminster, NJ 07921"/>
                  <w:listItem w:displayText="Janssen Research &amp; Development LLC, 920 Route 202 South, Raritan, 08869 New Jersey, USA" w:value="Janssen Research &amp; Development LLC, 920 Route 202 South, Raritan, 08869 New Jersey, USA"/>
                  <w:listItem w:displayText="Janssen Vaccines &amp; Prevention B.V., Archimedesweg 4 , 2333 CN Leiden, Netherlands" w:value="Janssen Vaccines &amp; Prevention B.V., Archimedesweg 4 , 2333 CN Leiden, Netherlands"/>
                  <w:listItem w:value="Johnson &amp; Johnson Enterprise Innovation, Inc (JEI), One Johnson &amp; Johnson Plaza, New Brunswick NJ 08933, United States"/>
                </w:dropDownList>
              </w:sdtPr>
              <w:sdtEndPr/>
              <w:sdtContent>
                <w:r w:rsidR="001B0244" w:rsidRPr="005800E6">
                  <w:rPr>
                    <w:rStyle w:val="PlaceholderText"/>
                    <w:color w:val="auto"/>
                    <w:highlight w:val="lightGray"/>
                  </w:rPr>
                  <w:t>Choose an item.</w:t>
                </w:r>
              </w:sdtContent>
            </w:sdt>
            <w:r w:rsidR="00705228" w:rsidRPr="00647FB4">
              <w:t xml:space="preserve"> </w:t>
            </w:r>
          </w:p>
          <w:p w14:paraId="5BFED7BF" w14:textId="2CE470FD" w:rsidR="00690A55" w:rsidRPr="00647FB4" w:rsidRDefault="00AB6FEC" w:rsidP="00C56D1F">
            <w:pPr>
              <w:pStyle w:val="Basic11"/>
              <w:jc w:val="both"/>
            </w:pPr>
            <w:r w:rsidRPr="00647FB4">
              <w:rPr>
                <w:highlight w:val="cyan"/>
              </w:rPr>
              <w:t>[</w:t>
            </w:r>
            <w:r w:rsidR="00690A55" w:rsidRPr="00647FB4">
              <w:rPr>
                <w:highlight w:val="cyan"/>
              </w:rPr>
              <w:t>Co-Sponsor Name and Address:</w:t>
            </w:r>
          </w:p>
          <w:p w14:paraId="3F285039" w14:textId="08E12DB6" w:rsidR="00690A55" w:rsidRPr="00647FB4" w:rsidRDefault="00690A55" w:rsidP="00C56D1F">
            <w:pPr>
              <w:pStyle w:val="Basic11"/>
              <w:jc w:val="both"/>
            </w:pPr>
            <w:r w:rsidRPr="00647FB4">
              <w:rPr>
                <w:highlight w:val="green"/>
              </w:rPr>
              <w:t>Enter Co-Sponsor Name</w:t>
            </w:r>
          </w:p>
          <w:p w14:paraId="089A7EAA" w14:textId="194F81CA" w:rsidR="00690A55" w:rsidRPr="00647FB4" w:rsidRDefault="00690A55" w:rsidP="00C56D1F">
            <w:pPr>
              <w:pStyle w:val="Basic11"/>
              <w:jc w:val="both"/>
            </w:pPr>
            <w:r w:rsidRPr="00647FB4">
              <w:rPr>
                <w:highlight w:val="green"/>
              </w:rPr>
              <w:t>Enter Co-Sponsor Legal Address</w:t>
            </w:r>
            <w:r w:rsidR="00AB6FEC" w:rsidRPr="00647FB4">
              <w:rPr>
                <w:highlight w:val="cyan"/>
              </w:rPr>
              <w:t>]</w:t>
            </w:r>
          </w:p>
          <w:p w14:paraId="2FFBED8E" w14:textId="21799E18" w:rsidR="00690A55" w:rsidRPr="00647FB4" w:rsidRDefault="00690A55" w:rsidP="00C56D1F">
            <w:pPr>
              <w:pStyle w:val="Basic11"/>
              <w:jc w:val="both"/>
            </w:pPr>
            <w:r w:rsidRPr="00647FB4">
              <w:rPr>
                <w:shd w:val="clear" w:color="auto" w:fill="FFFF99"/>
              </w:rPr>
              <w:lastRenderedPageBreak/>
              <w:t>Provide the legal name and address of the individual or pharmaceutical or medical device company, governmental agency, academic institution, private organization, or other organization who takes primary responsibility for and initiates a clinical investigation. If more than one sponsor, list the primary sponsor in the Sponsor Name and Sponsor Legal Address fields.</w:t>
            </w:r>
          </w:p>
          <w:p w14:paraId="277F8667" w14:textId="41C448B6" w:rsidR="00690A55" w:rsidRPr="00647FB4" w:rsidRDefault="00690A55" w:rsidP="00C56D1F">
            <w:pPr>
              <w:pStyle w:val="Basic11"/>
              <w:jc w:val="both"/>
              <w:rPr>
                <w:shd w:val="clear" w:color="auto" w:fill="FFFF99"/>
              </w:rPr>
            </w:pPr>
            <w:r w:rsidRPr="00647FB4">
              <w:rPr>
                <w:shd w:val="clear" w:color="auto" w:fill="FFFF99"/>
              </w:rPr>
              <w:t>If co-sponsor is applicable, enter co-</w:t>
            </w:r>
            <w:proofErr w:type="gramStart"/>
            <w:r w:rsidRPr="00647FB4">
              <w:rPr>
                <w:shd w:val="clear" w:color="auto" w:fill="FFFF99"/>
              </w:rPr>
              <w:t>sponsor</w:t>
            </w:r>
            <w:proofErr w:type="gramEnd"/>
            <w:r w:rsidRPr="00647FB4">
              <w:rPr>
                <w:shd w:val="clear" w:color="auto" w:fill="FFFF99"/>
              </w:rPr>
              <w:t xml:space="preserve"> name and legal address. Add additional fields if more than one co-sponsor is applicable.</w:t>
            </w:r>
          </w:p>
        </w:tc>
      </w:tr>
      <w:tr w:rsidR="00647FB4" w:rsidRPr="00647FB4" w14:paraId="6214B8BD" w14:textId="77777777" w:rsidTr="00690A55">
        <w:tc>
          <w:tcPr>
            <w:tcW w:w="2520" w:type="dxa"/>
          </w:tcPr>
          <w:p w14:paraId="36B4C855" w14:textId="7F25AA3A" w:rsidR="00690A55" w:rsidRPr="00647FB4" w:rsidRDefault="00690A55" w:rsidP="00601C43">
            <w:pPr>
              <w:pStyle w:val="Basic11"/>
              <w:rPr>
                <w:b/>
                <w:bCs/>
                <w:szCs w:val="22"/>
              </w:rPr>
            </w:pPr>
            <w:r w:rsidRPr="00647FB4">
              <w:rPr>
                <w:b/>
                <w:bCs/>
                <w:szCs w:val="22"/>
                <w:highlight w:val="cyan"/>
              </w:rPr>
              <w:lastRenderedPageBreak/>
              <w:t>Device Manufacturer Name and Address:</w:t>
            </w:r>
          </w:p>
        </w:tc>
        <w:tc>
          <w:tcPr>
            <w:tcW w:w="6830" w:type="dxa"/>
          </w:tcPr>
          <w:p w14:paraId="787BE5CC" w14:textId="77777777" w:rsidR="00690A55" w:rsidRPr="00647FB4" w:rsidRDefault="00690A55" w:rsidP="00C56D1F">
            <w:pPr>
              <w:pStyle w:val="Basic11"/>
              <w:jc w:val="both"/>
            </w:pPr>
            <w:r w:rsidRPr="00647FB4">
              <w:rPr>
                <w:highlight w:val="green"/>
              </w:rPr>
              <w:t>Enter Device Manufacturer Name</w:t>
            </w:r>
          </w:p>
          <w:p w14:paraId="67F02CD1" w14:textId="1D42E634" w:rsidR="00690A55" w:rsidRPr="00647FB4" w:rsidRDefault="00690A55" w:rsidP="00C56D1F">
            <w:pPr>
              <w:pStyle w:val="Basic11"/>
              <w:jc w:val="both"/>
            </w:pPr>
            <w:r w:rsidRPr="00647FB4">
              <w:rPr>
                <w:highlight w:val="green"/>
              </w:rPr>
              <w:t>En</w:t>
            </w:r>
            <w:r w:rsidR="00DA6F9E" w:rsidRPr="00647FB4">
              <w:rPr>
                <w:highlight w:val="green"/>
              </w:rPr>
              <w:t>t</w:t>
            </w:r>
            <w:r w:rsidRPr="00647FB4">
              <w:rPr>
                <w:highlight w:val="green"/>
              </w:rPr>
              <w:t>er Devi</w:t>
            </w:r>
            <w:r w:rsidR="00DA6F9E" w:rsidRPr="00647FB4">
              <w:rPr>
                <w:highlight w:val="green"/>
              </w:rPr>
              <w:t>ce Manufacturer Legal Address</w:t>
            </w:r>
          </w:p>
          <w:p w14:paraId="5EBA8B99" w14:textId="77777777" w:rsidR="00DA6F9E" w:rsidRPr="00647FB4" w:rsidRDefault="00DA6F9E" w:rsidP="00C56D1F">
            <w:pPr>
              <w:pStyle w:val="Basic11"/>
              <w:jc w:val="both"/>
              <w:rPr>
                <w:shd w:val="clear" w:color="auto" w:fill="FFFF99"/>
              </w:rPr>
            </w:pPr>
            <w:r w:rsidRPr="00647FB4">
              <w:rPr>
                <w:shd w:val="clear" w:color="auto" w:fill="FFFF99"/>
              </w:rPr>
              <w:t xml:space="preserve">Manufacturer name and address information is required only for drug/device combination protocols that include investigational device(s) and should not be included for other protocols. Include the </w:t>
            </w:r>
            <w:proofErr w:type="gramStart"/>
            <w:r w:rsidRPr="00647FB4">
              <w:rPr>
                <w:shd w:val="clear" w:color="auto" w:fill="FFFF99"/>
              </w:rPr>
              <w:t>manufacturer</w:t>
            </w:r>
            <w:proofErr w:type="gramEnd"/>
            <w:r w:rsidRPr="00647FB4">
              <w:rPr>
                <w:shd w:val="clear" w:color="auto" w:fill="FFFF99"/>
              </w:rPr>
              <w:t xml:space="preserve"> address only if the manufacturer is different than the sponsor listed above.</w:t>
            </w:r>
          </w:p>
          <w:p w14:paraId="5076367A" w14:textId="358A6179" w:rsidR="00DA6F9E" w:rsidRPr="00647FB4" w:rsidRDefault="00DA6F9E" w:rsidP="00C56D1F">
            <w:pPr>
              <w:pStyle w:val="Basic11"/>
              <w:jc w:val="both"/>
            </w:pPr>
            <w:r w:rsidRPr="00647FB4">
              <w:rPr>
                <w:shd w:val="clear" w:color="auto" w:fill="FFFF99"/>
              </w:rPr>
              <w:t>Add additional fields as needed if multiple investigational devices will be used in the trial or if there are multiple manufacturers for a single device. Delete this line if not applicable.</w:t>
            </w:r>
          </w:p>
        </w:tc>
      </w:tr>
      <w:tr w:rsidR="00647FB4" w:rsidRPr="00647FB4" w14:paraId="6D021739" w14:textId="77777777" w:rsidTr="00690A55">
        <w:tc>
          <w:tcPr>
            <w:tcW w:w="2520" w:type="dxa"/>
          </w:tcPr>
          <w:p w14:paraId="7DFD0053" w14:textId="46A9C6E8" w:rsidR="00690A55" w:rsidRPr="00647FB4" w:rsidRDefault="00DA6F9E" w:rsidP="00601C43">
            <w:pPr>
              <w:pStyle w:val="Basic11"/>
              <w:rPr>
                <w:b/>
                <w:bCs/>
                <w:szCs w:val="22"/>
              </w:rPr>
            </w:pPr>
            <w:r w:rsidRPr="00647FB4">
              <w:rPr>
                <w:b/>
                <w:bCs/>
                <w:szCs w:val="22"/>
              </w:rPr>
              <w:t>Regulatory or Clinical Trial Identifier(s):</w:t>
            </w:r>
          </w:p>
        </w:tc>
        <w:tc>
          <w:tcPr>
            <w:tcW w:w="6830" w:type="dxa"/>
          </w:tcPr>
          <w:p w14:paraId="0764B1FC" w14:textId="602AEA2D" w:rsidR="00DA6F9E" w:rsidRPr="00647FB4" w:rsidRDefault="00DA6F9E" w:rsidP="00C56D1F">
            <w:pPr>
              <w:pStyle w:val="Basic11"/>
              <w:jc w:val="both"/>
              <w:rPr>
                <w:highlight w:val="cyan"/>
              </w:rPr>
            </w:pPr>
            <w:r w:rsidRPr="00647FB4">
              <w:rPr>
                <w:highlight w:val="cyan"/>
              </w:rPr>
              <w:t xml:space="preserve">EU </w:t>
            </w:r>
            <w:r w:rsidR="00C47EA2" w:rsidRPr="00647FB4">
              <w:rPr>
                <w:highlight w:val="cyan"/>
              </w:rPr>
              <w:t xml:space="preserve">TRIAL </w:t>
            </w:r>
            <w:r w:rsidRPr="00647FB4">
              <w:rPr>
                <w:highlight w:val="cyan"/>
              </w:rPr>
              <w:t>Number</w:t>
            </w:r>
            <w:r w:rsidR="00990150" w:rsidRPr="00647FB4">
              <w:rPr>
                <w:highlight w:val="cyan"/>
              </w:rPr>
              <w:t xml:space="preserve"> </w:t>
            </w:r>
            <w:r w:rsidR="00990150" w:rsidRPr="00647FB4">
              <w:rPr>
                <w:highlight w:val="cyan"/>
                <w:shd w:val="clear" w:color="auto" w:fill="FFFF99"/>
              </w:rPr>
              <w:t>[</w:t>
            </w:r>
            <w:r w:rsidR="00F84E97" w:rsidRPr="00647FB4">
              <w:rPr>
                <w:shd w:val="clear" w:color="auto" w:fill="FFFF99"/>
              </w:rPr>
              <w:t xml:space="preserve">include for </w:t>
            </w:r>
            <w:r w:rsidR="00A95222" w:rsidRPr="00647FB4">
              <w:rPr>
                <w:shd w:val="clear" w:color="auto" w:fill="FFFF99"/>
              </w:rPr>
              <w:t>trials</w:t>
            </w:r>
            <w:r w:rsidR="00F84E97" w:rsidRPr="00647FB4">
              <w:rPr>
                <w:shd w:val="clear" w:color="auto" w:fill="FFFF99"/>
              </w:rPr>
              <w:t xml:space="preserve"> conducted in EU. EU Trial Number is in the format XXXX-XXXXXX-XX-</w:t>
            </w:r>
            <w:r w:rsidR="00F84E97" w:rsidRPr="00647FB4">
              <w:rPr>
                <w:i/>
                <w:shd w:val="clear" w:color="auto" w:fill="FFFF99"/>
              </w:rPr>
              <w:t>XX</w:t>
            </w:r>
            <w:r w:rsidR="00F84E97" w:rsidRPr="00647FB4">
              <w:rPr>
                <w:shd w:val="clear" w:color="auto" w:fill="FFFF99"/>
              </w:rPr>
              <w:t>, note that the last 2 digits should not be included in the protocol.]</w:t>
            </w:r>
          </w:p>
          <w:p w14:paraId="3D0CC080" w14:textId="218A6A39" w:rsidR="00DA6F9E" w:rsidRPr="00647FB4" w:rsidRDefault="00DA6F9E" w:rsidP="00C56D1F">
            <w:pPr>
              <w:pStyle w:val="Basic11"/>
              <w:jc w:val="both"/>
              <w:rPr>
                <w:highlight w:val="cyan"/>
              </w:rPr>
            </w:pPr>
            <w:r w:rsidRPr="00647FB4">
              <w:rPr>
                <w:highlight w:val="cyan"/>
              </w:rPr>
              <w:t>FDA IND Number</w:t>
            </w:r>
          </w:p>
          <w:p w14:paraId="2D41D1EE" w14:textId="37BD3C6A" w:rsidR="00DA6F9E" w:rsidRPr="00647FB4" w:rsidRDefault="00DA6F9E" w:rsidP="00C56D1F">
            <w:pPr>
              <w:pStyle w:val="Basic11"/>
              <w:jc w:val="both"/>
              <w:rPr>
                <w:highlight w:val="cyan"/>
              </w:rPr>
            </w:pPr>
            <w:r w:rsidRPr="00647FB4">
              <w:rPr>
                <w:highlight w:val="cyan"/>
              </w:rPr>
              <w:t>IDE Number</w:t>
            </w:r>
          </w:p>
          <w:p w14:paraId="511F72B9" w14:textId="76160735" w:rsidR="00DA6F9E" w:rsidRPr="00647FB4" w:rsidRDefault="00DA6F9E" w:rsidP="00C56D1F">
            <w:pPr>
              <w:pStyle w:val="Basic11"/>
              <w:jc w:val="both"/>
              <w:rPr>
                <w:highlight w:val="cyan"/>
              </w:rPr>
            </w:pPr>
            <w:proofErr w:type="spellStart"/>
            <w:r w:rsidRPr="00647FB4">
              <w:rPr>
                <w:highlight w:val="cyan"/>
              </w:rPr>
              <w:t>jRCT</w:t>
            </w:r>
            <w:proofErr w:type="spellEnd"/>
            <w:r w:rsidRPr="00647FB4">
              <w:rPr>
                <w:highlight w:val="cyan"/>
              </w:rPr>
              <w:t xml:space="preserve"> Number</w:t>
            </w:r>
          </w:p>
          <w:p w14:paraId="3E810630" w14:textId="3F2A7AF1" w:rsidR="00DA6F9E" w:rsidRPr="00647FB4" w:rsidRDefault="00DA6F9E" w:rsidP="00C56D1F">
            <w:pPr>
              <w:pStyle w:val="Basic11"/>
              <w:jc w:val="both"/>
              <w:rPr>
                <w:highlight w:val="cyan"/>
              </w:rPr>
            </w:pPr>
            <w:r w:rsidRPr="00647FB4">
              <w:rPr>
                <w:highlight w:val="cyan"/>
              </w:rPr>
              <w:t>NCT Number</w:t>
            </w:r>
          </w:p>
          <w:p w14:paraId="76D73740" w14:textId="3D095B55" w:rsidR="00DA6F9E" w:rsidRPr="00647FB4" w:rsidRDefault="00DA6F9E" w:rsidP="00C56D1F">
            <w:pPr>
              <w:pStyle w:val="Basic11"/>
              <w:jc w:val="both"/>
              <w:rPr>
                <w:highlight w:val="cyan"/>
              </w:rPr>
            </w:pPr>
            <w:r w:rsidRPr="00647FB4">
              <w:rPr>
                <w:highlight w:val="cyan"/>
              </w:rPr>
              <w:t>NMPA IND Number</w:t>
            </w:r>
          </w:p>
          <w:p w14:paraId="396F8DF5" w14:textId="7B251FA8" w:rsidR="00DA6F9E" w:rsidRPr="00647FB4" w:rsidRDefault="00DA6F9E" w:rsidP="00C56D1F">
            <w:pPr>
              <w:pStyle w:val="Basic11"/>
              <w:jc w:val="both"/>
              <w:rPr>
                <w:highlight w:val="cyan"/>
              </w:rPr>
            </w:pPr>
            <w:r w:rsidRPr="00647FB4">
              <w:rPr>
                <w:highlight w:val="cyan"/>
              </w:rPr>
              <w:t>WHO/UTN Number</w:t>
            </w:r>
          </w:p>
          <w:p w14:paraId="40384A5B" w14:textId="5AB62A9C" w:rsidR="00690A55" w:rsidRPr="00647FB4" w:rsidRDefault="00DA6F9E" w:rsidP="00C56D1F">
            <w:pPr>
              <w:pStyle w:val="Basic11"/>
              <w:jc w:val="both"/>
            </w:pPr>
            <w:r w:rsidRPr="00647FB4">
              <w:rPr>
                <w:highlight w:val="cyan"/>
              </w:rPr>
              <w:t>Other Regulatory or Clinical Trial Identifier</w:t>
            </w:r>
          </w:p>
          <w:p w14:paraId="6E0265A3" w14:textId="0FFBAAF1" w:rsidR="00DA6F9E" w:rsidRPr="00647FB4" w:rsidRDefault="00DA6F9E" w:rsidP="00C56D1F">
            <w:pPr>
              <w:pStyle w:val="Basic11"/>
              <w:jc w:val="both"/>
            </w:pPr>
            <w:r w:rsidRPr="00647FB4">
              <w:rPr>
                <w:shd w:val="clear" w:color="auto" w:fill="FFFF99"/>
              </w:rPr>
              <w:t>Include all identifiers that are applicable for the trial and available at the time of protocol or amendment finalization. Delete prompts for identifiers not available at the time of document finalization. Delete unused fields. Add fields for “other” if more than one is needed.</w:t>
            </w:r>
          </w:p>
        </w:tc>
      </w:tr>
      <w:tr w:rsidR="00647FB4" w:rsidRPr="00647FB4" w14:paraId="11FC825C" w14:textId="77777777" w:rsidTr="00690A55">
        <w:tc>
          <w:tcPr>
            <w:tcW w:w="2520" w:type="dxa"/>
          </w:tcPr>
          <w:p w14:paraId="66D7A1FC" w14:textId="05CB0331" w:rsidR="00690A55" w:rsidRPr="00647FB4" w:rsidRDefault="00DA6F9E" w:rsidP="00601C43">
            <w:pPr>
              <w:pStyle w:val="Basic11"/>
              <w:rPr>
                <w:b/>
                <w:bCs/>
                <w:szCs w:val="22"/>
              </w:rPr>
            </w:pPr>
            <w:r w:rsidRPr="00647FB4">
              <w:rPr>
                <w:b/>
                <w:bCs/>
                <w:szCs w:val="22"/>
              </w:rPr>
              <w:t>Sponsor Approval:</w:t>
            </w:r>
          </w:p>
        </w:tc>
        <w:tc>
          <w:tcPr>
            <w:tcW w:w="6830" w:type="dxa"/>
          </w:tcPr>
          <w:p w14:paraId="796E27DF" w14:textId="2D04DF32" w:rsidR="00690A55" w:rsidRPr="00647FB4" w:rsidRDefault="00385857" w:rsidP="00841787">
            <w:pPr>
              <w:pStyle w:val="Basic11"/>
              <w:jc w:val="both"/>
            </w:pPr>
            <w:r w:rsidRPr="00647FB4">
              <w:rPr>
                <w:highlight w:val="cyan"/>
                <w:shd w:val="clear" w:color="auto" w:fill="FFFF99"/>
              </w:rPr>
              <w:t>[</w:t>
            </w:r>
            <w:r w:rsidR="008E75D5" w:rsidRPr="00647FB4">
              <w:rPr>
                <w:shd w:val="clear" w:color="auto" w:fill="BFBFBF"/>
              </w:rPr>
              <w:t xml:space="preserve">See </w:t>
            </w:r>
            <w:r w:rsidR="00C530B0" w:rsidRPr="00647FB4">
              <w:rPr>
                <w:shd w:val="clear" w:color="auto" w:fill="BFBFBF"/>
              </w:rPr>
              <w:t xml:space="preserve">date </w:t>
            </w:r>
            <w:r w:rsidR="008E75D5" w:rsidRPr="00647FB4">
              <w:rPr>
                <w:shd w:val="clear" w:color="auto" w:fill="BFBFBF"/>
              </w:rPr>
              <w:t>with</w:t>
            </w:r>
            <w:r w:rsidR="00C530B0" w:rsidRPr="00647FB4">
              <w:rPr>
                <w:shd w:val="clear" w:color="auto" w:fill="BFBFBF"/>
              </w:rPr>
              <w:t xml:space="preserve"> </w:t>
            </w:r>
            <w:r w:rsidR="009251CB" w:rsidRPr="00647FB4">
              <w:rPr>
                <w:shd w:val="clear" w:color="auto" w:fill="BFBFBF"/>
              </w:rPr>
              <w:t>electronic signature appended at the end of the protocol</w:t>
            </w:r>
            <w:r w:rsidR="008E75D5" w:rsidRPr="00647FB4">
              <w:rPr>
                <w:shd w:val="clear" w:color="auto" w:fill="BFBFBF"/>
              </w:rPr>
              <w:t>.</w:t>
            </w:r>
            <w:r w:rsidR="009251CB" w:rsidRPr="00647FB4">
              <w:rPr>
                <w:highlight w:val="cyan"/>
                <w:shd w:val="clear" w:color="auto" w:fill="FFFF99"/>
              </w:rPr>
              <w:t>]</w:t>
            </w:r>
          </w:p>
        </w:tc>
      </w:tr>
      <w:tr w:rsidR="00647FB4" w:rsidRPr="00647FB4" w14:paraId="2E4EB653" w14:textId="77777777" w:rsidTr="00690A55">
        <w:tc>
          <w:tcPr>
            <w:tcW w:w="2520" w:type="dxa"/>
          </w:tcPr>
          <w:p w14:paraId="5B59F0B9" w14:textId="70AF4D46" w:rsidR="00690A55" w:rsidRPr="00647FB4" w:rsidRDefault="00DA6F9E" w:rsidP="00601C43">
            <w:pPr>
              <w:pStyle w:val="Basic11"/>
              <w:rPr>
                <w:b/>
                <w:bCs/>
                <w:szCs w:val="22"/>
              </w:rPr>
            </w:pPr>
            <w:r w:rsidRPr="00647FB4">
              <w:rPr>
                <w:b/>
                <w:szCs w:val="22"/>
              </w:rPr>
              <w:t>Sponsor Signatory:</w:t>
            </w:r>
          </w:p>
        </w:tc>
        <w:tc>
          <w:tcPr>
            <w:tcW w:w="6830" w:type="dxa"/>
          </w:tcPr>
          <w:p w14:paraId="2474C24C" w14:textId="0A89760A" w:rsidR="00690A55" w:rsidRPr="00647FB4" w:rsidRDefault="006F49D4" w:rsidP="00841787">
            <w:pPr>
              <w:pStyle w:val="Basic11"/>
              <w:jc w:val="both"/>
            </w:pPr>
            <w:r w:rsidRPr="00647FB4">
              <w:rPr>
                <w:highlight w:val="cyan"/>
              </w:rPr>
              <w:t>[</w:t>
            </w:r>
            <w:r w:rsidRPr="00647FB4">
              <w:rPr>
                <w:shd w:val="clear" w:color="auto" w:fill="BFBFBF"/>
              </w:rPr>
              <w:t>See electronic signature appended at the end of the protocol.</w:t>
            </w:r>
            <w:r w:rsidRPr="00647FB4">
              <w:rPr>
                <w:highlight w:val="cyan"/>
                <w:shd w:val="clear" w:color="auto" w:fill="BFBFBF"/>
              </w:rPr>
              <w:t>]</w:t>
            </w:r>
          </w:p>
        </w:tc>
      </w:tr>
      <w:tr w:rsidR="00DA6F9E" w:rsidRPr="00647FB4" w14:paraId="7669917E" w14:textId="77777777" w:rsidTr="00690A55">
        <w:tc>
          <w:tcPr>
            <w:tcW w:w="2520" w:type="dxa"/>
          </w:tcPr>
          <w:p w14:paraId="572D585B" w14:textId="08BCBD11" w:rsidR="00DA6F9E" w:rsidRPr="00647FB4" w:rsidRDefault="00DA6F9E" w:rsidP="00601C43">
            <w:pPr>
              <w:pStyle w:val="Basic11"/>
              <w:rPr>
                <w:b/>
                <w:bCs/>
                <w:szCs w:val="22"/>
              </w:rPr>
            </w:pPr>
            <w:r w:rsidRPr="00647FB4">
              <w:rPr>
                <w:b/>
                <w:bCs/>
                <w:szCs w:val="22"/>
                <w:highlight w:val="cyan"/>
              </w:rPr>
              <w:t>Medical Expert Contact:</w:t>
            </w:r>
          </w:p>
        </w:tc>
        <w:tc>
          <w:tcPr>
            <w:tcW w:w="6830" w:type="dxa"/>
          </w:tcPr>
          <w:p w14:paraId="01A3726E" w14:textId="6196D66D" w:rsidR="00DA6F9E" w:rsidRPr="00647FB4" w:rsidRDefault="007C11B7" w:rsidP="00841787">
            <w:pPr>
              <w:pStyle w:val="Basic11"/>
              <w:jc w:val="both"/>
            </w:pPr>
            <w:r w:rsidRPr="007C11B7">
              <w:rPr>
                <w:highlight w:val="cyan"/>
                <w:shd w:val="clear" w:color="auto" w:fill="BFBFBF" w:themeFill="background1" w:themeFillShade="BF"/>
              </w:rPr>
              <w:t>[</w:t>
            </w:r>
            <w:r w:rsidR="000871E7" w:rsidRPr="00647FB4">
              <w:rPr>
                <w:shd w:val="clear" w:color="auto" w:fill="BFBFBF" w:themeFill="background1" w:themeFillShade="BF"/>
              </w:rPr>
              <w:t xml:space="preserve">See </w:t>
            </w:r>
            <w:r w:rsidR="00054E7A" w:rsidRPr="00647FB4">
              <w:rPr>
                <w:shd w:val="clear" w:color="auto" w:fill="BFBFBF"/>
              </w:rPr>
              <w:t>Investigator Trial Site File</w:t>
            </w:r>
            <w:r w:rsidR="000871E7" w:rsidRPr="00647FB4">
              <w:rPr>
                <w:shd w:val="clear" w:color="auto" w:fill="BFBFBF"/>
              </w:rPr>
              <w:t>.</w:t>
            </w:r>
            <w:r w:rsidRPr="007C11B7">
              <w:rPr>
                <w:highlight w:val="cyan"/>
                <w:shd w:val="clear" w:color="auto" w:fill="BFBFBF"/>
              </w:rPr>
              <w:t>]</w:t>
            </w:r>
          </w:p>
        </w:tc>
      </w:tr>
    </w:tbl>
    <w:p w14:paraId="57698E1E" w14:textId="77777777" w:rsidR="008E4D39" w:rsidRPr="00647FB4" w:rsidRDefault="008E4D39" w:rsidP="006226EB">
      <w:pPr>
        <w:pStyle w:val="Basic11"/>
      </w:pPr>
    </w:p>
    <w:p w14:paraId="60FE7855" w14:textId="78D21FC4" w:rsidR="0086134C" w:rsidRPr="00647FB4" w:rsidRDefault="0086134C">
      <w:pPr>
        <w:rPr>
          <w:sz w:val="22"/>
        </w:rPr>
      </w:pPr>
      <w:r w:rsidRPr="00647FB4">
        <w:br w:type="page"/>
      </w:r>
    </w:p>
    <w:p w14:paraId="3019A448" w14:textId="61607A36" w:rsidR="006226EB" w:rsidRPr="00647FB4" w:rsidRDefault="0086134C" w:rsidP="009B6A19">
      <w:pPr>
        <w:pStyle w:val="Heading1"/>
        <w:numPr>
          <w:ilvl w:val="0"/>
          <w:numId w:val="0"/>
        </w:numPr>
      </w:pPr>
      <w:bookmarkStart w:id="2" w:name="_Toc225345997"/>
      <w:r w:rsidRPr="00647FB4">
        <w:lastRenderedPageBreak/>
        <w:t>Amendment Details</w:t>
      </w:r>
      <w:bookmarkEnd w:id="2"/>
    </w:p>
    <w:p w14:paraId="17B1F539" w14:textId="77777777" w:rsidR="0086134C" w:rsidRPr="00647FB4" w:rsidRDefault="0086134C" w:rsidP="0086134C">
      <w:pPr>
        <w:pStyle w:val="GuideText"/>
      </w:pPr>
      <w:r w:rsidRPr="00647FB4">
        <w:rPr>
          <w:shd w:val="clear" w:color="auto" w:fill="FFFF99"/>
        </w:rPr>
        <w:t>Choose the applicable statement below. For an original protocol that has not been amended, retain the first statement below and delete the remainder of this entire section.</w:t>
      </w:r>
    </w:p>
    <w:p w14:paraId="2B5262B3" w14:textId="71A6C9D8" w:rsidR="000D5F02" w:rsidRPr="00647FB4" w:rsidRDefault="0086134C" w:rsidP="0086134C">
      <w:pPr>
        <w:pStyle w:val="BodyText12"/>
      </w:pPr>
      <w:r w:rsidRPr="00647FB4">
        <w:rPr>
          <w:highlight w:val="cyan"/>
        </w:rPr>
        <w:t>This protocol has not been amended.</w:t>
      </w:r>
    </w:p>
    <w:p w14:paraId="497A4E4E" w14:textId="77777777" w:rsidR="000D5F02" w:rsidRPr="00647FB4" w:rsidRDefault="000D5F02" w:rsidP="0086134C">
      <w:pPr>
        <w:pStyle w:val="BodyText12"/>
      </w:pPr>
      <w:r w:rsidRPr="00647FB4">
        <w:rPr>
          <w:shd w:val="clear" w:color="auto" w:fill="FFFF99"/>
        </w:rPr>
        <w:t>O</w:t>
      </w:r>
      <w:r w:rsidR="0086134C" w:rsidRPr="00647FB4">
        <w:rPr>
          <w:shd w:val="clear" w:color="auto" w:fill="FFFF99"/>
        </w:rPr>
        <w:t>r</w:t>
      </w:r>
      <w:r w:rsidR="0086134C" w:rsidRPr="00647FB4">
        <w:t xml:space="preserve"> </w:t>
      </w:r>
    </w:p>
    <w:p w14:paraId="1881E186" w14:textId="03D97C18" w:rsidR="0086134C" w:rsidRPr="00647FB4" w:rsidRDefault="0086134C" w:rsidP="0086134C">
      <w:pPr>
        <w:pStyle w:val="BodyText12"/>
      </w:pPr>
      <w:r w:rsidRPr="00647FB4">
        <w:rPr>
          <w:highlight w:val="cyan"/>
        </w:rPr>
        <w:t>This is the first protocol amendment.</w:t>
      </w:r>
    </w:p>
    <w:p w14:paraId="49B59B55" w14:textId="06CF0351" w:rsidR="0086134C" w:rsidRPr="00647FB4" w:rsidRDefault="0086134C" w:rsidP="0086134C">
      <w:pPr>
        <w:pStyle w:val="GuideText"/>
      </w:pPr>
      <w:r w:rsidRPr="00647FB4">
        <w:rPr>
          <w:shd w:val="clear" w:color="auto" w:fill="FFFF99"/>
        </w:rPr>
        <w:t>Or include the below</w:t>
      </w:r>
    </w:p>
    <w:p w14:paraId="5714FAEC" w14:textId="1BFA820A" w:rsidR="0086134C" w:rsidRPr="00647FB4" w:rsidRDefault="00E93048" w:rsidP="0086134C">
      <w:pPr>
        <w:pStyle w:val="BodyText12"/>
      </w:pPr>
      <w:r w:rsidRPr="00647FB4">
        <w:rPr>
          <w:highlight w:val="cyan"/>
        </w:rPr>
        <w:t>[</w:t>
      </w:r>
      <w:r w:rsidR="0086134C" w:rsidRPr="00647FB4">
        <w:rPr>
          <w:highlight w:val="cyan"/>
        </w:rPr>
        <w:t>This protocol has been amended previously. Details of prior amendments are presented in</w:t>
      </w:r>
      <w:r w:rsidR="009769FD" w:rsidRPr="00647FB4">
        <w:rPr>
          <w:highlight w:val="cyan"/>
        </w:rPr>
        <w:t xml:space="preserve"> Section </w:t>
      </w:r>
      <w:r w:rsidR="009769FD" w:rsidRPr="00647FB4">
        <w:rPr>
          <w:highlight w:val="cyan"/>
        </w:rPr>
        <w:fldChar w:fldCharType="begin"/>
      </w:r>
      <w:r w:rsidR="009769FD" w:rsidRPr="00647FB4">
        <w:rPr>
          <w:highlight w:val="cyan"/>
        </w:rPr>
        <w:instrText xml:space="preserve"> REF _Ref220831857 \n \h  \* MERGEFORMAT </w:instrText>
      </w:r>
      <w:r w:rsidR="009769FD" w:rsidRPr="00647FB4">
        <w:rPr>
          <w:highlight w:val="cyan"/>
        </w:rPr>
      </w:r>
      <w:r w:rsidR="009769FD" w:rsidRPr="00647FB4">
        <w:rPr>
          <w:highlight w:val="cyan"/>
        </w:rPr>
        <w:fldChar w:fldCharType="separate"/>
      </w:r>
      <w:r w:rsidR="007017E5">
        <w:rPr>
          <w:highlight w:val="cyan"/>
        </w:rPr>
        <w:t>12.3</w:t>
      </w:r>
      <w:r w:rsidR="009769FD" w:rsidRPr="00647FB4">
        <w:rPr>
          <w:highlight w:val="cyan"/>
        </w:rPr>
        <w:fldChar w:fldCharType="end"/>
      </w:r>
      <w:r w:rsidR="0086134C" w:rsidRPr="00647FB4">
        <w:rPr>
          <w:highlight w:val="cyan"/>
        </w:rPr>
        <w:t>.</w:t>
      </w:r>
      <w:r w:rsidR="009769FD" w:rsidRPr="00647FB4">
        <w:rPr>
          <w:highlight w:val="cyan"/>
        </w:rPr>
        <w:t xml:space="preserve"> </w:t>
      </w:r>
      <w:r w:rsidR="009769FD" w:rsidRPr="00647FB4">
        <w:rPr>
          <w:highlight w:val="cyan"/>
        </w:rPr>
        <w:fldChar w:fldCharType="begin"/>
      </w:r>
      <w:r w:rsidR="009769FD" w:rsidRPr="00647FB4">
        <w:rPr>
          <w:highlight w:val="cyan"/>
        </w:rPr>
        <w:instrText xml:space="preserve"> REF _Ref220831857 \h  \* MERGEFORMAT </w:instrText>
      </w:r>
      <w:r w:rsidR="009769FD" w:rsidRPr="00647FB4">
        <w:rPr>
          <w:highlight w:val="cyan"/>
        </w:rPr>
      </w:r>
      <w:r w:rsidR="009769FD" w:rsidRPr="00647FB4">
        <w:rPr>
          <w:highlight w:val="cyan"/>
        </w:rPr>
        <w:fldChar w:fldCharType="separate"/>
      </w:r>
      <w:r w:rsidR="007017E5" w:rsidRPr="007017E5">
        <w:rPr>
          <w:highlight w:val="cyan"/>
        </w:rPr>
        <w:t>Prior Protocol Amendment(s)</w:t>
      </w:r>
      <w:r w:rsidR="009769FD" w:rsidRPr="00647FB4">
        <w:rPr>
          <w:highlight w:val="cyan"/>
        </w:rPr>
        <w:fldChar w:fldCharType="end"/>
      </w:r>
      <w:r w:rsidR="009769FD" w:rsidRPr="00647FB4">
        <w:rPr>
          <w:highlight w:val="cyan"/>
        </w:rPr>
        <w:t>.</w:t>
      </w:r>
    </w:p>
    <w:p w14:paraId="5AEB10EA" w14:textId="05A4CB1A" w:rsidR="0086134C" w:rsidRPr="00647FB4" w:rsidRDefault="0086134C" w:rsidP="0086134C">
      <w:pPr>
        <w:pStyle w:val="BodyText12"/>
      </w:pPr>
      <w:r w:rsidRPr="00647FB4">
        <w:rPr>
          <w:highlight w:val="cyan"/>
        </w:rPr>
        <w:t>Current Amendment</w:t>
      </w:r>
    </w:p>
    <w:p w14:paraId="46BE3E39" w14:textId="4645B553" w:rsidR="0086134C" w:rsidRPr="00647FB4" w:rsidRDefault="0086134C" w:rsidP="0086134C">
      <w:pPr>
        <w:pStyle w:val="BodyText12"/>
      </w:pPr>
      <w:r w:rsidRPr="00647FB4">
        <w:rPr>
          <w:highlight w:val="cyan"/>
        </w:rPr>
        <w:t>The table below describes the current amendment.</w:t>
      </w:r>
      <w:r w:rsidR="00E93048" w:rsidRPr="00647FB4">
        <w:rPr>
          <w:highlight w:val="cyan"/>
        </w:rPr>
        <w:t>]</w:t>
      </w:r>
    </w:p>
    <w:tbl>
      <w:tblPr>
        <w:tblW w:w="9462" w:type="dxa"/>
        <w:tblInd w:w="-5" w:type="dxa"/>
        <w:tblLayout w:type="fixed"/>
        <w:tblCellMar>
          <w:top w:w="43" w:type="dxa"/>
          <w:bottom w:w="43" w:type="dxa"/>
        </w:tblCellMar>
        <w:tblLook w:val="0000" w:firstRow="0" w:lastRow="0" w:firstColumn="0" w:lastColumn="0" w:noHBand="0" w:noVBand="0"/>
      </w:tblPr>
      <w:tblGrid>
        <w:gridCol w:w="2520"/>
        <w:gridCol w:w="2021"/>
        <w:gridCol w:w="1503"/>
        <w:gridCol w:w="3418"/>
      </w:tblGrid>
      <w:tr w:rsidR="00647FB4" w:rsidRPr="00647FB4" w14:paraId="509E1BD7" w14:textId="77777777" w:rsidTr="00B0088D">
        <w:tc>
          <w:tcPr>
            <w:tcW w:w="2520" w:type="dxa"/>
            <w:tcBorders>
              <w:top w:val="single" w:sz="4" w:space="0" w:color="000000"/>
              <w:left w:val="single" w:sz="4" w:space="0" w:color="000000"/>
              <w:bottom w:val="single" w:sz="4" w:space="0" w:color="000000"/>
              <w:right w:val="single" w:sz="4" w:space="0" w:color="000000"/>
            </w:tcBorders>
          </w:tcPr>
          <w:p w14:paraId="7F455E2A" w14:textId="6BC18D6B" w:rsidR="007E542E" w:rsidRPr="00647FB4" w:rsidRDefault="007E542E" w:rsidP="000D5F02">
            <w:pPr>
              <w:pStyle w:val="TableText"/>
            </w:pPr>
            <w:bookmarkStart w:id="3" w:name="_Hlk219277332"/>
            <w:r w:rsidRPr="00647FB4">
              <w:t xml:space="preserve">Approximate </w:t>
            </w:r>
            <w:r w:rsidRPr="00647FB4">
              <w:rPr>
                <w:highlight w:val="green"/>
                <w:shd w:val="clear" w:color="auto" w:fill="D2D2D2"/>
              </w:rPr>
              <w:t>#/%</w:t>
            </w:r>
            <w:r w:rsidRPr="00647FB4">
              <w:t xml:space="preserve"> Enrolled at Time of Sponsor Approval:</w:t>
            </w:r>
          </w:p>
        </w:tc>
        <w:tc>
          <w:tcPr>
            <w:tcW w:w="6942" w:type="dxa"/>
            <w:gridSpan w:val="3"/>
            <w:tcBorders>
              <w:top w:val="single" w:sz="4" w:space="0" w:color="000000"/>
              <w:left w:val="single" w:sz="4" w:space="0" w:color="000000"/>
              <w:bottom w:val="single" w:sz="4" w:space="0" w:color="000000"/>
              <w:right w:val="single" w:sz="4" w:space="0" w:color="000000"/>
            </w:tcBorders>
          </w:tcPr>
          <w:p w14:paraId="233A6014" w14:textId="58403BF8" w:rsidR="007E542E" w:rsidRPr="00647FB4" w:rsidRDefault="007E542E" w:rsidP="000E6FB2">
            <w:pPr>
              <w:pStyle w:val="TableText"/>
              <w:jc w:val="both"/>
            </w:pPr>
            <w:r w:rsidRPr="00647FB4">
              <w:t xml:space="preserve">Approximately </w:t>
            </w:r>
            <w:r w:rsidRPr="00647FB4">
              <w:rPr>
                <w:highlight w:val="green"/>
                <w:shd w:val="clear" w:color="auto" w:fill="D2D2D2"/>
              </w:rPr>
              <w:t>#/%</w:t>
            </w:r>
            <w:r w:rsidRPr="00647FB4">
              <w:t xml:space="preserve"> enrolled </w:t>
            </w:r>
            <w:sdt>
              <w:sdtPr>
                <w:alias w:val="enter Amendment Scope Enrollment Definition"/>
                <w:tag w:val="enter Amendment Scope Enrollment Definition"/>
                <w:id w:val="-2052684345"/>
                <w:placeholder>
                  <w:docPart w:val="EF7D94E00742405A8F5383660633CAF4"/>
                </w:placeholder>
                <w:showingPlcHdr/>
                <w:dropDownList>
                  <w:listItem w:value="Choose an item."/>
                  <w:listItem w:displayText="globally" w:value="globally"/>
                  <w:listItem w:displayText="locally" w:value="locally"/>
                  <w:listItem w:displayText="by cohort" w:value="by cohort"/>
                </w:dropDownList>
              </w:sdtPr>
              <w:sdtEndPr/>
              <w:sdtContent>
                <w:r w:rsidR="00CC25DA" w:rsidRPr="006908CE">
                  <w:rPr>
                    <w:rStyle w:val="PlaceholderText"/>
                    <w:color w:val="auto"/>
                    <w:highlight w:val="lightGray"/>
                  </w:rPr>
                  <w:t>Choose an item.</w:t>
                </w:r>
              </w:sdtContent>
            </w:sdt>
          </w:p>
          <w:p w14:paraId="1184AB9F" w14:textId="77777777" w:rsidR="007E542E" w:rsidRPr="00647FB4" w:rsidRDefault="007E542E" w:rsidP="000E6FB2">
            <w:pPr>
              <w:pStyle w:val="TableText"/>
              <w:shd w:val="clear" w:color="auto" w:fill="FFFF99"/>
              <w:jc w:val="both"/>
            </w:pPr>
            <w:r w:rsidRPr="00647FB4">
              <w:t>Enter the approximate number or percentage of participants enrolled as a percentage of the expected total. If the number of expected participants is changing as a result of the current amendment, use the updated number of expected participants to estimate the current percentage of enrollment. Estimates are adequate, as precise enrollment figures will likely be changing while an amendment is being prepared.</w:t>
            </w:r>
          </w:p>
          <w:p w14:paraId="29B8A9C3" w14:textId="77777777" w:rsidR="007E542E" w:rsidRPr="00647FB4" w:rsidRDefault="007E542E" w:rsidP="000E6FB2">
            <w:pPr>
              <w:pStyle w:val="GuideBullet"/>
              <w:shd w:val="clear" w:color="auto" w:fill="FFFF99"/>
              <w:jc w:val="both"/>
              <w:rPr>
                <w:sz w:val="20"/>
              </w:rPr>
            </w:pPr>
            <w:r w:rsidRPr="00647FB4">
              <w:rPr>
                <w:sz w:val="20"/>
                <w:u w:val="single"/>
              </w:rPr>
              <w:t>For a global or single-country amendment</w:t>
            </w:r>
            <w:r w:rsidRPr="00647FB4">
              <w:rPr>
                <w:sz w:val="20"/>
              </w:rPr>
              <w:t>, provide the estimated total enrollment at the time the sponsor</w:t>
            </w:r>
            <w:r w:rsidRPr="00647FB4">
              <w:rPr>
                <w:spacing w:val="-28"/>
                <w:sz w:val="20"/>
              </w:rPr>
              <w:t xml:space="preserve"> </w:t>
            </w:r>
            <w:r w:rsidRPr="00647FB4">
              <w:rPr>
                <w:sz w:val="20"/>
              </w:rPr>
              <w:t>approved the</w:t>
            </w:r>
            <w:r w:rsidRPr="00647FB4">
              <w:rPr>
                <w:spacing w:val="-6"/>
                <w:sz w:val="20"/>
              </w:rPr>
              <w:t xml:space="preserve"> </w:t>
            </w:r>
            <w:r w:rsidRPr="00647FB4">
              <w:rPr>
                <w:sz w:val="20"/>
              </w:rPr>
              <w:t>amendment.</w:t>
            </w:r>
          </w:p>
          <w:p w14:paraId="2C555DC1" w14:textId="77777777" w:rsidR="007E542E" w:rsidRPr="00647FB4" w:rsidRDefault="007E542E" w:rsidP="000E6FB2">
            <w:pPr>
              <w:pStyle w:val="GuideBullet"/>
              <w:shd w:val="clear" w:color="auto" w:fill="FFFF99"/>
              <w:jc w:val="both"/>
              <w:rPr>
                <w:sz w:val="20"/>
              </w:rPr>
            </w:pPr>
            <w:r w:rsidRPr="00647FB4">
              <w:rPr>
                <w:sz w:val="20"/>
              </w:rPr>
              <w:t xml:space="preserve">For </w:t>
            </w:r>
            <w:r w:rsidRPr="00647FB4">
              <w:rPr>
                <w:sz w:val="20"/>
                <w:u w:val="single"/>
              </w:rPr>
              <w:t>global amendments providing (or consolidating) only country/region-specific requirements</w:t>
            </w:r>
            <w:r w:rsidRPr="00647FB4">
              <w:rPr>
                <w:sz w:val="20"/>
              </w:rPr>
              <w:t>, list approximate local enrollment (total or percentage) at the time of the</w:t>
            </w:r>
            <w:r w:rsidRPr="00647FB4">
              <w:rPr>
                <w:spacing w:val="-24"/>
                <w:sz w:val="20"/>
              </w:rPr>
              <w:t xml:space="preserve"> </w:t>
            </w:r>
            <w:r w:rsidRPr="00647FB4">
              <w:rPr>
                <w:sz w:val="20"/>
              </w:rPr>
              <w:t>amendment and select</w:t>
            </w:r>
            <w:r w:rsidRPr="00647FB4">
              <w:rPr>
                <w:spacing w:val="-4"/>
                <w:sz w:val="20"/>
              </w:rPr>
              <w:t xml:space="preserve"> </w:t>
            </w:r>
            <w:r w:rsidRPr="00647FB4">
              <w:rPr>
                <w:sz w:val="20"/>
              </w:rPr>
              <w:t>“locally”.</w:t>
            </w:r>
          </w:p>
          <w:p w14:paraId="61FA8CA1" w14:textId="77777777" w:rsidR="007E542E" w:rsidRPr="00647FB4" w:rsidRDefault="007E542E" w:rsidP="000E6FB2">
            <w:pPr>
              <w:pStyle w:val="GuideBullet"/>
              <w:shd w:val="clear" w:color="auto" w:fill="FFFF99"/>
              <w:jc w:val="both"/>
              <w:rPr>
                <w:sz w:val="20"/>
              </w:rPr>
            </w:pPr>
            <w:r w:rsidRPr="00647FB4">
              <w:rPr>
                <w:sz w:val="20"/>
              </w:rPr>
              <w:t>If consolidating a series of local amendments, list the status</w:t>
            </w:r>
            <w:r w:rsidRPr="00647FB4">
              <w:rPr>
                <w:spacing w:val="-33"/>
                <w:sz w:val="20"/>
              </w:rPr>
              <w:t xml:space="preserve"> </w:t>
            </w:r>
            <w:r w:rsidRPr="00647FB4">
              <w:rPr>
                <w:sz w:val="20"/>
              </w:rPr>
              <w:t>of all the relevant</w:t>
            </w:r>
            <w:r w:rsidRPr="00647FB4">
              <w:rPr>
                <w:spacing w:val="-9"/>
                <w:sz w:val="20"/>
              </w:rPr>
              <w:t xml:space="preserve"> </w:t>
            </w:r>
            <w:r w:rsidRPr="00647FB4">
              <w:rPr>
                <w:sz w:val="20"/>
              </w:rPr>
              <w:t>locations.</w:t>
            </w:r>
          </w:p>
          <w:p w14:paraId="63F1DC52" w14:textId="77777777" w:rsidR="007E542E" w:rsidRPr="00647FB4" w:rsidRDefault="007E542E" w:rsidP="000E6FB2">
            <w:pPr>
              <w:pStyle w:val="TableText"/>
              <w:jc w:val="both"/>
            </w:pPr>
            <w:r w:rsidRPr="00647FB4">
              <w:rPr>
                <w:u w:val="single"/>
                <w:shd w:val="clear" w:color="auto" w:fill="FFFF99"/>
              </w:rPr>
              <w:t>For a country/regional amendment</w:t>
            </w:r>
            <w:r w:rsidRPr="00647FB4">
              <w:rPr>
                <w:shd w:val="clear" w:color="auto" w:fill="FFFF99"/>
              </w:rPr>
              <w:t>, provide the estimated local or regional enrollment at the time the sponsor approved the amendment.</w:t>
            </w:r>
          </w:p>
        </w:tc>
      </w:tr>
      <w:tr w:rsidR="00647FB4" w:rsidRPr="00647FB4" w14:paraId="1EB1F94A" w14:textId="77777777" w:rsidTr="00B0088D">
        <w:tc>
          <w:tcPr>
            <w:tcW w:w="2520" w:type="dxa"/>
            <w:tcBorders>
              <w:top w:val="single" w:sz="4" w:space="0" w:color="000000"/>
              <w:left w:val="single" w:sz="4" w:space="0" w:color="000000"/>
              <w:bottom w:val="single" w:sz="4" w:space="0" w:color="000000"/>
              <w:right w:val="single" w:sz="4" w:space="0" w:color="000000"/>
            </w:tcBorders>
          </w:tcPr>
          <w:p w14:paraId="5C9EF014" w14:textId="5F138DB6" w:rsidR="007E542E" w:rsidRPr="00647FB4" w:rsidRDefault="007E542E" w:rsidP="000D5F02">
            <w:pPr>
              <w:pStyle w:val="TableText"/>
            </w:pPr>
            <w:r w:rsidRPr="00647FB4">
              <w:t>Reason(s) for Amendmen</w:t>
            </w:r>
            <w:r w:rsidR="00B0088D" w:rsidRPr="00647FB4">
              <w:t>t:</w:t>
            </w:r>
          </w:p>
        </w:tc>
        <w:tc>
          <w:tcPr>
            <w:tcW w:w="3524" w:type="dxa"/>
            <w:gridSpan w:val="2"/>
            <w:tcBorders>
              <w:top w:val="single" w:sz="4" w:space="0" w:color="000000"/>
              <w:left w:val="single" w:sz="4" w:space="0" w:color="000000"/>
              <w:bottom w:val="single" w:sz="4" w:space="0" w:color="000000"/>
              <w:right w:val="single" w:sz="4" w:space="0" w:color="000000"/>
            </w:tcBorders>
          </w:tcPr>
          <w:p w14:paraId="586D1B76" w14:textId="63FBAD2A" w:rsidR="007E542E" w:rsidRPr="00647FB4" w:rsidRDefault="007E542E" w:rsidP="000D5F02">
            <w:pPr>
              <w:pStyle w:val="TableText"/>
            </w:pPr>
            <w:r w:rsidRPr="00647FB4">
              <w:t xml:space="preserve">Primary: </w:t>
            </w:r>
            <w:sdt>
              <w:sdtPr>
                <w:alias w:val="Primary Reason for Amendment"/>
                <w:tag w:val="Primary Reason for Amendment"/>
                <w:id w:val="1725947007"/>
                <w:placeholder>
                  <w:docPart w:val="5AC376F8EF1C454DA1D0AECCD4D9249A"/>
                </w:placeholder>
                <w:showingPlcHdr/>
                <w:dropDownList>
                  <w:listItem w:value="Choose an item."/>
                  <w:listItem w:displayText="Regulatory Agency Request to Amend" w:value="Regulatory Agency Request to Amend"/>
                  <w:listItem w:displayText="New Regulatory Guidance" w:value="New Regulatory Guidance"/>
                  <w:listItem w:displayText="IRB/IEC Feedback" w:value="IRB/IEC Feedback"/>
                  <w:listItem w:displayText="New Safety Information Available" w:value="New Safety Information Available"/>
                  <w:listItem w:displayText="Manufacturing Change" w:value="Manufacturing Change"/>
                  <w:listItem w:displayText="IMP Addition" w:value="IMP Addition"/>
                  <w:listItem w:displayText="Change in Strategy" w:value="Change in Strategy"/>
                  <w:listItem w:displayText="Change in Standard of Care" w:value="Change in Standard of Care"/>
                  <w:listItem w:displayText="New Data Available (Other Than Safety Data)" w:value="New Data Available (Other Than Safety Data)"/>
                  <w:listItem w:displayText="Investigator/Site Feedback" w:value="Investigator/Site Feedback"/>
                  <w:listItem w:displayText="Recruitment Difficulty" w:value="Recruitment Difficulty"/>
                  <w:listItem w:displayText="Inconsistency And/Or Error in The Protocol" w:value="Inconsistency And/Or Error in The Protocol"/>
                  <w:listItem w:displayText="Protocol Design Error" w:value="Protocol Design Error"/>
                  <w:listItem w:displayText="Other" w:value="Other"/>
                </w:dropDownList>
              </w:sdtPr>
              <w:sdtEndPr/>
              <w:sdtContent>
                <w:r w:rsidR="00074471" w:rsidRPr="005800E6">
                  <w:rPr>
                    <w:rStyle w:val="PlaceholderText"/>
                    <w:color w:val="auto"/>
                    <w:highlight w:val="lightGray"/>
                  </w:rPr>
                  <w:t>Choose an item.</w:t>
                </w:r>
              </w:sdtContent>
            </w:sdt>
            <w:r w:rsidRPr="00647FB4">
              <w:t xml:space="preserve"> </w:t>
            </w:r>
            <w:r w:rsidRPr="00647FB4">
              <w:rPr>
                <w:shd w:val="clear" w:color="auto" w:fill="FFFF99"/>
              </w:rPr>
              <w:t>*</w:t>
            </w:r>
          </w:p>
        </w:tc>
        <w:tc>
          <w:tcPr>
            <w:tcW w:w="3418" w:type="dxa"/>
            <w:tcBorders>
              <w:top w:val="single" w:sz="4" w:space="0" w:color="000000"/>
              <w:left w:val="single" w:sz="4" w:space="0" w:color="000000"/>
              <w:bottom w:val="single" w:sz="4" w:space="0" w:color="000000"/>
              <w:right w:val="single" w:sz="4" w:space="0" w:color="000000"/>
            </w:tcBorders>
          </w:tcPr>
          <w:p w14:paraId="6CC362CB" w14:textId="7C89A786" w:rsidR="007E542E" w:rsidRPr="00647FB4" w:rsidRDefault="007E542E" w:rsidP="000D5F02">
            <w:pPr>
              <w:pStyle w:val="TableText"/>
            </w:pPr>
            <w:r w:rsidRPr="00647FB4">
              <w:t>Secondary</w:t>
            </w:r>
            <w:r w:rsidR="00067FBD" w:rsidRPr="00647FB4">
              <w:t>:</w:t>
            </w:r>
            <w:r w:rsidR="001C5070">
              <w:t xml:space="preserve"> </w:t>
            </w:r>
            <w:sdt>
              <w:sdtPr>
                <w:alias w:val="Secondary Reason for Amendment"/>
                <w:tag w:val="Primary Reason for Amendment"/>
                <w:id w:val="298588942"/>
                <w:placeholder>
                  <w:docPart w:val="CA48A543A2FA46EFB89F929543A05069"/>
                </w:placeholder>
                <w:showingPlcHdr/>
                <w:dropDownList>
                  <w:listItem w:value="Choose an item."/>
                  <w:listItem w:displayText="Regulatory Agency Request to Amend" w:value="Regulatory Agency Request to Amend"/>
                  <w:listItem w:displayText="New Regulatory Guidance" w:value="New Regulatory Guidance"/>
                  <w:listItem w:displayText="IRB/IEC Feedback" w:value="IRB/IEC Feedback"/>
                  <w:listItem w:displayText="New Safety Information Available" w:value="New Safety Information Available"/>
                  <w:listItem w:displayText="Manufacturing Change" w:value="Manufacturing Change"/>
                  <w:listItem w:displayText="IMP Addition" w:value="IMP Addition"/>
                  <w:listItem w:displayText="Change in Strategy" w:value="Change in Strategy"/>
                  <w:listItem w:displayText="Change in Standard of Care" w:value="Change in Standard of Care"/>
                  <w:listItem w:displayText="New Data Available (Other Than Safety Data)" w:value="New Data Available (Other Than Safety Data)"/>
                  <w:listItem w:displayText="Investigator/Site Feedback" w:value="Investigator/Site Feedback"/>
                  <w:listItem w:displayText="Recruitment Difficulty" w:value="Recruitment Difficulty"/>
                  <w:listItem w:displayText="Inconsistency And/Or Error in The Protocol" w:value="Inconsistency And/Or Error in The Protocol"/>
                  <w:listItem w:displayText="Protocol Design Error" w:value="Protocol Design Error"/>
                  <w:listItem w:displayText="Other" w:value="Other"/>
                  <w:listItem w:displayText="Not Applicable" w:value="Not Applicable"/>
                </w:dropDownList>
              </w:sdtPr>
              <w:sdtEndPr/>
              <w:sdtContent>
                <w:r w:rsidR="00067FBD" w:rsidRPr="005800E6">
                  <w:rPr>
                    <w:rStyle w:val="PlaceholderText"/>
                    <w:color w:val="auto"/>
                    <w:highlight w:val="lightGray"/>
                  </w:rPr>
                  <w:t>Choose an item.</w:t>
                </w:r>
              </w:sdtContent>
            </w:sdt>
            <w:r w:rsidR="00067FBD" w:rsidRPr="00647FB4">
              <w:t xml:space="preserve"> </w:t>
            </w:r>
            <w:r w:rsidR="009614A7" w:rsidRPr="00647FB4">
              <w:rPr>
                <w:shd w:val="clear" w:color="auto" w:fill="FFFF99"/>
              </w:rPr>
              <w:t>*</w:t>
            </w:r>
          </w:p>
        </w:tc>
      </w:tr>
      <w:bookmarkEnd w:id="3"/>
      <w:tr w:rsidR="00647FB4" w:rsidRPr="00647FB4" w14:paraId="04736E86" w14:textId="77777777" w:rsidTr="00B0088D">
        <w:tc>
          <w:tcPr>
            <w:tcW w:w="2520" w:type="dxa"/>
            <w:tcBorders>
              <w:top w:val="single" w:sz="4" w:space="0" w:color="000000"/>
              <w:left w:val="single" w:sz="4" w:space="0" w:color="000000"/>
              <w:bottom w:val="single" w:sz="4" w:space="0" w:color="000000"/>
              <w:right w:val="single" w:sz="4" w:space="0" w:color="000000"/>
            </w:tcBorders>
          </w:tcPr>
          <w:p w14:paraId="40D677E3" w14:textId="53223F70" w:rsidR="007E542E" w:rsidRPr="00647FB4" w:rsidRDefault="007E542E" w:rsidP="000D5F02">
            <w:pPr>
              <w:pStyle w:val="TableText"/>
            </w:pPr>
            <w:r w:rsidRPr="00647FB4">
              <w:t>Amendment Summary:</w:t>
            </w:r>
          </w:p>
        </w:tc>
        <w:tc>
          <w:tcPr>
            <w:tcW w:w="6942" w:type="dxa"/>
            <w:gridSpan w:val="3"/>
            <w:tcBorders>
              <w:top w:val="single" w:sz="4" w:space="0" w:color="000000"/>
              <w:left w:val="single" w:sz="4" w:space="0" w:color="000000"/>
              <w:bottom w:val="single" w:sz="4" w:space="0" w:color="000000"/>
              <w:right w:val="single" w:sz="4" w:space="0" w:color="000000"/>
            </w:tcBorders>
          </w:tcPr>
          <w:p w14:paraId="724135A5" w14:textId="77777777" w:rsidR="00B0088D" w:rsidRPr="00647FB4" w:rsidRDefault="007E542E" w:rsidP="00B0088D">
            <w:pPr>
              <w:pStyle w:val="TableText"/>
              <w:rPr>
                <w:shd w:val="clear" w:color="auto" w:fill="D2D2D2"/>
              </w:rPr>
            </w:pPr>
            <w:r w:rsidRPr="00647FB4">
              <w:rPr>
                <w:highlight w:val="green"/>
                <w:shd w:val="clear" w:color="auto" w:fill="D2D2D2"/>
              </w:rPr>
              <w:t>Amendment Summary</w:t>
            </w:r>
          </w:p>
          <w:p w14:paraId="765A6220" w14:textId="4DCDFBC9" w:rsidR="007E542E" w:rsidRPr="00647FB4" w:rsidRDefault="007E542E" w:rsidP="00B0088D">
            <w:pPr>
              <w:pStyle w:val="TableText"/>
            </w:pPr>
            <w:r w:rsidRPr="00647FB4">
              <w:rPr>
                <w:shd w:val="clear" w:color="auto" w:fill="FFFF99"/>
              </w:rPr>
              <w:t>Briefly describe key changes. Changes that are included in the amendment but unrelated to the key changes do not need to be described here.</w:t>
            </w:r>
          </w:p>
        </w:tc>
      </w:tr>
      <w:tr w:rsidR="00647FB4" w:rsidRPr="00647FB4" w14:paraId="3930A3C8" w14:textId="77777777" w:rsidTr="00B0088D">
        <w:tc>
          <w:tcPr>
            <w:tcW w:w="4541" w:type="dxa"/>
            <w:gridSpan w:val="2"/>
            <w:tcBorders>
              <w:top w:val="single" w:sz="4" w:space="0" w:color="000000"/>
              <w:left w:val="single" w:sz="4" w:space="0" w:color="000000"/>
              <w:bottom w:val="single" w:sz="4" w:space="0" w:color="000000"/>
              <w:right w:val="single" w:sz="4" w:space="0" w:color="000000"/>
            </w:tcBorders>
          </w:tcPr>
          <w:p w14:paraId="5B63B8C2" w14:textId="3DDDCDDF" w:rsidR="007E542E" w:rsidRPr="00647FB4" w:rsidRDefault="007E542E" w:rsidP="000D5F02">
            <w:pPr>
              <w:pStyle w:val="TableText"/>
            </w:pPr>
            <w:r w:rsidRPr="00647FB4">
              <w:t xml:space="preserve">Is this amendment likely to have a substantial impact on the safety or rights of the </w:t>
            </w:r>
            <w:r w:rsidRPr="001C5070">
              <w:t>participants?</w:t>
            </w:r>
          </w:p>
        </w:tc>
        <w:tc>
          <w:tcPr>
            <w:tcW w:w="4921" w:type="dxa"/>
            <w:gridSpan w:val="2"/>
            <w:tcBorders>
              <w:top w:val="single" w:sz="4" w:space="0" w:color="000000"/>
              <w:left w:val="single" w:sz="4" w:space="0" w:color="000000"/>
              <w:bottom w:val="single" w:sz="4" w:space="0" w:color="000000"/>
              <w:right w:val="single" w:sz="4" w:space="0" w:color="000000"/>
            </w:tcBorders>
          </w:tcPr>
          <w:p w14:paraId="1BB3DF84" w14:textId="36F6CA72" w:rsidR="007E542E" w:rsidRPr="00647FB4" w:rsidRDefault="00535395" w:rsidP="000D5F02">
            <w:pPr>
              <w:pStyle w:val="TableText"/>
            </w:pPr>
            <w:sdt>
              <w:sdtPr>
                <w:id w:val="1509869337"/>
                <w:placeholder>
                  <w:docPart w:val="FE19E2F234C54C099069FA1DFA163EA7"/>
                </w:placeholder>
                <w:showingPlcHdr/>
                <w:dropDownList>
                  <w:listItem w:value="Choose an item."/>
                  <w:listItem w:displayText="Yes" w:value="Yes"/>
                  <w:listItem w:displayText="No" w:value="No"/>
                </w:dropDownList>
              </w:sdtPr>
              <w:sdtEndPr>
                <w:rPr>
                  <w:shd w:val="clear" w:color="auto" w:fill="D2D2D2"/>
                </w:rPr>
              </w:sdtEndPr>
              <w:sdtContent>
                <w:r w:rsidR="00CB67D5" w:rsidRPr="005800E6">
                  <w:rPr>
                    <w:rStyle w:val="PlaceholderText"/>
                    <w:color w:val="auto"/>
                    <w:highlight w:val="lightGray"/>
                  </w:rPr>
                  <w:t>Choose an item.</w:t>
                </w:r>
              </w:sdtContent>
            </w:sdt>
          </w:p>
          <w:p w14:paraId="5E929A27" w14:textId="227BE7D5" w:rsidR="007E542E" w:rsidRPr="00647FB4" w:rsidRDefault="007E542E" w:rsidP="000D5F02">
            <w:pPr>
              <w:pStyle w:val="TableText"/>
            </w:pPr>
            <w:r w:rsidRPr="00647FB4">
              <w:rPr>
                <w:shd w:val="clear" w:color="auto" w:fill="FFFF99"/>
              </w:rPr>
              <w:t>If yes, briefly explain</w:t>
            </w:r>
          </w:p>
        </w:tc>
      </w:tr>
      <w:tr w:rsidR="00647FB4" w:rsidRPr="00647FB4" w14:paraId="00647C3A" w14:textId="77777777" w:rsidTr="00B0088D">
        <w:tc>
          <w:tcPr>
            <w:tcW w:w="4541" w:type="dxa"/>
            <w:gridSpan w:val="2"/>
            <w:tcBorders>
              <w:top w:val="single" w:sz="4" w:space="0" w:color="000000"/>
              <w:left w:val="single" w:sz="4" w:space="0" w:color="000000"/>
              <w:bottom w:val="single" w:sz="4" w:space="0" w:color="000000"/>
              <w:right w:val="single" w:sz="4" w:space="0" w:color="000000"/>
            </w:tcBorders>
          </w:tcPr>
          <w:p w14:paraId="1A0812CA" w14:textId="563A4D02" w:rsidR="007E542E" w:rsidRPr="00647FB4" w:rsidRDefault="007E542E" w:rsidP="000D5F02">
            <w:pPr>
              <w:pStyle w:val="TableText"/>
            </w:pPr>
            <w:r w:rsidRPr="00647FB4">
              <w:t>Is this amendment likely to have a substantial impact on the reliability and robustness of the data generated in the clinical trial</w:t>
            </w:r>
            <w:r w:rsidR="00B0088D" w:rsidRPr="00647FB4">
              <w:t>?</w:t>
            </w:r>
          </w:p>
        </w:tc>
        <w:tc>
          <w:tcPr>
            <w:tcW w:w="4921" w:type="dxa"/>
            <w:gridSpan w:val="2"/>
            <w:tcBorders>
              <w:top w:val="single" w:sz="4" w:space="0" w:color="000000"/>
              <w:left w:val="single" w:sz="4" w:space="0" w:color="000000"/>
              <w:bottom w:val="single" w:sz="4" w:space="0" w:color="000000"/>
              <w:right w:val="single" w:sz="4" w:space="0" w:color="000000"/>
            </w:tcBorders>
          </w:tcPr>
          <w:p w14:paraId="2749AD61" w14:textId="31E19082" w:rsidR="00B0088D" w:rsidRPr="00647FB4" w:rsidRDefault="00535395" w:rsidP="000D5F02">
            <w:pPr>
              <w:pStyle w:val="TableText"/>
            </w:pPr>
            <w:sdt>
              <w:sdtPr>
                <w:id w:val="948981239"/>
                <w:placeholder>
                  <w:docPart w:val="28C37C38A0B54E20B4D467C2EE331493"/>
                </w:placeholder>
                <w:showingPlcHdr/>
                <w:dropDownList>
                  <w:listItem w:value="Choose an item."/>
                  <w:listItem w:displayText="Yes" w:value="Yes"/>
                  <w:listItem w:displayText="No" w:value="No"/>
                </w:dropDownList>
              </w:sdtPr>
              <w:sdtEndPr/>
              <w:sdtContent>
                <w:r w:rsidR="00CB67D5" w:rsidRPr="005800E6">
                  <w:rPr>
                    <w:rStyle w:val="PlaceholderText"/>
                    <w:color w:val="auto"/>
                    <w:highlight w:val="lightGray"/>
                  </w:rPr>
                  <w:t>Choose an item.</w:t>
                </w:r>
              </w:sdtContent>
            </w:sdt>
          </w:p>
          <w:p w14:paraId="30030F08" w14:textId="0B890A9A" w:rsidR="007E542E" w:rsidRPr="00647FB4" w:rsidRDefault="007E542E" w:rsidP="000D5F02">
            <w:pPr>
              <w:pStyle w:val="TableText"/>
            </w:pPr>
            <w:r w:rsidRPr="00647FB4">
              <w:rPr>
                <w:shd w:val="clear" w:color="auto" w:fill="FFFF99"/>
              </w:rPr>
              <w:t>If yes, briefly explain</w:t>
            </w:r>
          </w:p>
        </w:tc>
      </w:tr>
    </w:tbl>
    <w:p w14:paraId="29FE7A23" w14:textId="77777777" w:rsidR="007E542E" w:rsidRPr="00647FB4" w:rsidRDefault="007E542E" w:rsidP="007E542E">
      <w:pPr>
        <w:pStyle w:val="BodyText"/>
        <w:kinsoku w:val="0"/>
        <w:overflowPunct w:val="0"/>
        <w:spacing w:before="6"/>
        <w:ind w:left="0"/>
        <w:rPr>
          <w:rFonts w:ascii="Times New Roman" w:hAnsi="Times New Roman" w:cs="Times New Roman"/>
          <w:sz w:val="6"/>
          <w:szCs w:val="6"/>
        </w:rPr>
      </w:pPr>
    </w:p>
    <w:p w14:paraId="3AEEC9B2" w14:textId="1D3E5EC2" w:rsidR="0086134C" w:rsidRPr="00647FB4" w:rsidRDefault="000C4A9C" w:rsidP="00D34A9B">
      <w:pPr>
        <w:pStyle w:val="TableText"/>
        <w:jc w:val="both"/>
      </w:pPr>
      <w:r w:rsidRPr="00647FB4">
        <w:rPr>
          <w:shd w:val="clear" w:color="auto" w:fill="FFFF99"/>
        </w:rPr>
        <w:t>* Choose from the available categories the primary reason and secondary reason(s) for the amendment. Select the closest match among the choices. Changes to primary estimand, endpoints, or related measures should be listed as a change of strategy. If none of the choices apply, choose “other” and provide a description. If no secondary reason, indicate “Not applicable” for the secondary reason.</w:t>
      </w:r>
    </w:p>
    <w:p w14:paraId="5E5E3269" w14:textId="77777777" w:rsidR="0086134C" w:rsidRPr="00647FB4" w:rsidRDefault="0086134C" w:rsidP="0086134C">
      <w:pPr>
        <w:pStyle w:val="BodyText12"/>
      </w:pPr>
    </w:p>
    <w:p w14:paraId="4CF2B067" w14:textId="583CA23A" w:rsidR="000C4A9C" w:rsidRPr="00647FB4" w:rsidRDefault="000C4A9C" w:rsidP="000C4A9C">
      <w:pPr>
        <w:pStyle w:val="SubheadingBold12"/>
      </w:pPr>
      <w:r w:rsidRPr="00647FB4">
        <w:lastRenderedPageBreak/>
        <w:t>Overview of Changes in the Current Amendment</w:t>
      </w:r>
    </w:p>
    <w:tbl>
      <w:tblPr>
        <w:tblStyle w:val="TableGrid"/>
        <w:tblW w:w="0" w:type="auto"/>
        <w:tblLook w:val="04A0" w:firstRow="1" w:lastRow="0" w:firstColumn="1" w:lastColumn="0" w:noHBand="0" w:noVBand="1"/>
      </w:tblPr>
      <w:tblGrid>
        <w:gridCol w:w="9350"/>
      </w:tblGrid>
      <w:tr w:rsidR="000C4A9C" w:rsidRPr="00647FB4" w14:paraId="7AE525E2" w14:textId="77777777" w:rsidTr="000C4A9C">
        <w:tc>
          <w:tcPr>
            <w:tcW w:w="9350" w:type="dxa"/>
            <w:shd w:val="clear" w:color="auto" w:fill="FFFF99"/>
          </w:tcPr>
          <w:p w14:paraId="49ED9CFA" w14:textId="32DF9FA5" w:rsidR="000C4A9C" w:rsidRPr="00647FB4" w:rsidRDefault="000C4A9C" w:rsidP="007C1864">
            <w:pPr>
              <w:pStyle w:val="GuideBullet"/>
              <w:jc w:val="both"/>
            </w:pPr>
            <w:r w:rsidRPr="00647FB4">
              <w:t xml:space="preserve">If an Overview of Changes already exists from a prior amendment, move it to </w:t>
            </w:r>
            <w:hyperlink w:anchor="_Prior_Protocol_Amendment(s)" w:history="1">
              <w:r w:rsidR="00F20B8E" w:rsidRPr="00647FB4">
                <w:rPr>
                  <w:rStyle w:val="Hyperlink"/>
                  <w:color w:val="auto"/>
                </w:rPr>
                <w:fldChar w:fldCharType="begin"/>
              </w:r>
              <w:r w:rsidR="00F20B8E" w:rsidRPr="00647FB4">
                <w:instrText xml:space="preserve"> REF _Ref220831857 \n \h </w:instrText>
              </w:r>
              <w:r w:rsidR="007C1864" w:rsidRPr="00647FB4">
                <w:rPr>
                  <w:rStyle w:val="Hyperlink"/>
                  <w:color w:val="auto"/>
                </w:rPr>
                <w:instrText xml:space="preserve"> \* MERGEFORMAT </w:instrText>
              </w:r>
              <w:r w:rsidR="00F20B8E" w:rsidRPr="00647FB4">
                <w:rPr>
                  <w:rStyle w:val="Hyperlink"/>
                  <w:color w:val="auto"/>
                </w:rPr>
              </w:r>
              <w:r w:rsidR="00F20B8E" w:rsidRPr="00647FB4">
                <w:rPr>
                  <w:rStyle w:val="Hyperlink"/>
                  <w:color w:val="auto"/>
                </w:rPr>
                <w:fldChar w:fldCharType="separate"/>
              </w:r>
              <w:r w:rsidR="007017E5">
                <w:t>12.3</w:t>
              </w:r>
              <w:r w:rsidR="00F20B8E" w:rsidRPr="00647FB4">
                <w:rPr>
                  <w:rStyle w:val="Hyperlink"/>
                  <w:color w:val="auto"/>
                </w:rPr>
                <w:fldChar w:fldCharType="end"/>
              </w:r>
            </w:hyperlink>
            <w:r w:rsidR="00F20B8E" w:rsidRPr="00647FB4">
              <w:t xml:space="preserve"> </w:t>
            </w:r>
            <w:r w:rsidR="00F20B8E" w:rsidRPr="00647FB4">
              <w:fldChar w:fldCharType="begin"/>
            </w:r>
            <w:r w:rsidR="00F20B8E" w:rsidRPr="00647FB4">
              <w:instrText xml:space="preserve"> REF _Ref220831857 \h </w:instrText>
            </w:r>
            <w:r w:rsidR="007C1864" w:rsidRPr="00647FB4">
              <w:instrText xml:space="preserve"> \* MERGEFORMAT </w:instrText>
            </w:r>
            <w:r w:rsidR="00F20B8E" w:rsidRPr="00647FB4">
              <w:fldChar w:fldCharType="separate"/>
            </w:r>
            <w:r w:rsidR="007017E5" w:rsidRPr="00647FB4">
              <w:t>Prior Protocol Amendment(s)</w:t>
            </w:r>
            <w:r w:rsidR="00F20B8E" w:rsidRPr="00647FB4">
              <w:fldChar w:fldCharType="end"/>
            </w:r>
            <w:r w:rsidRPr="00647FB4">
              <w:t>, and populate a new Overview of Changes table for the current amendment.</w:t>
            </w:r>
          </w:p>
          <w:p w14:paraId="3BABF3AB" w14:textId="0E80F24F" w:rsidR="000C4A9C" w:rsidRPr="00647FB4" w:rsidRDefault="000C4A9C" w:rsidP="007C1864">
            <w:pPr>
              <w:pStyle w:val="GuideBullet"/>
              <w:jc w:val="both"/>
            </w:pPr>
            <w:r w:rsidRPr="00647FB4">
              <w:t>List the changes that apply to the current amendment. Provide a brief description of the change(s) and a concise scientific rationale for specific changes (</w:t>
            </w:r>
            <w:r w:rsidR="00FB4F31" w:rsidRPr="00647FB4">
              <w:t>eg</w:t>
            </w:r>
            <w:r w:rsidRPr="00647FB4">
              <w:t>, change to inclusion/exclusion criteria).</w:t>
            </w:r>
          </w:p>
          <w:p w14:paraId="4EAFC096" w14:textId="77777777" w:rsidR="000C4A9C" w:rsidRPr="00647FB4" w:rsidRDefault="000C4A9C" w:rsidP="007C1864">
            <w:pPr>
              <w:pStyle w:val="GuideBullet"/>
              <w:jc w:val="both"/>
            </w:pPr>
            <w:r w:rsidRPr="00647FB4">
              <w:t>If the same change affects multiple parts of the protocol, it is acceptable to list multiple locations in the right column.</w:t>
            </w:r>
          </w:p>
          <w:p w14:paraId="477C0FAF" w14:textId="77777777" w:rsidR="000C4A9C" w:rsidRPr="00647FB4" w:rsidRDefault="000C4A9C" w:rsidP="007C1864">
            <w:pPr>
              <w:pStyle w:val="GuideBullet"/>
              <w:jc w:val="both"/>
            </w:pPr>
            <w:r w:rsidRPr="00647FB4">
              <w:t>Table can be sorted in any order preferred by the sponsor.</w:t>
            </w:r>
          </w:p>
          <w:p w14:paraId="7D729A91" w14:textId="6A313811" w:rsidR="000C4A9C" w:rsidRPr="00647FB4" w:rsidRDefault="000C4A9C" w:rsidP="007C1864">
            <w:pPr>
              <w:pStyle w:val="GuideBullet"/>
              <w:jc w:val="both"/>
            </w:pPr>
            <w:r w:rsidRPr="00647FB4">
              <w:t xml:space="preserve">Minor edits such as clarifications and corrections to typographical errors do not need to be </w:t>
            </w:r>
            <w:r w:rsidR="00B17AE6" w:rsidRPr="00647FB4">
              <w:t>itemized</w:t>
            </w:r>
            <w:r w:rsidRPr="00647FB4">
              <w:t xml:space="preserve"> in this table.</w:t>
            </w:r>
          </w:p>
          <w:p w14:paraId="30A09F64" w14:textId="77777777" w:rsidR="000C4A9C" w:rsidRPr="00647FB4" w:rsidRDefault="000C4A9C" w:rsidP="007C1864">
            <w:pPr>
              <w:pStyle w:val="GuideBullet"/>
              <w:jc w:val="both"/>
            </w:pPr>
            <w:r w:rsidRPr="00647FB4">
              <w:t>The changes listed in the table do not need to be detailed in revision marks, as these can be provided in a separate supporting document.</w:t>
            </w:r>
          </w:p>
          <w:p w14:paraId="2E33237C" w14:textId="1D0F9CC4" w:rsidR="000C4A9C" w:rsidRPr="00647FB4" w:rsidRDefault="000C4A9C" w:rsidP="007C1864">
            <w:pPr>
              <w:pStyle w:val="GuideBullet"/>
              <w:jc w:val="both"/>
            </w:pPr>
            <w:r w:rsidRPr="00647FB4">
              <w:t>Tabular presentation is common but not required. The page can be changed to landscape orientation if necessary.</w:t>
            </w:r>
          </w:p>
        </w:tc>
      </w:tr>
    </w:tbl>
    <w:p w14:paraId="3E1F39B3" w14:textId="77777777" w:rsidR="000C4A9C" w:rsidRPr="00647FB4" w:rsidRDefault="000C4A9C" w:rsidP="000C4A9C">
      <w:pPr>
        <w:pStyle w:val="Basic11"/>
      </w:pPr>
    </w:p>
    <w:tbl>
      <w:tblPr>
        <w:tblStyle w:val="TableGrid"/>
        <w:tblW w:w="0" w:type="auto"/>
        <w:tblLook w:val="04A0" w:firstRow="1" w:lastRow="0" w:firstColumn="1" w:lastColumn="0" w:noHBand="0" w:noVBand="1"/>
      </w:tblPr>
      <w:tblGrid>
        <w:gridCol w:w="3116"/>
        <w:gridCol w:w="3117"/>
        <w:gridCol w:w="3117"/>
      </w:tblGrid>
      <w:tr w:rsidR="00647FB4" w:rsidRPr="00647FB4" w14:paraId="0B8C83F5" w14:textId="77777777" w:rsidTr="000C4A9C">
        <w:tc>
          <w:tcPr>
            <w:tcW w:w="3116" w:type="dxa"/>
          </w:tcPr>
          <w:p w14:paraId="626BFE55" w14:textId="5D4F4B02" w:rsidR="000C4A9C" w:rsidRPr="00647FB4" w:rsidRDefault="000C4A9C" w:rsidP="000C4A9C">
            <w:pPr>
              <w:pStyle w:val="Basic11"/>
              <w:rPr>
                <w:b/>
                <w:bCs/>
              </w:rPr>
            </w:pPr>
            <w:r w:rsidRPr="00647FB4">
              <w:rPr>
                <w:b/>
                <w:bCs/>
              </w:rPr>
              <w:t>Description of Change</w:t>
            </w:r>
          </w:p>
        </w:tc>
        <w:tc>
          <w:tcPr>
            <w:tcW w:w="3117" w:type="dxa"/>
          </w:tcPr>
          <w:p w14:paraId="6408DF0A" w14:textId="77605976" w:rsidR="000C4A9C" w:rsidRPr="00647FB4" w:rsidRDefault="000C4A9C" w:rsidP="000C4A9C">
            <w:pPr>
              <w:pStyle w:val="Basic11"/>
              <w:rPr>
                <w:b/>
                <w:bCs/>
              </w:rPr>
            </w:pPr>
            <w:r w:rsidRPr="00647FB4">
              <w:rPr>
                <w:b/>
                <w:bCs/>
              </w:rPr>
              <w:t>Brief Rationale for Change</w:t>
            </w:r>
          </w:p>
        </w:tc>
        <w:tc>
          <w:tcPr>
            <w:tcW w:w="3117" w:type="dxa"/>
          </w:tcPr>
          <w:p w14:paraId="43616C82" w14:textId="6AEC06AC" w:rsidR="000C4A9C" w:rsidRPr="00647FB4" w:rsidRDefault="000C4A9C" w:rsidP="000C4A9C">
            <w:pPr>
              <w:pStyle w:val="Basic11"/>
              <w:rPr>
                <w:b/>
                <w:bCs/>
              </w:rPr>
            </w:pPr>
            <w:r w:rsidRPr="00647FB4">
              <w:rPr>
                <w:b/>
                <w:bCs/>
              </w:rPr>
              <w:t>Section # and Name</w:t>
            </w:r>
          </w:p>
        </w:tc>
      </w:tr>
      <w:tr w:rsidR="00647FB4" w:rsidRPr="00647FB4" w14:paraId="57215B00" w14:textId="77777777" w:rsidTr="000C4A9C">
        <w:tc>
          <w:tcPr>
            <w:tcW w:w="3116" w:type="dxa"/>
          </w:tcPr>
          <w:p w14:paraId="28AF017B" w14:textId="32E63D22" w:rsidR="000C4A9C" w:rsidRPr="00647FB4" w:rsidRDefault="000C4A9C" w:rsidP="000C4A9C">
            <w:pPr>
              <w:pStyle w:val="Basic11"/>
            </w:pPr>
            <w:r w:rsidRPr="00647FB4">
              <w:rPr>
                <w:highlight w:val="green"/>
              </w:rPr>
              <w:t>Description of change</w:t>
            </w:r>
          </w:p>
        </w:tc>
        <w:tc>
          <w:tcPr>
            <w:tcW w:w="3117" w:type="dxa"/>
          </w:tcPr>
          <w:p w14:paraId="5CD89D5B" w14:textId="66B1F388" w:rsidR="000C4A9C" w:rsidRPr="00647FB4" w:rsidRDefault="000C4A9C" w:rsidP="000C4A9C">
            <w:pPr>
              <w:pStyle w:val="Basic11"/>
            </w:pPr>
            <w:r w:rsidRPr="00647FB4">
              <w:rPr>
                <w:highlight w:val="green"/>
              </w:rPr>
              <w:t>Brief rationale for change</w:t>
            </w:r>
          </w:p>
        </w:tc>
        <w:tc>
          <w:tcPr>
            <w:tcW w:w="3117" w:type="dxa"/>
          </w:tcPr>
          <w:p w14:paraId="7D198572" w14:textId="77777777" w:rsidR="000C4A9C" w:rsidRPr="00647FB4" w:rsidRDefault="000C4A9C" w:rsidP="000C4A9C">
            <w:pPr>
              <w:pStyle w:val="Basic11"/>
            </w:pPr>
          </w:p>
        </w:tc>
      </w:tr>
      <w:tr w:rsidR="00647FB4" w:rsidRPr="00647FB4" w14:paraId="38B40972" w14:textId="77777777" w:rsidTr="000C4A9C">
        <w:tc>
          <w:tcPr>
            <w:tcW w:w="3116" w:type="dxa"/>
          </w:tcPr>
          <w:p w14:paraId="67F78D5B" w14:textId="1F525175" w:rsidR="000C4A9C" w:rsidRPr="00647FB4" w:rsidRDefault="000C4A9C" w:rsidP="000C4A9C">
            <w:pPr>
              <w:pStyle w:val="Basic11"/>
              <w:rPr>
                <w:highlight w:val="green"/>
              </w:rPr>
            </w:pPr>
            <w:r w:rsidRPr="00647FB4">
              <w:rPr>
                <w:highlight w:val="green"/>
              </w:rPr>
              <w:t>...</w:t>
            </w:r>
          </w:p>
        </w:tc>
        <w:tc>
          <w:tcPr>
            <w:tcW w:w="3117" w:type="dxa"/>
          </w:tcPr>
          <w:p w14:paraId="1EF6D61E" w14:textId="0C93264B" w:rsidR="000C4A9C" w:rsidRPr="00647FB4" w:rsidRDefault="000C4A9C" w:rsidP="000C4A9C">
            <w:pPr>
              <w:pStyle w:val="Basic11"/>
              <w:rPr>
                <w:highlight w:val="green"/>
              </w:rPr>
            </w:pPr>
          </w:p>
        </w:tc>
        <w:tc>
          <w:tcPr>
            <w:tcW w:w="3117" w:type="dxa"/>
          </w:tcPr>
          <w:p w14:paraId="7E81129D" w14:textId="77777777" w:rsidR="000C4A9C" w:rsidRPr="00647FB4" w:rsidRDefault="000C4A9C" w:rsidP="000C4A9C">
            <w:pPr>
              <w:pStyle w:val="Basic11"/>
            </w:pPr>
          </w:p>
        </w:tc>
      </w:tr>
    </w:tbl>
    <w:p w14:paraId="31D3AADC" w14:textId="77777777" w:rsidR="000C4A9C" w:rsidRPr="00647FB4" w:rsidRDefault="000C4A9C">
      <w:pPr>
        <w:rPr>
          <w:rFonts w:ascii="Arial" w:hAnsi="Arial"/>
          <w:b/>
          <w:caps/>
        </w:rPr>
      </w:pPr>
      <w:r w:rsidRPr="00647FB4">
        <w:br w:type="page"/>
      </w:r>
    </w:p>
    <w:p w14:paraId="1F01AF1F" w14:textId="256C21DC" w:rsidR="00107B15" w:rsidRPr="00647FB4" w:rsidRDefault="00107B15" w:rsidP="00107B15">
      <w:pPr>
        <w:pStyle w:val="Heading1"/>
        <w:numPr>
          <w:ilvl w:val="0"/>
          <w:numId w:val="0"/>
        </w:numPr>
      </w:pPr>
      <w:bookmarkStart w:id="4" w:name="_Toc225345998"/>
      <w:r w:rsidRPr="00647FB4">
        <w:lastRenderedPageBreak/>
        <w:t>Table of Contents</w:t>
      </w:r>
      <w:bookmarkEnd w:id="4"/>
    </w:p>
    <w:p w14:paraId="20A80420" w14:textId="5D948A3E" w:rsidR="003152B0" w:rsidRDefault="004805F7">
      <w:pPr>
        <w:pStyle w:val="TOC1"/>
        <w:rPr>
          <w:rFonts w:asciiTheme="minorHAnsi" w:hAnsiTheme="minorHAnsi" w:cstheme="minorBidi"/>
          <w:b w:val="0"/>
          <w:caps w:val="0"/>
          <w:noProof/>
          <w:kern w:val="2"/>
          <w:sz w:val="24"/>
          <w:szCs w:val="24"/>
          <w14:ligatures w14:val="standardContextual"/>
        </w:rPr>
      </w:pPr>
      <w:r w:rsidRPr="00B17AE6">
        <w:fldChar w:fldCharType="begin"/>
      </w:r>
      <w:r w:rsidR="00BC0EA4" w:rsidRPr="00B17AE6">
        <w:instrText xml:space="preserve"> TOC \o "1-8" \t "Mark for TOC,8" </w:instrText>
      </w:r>
      <w:r w:rsidRPr="00B17AE6">
        <w:fldChar w:fldCharType="separate"/>
      </w:r>
      <w:r w:rsidR="003152B0">
        <w:rPr>
          <w:noProof/>
        </w:rPr>
        <w:t>Title Page</w:t>
      </w:r>
      <w:r w:rsidR="003152B0">
        <w:rPr>
          <w:noProof/>
        </w:rPr>
        <w:tab/>
      </w:r>
      <w:r w:rsidR="003152B0">
        <w:rPr>
          <w:noProof/>
        </w:rPr>
        <w:fldChar w:fldCharType="begin"/>
      </w:r>
      <w:r w:rsidR="003152B0">
        <w:rPr>
          <w:noProof/>
        </w:rPr>
        <w:instrText xml:space="preserve"> PAGEREF _Toc225345996 \h </w:instrText>
      </w:r>
      <w:r w:rsidR="003152B0">
        <w:rPr>
          <w:noProof/>
        </w:rPr>
      </w:r>
      <w:r w:rsidR="003152B0">
        <w:rPr>
          <w:noProof/>
        </w:rPr>
        <w:fldChar w:fldCharType="separate"/>
      </w:r>
      <w:r w:rsidR="003152B0">
        <w:rPr>
          <w:noProof/>
        </w:rPr>
        <w:t>2</w:t>
      </w:r>
      <w:r w:rsidR="003152B0">
        <w:rPr>
          <w:noProof/>
        </w:rPr>
        <w:fldChar w:fldCharType="end"/>
      </w:r>
    </w:p>
    <w:p w14:paraId="68B2FA97" w14:textId="59613D05" w:rsidR="003152B0" w:rsidRDefault="003152B0">
      <w:pPr>
        <w:pStyle w:val="TOC1"/>
        <w:rPr>
          <w:rFonts w:asciiTheme="minorHAnsi" w:hAnsiTheme="minorHAnsi" w:cstheme="minorBidi"/>
          <w:b w:val="0"/>
          <w:caps w:val="0"/>
          <w:noProof/>
          <w:kern w:val="2"/>
          <w:sz w:val="24"/>
          <w:szCs w:val="24"/>
          <w14:ligatures w14:val="standardContextual"/>
        </w:rPr>
      </w:pPr>
      <w:r>
        <w:rPr>
          <w:noProof/>
        </w:rPr>
        <w:t>Amendment Details</w:t>
      </w:r>
      <w:r>
        <w:rPr>
          <w:noProof/>
        </w:rPr>
        <w:tab/>
      </w:r>
      <w:r>
        <w:rPr>
          <w:noProof/>
        </w:rPr>
        <w:fldChar w:fldCharType="begin"/>
      </w:r>
      <w:r>
        <w:rPr>
          <w:noProof/>
        </w:rPr>
        <w:instrText xml:space="preserve"> PAGEREF _Toc225345997 \h </w:instrText>
      </w:r>
      <w:r>
        <w:rPr>
          <w:noProof/>
        </w:rPr>
      </w:r>
      <w:r>
        <w:rPr>
          <w:noProof/>
        </w:rPr>
        <w:fldChar w:fldCharType="separate"/>
      </w:r>
      <w:r>
        <w:rPr>
          <w:noProof/>
        </w:rPr>
        <w:t>5</w:t>
      </w:r>
      <w:r>
        <w:rPr>
          <w:noProof/>
        </w:rPr>
        <w:fldChar w:fldCharType="end"/>
      </w:r>
    </w:p>
    <w:p w14:paraId="3544712F" w14:textId="6EB8727E" w:rsidR="003152B0" w:rsidRDefault="003152B0">
      <w:pPr>
        <w:pStyle w:val="TOC1"/>
        <w:rPr>
          <w:rFonts w:asciiTheme="minorHAnsi" w:hAnsiTheme="minorHAnsi" w:cstheme="minorBidi"/>
          <w:b w:val="0"/>
          <w:caps w:val="0"/>
          <w:noProof/>
          <w:kern w:val="2"/>
          <w:sz w:val="24"/>
          <w:szCs w:val="24"/>
          <w14:ligatures w14:val="standardContextual"/>
        </w:rPr>
      </w:pPr>
      <w:r>
        <w:rPr>
          <w:noProof/>
        </w:rPr>
        <w:t>Table of Contents</w:t>
      </w:r>
      <w:r>
        <w:rPr>
          <w:noProof/>
        </w:rPr>
        <w:tab/>
      </w:r>
      <w:r>
        <w:rPr>
          <w:noProof/>
        </w:rPr>
        <w:fldChar w:fldCharType="begin"/>
      </w:r>
      <w:r>
        <w:rPr>
          <w:noProof/>
        </w:rPr>
        <w:instrText xml:space="preserve"> PAGEREF _Toc225345998 \h </w:instrText>
      </w:r>
      <w:r>
        <w:rPr>
          <w:noProof/>
        </w:rPr>
      </w:r>
      <w:r>
        <w:rPr>
          <w:noProof/>
        </w:rPr>
        <w:fldChar w:fldCharType="separate"/>
      </w:r>
      <w:r>
        <w:rPr>
          <w:noProof/>
        </w:rPr>
        <w:t>7</w:t>
      </w:r>
      <w:r>
        <w:rPr>
          <w:noProof/>
        </w:rPr>
        <w:fldChar w:fldCharType="end"/>
      </w:r>
    </w:p>
    <w:p w14:paraId="1DB6FB5B" w14:textId="5931699E" w:rsidR="003152B0" w:rsidRDefault="003152B0">
      <w:pPr>
        <w:pStyle w:val="TOC1"/>
        <w:rPr>
          <w:rFonts w:asciiTheme="minorHAnsi" w:hAnsiTheme="minorHAnsi" w:cstheme="minorBidi"/>
          <w:b w:val="0"/>
          <w:caps w:val="0"/>
          <w:noProof/>
          <w:kern w:val="2"/>
          <w:sz w:val="24"/>
          <w:szCs w:val="24"/>
          <w14:ligatures w14:val="standardContextual"/>
        </w:rPr>
      </w:pPr>
      <w:r>
        <w:rPr>
          <w:noProof/>
        </w:rPr>
        <w:t>1.</w:t>
      </w:r>
      <w:r>
        <w:rPr>
          <w:rFonts w:asciiTheme="minorHAnsi" w:hAnsiTheme="minorHAnsi" w:cstheme="minorBidi"/>
          <w:b w:val="0"/>
          <w:caps w:val="0"/>
          <w:noProof/>
          <w:kern w:val="2"/>
          <w:sz w:val="24"/>
          <w:szCs w:val="24"/>
          <w14:ligatures w14:val="standardContextual"/>
        </w:rPr>
        <w:tab/>
      </w:r>
      <w:r w:rsidRPr="00F604AA">
        <w:rPr>
          <w:caps w:val="0"/>
          <w:noProof/>
        </w:rPr>
        <w:t>PROTOCOL SUMMARY</w:t>
      </w:r>
      <w:r>
        <w:rPr>
          <w:noProof/>
        </w:rPr>
        <w:tab/>
      </w:r>
      <w:r>
        <w:rPr>
          <w:noProof/>
        </w:rPr>
        <w:fldChar w:fldCharType="begin"/>
      </w:r>
      <w:r>
        <w:rPr>
          <w:noProof/>
        </w:rPr>
        <w:instrText xml:space="preserve"> PAGEREF _Toc225345999 \h </w:instrText>
      </w:r>
      <w:r>
        <w:rPr>
          <w:noProof/>
        </w:rPr>
      </w:r>
      <w:r>
        <w:rPr>
          <w:noProof/>
        </w:rPr>
        <w:fldChar w:fldCharType="separate"/>
      </w:r>
      <w:r>
        <w:rPr>
          <w:noProof/>
        </w:rPr>
        <w:t>11</w:t>
      </w:r>
      <w:r>
        <w:rPr>
          <w:noProof/>
        </w:rPr>
        <w:fldChar w:fldCharType="end"/>
      </w:r>
    </w:p>
    <w:p w14:paraId="0FD59F63" w14:textId="3CA7127B" w:rsidR="003152B0" w:rsidRDefault="003152B0">
      <w:pPr>
        <w:pStyle w:val="TOC2"/>
        <w:rPr>
          <w:rFonts w:asciiTheme="minorHAnsi" w:hAnsiTheme="minorHAnsi" w:cstheme="minorBidi"/>
          <w:noProof/>
          <w:kern w:val="2"/>
          <w:sz w:val="24"/>
          <w:szCs w:val="24"/>
          <w14:ligatures w14:val="standardContextual"/>
        </w:rPr>
      </w:pPr>
      <w:r>
        <w:rPr>
          <w:noProof/>
        </w:rPr>
        <w:t>1.1.</w:t>
      </w:r>
      <w:r>
        <w:rPr>
          <w:rFonts w:asciiTheme="minorHAnsi" w:hAnsiTheme="minorHAnsi" w:cstheme="minorBidi"/>
          <w:noProof/>
          <w:kern w:val="2"/>
          <w:sz w:val="24"/>
          <w:szCs w:val="24"/>
          <w14:ligatures w14:val="standardContextual"/>
        </w:rPr>
        <w:tab/>
      </w:r>
      <w:r>
        <w:rPr>
          <w:noProof/>
        </w:rPr>
        <w:t>Protocol Synopsis</w:t>
      </w:r>
      <w:r>
        <w:rPr>
          <w:noProof/>
        </w:rPr>
        <w:tab/>
      </w:r>
      <w:r>
        <w:rPr>
          <w:noProof/>
        </w:rPr>
        <w:fldChar w:fldCharType="begin"/>
      </w:r>
      <w:r>
        <w:rPr>
          <w:noProof/>
        </w:rPr>
        <w:instrText xml:space="preserve"> PAGEREF _Toc225346000 \h </w:instrText>
      </w:r>
      <w:r>
        <w:rPr>
          <w:noProof/>
        </w:rPr>
      </w:r>
      <w:r>
        <w:rPr>
          <w:noProof/>
        </w:rPr>
        <w:fldChar w:fldCharType="separate"/>
      </w:r>
      <w:r>
        <w:rPr>
          <w:noProof/>
        </w:rPr>
        <w:t>11</w:t>
      </w:r>
      <w:r>
        <w:rPr>
          <w:noProof/>
        </w:rPr>
        <w:fldChar w:fldCharType="end"/>
      </w:r>
    </w:p>
    <w:p w14:paraId="11505DD4" w14:textId="7CEAAFC6" w:rsidR="003152B0" w:rsidRDefault="003152B0">
      <w:pPr>
        <w:pStyle w:val="TOC3"/>
        <w:rPr>
          <w:rFonts w:asciiTheme="minorHAnsi" w:hAnsiTheme="minorHAnsi" w:cstheme="minorBidi"/>
          <w:noProof/>
          <w:kern w:val="2"/>
          <w:sz w:val="24"/>
          <w:szCs w:val="24"/>
          <w14:ligatures w14:val="standardContextual"/>
        </w:rPr>
      </w:pPr>
      <w:r>
        <w:rPr>
          <w:noProof/>
        </w:rPr>
        <w:t>1.1.1.</w:t>
      </w:r>
      <w:r>
        <w:rPr>
          <w:rFonts w:asciiTheme="minorHAnsi" w:hAnsiTheme="minorHAnsi" w:cstheme="minorBidi"/>
          <w:noProof/>
          <w:kern w:val="2"/>
          <w:sz w:val="24"/>
          <w:szCs w:val="24"/>
          <w14:ligatures w14:val="standardContextual"/>
        </w:rPr>
        <w:tab/>
      </w:r>
      <w:r>
        <w:rPr>
          <w:noProof/>
        </w:rPr>
        <w:t>Primary and Secondary Objectives and Estimands</w:t>
      </w:r>
      <w:r>
        <w:rPr>
          <w:noProof/>
        </w:rPr>
        <w:tab/>
      </w:r>
      <w:r>
        <w:rPr>
          <w:noProof/>
        </w:rPr>
        <w:fldChar w:fldCharType="begin"/>
      </w:r>
      <w:r>
        <w:rPr>
          <w:noProof/>
        </w:rPr>
        <w:instrText xml:space="preserve"> PAGEREF _Toc225346001 \h </w:instrText>
      </w:r>
      <w:r>
        <w:rPr>
          <w:noProof/>
        </w:rPr>
      </w:r>
      <w:r>
        <w:rPr>
          <w:noProof/>
        </w:rPr>
        <w:fldChar w:fldCharType="separate"/>
      </w:r>
      <w:r>
        <w:rPr>
          <w:noProof/>
        </w:rPr>
        <w:t>11</w:t>
      </w:r>
      <w:r>
        <w:rPr>
          <w:noProof/>
        </w:rPr>
        <w:fldChar w:fldCharType="end"/>
      </w:r>
    </w:p>
    <w:p w14:paraId="532C3EB8" w14:textId="381AC6E4" w:rsidR="003152B0" w:rsidRDefault="003152B0">
      <w:pPr>
        <w:pStyle w:val="TOC3"/>
        <w:rPr>
          <w:rFonts w:asciiTheme="minorHAnsi" w:hAnsiTheme="minorHAnsi" w:cstheme="minorBidi"/>
          <w:noProof/>
          <w:kern w:val="2"/>
          <w:sz w:val="24"/>
          <w:szCs w:val="24"/>
          <w14:ligatures w14:val="standardContextual"/>
        </w:rPr>
      </w:pPr>
      <w:r>
        <w:rPr>
          <w:noProof/>
        </w:rPr>
        <w:t>1.1.2.</w:t>
      </w:r>
      <w:r>
        <w:rPr>
          <w:rFonts w:asciiTheme="minorHAnsi" w:hAnsiTheme="minorHAnsi" w:cstheme="minorBidi"/>
          <w:noProof/>
          <w:kern w:val="2"/>
          <w:sz w:val="24"/>
          <w:szCs w:val="24"/>
          <w14:ligatures w14:val="standardContextual"/>
        </w:rPr>
        <w:tab/>
      </w:r>
      <w:r>
        <w:rPr>
          <w:noProof/>
        </w:rPr>
        <w:t>Overall Design</w:t>
      </w:r>
      <w:r>
        <w:rPr>
          <w:noProof/>
        </w:rPr>
        <w:tab/>
      </w:r>
      <w:r>
        <w:rPr>
          <w:noProof/>
        </w:rPr>
        <w:fldChar w:fldCharType="begin"/>
      </w:r>
      <w:r>
        <w:rPr>
          <w:noProof/>
        </w:rPr>
        <w:instrText xml:space="preserve"> PAGEREF _Toc225346002 \h </w:instrText>
      </w:r>
      <w:r>
        <w:rPr>
          <w:noProof/>
        </w:rPr>
      </w:r>
      <w:r>
        <w:rPr>
          <w:noProof/>
        </w:rPr>
        <w:fldChar w:fldCharType="separate"/>
      </w:r>
      <w:r>
        <w:rPr>
          <w:noProof/>
        </w:rPr>
        <w:t>11</w:t>
      </w:r>
      <w:r>
        <w:rPr>
          <w:noProof/>
        </w:rPr>
        <w:fldChar w:fldCharType="end"/>
      </w:r>
    </w:p>
    <w:p w14:paraId="636EF53A" w14:textId="011A7AE4" w:rsidR="003152B0" w:rsidRDefault="003152B0">
      <w:pPr>
        <w:pStyle w:val="TOC3"/>
        <w:rPr>
          <w:rFonts w:asciiTheme="minorHAnsi" w:hAnsiTheme="minorHAnsi" w:cstheme="minorBidi"/>
          <w:noProof/>
          <w:kern w:val="2"/>
          <w:sz w:val="24"/>
          <w:szCs w:val="24"/>
          <w14:ligatures w14:val="standardContextual"/>
        </w:rPr>
      </w:pPr>
      <w:r>
        <w:rPr>
          <w:noProof/>
        </w:rPr>
        <w:t>1.1.3.</w:t>
      </w:r>
      <w:r>
        <w:rPr>
          <w:rFonts w:asciiTheme="minorHAnsi" w:hAnsiTheme="minorHAnsi" w:cstheme="minorBidi"/>
          <w:noProof/>
          <w:kern w:val="2"/>
          <w:sz w:val="24"/>
          <w:szCs w:val="24"/>
          <w14:ligatures w14:val="standardContextual"/>
        </w:rPr>
        <w:tab/>
      </w:r>
      <w:r>
        <w:rPr>
          <w:noProof/>
        </w:rPr>
        <w:t>Ethical Considerations</w:t>
      </w:r>
      <w:r>
        <w:rPr>
          <w:noProof/>
        </w:rPr>
        <w:tab/>
      </w:r>
      <w:r>
        <w:rPr>
          <w:noProof/>
        </w:rPr>
        <w:fldChar w:fldCharType="begin"/>
      </w:r>
      <w:r>
        <w:rPr>
          <w:noProof/>
        </w:rPr>
        <w:instrText xml:space="preserve"> PAGEREF _Toc225346003 \h </w:instrText>
      </w:r>
      <w:r>
        <w:rPr>
          <w:noProof/>
        </w:rPr>
      </w:r>
      <w:r>
        <w:rPr>
          <w:noProof/>
        </w:rPr>
        <w:fldChar w:fldCharType="separate"/>
      </w:r>
      <w:r>
        <w:rPr>
          <w:noProof/>
        </w:rPr>
        <w:t>13</w:t>
      </w:r>
      <w:r>
        <w:rPr>
          <w:noProof/>
        </w:rPr>
        <w:fldChar w:fldCharType="end"/>
      </w:r>
    </w:p>
    <w:p w14:paraId="32C2B0DA" w14:textId="614DA23B" w:rsidR="003152B0" w:rsidRDefault="003152B0">
      <w:pPr>
        <w:pStyle w:val="TOC2"/>
        <w:rPr>
          <w:rFonts w:asciiTheme="minorHAnsi" w:hAnsiTheme="minorHAnsi" w:cstheme="minorBidi"/>
          <w:noProof/>
          <w:kern w:val="2"/>
          <w:sz w:val="24"/>
          <w:szCs w:val="24"/>
          <w14:ligatures w14:val="standardContextual"/>
        </w:rPr>
      </w:pPr>
      <w:r>
        <w:rPr>
          <w:noProof/>
        </w:rPr>
        <w:t>1.2.</w:t>
      </w:r>
      <w:r>
        <w:rPr>
          <w:rFonts w:asciiTheme="minorHAnsi" w:hAnsiTheme="minorHAnsi" w:cstheme="minorBidi"/>
          <w:noProof/>
          <w:kern w:val="2"/>
          <w:sz w:val="24"/>
          <w:szCs w:val="24"/>
          <w14:ligatures w14:val="standardContextual"/>
        </w:rPr>
        <w:tab/>
      </w:r>
      <w:r>
        <w:rPr>
          <w:noProof/>
        </w:rPr>
        <w:t>Trial Schema</w:t>
      </w:r>
      <w:r>
        <w:rPr>
          <w:noProof/>
        </w:rPr>
        <w:tab/>
      </w:r>
      <w:r>
        <w:rPr>
          <w:noProof/>
        </w:rPr>
        <w:fldChar w:fldCharType="begin"/>
      </w:r>
      <w:r>
        <w:rPr>
          <w:noProof/>
        </w:rPr>
        <w:instrText xml:space="preserve"> PAGEREF _Toc225346004 \h </w:instrText>
      </w:r>
      <w:r>
        <w:rPr>
          <w:noProof/>
        </w:rPr>
      </w:r>
      <w:r>
        <w:rPr>
          <w:noProof/>
        </w:rPr>
        <w:fldChar w:fldCharType="separate"/>
      </w:r>
      <w:r>
        <w:rPr>
          <w:noProof/>
        </w:rPr>
        <w:t>13</w:t>
      </w:r>
      <w:r>
        <w:rPr>
          <w:noProof/>
        </w:rPr>
        <w:fldChar w:fldCharType="end"/>
      </w:r>
    </w:p>
    <w:p w14:paraId="72075B8E" w14:textId="3FDB01F2" w:rsidR="003152B0" w:rsidRDefault="003152B0">
      <w:pPr>
        <w:pStyle w:val="TOC2"/>
        <w:rPr>
          <w:rFonts w:asciiTheme="minorHAnsi" w:hAnsiTheme="minorHAnsi" w:cstheme="minorBidi"/>
          <w:noProof/>
          <w:kern w:val="2"/>
          <w:sz w:val="24"/>
          <w:szCs w:val="24"/>
          <w14:ligatures w14:val="standardContextual"/>
        </w:rPr>
      </w:pPr>
      <w:r>
        <w:rPr>
          <w:noProof/>
        </w:rPr>
        <w:t>1.3.</w:t>
      </w:r>
      <w:r>
        <w:rPr>
          <w:rFonts w:asciiTheme="minorHAnsi" w:hAnsiTheme="minorHAnsi" w:cstheme="minorBidi"/>
          <w:noProof/>
          <w:kern w:val="2"/>
          <w:sz w:val="24"/>
          <w:szCs w:val="24"/>
          <w14:ligatures w14:val="standardContextual"/>
        </w:rPr>
        <w:tab/>
      </w:r>
      <w:r>
        <w:rPr>
          <w:noProof/>
        </w:rPr>
        <w:t>Schedule of Activities</w:t>
      </w:r>
      <w:r>
        <w:rPr>
          <w:noProof/>
        </w:rPr>
        <w:tab/>
      </w:r>
      <w:r>
        <w:rPr>
          <w:noProof/>
        </w:rPr>
        <w:fldChar w:fldCharType="begin"/>
      </w:r>
      <w:r>
        <w:rPr>
          <w:noProof/>
        </w:rPr>
        <w:instrText xml:space="preserve"> PAGEREF _Toc225346005 \h </w:instrText>
      </w:r>
      <w:r>
        <w:rPr>
          <w:noProof/>
        </w:rPr>
      </w:r>
      <w:r>
        <w:rPr>
          <w:noProof/>
        </w:rPr>
        <w:fldChar w:fldCharType="separate"/>
      </w:r>
      <w:r>
        <w:rPr>
          <w:noProof/>
        </w:rPr>
        <w:t>13</w:t>
      </w:r>
      <w:r>
        <w:rPr>
          <w:noProof/>
        </w:rPr>
        <w:fldChar w:fldCharType="end"/>
      </w:r>
    </w:p>
    <w:p w14:paraId="1F5057EA" w14:textId="575F1707" w:rsidR="003152B0" w:rsidRDefault="003152B0">
      <w:pPr>
        <w:pStyle w:val="TOC1"/>
        <w:rPr>
          <w:rFonts w:asciiTheme="minorHAnsi" w:hAnsiTheme="minorHAnsi" w:cstheme="minorBidi"/>
          <w:b w:val="0"/>
          <w:caps w:val="0"/>
          <w:noProof/>
          <w:kern w:val="2"/>
          <w:sz w:val="24"/>
          <w:szCs w:val="24"/>
          <w14:ligatures w14:val="standardContextual"/>
        </w:rPr>
      </w:pPr>
      <w:r>
        <w:rPr>
          <w:noProof/>
        </w:rPr>
        <w:t>2.</w:t>
      </w:r>
      <w:r>
        <w:rPr>
          <w:rFonts w:asciiTheme="minorHAnsi" w:hAnsiTheme="minorHAnsi" w:cstheme="minorBidi"/>
          <w:b w:val="0"/>
          <w:caps w:val="0"/>
          <w:noProof/>
          <w:kern w:val="2"/>
          <w:sz w:val="24"/>
          <w:szCs w:val="24"/>
          <w14:ligatures w14:val="standardContextual"/>
        </w:rPr>
        <w:tab/>
      </w:r>
      <w:r>
        <w:rPr>
          <w:noProof/>
        </w:rPr>
        <w:t>INTRODUCTION</w:t>
      </w:r>
      <w:r>
        <w:rPr>
          <w:noProof/>
        </w:rPr>
        <w:tab/>
      </w:r>
      <w:r>
        <w:rPr>
          <w:noProof/>
        </w:rPr>
        <w:fldChar w:fldCharType="begin"/>
      </w:r>
      <w:r>
        <w:rPr>
          <w:noProof/>
        </w:rPr>
        <w:instrText xml:space="preserve"> PAGEREF _Toc225346006 \h </w:instrText>
      </w:r>
      <w:r>
        <w:rPr>
          <w:noProof/>
        </w:rPr>
      </w:r>
      <w:r>
        <w:rPr>
          <w:noProof/>
        </w:rPr>
        <w:fldChar w:fldCharType="separate"/>
      </w:r>
      <w:r>
        <w:rPr>
          <w:noProof/>
        </w:rPr>
        <w:t>13</w:t>
      </w:r>
      <w:r>
        <w:rPr>
          <w:noProof/>
        </w:rPr>
        <w:fldChar w:fldCharType="end"/>
      </w:r>
    </w:p>
    <w:p w14:paraId="68497343" w14:textId="75F5DE03" w:rsidR="003152B0" w:rsidRDefault="003152B0">
      <w:pPr>
        <w:pStyle w:val="TOC2"/>
        <w:rPr>
          <w:rFonts w:asciiTheme="minorHAnsi" w:hAnsiTheme="minorHAnsi" w:cstheme="minorBidi"/>
          <w:noProof/>
          <w:kern w:val="2"/>
          <w:sz w:val="24"/>
          <w:szCs w:val="24"/>
          <w14:ligatures w14:val="standardContextual"/>
        </w:rPr>
      </w:pPr>
      <w:r>
        <w:rPr>
          <w:noProof/>
        </w:rPr>
        <w:t>2.1.</w:t>
      </w:r>
      <w:r>
        <w:rPr>
          <w:rFonts w:asciiTheme="minorHAnsi" w:hAnsiTheme="minorHAnsi" w:cstheme="minorBidi"/>
          <w:noProof/>
          <w:kern w:val="2"/>
          <w:sz w:val="24"/>
          <w:szCs w:val="24"/>
          <w14:ligatures w14:val="standardContextual"/>
        </w:rPr>
        <w:tab/>
      </w:r>
      <w:r>
        <w:rPr>
          <w:noProof/>
        </w:rPr>
        <w:t>Purpose of Trial</w:t>
      </w:r>
      <w:r>
        <w:rPr>
          <w:noProof/>
        </w:rPr>
        <w:tab/>
      </w:r>
      <w:r>
        <w:rPr>
          <w:noProof/>
        </w:rPr>
        <w:fldChar w:fldCharType="begin"/>
      </w:r>
      <w:r>
        <w:rPr>
          <w:noProof/>
        </w:rPr>
        <w:instrText xml:space="preserve"> PAGEREF _Toc225346007 \h </w:instrText>
      </w:r>
      <w:r>
        <w:rPr>
          <w:noProof/>
        </w:rPr>
      </w:r>
      <w:r>
        <w:rPr>
          <w:noProof/>
        </w:rPr>
        <w:fldChar w:fldCharType="separate"/>
      </w:r>
      <w:r>
        <w:rPr>
          <w:noProof/>
        </w:rPr>
        <w:t>13</w:t>
      </w:r>
      <w:r>
        <w:rPr>
          <w:noProof/>
        </w:rPr>
        <w:fldChar w:fldCharType="end"/>
      </w:r>
    </w:p>
    <w:p w14:paraId="64D7C793" w14:textId="31B0B2FF" w:rsidR="003152B0" w:rsidRDefault="003152B0">
      <w:pPr>
        <w:pStyle w:val="TOC2"/>
        <w:rPr>
          <w:rFonts w:asciiTheme="minorHAnsi" w:hAnsiTheme="minorHAnsi" w:cstheme="minorBidi"/>
          <w:noProof/>
          <w:kern w:val="2"/>
          <w:sz w:val="24"/>
          <w:szCs w:val="24"/>
          <w14:ligatures w14:val="standardContextual"/>
        </w:rPr>
      </w:pPr>
      <w:r>
        <w:rPr>
          <w:noProof/>
        </w:rPr>
        <w:t>2.2.</w:t>
      </w:r>
      <w:r>
        <w:rPr>
          <w:rFonts w:asciiTheme="minorHAnsi" w:hAnsiTheme="minorHAnsi" w:cstheme="minorBidi"/>
          <w:noProof/>
          <w:kern w:val="2"/>
          <w:sz w:val="24"/>
          <w:szCs w:val="24"/>
          <w14:ligatures w14:val="standardContextual"/>
        </w:rPr>
        <w:tab/>
      </w:r>
      <w:r>
        <w:rPr>
          <w:noProof/>
        </w:rPr>
        <w:t>Assessment of Risks and Benefits</w:t>
      </w:r>
      <w:r>
        <w:rPr>
          <w:noProof/>
        </w:rPr>
        <w:tab/>
      </w:r>
      <w:r>
        <w:rPr>
          <w:noProof/>
        </w:rPr>
        <w:fldChar w:fldCharType="begin"/>
      </w:r>
      <w:r>
        <w:rPr>
          <w:noProof/>
        </w:rPr>
        <w:instrText xml:space="preserve"> PAGEREF _Toc225346008 \h </w:instrText>
      </w:r>
      <w:r>
        <w:rPr>
          <w:noProof/>
        </w:rPr>
      </w:r>
      <w:r>
        <w:rPr>
          <w:noProof/>
        </w:rPr>
        <w:fldChar w:fldCharType="separate"/>
      </w:r>
      <w:r>
        <w:rPr>
          <w:noProof/>
        </w:rPr>
        <w:t>13</w:t>
      </w:r>
      <w:r>
        <w:rPr>
          <w:noProof/>
        </w:rPr>
        <w:fldChar w:fldCharType="end"/>
      </w:r>
    </w:p>
    <w:p w14:paraId="4510445E" w14:textId="5415444E" w:rsidR="003152B0" w:rsidRDefault="003152B0">
      <w:pPr>
        <w:pStyle w:val="TOC1"/>
        <w:rPr>
          <w:rFonts w:asciiTheme="minorHAnsi" w:hAnsiTheme="minorHAnsi" w:cstheme="minorBidi"/>
          <w:b w:val="0"/>
          <w:caps w:val="0"/>
          <w:noProof/>
          <w:kern w:val="2"/>
          <w:sz w:val="24"/>
          <w:szCs w:val="24"/>
          <w14:ligatures w14:val="standardContextual"/>
        </w:rPr>
      </w:pPr>
      <w:r>
        <w:rPr>
          <w:noProof/>
        </w:rPr>
        <w:t>3.</w:t>
      </w:r>
      <w:r>
        <w:rPr>
          <w:rFonts w:asciiTheme="minorHAnsi" w:hAnsiTheme="minorHAnsi" w:cstheme="minorBidi"/>
          <w:b w:val="0"/>
          <w:caps w:val="0"/>
          <w:noProof/>
          <w:kern w:val="2"/>
          <w:sz w:val="24"/>
          <w:szCs w:val="24"/>
          <w14:ligatures w14:val="standardContextual"/>
        </w:rPr>
        <w:tab/>
      </w:r>
      <w:r>
        <w:rPr>
          <w:noProof/>
        </w:rPr>
        <w:t>TRIAL OBJECTIVES AND ASSOCIATED ESTIMANDS</w:t>
      </w:r>
      <w:r>
        <w:rPr>
          <w:noProof/>
        </w:rPr>
        <w:tab/>
      </w:r>
      <w:r>
        <w:rPr>
          <w:noProof/>
        </w:rPr>
        <w:fldChar w:fldCharType="begin"/>
      </w:r>
      <w:r>
        <w:rPr>
          <w:noProof/>
        </w:rPr>
        <w:instrText xml:space="preserve"> PAGEREF _Toc225346009 \h </w:instrText>
      </w:r>
      <w:r>
        <w:rPr>
          <w:noProof/>
        </w:rPr>
      </w:r>
      <w:r>
        <w:rPr>
          <w:noProof/>
        </w:rPr>
        <w:fldChar w:fldCharType="separate"/>
      </w:r>
      <w:r>
        <w:rPr>
          <w:noProof/>
        </w:rPr>
        <w:t>14</w:t>
      </w:r>
      <w:r>
        <w:rPr>
          <w:noProof/>
        </w:rPr>
        <w:fldChar w:fldCharType="end"/>
      </w:r>
    </w:p>
    <w:p w14:paraId="1C1BAE8E" w14:textId="0C6E49DE" w:rsidR="003152B0" w:rsidRDefault="003152B0">
      <w:pPr>
        <w:pStyle w:val="TOC2"/>
        <w:rPr>
          <w:rFonts w:asciiTheme="minorHAnsi" w:hAnsiTheme="minorHAnsi" w:cstheme="minorBidi"/>
          <w:noProof/>
          <w:kern w:val="2"/>
          <w:sz w:val="24"/>
          <w:szCs w:val="24"/>
          <w14:ligatures w14:val="standardContextual"/>
        </w:rPr>
      </w:pPr>
      <w:r>
        <w:rPr>
          <w:noProof/>
        </w:rPr>
        <w:t>3.1.</w:t>
      </w:r>
      <w:r>
        <w:rPr>
          <w:rFonts w:asciiTheme="minorHAnsi" w:hAnsiTheme="minorHAnsi" w:cstheme="minorBidi"/>
          <w:noProof/>
          <w:kern w:val="2"/>
          <w:sz w:val="24"/>
          <w:szCs w:val="24"/>
          <w14:ligatures w14:val="standardContextual"/>
        </w:rPr>
        <w:tab/>
      </w:r>
      <w:r>
        <w:rPr>
          <w:noProof/>
        </w:rPr>
        <w:t>Primary Objective(s) and Associated Estimand(s)</w:t>
      </w:r>
      <w:r>
        <w:rPr>
          <w:noProof/>
        </w:rPr>
        <w:tab/>
      </w:r>
      <w:r>
        <w:rPr>
          <w:noProof/>
        </w:rPr>
        <w:fldChar w:fldCharType="begin"/>
      </w:r>
      <w:r>
        <w:rPr>
          <w:noProof/>
        </w:rPr>
        <w:instrText xml:space="preserve"> PAGEREF _Toc225346010 \h </w:instrText>
      </w:r>
      <w:r>
        <w:rPr>
          <w:noProof/>
        </w:rPr>
      </w:r>
      <w:r>
        <w:rPr>
          <w:noProof/>
        </w:rPr>
        <w:fldChar w:fldCharType="separate"/>
      </w:r>
      <w:r>
        <w:rPr>
          <w:noProof/>
        </w:rPr>
        <w:t>14</w:t>
      </w:r>
      <w:r>
        <w:rPr>
          <w:noProof/>
        </w:rPr>
        <w:fldChar w:fldCharType="end"/>
      </w:r>
    </w:p>
    <w:p w14:paraId="6D044058" w14:textId="72700D89" w:rsidR="003152B0" w:rsidRDefault="003152B0">
      <w:pPr>
        <w:pStyle w:val="TOC3"/>
        <w:rPr>
          <w:rFonts w:asciiTheme="minorHAnsi" w:hAnsiTheme="minorHAnsi" w:cstheme="minorBidi"/>
          <w:noProof/>
          <w:kern w:val="2"/>
          <w:sz w:val="24"/>
          <w:szCs w:val="24"/>
          <w14:ligatures w14:val="standardContextual"/>
        </w:rPr>
      </w:pPr>
      <w:r>
        <w:rPr>
          <w:noProof/>
        </w:rPr>
        <w:t>3.1.1.</w:t>
      </w:r>
      <w:r>
        <w:rPr>
          <w:rFonts w:asciiTheme="minorHAnsi" w:hAnsiTheme="minorHAnsi" w:cstheme="minorBidi"/>
          <w:noProof/>
          <w:kern w:val="2"/>
          <w:sz w:val="24"/>
          <w:szCs w:val="24"/>
          <w14:ligatures w14:val="standardContextual"/>
        </w:rPr>
        <w:tab/>
      </w:r>
      <w:r>
        <w:rPr>
          <w:noProof/>
        </w:rPr>
        <w:t xml:space="preserve">Primary Objective </w:t>
      </w:r>
      <w:r w:rsidRPr="00F604AA">
        <w:rPr>
          <w:noProof/>
          <w:highlight w:val="green"/>
        </w:rPr>
        <w:t>#</w:t>
      </w:r>
      <w:r>
        <w:rPr>
          <w:noProof/>
        </w:rPr>
        <w:tab/>
      </w:r>
      <w:r>
        <w:rPr>
          <w:noProof/>
        </w:rPr>
        <w:fldChar w:fldCharType="begin"/>
      </w:r>
      <w:r>
        <w:rPr>
          <w:noProof/>
        </w:rPr>
        <w:instrText xml:space="preserve"> PAGEREF _Toc225346011 \h </w:instrText>
      </w:r>
      <w:r>
        <w:rPr>
          <w:noProof/>
        </w:rPr>
      </w:r>
      <w:r>
        <w:rPr>
          <w:noProof/>
        </w:rPr>
        <w:fldChar w:fldCharType="separate"/>
      </w:r>
      <w:r>
        <w:rPr>
          <w:noProof/>
        </w:rPr>
        <w:t>14</w:t>
      </w:r>
      <w:r>
        <w:rPr>
          <w:noProof/>
        </w:rPr>
        <w:fldChar w:fldCharType="end"/>
      </w:r>
    </w:p>
    <w:p w14:paraId="57256A1A" w14:textId="3708E1B0" w:rsidR="003152B0" w:rsidRDefault="003152B0">
      <w:pPr>
        <w:pStyle w:val="TOC2"/>
        <w:rPr>
          <w:rFonts w:asciiTheme="minorHAnsi" w:hAnsiTheme="minorHAnsi" w:cstheme="minorBidi"/>
          <w:noProof/>
          <w:kern w:val="2"/>
          <w:sz w:val="24"/>
          <w:szCs w:val="24"/>
          <w14:ligatures w14:val="standardContextual"/>
        </w:rPr>
      </w:pPr>
      <w:r>
        <w:rPr>
          <w:noProof/>
        </w:rPr>
        <w:t>3.2.</w:t>
      </w:r>
      <w:r>
        <w:rPr>
          <w:rFonts w:asciiTheme="minorHAnsi" w:hAnsiTheme="minorHAnsi" w:cstheme="minorBidi"/>
          <w:noProof/>
          <w:kern w:val="2"/>
          <w:sz w:val="24"/>
          <w:szCs w:val="24"/>
          <w14:ligatures w14:val="standardContextual"/>
        </w:rPr>
        <w:tab/>
      </w:r>
      <w:r>
        <w:rPr>
          <w:noProof/>
        </w:rPr>
        <w:t>Secondary Objective(s) and Associated</w:t>
      </w:r>
      <w:r w:rsidRPr="00F604AA">
        <w:rPr>
          <w:noProof/>
          <w:spacing w:val="-24"/>
        </w:rPr>
        <w:t xml:space="preserve"> </w:t>
      </w:r>
      <w:r>
        <w:rPr>
          <w:noProof/>
        </w:rPr>
        <w:t>Estimand(s)</w:t>
      </w:r>
      <w:r>
        <w:rPr>
          <w:noProof/>
        </w:rPr>
        <w:tab/>
      </w:r>
      <w:r>
        <w:rPr>
          <w:noProof/>
        </w:rPr>
        <w:fldChar w:fldCharType="begin"/>
      </w:r>
      <w:r>
        <w:rPr>
          <w:noProof/>
        </w:rPr>
        <w:instrText xml:space="preserve"> PAGEREF _Toc225346012 \h </w:instrText>
      </w:r>
      <w:r>
        <w:rPr>
          <w:noProof/>
        </w:rPr>
      </w:r>
      <w:r>
        <w:rPr>
          <w:noProof/>
        </w:rPr>
        <w:fldChar w:fldCharType="separate"/>
      </w:r>
      <w:r>
        <w:rPr>
          <w:noProof/>
        </w:rPr>
        <w:t>14</w:t>
      </w:r>
      <w:r>
        <w:rPr>
          <w:noProof/>
        </w:rPr>
        <w:fldChar w:fldCharType="end"/>
      </w:r>
    </w:p>
    <w:p w14:paraId="51644448" w14:textId="6C77B32A" w:rsidR="003152B0" w:rsidRDefault="003152B0">
      <w:pPr>
        <w:pStyle w:val="TOC3"/>
        <w:rPr>
          <w:rFonts w:asciiTheme="minorHAnsi" w:hAnsiTheme="minorHAnsi" w:cstheme="minorBidi"/>
          <w:noProof/>
          <w:kern w:val="2"/>
          <w:sz w:val="24"/>
          <w:szCs w:val="24"/>
          <w14:ligatures w14:val="standardContextual"/>
        </w:rPr>
      </w:pPr>
      <w:r>
        <w:rPr>
          <w:noProof/>
        </w:rPr>
        <w:t>3.2.1.</w:t>
      </w:r>
      <w:r>
        <w:rPr>
          <w:rFonts w:asciiTheme="minorHAnsi" w:hAnsiTheme="minorHAnsi" w:cstheme="minorBidi"/>
          <w:noProof/>
          <w:kern w:val="2"/>
          <w:sz w:val="24"/>
          <w:szCs w:val="24"/>
          <w14:ligatures w14:val="standardContextual"/>
        </w:rPr>
        <w:tab/>
      </w:r>
      <w:r w:rsidRPr="00F604AA">
        <w:rPr>
          <w:noProof/>
          <w:highlight w:val="cyan"/>
        </w:rPr>
        <w:t xml:space="preserve">Secondary Objective # </w:t>
      </w:r>
      <w:r w:rsidRPr="00F604AA">
        <w:rPr>
          <w:noProof/>
          <w:shd w:val="clear" w:color="auto" w:fill="FFFF99"/>
        </w:rPr>
        <w:t>[if applicable]</w:t>
      </w:r>
      <w:r>
        <w:rPr>
          <w:noProof/>
        </w:rPr>
        <w:tab/>
      </w:r>
      <w:r>
        <w:rPr>
          <w:noProof/>
        </w:rPr>
        <w:fldChar w:fldCharType="begin"/>
      </w:r>
      <w:r>
        <w:rPr>
          <w:noProof/>
        </w:rPr>
        <w:instrText xml:space="preserve"> PAGEREF _Toc225346013 \h </w:instrText>
      </w:r>
      <w:r>
        <w:rPr>
          <w:noProof/>
        </w:rPr>
      </w:r>
      <w:r>
        <w:rPr>
          <w:noProof/>
        </w:rPr>
        <w:fldChar w:fldCharType="separate"/>
      </w:r>
      <w:r>
        <w:rPr>
          <w:noProof/>
        </w:rPr>
        <w:t>14</w:t>
      </w:r>
      <w:r>
        <w:rPr>
          <w:noProof/>
        </w:rPr>
        <w:fldChar w:fldCharType="end"/>
      </w:r>
    </w:p>
    <w:p w14:paraId="0E9C5A06" w14:textId="603DBA76" w:rsidR="003152B0" w:rsidRDefault="003152B0">
      <w:pPr>
        <w:pStyle w:val="TOC2"/>
        <w:rPr>
          <w:rFonts w:asciiTheme="minorHAnsi" w:hAnsiTheme="minorHAnsi" w:cstheme="minorBidi"/>
          <w:noProof/>
          <w:kern w:val="2"/>
          <w:sz w:val="24"/>
          <w:szCs w:val="24"/>
          <w14:ligatures w14:val="standardContextual"/>
        </w:rPr>
      </w:pPr>
      <w:r>
        <w:rPr>
          <w:noProof/>
        </w:rPr>
        <w:t>3.3.</w:t>
      </w:r>
      <w:r>
        <w:rPr>
          <w:rFonts w:asciiTheme="minorHAnsi" w:hAnsiTheme="minorHAnsi" w:cstheme="minorBidi"/>
          <w:noProof/>
          <w:kern w:val="2"/>
          <w:sz w:val="24"/>
          <w:szCs w:val="24"/>
          <w14:ligatures w14:val="standardContextual"/>
        </w:rPr>
        <w:tab/>
      </w:r>
      <w:r>
        <w:rPr>
          <w:noProof/>
        </w:rPr>
        <w:t>Exploratory Objective(s)</w:t>
      </w:r>
      <w:r>
        <w:rPr>
          <w:noProof/>
        </w:rPr>
        <w:tab/>
      </w:r>
      <w:r>
        <w:rPr>
          <w:noProof/>
        </w:rPr>
        <w:fldChar w:fldCharType="begin"/>
      </w:r>
      <w:r>
        <w:rPr>
          <w:noProof/>
        </w:rPr>
        <w:instrText xml:space="preserve"> PAGEREF _Toc225346014 \h </w:instrText>
      </w:r>
      <w:r>
        <w:rPr>
          <w:noProof/>
        </w:rPr>
      </w:r>
      <w:r>
        <w:rPr>
          <w:noProof/>
        </w:rPr>
        <w:fldChar w:fldCharType="separate"/>
      </w:r>
      <w:r>
        <w:rPr>
          <w:noProof/>
        </w:rPr>
        <w:t>14</w:t>
      </w:r>
      <w:r>
        <w:rPr>
          <w:noProof/>
        </w:rPr>
        <w:fldChar w:fldCharType="end"/>
      </w:r>
    </w:p>
    <w:p w14:paraId="1F363FD2" w14:textId="6B7C86C5" w:rsidR="003152B0" w:rsidRDefault="003152B0">
      <w:pPr>
        <w:pStyle w:val="TOC3"/>
        <w:rPr>
          <w:rFonts w:asciiTheme="minorHAnsi" w:hAnsiTheme="minorHAnsi" w:cstheme="minorBidi"/>
          <w:noProof/>
          <w:kern w:val="2"/>
          <w:sz w:val="24"/>
          <w:szCs w:val="24"/>
          <w14:ligatures w14:val="standardContextual"/>
        </w:rPr>
      </w:pPr>
      <w:r>
        <w:rPr>
          <w:noProof/>
        </w:rPr>
        <w:t>3.3.1.</w:t>
      </w:r>
      <w:r>
        <w:rPr>
          <w:rFonts w:asciiTheme="minorHAnsi" w:hAnsiTheme="minorHAnsi" w:cstheme="minorBidi"/>
          <w:noProof/>
          <w:kern w:val="2"/>
          <w:sz w:val="24"/>
          <w:szCs w:val="24"/>
          <w14:ligatures w14:val="standardContextual"/>
        </w:rPr>
        <w:tab/>
      </w:r>
      <w:r w:rsidRPr="00F604AA">
        <w:rPr>
          <w:noProof/>
          <w:highlight w:val="cyan"/>
        </w:rPr>
        <w:t>Exploratory Objective #</w:t>
      </w:r>
      <w:r>
        <w:rPr>
          <w:noProof/>
        </w:rPr>
        <w:t xml:space="preserve"> </w:t>
      </w:r>
      <w:r w:rsidRPr="00F604AA">
        <w:rPr>
          <w:noProof/>
          <w:shd w:val="clear" w:color="auto" w:fill="FFFF99"/>
        </w:rPr>
        <w:t>[if applicable]</w:t>
      </w:r>
      <w:r>
        <w:rPr>
          <w:noProof/>
        </w:rPr>
        <w:tab/>
      </w:r>
      <w:r>
        <w:rPr>
          <w:noProof/>
        </w:rPr>
        <w:fldChar w:fldCharType="begin"/>
      </w:r>
      <w:r>
        <w:rPr>
          <w:noProof/>
        </w:rPr>
        <w:instrText xml:space="preserve"> PAGEREF _Toc225346015 \h </w:instrText>
      </w:r>
      <w:r>
        <w:rPr>
          <w:noProof/>
        </w:rPr>
      </w:r>
      <w:r>
        <w:rPr>
          <w:noProof/>
        </w:rPr>
        <w:fldChar w:fldCharType="separate"/>
      </w:r>
      <w:r>
        <w:rPr>
          <w:noProof/>
        </w:rPr>
        <w:t>14</w:t>
      </w:r>
      <w:r>
        <w:rPr>
          <w:noProof/>
        </w:rPr>
        <w:fldChar w:fldCharType="end"/>
      </w:r>
    </w:p>
    <w:p w14:paraId="7F3B1222" w14:textId="14CC1863" w:rsidR="003152B0" w:rsidRDefault="003152B0">
      <w:pPr>
        <w:pStyle w:val="TOC1"/>
        <w:rPr>
          <w:rFonts w:asciiTheme="minorHAnsi" w:hAnsiTheme="minorHAnsi" w:cstheme="minorBidi"/>
          <w:b w:val="0"/>
          <w:caps w:val="0"/>
          <w:noProof/>
          <w:kern w:val="2"/>
          <w:sz w:val="24"/>
          <w:szCs w:val="24"/>
          <w14:ligatures w14:val="standardContextual"/>
        </w:rPr>
      </w:pPr>
      <w:r>
        <w:rPr>
          <w:noProof/>
        </w:rPr>
        <w:t>4.</w:t>
      </w:r>
      <w:r>
        <w:rPr>
          <w:rFonts w:asciiTheme="minorHAnsi" w:hAnsiTheme="minorHAnsi" w:cstheme="minorBidi"/>
          <w:b w:val="0"/>
          <w:caps w:val="0"/>
          <w:noProof/>
          <w:kern w:val="2"/>
          <w:sz w:val="24"/>
          <w:szCs w:val="24"/>
          <w14:ligatures w14:val="standardContextual"/>
        </w:rPr>
        <w:tab/>
      </w:r>
      <w:r>
        <w:rPr>
          <w:noProof/>
        </w:rPr>
        <w:t>TRIAL DESIGN</w:t>
      </w:r>
      <w:r>
        <w:rPr>
          <w:noProof/>
        </w:rPr>
        <w:tab/>
      </w:r>
      <w:r>
        <w:rPr>
          <w:noProof/>
        </w:rPr>
        <w:fldChar w:fldCharType="begin"/>
      </w:r>
      <w:r>
        <w:rPr>
          <w:noProof/>
        </w:rPr>
        <w:instrText xml:space="preserve"> PAGEREF _Toc225346016 \h </w:instrText>
      </w:r>
      <w:r>
        <w:rPr>
          <w:noProof/>
        </w:rPr>
      </w:r>
      <w:r>
        <w:rPr>
          <w:noProof/>
        </w:rPr>
        <w:fldChar w:fldCharType="separate"/>
      </w:r>
      <w:r>
        <w:rPr>
          <w:noProof/>
        </w:rPr>
        <w:t>15</w:t>
      </w:r>
      <w:r>
        <w:rPr>
          <w:noProof/>
        </w:rPr>
        <w:fldChar w:fldCharType="end"/>
      </w:r>
    </w:p>
    <w:p w14:paraId="1833A10F" w14:textId="74180178" w:rsidR="003152B0" w:rsidRDefault="003152B0">
      <w:pPr>
        <w:pStyle w:val="TOC2"/>
        <w:rPr>
          <w:rFonts w:asciiTheme="minorHAnsi" w:hAnsiTheme="minorHAnsi" w:cstheme="minorBidi"/>
          <w:noProof/>
          <w:kern w:val="2"/>
          <w:sz w:val="24"/>
          <w:szCs w:val="24"/>
          <w14:ligatures w14:val="standardContextual"/>
        </w:rPr>
      </w:pPr>
      <w:r>
        <w:rPr>
          <w:noProof/>
        </w:rPr>
        <w:t>4.1.</w:t>
      </w:r>
      <w:r>
        <w:rPr>
          <w:rFonts w:asciiTheme="minorHAnsi" w:hAnsiTheme="minorHAnsi" w:cstheme="minorBidi"/>
          <w:noProof/>
          <w:kern w:val="2"/>
          <w:sz w:val="24"/>
          <w:szCs w:val="24"/>
          <w14:ligatures w14:val="standardContextual"/>
        </w:rPr>
        <w:tab/>
      </w:r>
      <w:r>
        <w:rPr>
          <w:noProof/>
        </w:rPr>
        <w:t>Description of Trial Design</w:t>
      </w:r>
      <w:r>
        <w:rPr>
          <w:noProof/>
        </w:rPr>
        <w:tab/>
      </w:r>
      <w:r>
        <w:rPr>
          <w:noProof/>
        </w:rPr>
        <w:fldChar w:fldCharType="begin"/>
      </w:r>
      <w:r>
        <w:rPr>
          <w:noProof/>
        </w:rPr>
        <w:instrText xml:space="preserve"> PAGEREF _Toc225346017 \h </w:instrText>
      </w:r>
      <w:r>
        <w:rPr>
          <w:noProof/>
        </w:rPr>
      </w:r>
      <w:r>
        <w:rPr>
          <w:noProof/>
        </w:rPr>
        <w:fldChar w:fldCharType="separate"/>
      </w:r>
      <w:r>
        <w:rPr>
          <w:noProof/>
        </w:rPr>
        <w:t>15</w:t>
      </w:r>
      <w:r>
        <w:rPr>
          <w:noProof/>
        </w:rPr>
        <w:fldChar w:fldCharType="end"/>
      </w:r>
    </w:p>
    <w:p w14:paraId="0FB675EC" w14:textId="2DDF94E0" w:rsidR="003152B0" w:rsidRDefault="003152B0">
      <w:pPr>
        <w:pStyle w:val="TOC3"/>
        <w:rPr>
          <w:rFonts w:asciiTheme="minorHAnsi" w:hAnsiTheme="minorHAnsi" w:cstheme="minorBidi"/>
          <w:noProof/>
          <w:kern w:val="2"/>
          <w:sz w:val="24"/>
          <w:szCs w:val="24"/>
          <w14:ligatures w14:val="standardContextual"/>
        </w:rPr>
      </w:pPr>
      <w:r>
        <w:rPr>
          <w:noProof/>
        </w:rPr>
        <w:t>4.1.1.</w:t>
      </w:r>
      <w:r>
        <w:rPr>
          <w:rFonts w:asciiTheme="minorHAnsi" w:hAnsiTheme="minorHAnsi" w:cstheme="minorBidi"/>
          <w:noProof/>
          <w:kern w:val="2"/>
          <w:sz w:val="24"/>
          <w:szCs w:val="24"/>
          <w14:ligatures w14:val="standardContextual"/>
        </w:rPr>
        <w:tab/>
      </w:r>
      <w:r w:rsidRPr="00F604AA">
        <w:rPr>
          <w:noProof/>
          <w:highlight w:val="cyan"/>
        </w:rPr>
        <w:t>Stakeholder Input into Design</w:t>
      </w:r>
      <w:r>
        <w:rPr>
          <w:noProof/>
        </w:rPr>
        <w:t xml:space="preserve"> [</w:t>
      </w:r>
      <w:r w:rsidRPr="00F604AA">
        <w:rPr>
          <w:noProof/>
          <w:highlight w:val="yellow"/>
        </w:rPr>
        <w:t>if applicable</w:t>
      </w:r>
      <w:r>
        <w:rPr>
          <w:noProof/>
        </w:rPr>
        <w:t>]</w:t>
      </w:r>
      <w:r>
        <w:rPr>
          <w:noProof/>
        </w:rPr>
        <w:tab/>
      </w:r>
      <w:r>
        <w:rPr>
          <w:noProof/>
        </w:rPr>
        <w:fldChar w:fldCharType="begin"/>
      </w:r>
      <w:r>
        <w:rPr>
          <w:noProof/>
        </w:rPr>
        <w:instrText xml:space="preserve"> PAGEREF _Toc225346018 \h </w:instrText>
      </w:r>
      <w:r>
        <w:rPr>
          <w:noProof/>
        </w:rPr>
      </w:r>
      <w:r>
        <w:rPr>
          <w:noProof/>
        </w:rPr>
        <w:fldChar w:fldCharType="separate"/>
      </w:r>
      <w:r>
        <w:rPr>
          <w:noProof/>
        </w:rPr>
        <w:t>15</w:t>
      </w:r>
      <w:r>
        <w:rPr>
          <w:noProof/>
        </w:rPr>
        <w:fldChar w:fldCharType="end"/>
      </w:r>
    </w:p>
    <w:p w14:paraId="65D69E6C" w14:textId="5C02AC6C" w:rsidR="003152B0" w:rsidRDefault="003152B0">
      <w:pPr>
        <w:pStyle w:val="TOC2"/>
        <w:rPr>
          <w:rFonts w:asciiTheme="minorHAnsi" w:hAnsiTheme="minorHAnsi" w:cstheme="minorBidi"/>
          <w:noProof/>
          <w:kern w:val="2"/>
          <w:sz w:val="24"/>
          <w:szCs w:val="24"/>
          <w14:ligatures w14:val="standardContextual"/>
        </w:rPr>
      </w:pPr>
      <w:r>
        <w:rPr>
          <w:noProof/>
        </w:rPr>
        <w:t>4.2.</w:t>
      </w:r>
      <w:r>
        <w:rPr>
          <w:rFonts w:asciiTheme="minorHAnsi" w:hAnsiTheme="minorHAnsi" w:cstheme="minorBidi"/>
          <w:noProof/>
          <w:kern w:val="2"/>
          <w:sz w:val="24"/>
          <w:szCs w:val="24"/>
          <w14:ligatures w14:val="standardContextual"/>
        </w:rPr>
        <w:tab/>
      </w:r>
      <w:r>
        <w:rPr>
          <w:noProof/>
        </w:rPr>
        <w:t>Rationale for Trial Design</w:t>
      </w:r>
      <w:r>
        <w:rPr>
          <w:noProof/>
        </w:rPr>
        <w:tab/>
      </w:r>
      <w:r>
        <w:rPr>
          <w:noProof/>
        </w:rPr>
        <w:fldChar w:fldCharType="begin"/>
      </w:r>
      <w:r>
        <w:rPr>
          <w:noProof/>
        </w:rPr>
        <w:instrText xml:space="preserve"> PAGEREF _Toc225346019 \h </w:instrText>
      </w:r>
      <w:r>
        <w:rPr>
          <w:noProof/>
        </w:rPr>
      </w:r>
      <w:r>
        <w:rPr>
          <w:noProof/>
        </w:rPr>
        <w:fldChar w:fldCharType="separate"/>
      </w:r>
      <w:r>
        <w:rPr>
          <w:noProof/>
        </w:rPr>
        <w:t>15</w:t>
      </w:r>
      <w:r>
        <w:rPr>
          <w:noProof/>
        </w:rPr>
        <w:fldChar w:fldCharType="end"/>
      </w:r>
    </w:p>
    <w:p w14:paraId="75887E35" w14:textId="52FACE0D" w:rsidR="003152B0" w:rsidRDefault="003152B0">
      <w:pPr>
        <w:pStyle w:val="TOC2"/>
        <w:rPr>
          <w:rFonts w:asciiTheme="minorHAnsi" w:hAnsiTheme="minorHAnsi" w:cstheme="minorBidi"/>
          <w:noProof/>
          <w:kern w:val="2"/>
          <w:sz w:val="24"/>
          <w:szCs w:val="24"/>
          <w14:ligatures w14:val="standardContextual"/>
        </w:rPr>
      </w:pPr>
      <w:r>
        <w:rPr>
          <w:noProof/>
        </w:rPr>
        <w:t>4.3.</w:t>
      </w:r>
      <w:r>
        <w:rPr>
          <w:rFonts w:asciiTheme="minorHAnsi" w:hAnsiTheme="minorHAnsi" w:cstheme="minorBidi"/>
          <w:noProof/>
          <w:kern w:val="2"/>
          <w:sz w:val="24"/>
          <w:szCs w:val="24"/>
          <w14:ligatures w14:val="standardContextual"/>
        </w:rPr>
        <w:tab/>
      </w:r>
      <w:r>
        <w:rPr>
          <w:noProof/>
        </w:rPr>
        <w:t>Trial Stopping Rules</w:t>
      </w:r>
      <w:r>
        <w:rPr>
          <w:noProof/>
        </w:rPr>
        <w:tab/>
      </w:r>
      <w:r>
        <w:rPr>
          <w:noProof/>
        </w:rPr>
        <w:fldChar w:fldCharType="begin"/>
      </w:r>
      <w:r>
        <w:rPr>
          <w:noProof/>
        </w:rPr>
        <w:instrText xml:space="preserve"> PAGEREF _Toc225346020 \h </w:instrText>
      </w:r>
      <w:r>
        <w:rPr>
          <w:noProof/>
        </w:rPr>
      </w:r>
      <w:r>
        <w:rPr>
          <w:noProof/>
        </w:rPr>
        <w:fldChar w:fldCharType="separate"/>
      </w:r>
      <w:r>
        <w:rPr>
          <w:noProof/>
        </w:rPr>
        <w:t>16</w:t>
      </w:r>
      <w:r>
        <w:rPr>
          <w:noProof/>
        </w:rPr>
        <w:fldChar w:fldCharType="end"/>
      </w:r>
    </w:p>
    <w:p w14:paraId="105EA374" w14:textId="25D4B417" w:rsidR="003152B0" w:rsidRDefault="003152B0">
      <w:pPr>
        <w:pStyle w:val="TOC2"/>
        <w:rPr>
          <w:rFonts w:asciiTheme="minorHAnsi" w:hAnsiTheme="minorHAnsi" w:cstheme="minorBidi"/>
          <w:noProof/>
          <w:kern w:val="2"/>
          <w:sz w:val="24"/>
          <w:szCs w:val="24"/>
          <w14:ligatures w14:val="standardContextual"/>
        </w:rPr>
      </w:pPr>
      <w:r>
        <w:rPr>
          <w:noProof/>
        </w:rPr>
        <w:t>4.4.</w:t>
      </w:r>
      <w:r>
        <w:rPr>
          <w:rFonts w:asciiTheme="minorHAnsi" w:hAnsiTheme="minorHAnsi" w:cstheme="minorBidi"/>
          <w:noProof/>
          <w:kern w:val="2"/>
          <w:sz w:val="24"/>
          <w:szCs w:val="24"/>
          <w14:ligatures w14:val="standardContextual"/>
        </w:rPr>
        <w:tab/>
      </w:r>
      <w:r>
        <w:rPr>
          <w:noProof/>
        </w:rPr>
        <w:t>Start of Trial and End of Trial</w:t>
      </w:r>
      <w:r>
        <w:rPr>
          <w:noProof/>
        </w:rPr>
        <w:tab/>
      </w:r>
      <w:r>
        <w:rPr>
          <w:noProof/>
        </w:rPr>
        <w:fldChar w:fldCharType="begin"/>
      </w:r>
      <w:r>
        <w:rPr>
          <w:noProof/>
        </w:rPr>
        <w:instrText xml:space="preserve"> PAGEREF _Toc225346021 \h </w:instrText>
      </w:r>
      <w:r>
        <w:rPr>
          <w:noProof/>
        </w:rPr>
      </w:r>
      <w:r>
        <w:rPr>
          <w:noProof/>
        </w:rPr>
        <w:fldChar w:fldCharType="separate"/>
      </w:r>
      <w:r>
        <w:rPr>
          <w:noProof/>
        </w:rPr>
        <w:t>16</w:t>
      </w:r>
      <w:r>
        <w:rPr>
          <w:noProof/>
        </w:rPr>
        <w:fldChar w:fldCharType="end"/>
      </w:r>
    </w:p>
    <w:p w14:paraId="19B157B5" w14:textId="5F0E7ACF" w:rsidR="003152B0" w:rsidRDefault="003152B0">
      <w:pPr>
        <w:pStyle w:val="TOC2"/>
        <w:rPr>
          <w:rFonts w:asciiTheme="minorHAnsi" w:hAnsiTheme="minorHAnsi" w:cstheme="minorBidi"/>
          <w:noProof/>
          <w:kern w:val="2"/>
          <w:sz w:val="24"/>
          <w:szCs w:val="24"/>
          <w14:ligatures w14:val="standardContextual"/>
        </w:rPr>
      </w:pPr>
      <w:r>
        <w:rPr>
          <w:noProof/>
        </w:rPr>
        <w:t>4.5.</w:t>
      </w:r>
      <w:r>
        <w:rPr>
          <w:rFonts w:asciiTheme="minorHAnsi" w:hAnsiTheme="minorHAnsi" w:cstheme="minorBidi"/>
          <w:noProof/>
          <w:kern w:val="2"/>
          <w:sz w:val="24"/>
          <w:szCs w:val="24"/>
          <w14:ligatures w14:val="standardContextual"/>
        </w:rPr>
        <w:tab/>
      </w:r>
      <w:r>
        <w:rPr>
          <w:noProof/>
        </w:rPr>
        <w:t>Access to Trial Intervention After End of Trial</w:t>
      </w:r>
      <w:r>
        <w:rPr>
          <w:noProof/>
        </w:rPr>
        <w:tab/>
      </w:r>
      <w:r>
        <w:rPr>
          <w:noProof/>
        </w:rPr>
        <w:fldChar w:fldCharType="begin"/>
      </w:r>
      <w:r>
        <w:rPr>
          <w:noProof/>
        </w:rPr>
        <w:instrText xml:space="preserve"> PAGEREF _Toc225346022 \h </w:instrText>
      </w:r>
      <w:r>
        <w:rPr>
          <w:noProof/>
        </w:rPr>
      </w:r>
      <w:r>
        <w:rPr>
          <w:noProof/>
        </w:rPr>
        <w:fldChar w:fldCharType="separate"/>
      </w:r>
      <w:r>
        <w:rPr>
          <w:noProof/>
        </w:rPr>
        <w:t>17</w:t>
      </w:r>
      <w:r>
        <w:rPr>
          <w:noProof/>
        </w:rPr>
        <w:fldChar w:fldCharType="end"/>
      </w:r>
    </w:p>
    <w:p w14:paraId="437E87EE" w14:textId="55659FDB" w:rsidR="003152B0" w:rsidRDefault="003152B0">
      <w:pPr>
        <w:pStyle w:val="TOC1"/>
        <w:rPr>
          <w:rFonts w:asciiTheme="minorHAnsi" w:hAnsiTheme="minorHAnsi" w:cstheme="minorBidi"/>
          <w:b w:val="0"/>
          <w:caps w:val="0"/>
          <w:noProof/>
          <w:kern w:val="2"/>
          <w:sz w:val="24"/>
          <w:szCs w:val="24"/>
          <w14:ligatures w14:val="standardContextual"/>
        </w:rPr>
      </w:pPr>
      <w:r>
        <w:rPr>
          <w:noProof/>
        </w:rPr>
        <w:t>5.</w:t>
      </w:r>
      <w:r>
        <w:rPr>
          <w:rFonts w:asciiTheme="minorHAnsi" w:hAnsiTheme="minorHAnsi" w:cstheme="minorBidi"/>
          <w:b w:val="0"/>
          <w:caps w:val="0"/>
          <w:noProof/>
          <w:kern w:val="2"/>
          <w:sz w:val="24"/>
          <w:szCs w:val="24"/>
          <w14:ligatures w14:val="standardContextual"/>
        </w:rPr>
        <w:tab/>
      </w:r>
      <w:r>
        <w:rPr>
          <w:noProof/>
        </w:rPr>
        <w:t>TRIAL POPULATION</w:t>
      </w:r>
      <w:r>
        <w:rPr>
          <w:noProof/>
        </w:rPr>
        <w:tab/>
      </w:r>
      <w:r>
        <w:rPr>
          <w:noProof/>
        </w:rPr>
        <w:fldChar w:fldCharType="begin"/>
      </w:r>
      <w:r>
        <w:rPr>
          <w:noProof/>
        </w:rPr>
        <w:instrText xml:space="preserve"> PAGEREF _Toc225346023 \h </w:instrText>
      </w:r>
      <w:r>
        <w:rPr>
          <w:noProof/>
        </w:rPr>
      </w:r>
      <w:r>
        <w:rPr>
          <w:noProof/>
        </w:rPr>
        <w:fldChar w:fldCharType="separate"/>
      </w:r>
      <w:r>
        <w:rPr>
          <w:noProof/>
        </w:rPr>
        <w:t>17</w:t>
      </w:r>
      <w:r>
        <w:rPr>
          <w:noProof/>
        </w:rPr>
        <w:fldChar w:fldCharType="end"/>
      </w:r>
    </w:p>
    <w:p w14:paraId="683192BF" w14:textId="77DA3E5C" w:rsidR="003152B0" w:rsidRDefault="003152B0">
      <w:pPr>
        <w:pStyle w:val="TOC2"/>
        <w:rPr>
          <w:rFonts w:asciiTheme="minorHAnsi" w:hAnsiTheme="minorHAnsi" w:cstheme="minorBidi"/>
          <w:noProof/>
          <w:kern w:val="2"/>
          <w:sz w:val="24"/>
          <w:szCs w:val="24"/>
          <w14:ligatures w14:val="standardContextual"/>
        </w:rPr>
      </w:pPr>
      <w:r>
        <w:rPr>
          <w:noProof/>
        </w:rPr>
        <w:t>5.1.</w:t>
      </w:r>
      <w:r>
        <w:rPr>
          <w:rFonts w:asciiTheme="minorHAnsi" w:hAnsiTheme="minorHAnsi" w:cstheme="minorBidi"/>
          <w:noProof/>
          <w:kern w:val="2"/>
          <w:sz w:val="24"/>
          <w:szCs w:val="24"/>
          <w14:ligatures w14:val="standardContextual"/>
        </w:rPr>
        <w:tab/>
      </w:r>
      <w:r>
        <w:rPr>
          <w:noProof/>
        </w:rPr>
        <w:t>Description of Trial Population and Rationale</w:t>
      </w:r>
      <w:r>
        <w:rPr>
          <w:noProof/>
        </w:rPr>
        <w:tab/>
      </w:r>
      <w:r>
        <w:rPr>
          <w:noProof/>
        </w:rPr>
        <w:fldChar w:fldCharType="begin"/>
      </w:r>
      <w:r>
        <w:rPr>
          <w:noProof/>
        </w:rPr>
        <w:instrText xml:space="preserve"> PAGEREF _Toc225346024 \h </w:instrText>
      </w:r>
      <w:r>
        <w:rPr>
          <w:noProof/>
        </w:rPr>
      </w:r>
      <w:r>
        <w:rPr>
          <w:noProof/>
        </w:rPr>
        <w:fldChar w:fldCharType="separate"/>
      </w:r>
      <w:r>
        <w:rPr>
          <w:noProof/>
        </w:rPr>
        <w:t>17</w:t>
      </w:r>
      <w:r>
        <w:rPr>
          <w:noProof/>
        </w:rPr>
        <w:fldChar w:fldCharType="end"/>
      </w:r>
    </w:p>
    <w:p w14:paraId="50D788B2" w14:textId="684F9075" w:rsidR="003152B0" w:rsidRDefault="003152B0">
      <w:pPr>
        <w:pStyle w:val="TOC2"/>
        <w:rPr>
          <w:rFonts w:asciiTheme="minorHAnsi" w:hAnsiTheme="minorHAnsi" w:cstheme="minorBidi"/>
          <w:noProof/>
          <w:kern w:val="2"/>
          <w:sz w:val="24"/>
          <w:szCs w:val="24"/>
          <w14:ligatures w14:val="standardContextual"/>
        </w:rPr>
      </w:pPr>
      <w:r>
        <w:rPr>
          <w:noProof/>
        </w:rPr>
        <w:t>5.2.</w:t>
      </w:r>
      <w:r>
        <w:rPr>
          <w:rFonts w:asciiTheme="minorHAnsi" w:hAnsiTheme="minorHAnsi" w:cstheme="minorBidi"/>
          <w:noProof/>
          <w:kern w:val="2"/>
          <w:sz w:val="24"/>
          <w:szCs w:val="24"/>
          <w14:ligatures w14:val="standardContextual"/>
        </w:rPr>
        <w:tab/>
      </w:r>
      <w:r>
        <w:rPr>
          <w:noProof/>
        </w:rPr>
        <w:t>Inclusion Criteria</w:t>
      </w:r>
      <w:r>
        <w:rPr>
          <w:noProof/>
        </w:rPr>
        <w:tab/>
      </w:r>
      <w:r>
        <w:rPr>
          <w:noProof/>
        </w:rPr>
        <w:fldChar w:fldCharType="begin"/>
      </w:r>
      <w:r>
        <w:rPr>
          <w:noProof/>
        </w:rPr>
        <w:instrText xml:space="preserve"> PAGEREF _Toc225346025 \h </w:instrText>
      </w:r>
      <w:r>
        <w:rPr>
          <w:noProof/>
        </w:rPr>
      </w:r>
      <w:r>
        <w:rPr>
          <w:noProof/>
        </w:rPr>
        <w:fldChar w:fldCharType="separate"/>
      </w:r>
      <w:r>
        <w:rPr>
          <w:noProof/>
        </w:rPr>
        <w:t>17</w:t>
      </w:r>
      <w:r>
        <w:rPr>
          <w:noProof/>
        </w:rPr>
        <w:fldChar w:fldCharType="end"/>
      </w:r>
    </w:p>
    <w:p w14:paraId="77A3F04C" w14:textId="0FF2980B" w:rsidR="003152B0" w:rsidRDefault="003152B0">
      <w:pPr>
        <w:pStyle w:val="TOC2"/>
        <w:rPr>
          <w:rFonts w:asciiTheme="minorHAnsi" w:hAnsiTheme="minorHAnsi" w:cstheme="minorBidi"/>
          <w:noProof/>
          <w:kern w:val="2"/>
          <w:sz w:val="24"/>
          <w:szCs w:val="24"/>
          <w14:ligatures w14:val="standardContextual"/>
        </w:rPr>
      </w:pPr>
      <w:r>
        <w:rPr>
          <w:noProof/>
        </w:rPr>
        <w:t>5.3.</w:t>
      </w:r>
      <w:r>
        <w:rPr>
          <w:rFonts w:asciiTheme="minorHAnsi" w:hAnsiTheme="minorHAnsi" w:cstheme="minorBidi"/>
          <w:noProof/>
          <w:kern w:val="2"/>
          <w:sz w:val="24"/>
          <w:szCs w:val="24"/>
          <w14:ligatures w14:val="standardContextual"/>
        </w:rPr>
        <w:tab/>
      </w:r>
      <w:r>
        <w:rPr>
          <w:noProof/>
        </w:rPr>
        <w:t>Exclusion Criteria</w:t>
      </w:r>
      <w:r>
        <w:rPr>
          <w:noProof/>
        </w:rPr>
        <w:tab/>
      </w:r>
      <w:r>
        <w:rPr>
          <w:noProof/>
        </w:rPr>
        <w:fldChar w:fldCharType="begin"/>
      </w:r>
      <w:r>
        <w:rPr>
          <w:noProof/>
        </w:rPr>
        <w:instrText xml:space="preserve"> PAGEREF _Toc225346026 \h </w:instrText>
      </w:r>
      <w:r>
        <w:rPr>
          <w:noProof/>
        </w:rPr>
      </w:r>
      <w:r>
        <w:rPr>
          <w:noProof/>
        </w:rPr>
        <w:fldChar w:fldCharType="separate"/>
      </w:r>
      <w:r>
        <w:rPr>
          <w:noProof/>
        </w:rPr>
        <w:t>17</w:t>
      </w:r>
      <w:r>
        <w:rPr>
          <w:noProof/>
        </w:rPr>
        <w:fldChar w:fldCharType="end"/>
      </w:r>
    </w:p>
    <w:p w14:paraId="6746996E" w14:textId="18F7783A" w:rsidR="003152B0" w:rsidRDefault="003152B0">
      <w:pPr>
        <w:pStyle w:val="TOC2"/>
        <w:rPr>
          <w:rFonts w:asciiTheme="minorHAnsi" w:hAnsiTheme="minorHAnsi" w:cstheme="minorBidi"/>
          <w:noProof/>
          <w:kern w:val="2"/>
          <w:sz w:val="24"/>
          <w:szCs w:val="24"/>
          <w14:ligatures w14:val="standardContextual"/>
        </w:rPr>
      </w:pPr>
      <w:r>
        <w:rPr>
          <w:noProof/>
        </w:rPr>
        <w:t>5.4.</w:t>
      </w:r>
      <w:r>
        <w:rPr>
          <w:rFonts w:asciiTheme="minorHAnsi" w:hAnsiTheme="minorHAnsi" w:cstheme="minorBidi"/>
          <w:noProof/>
          <w:kern w:val="2"/>
          <w:sz w:val="24"/>
          <w:szCs w:val="24"/>
          <w14:ligatures w14:val="standardContextual"/>
        </w:rPr>
        <w:tab/>
      </w:r>
      <w:r>
        <w:rPr>
          <w:noProof/>
        </w:rPr>
        <w:t>Contraception</w:t>
      </w:r>
      <w:r>
        <w:rPr>
          <w:noProof/>
        </w:rPr>
        <w:tab/>
      </w:r>
      <w:r>
        <w:rPr>
          <w:noProof/>
        </w:rPr>
        <w:fldChar w:fldCharType="begin"/>
      </w:r>
      <w:r>
        <w:rPr>
          <w:noProof/>
        </w:rPr>
        <w:instrText xml:space="preserve"> PAGEREF _Toc225346027 \h </w:instrText>
      </w:r>
      <w:r>
        <w:rPr>
          <w:noProof/>
        </w:rPr>
      </w:r>
      <w:r>
        <w:rPr>
          <w:noProof/>
        </w:rPr>
        <w:fldChar w:fldCharType="separate"/>
      </w:r>
      <w:r>
        <w:rPr>
          <w:noProof/>
        </w:rPr>
        <w:t>18</w:t>
      </w:r>
      <w:r>
        <w:rPr>
          <w:noProof/>
        </w:rPr>
        <w:fldChar w:fldCharType="end"/>
      </w:r>
    </w:p>
    <w:p w14:paraId="1A78FAB0" w14:textId="74ACF824" w:rsidR="003152B0" w:rsidRDefault="003152B0">
      <w:pPr>
        <w:pStyle w:val="TOC3"/>
        <w:rPr>
          <w:rFonts w:asciiTheme="minorHAnsi" w:hAnsiTheme="minorHAnsi" w:cstheme="minorBidi"/>
          <w:noProof/>
          <w:kern w:val="2"/>
          <w:sz w:val="24"/>
          <w:szCs w:val="24"/>
          <w14:ligatures w14:val="standardContextual"/>
        </w:rPr>
      </w:pPr>
      <w:r>
        <w:rPr>
          <w:noProof/>
        </w:rPr>
        <w:t>5.4.1.</w:t>
      </w:r>
      <w:r>
        <w:rPr>
          <w:rFonts w:asciiTheme="minorHAnsi" w:hAnsiTheme="minorHAnsi" w:cstheme="minorBidi"/>
          <w:noProof/>
          <w:kern w:val="2"/>
          <w:sz w:val="24"/>
          <w:szCs w:val="24"/>
          <w14:ligatures w14:val="standardContextual"/>
        </w:rPr>
        <w:tab/>
      </w:r>
      <w:r>
        <w:rPr>
          <w:noProof/>
        </w:rPr>
        <w:t>Definitions Related to Childbearing Potential</w:t>
      </w:r>
      <w:r>
        <w:rPr>
          <w:noProof/>
        </w:rPr>
        <w:tab/>
      </w:r>
      <w:r>
        <w:rPr>
          <w:noProof/>
        </w:rPr>
        <w:fldChar w:fldCharType="begin"/>
      </w:r>
      <w:r>
        <w:rPr>
          <w:noProof/>
        </w:rPr>
        <w:instrText xml:space="preserve"> PAGEREF _Toc225346028 \h </w:instrText>
      </w:r>
      <w:r>
        <w:rPr>
          <w:noProof/>
        </w:rPr>
      </w:r>
      <w:r>
        <w:rPr>
          <w:noProof/>
        </w:rPr>
        <w:fldChar w:fldCharType="separate"/>
      </w:r>
      <w:r>
        <w:rPr>
          <w:noProof/>
        </w:rPr>
        <w:t>18</w:t>
      </w:r>
      <w:r>
        <w:rPr>
          <w:noProof/>
        </w:rPr>
        <w:fldChar w:fldCharType="end"/>
      </w:r>
    </w:p>
    <w:p w14:paraId="2E35F0BB" w14:textId="00BF7AF2" w:rsidR="003152B0" w:rsidRDefault="003152B0">
      <w:pPr>
        <w:pStyle w:val="TOC3"/>
        <w:rPr>
          <w:rFonts w:asciiTheme="minorHAnsi" w:hAnsiTheme="minorHAnsi" w:cstheme="minorBidi"/>
          <w:noProof/>
          <w:kern w:val="2"/>
          <w:sz w:val="24"/>
          <w:szCs w:val="24"/>
          <w14:ligatures w14:val="standardContextual"/>
        </w:rPr>
      </w:pPr>
      <w:r>
        <w:rPr>
          <w:noProof/>
        </w:rPr>
        <w:t>5.4.2.</w:t>
      </w:r>
      <w:r>
        <w:rPr>
          <w:rFonts w:asciiTheme="minorHAnsi" w:hAnsiTheme="minorHAnsi" w:cstheme="minorBidi"/>
          <w:noProof/>
          <w:kern w:val="2"/>
          <w:sz w:val="24"/>
          <w:szCs w:val="24"/>
          <w14:ligatures w14:val="standardContextual"/>
        </w:rPr>
        <w:tab/>
      </w:r>
      <w:r>
        <w:rPr>
          <w:noProof/>
        </w:rPr>
        <w:t>Contraception Requirements</w:t>
      </w:r>
      <w:r>
        <w:rPr>
          <w:noProof/>
        </w:rPr>
        <w:tab/>
      </w:r>
      <w:r>
        <w:rPr>
          <w:noProof/>
        </w:rPr>
        <w:fldChar w:fldCharType="begin"/>
      </w:r>
      <w:r>
        <w:rPr>
          <w:noProof/>
        </w:rPr>
        <w:instrText xml:space="preserve"> PAGEREF _Toc225346029 \h </w:instrText>
      </w:r>
      <w:r>
        <w:rPr>
          <w:noProof/>
        </w:rPr>
      </w:r>
      <w:r>
        <w:rPr>
          <w:noProof/>
        </w:rPr>
        <w:fldChar w:fldCharType="separate"/>
      </w:r>
      <w:r>
        <w:rPr>
          <w:noProof/>
        </w:rPr>
        <w:t>18</w:t>
      </w:r>
      <w:r>
        <w:rPr>
          <w:noProof/>
        </w:rPr>
        <w:fldChar w:fldCharType="end"/>
      </w:r>
    </w:p>
    <w:p w14:paraId="6660F1A6" w14:textId="3C065B56" w:rsidR="003152B0" w:rsidRDefault="003152B0">
      <w:pPr>
        <w:pStyle w:val="TOC2"/>
        <w:rPr>
          <w:rFonts w:asciiTheme="minorHAnsi" w:hAnsiTheme="minorHAnsi" w:cstheme="minorBidi"/>
          <w:noProof/>
          <w:kern w:val="2"/>
          <w:sz w:val="24"/>
          <w:szCs w:val="24"/>
          <w14:ligatures w14:val="standardContextual"/>
        </w:rPr>
      </w:pPr>
      <w:r>
        <w:rPr>
          <w:noProof/>
        </w:rPr>
        <w:t>5.5.</w:t>
      </w:r>
      <w:r>
        <w:rPr>
          <w:rFonts w:asciiTheme="minorHAnsi" w:hAnsiTheme="minorHAnsi" w:cstheme="minorBidi"/>
          <w:noProof/>
          <w:kern w:val="2"/>
          <w:sz w:val="24"/>
          <w:szCs w:val="24"/>
          <w14:ligatures w14:val="standardContextual"/>
        </w:rPr>
        <w:tab/>
      </w:r>
      <w:r>
        <w:rPr>
          <w:noProof/>
        </w:rPr>
        <w:t>Lifestyle Restrictions</w:t>
      </w:r>
      <w:r>
        <w:rPr>
          <w:noProof/>
        </w:rPr>
        <w:tab/>
      </w:r>
      <w:r>
        <w:rPr>
          <w:noProof/>
        </w:rPr>
        <w:fldChar w:fldCharType="begin"/>
      </w:r>
      <w:r>
        <w:rPr>
          <w:noProof/>
        </w:rPr>
        <w:instrText xml:space="preserve"> PAGEREF _Toc225346030 \h </w:instrText>
      </w:r>
      <w:r>
        <w:rPr>
          <w:noProof/>
        </w:rPr>
      </w:r>
      <w:r>
        <w:rPr>
          <w:noProof/>
        </w:rPr>
        <w:fldChar w:fldCharType="separate"/>
      </w:r>
      <w:r>
        <w:rPr>
          <w:noProof/>
        </w:rPr>
        <w:t>19</w:t>
      </w:r>
      <w:r>
        <w:rPr>
          <w:noProof/>
        </w:rPr>
        <w:fldChar w:fldCharType="end"/>
      </w:r>
    </w:p>
    <w:p w14:paraId="30236498" w14:textId="7A81EBDF" w:rsidR="003152B0" w:rsidRDefault="003152B0">
      <w:pPr>
        <w:pStyle w:val="TOC3"/>
        <w:rPr>
          <w:rFonts w:asciiTheme="minorHAnsi" w:hAnsiTheme="minorHAnsi" w:cstheme="minorBidi"/>
          <w:noProof/>
          <w:kern w:val="2"/>
          <w:sz w:val="24"/>
          <w:szCs w:val="24"/>
          <w14:ligatures w14:val="standardContextual"/>
        </w:rPr>
      </w:pPr>
      <w:r>
        <w:rPr>
          <w:noProof/>
        </w:rPr>
        <w:t>5.5.1.</w:t>
      </w:r>
      <w:r>
        <w:rPr>
          <w:rFonts w:asciiTheme="minorHAnsi" w:hAnsiTheme="minorHAnsi" w:cstheme="minorBidi"/>
          <w:noProof/>
          <w:kern w:val="2"/>
          <w:sz w:val="24"/>
          <w:szCs w:val="24"/>
          <w14:ligatures w14:val="standardContextual"/>
        </w:rPr>
        <w:tab/>
      </w:r>
      <w:r w:rsidRPr="00F604AA">
        <w:rPr>
          <w:noProof/>
          <w:highlight w:val="cyan"/>
        </w:rPr>
        <w:t>Meals and Dietary Restrictions</w:t>
      </w:r>
      <w:r>
        <w:rPr>
          <w:noProof/>
        </w:rPr>
        <w:t xml:space="preserve"> </w:t>
      </w:r>
      <w:r w:rsidRPr="00F604AA">
        <w:rPr>
          <w:noProof/>
          <w:shd w:val="clear" w:color="auto" w:fill="FFFF99"/>
        </w:rPr>
        <w:t>[if applicable]</w:t>
      </w:r>
      <w:r>
        <w:rPr>
          <w:noProof/>
        </w:rPr>
        <w:tab/>
      </w:r>
      <w:r>
        <w:rPr>
          <w:noProof/>
        </w:rPr>
        <w:fldChar w:fldCharType="begin"/>
      </w:r>
      <w:r>
        <w:rPr>
          <w:noProof/>
        </w:rPr>
        <w:instrText xml:space="preserve"> PAGEREF _Toc225346031 \h </w:instrText>
      </w:r>
      <w:r>
        <w:rPr>
          <w:noProof/>
        </w:rPr>
      </w:r>
      <w:r>
        <w:rPr>
          <w:noProof/>
        </w:rPr>
        <w:fldChar w:fldCharType="separate"/>
      </w:r>
      <w:r>
        <w:rPr>
          <w:noProof/>
        </w:rPr>
        <w:t>19</w:t>
      </w:r>
      <w:r>
        <w:rPr>
          <w:noProof/>
        </w:rPr>
        <w:fldChar w:fldCharType="end"/>
      </w:r>
    </w:p>
    <w:p w14:paraId="58D6D549" w14:textId="4ADF198F" w:rsidR="003152B0" w:rsidRDefault="003152B0">
      <w:pPr>
        <w:pStyle w:val="TOC3"/>
        <w:rPr>
          <w:rFonts w:asciiTheme="minorHAnsi" w:hAnsiTheme="minorHAnsi" w:cstheme="minorBidi"/>
          <w:noProof/>
          <w:kern w:val="2"/>
          <w:sz w:val="24"/>
          <w:szCs w:val="24"/>
          <w14:ligatures w14:val="standardContextual"/>
        </w:rPr>
      </w:pPr>
      <w:r>
        <w:rPr>
          <w:noProof/>
        </w:rPr>
        <w:t>5.5.2.</w:t>
      </w:r>
      <w:r>
        <w:rPr>
          <w:rFonts w:asciiTheme="minorHAnsi" w:hAnsiTheme="minorHAnsi" w:cstheme="minorBidi"/>
          <w:noProof/>
          <w:kern w:val="2"/>
          <w:sz w:val="24"/>
          <w:szCs w:val="24"/>
          <w14:ligatures w14:val="standardContextual"/>
        </w:rPr>
        <w:tab/>
      </w:r>
      <w:r w:rsidRPr="00F604AA">
        <w:rPr>
          <w:noProof/>
          <w:highlight w:val="cyan"/>
        </w:rPr>
        <w:t>Caffeine, Alcohol, Tobacco, and Other Restrictions</w:t>
      </w:r>
      <w:r>
        <w:rPr>
          <w:noProof/>
        </w:rPr>
        <w:t xml:space="preserve"> </w:t>
      </w:r>
      <w:r w:rsidRPr="00F604AA">
        <w:rPr>
          <w:noProof/>
          <w:shd w:val="clear" w:color="auto" w:fill="FFFF99"/>
        </w:rPr>
        <w:t>[if applicable]</w:t>
      </w:r>
      <w:r>
        <w:rPr>
          <w:noProof/>
        </w:rPr>
        <w:tab/>
      </w:r>
      <w:r>
        <w:rPr>
          <w:noProof/>
        </w:rPr>
        <w:fldChar w:fldCharType="begin"/>
      </w:r>
      <w:r>
        <w:rPr>
          <w:noProof/>
        </w:rPr>
        <w:instrText xml:space="preserve"> PAGEREF _Toc225346032 \h </w:instrText>
      </w:r>
      <w:r>
        <w:rPr>
          <w:noProof/>
        </w:rPr>
      </w:r>
      <w:r>
        <w:rPr>
          <w:noProof/>
        </w:rPr>
        <w:fldChar w:fldCharType="separate"/>
      </w:r>
      <w:r>
        <w:rPr>
          <w:noProof/>
        </w:rPr>
        <w:t>20</w:t>
      </w:r>
      <w:r>
        <w:rPr>
          <w:noProof/>
        </w:rPr>
        <w:fldChar w:fldCharType="end"/>
      </w:r>
    </w:p>
    <w:p w14:paraId="44C148F5" w14:textId="3441121D" w:rsidR="003152B0" w:rsidRDefault="003152B0">
      <w:pPr>
        <w:pStyle w:val="TOC3"/>
        <w:rPr>
          <w:rFonts w:asciiTheme="minorHAnsi" w:hAnsiTheme="minorHAnsi" w:cstheme="minorBidi"/>
          <w:noProof/>
          <w:kern w:val="2"/>
          <w:sz w:val="24"/>
          <w:szCs w:val="24"/>
          <w14:ligatures w14:val="standardContextual"/>
        </w:rPr>
      </w:pPr>
      <w:r>
        <w:rPr>
          <w:noProof/>
        </w:rPr>
        <w:t>5.5.3.</w:t>
      </w:r>
      <w:r>
        <w:rPr>
          <w:rFonts w:asciiTheme="minorHAnsi" w:hAnsiTheme="minorHAnsi" w:cstheme="minorBidi"/>
          <w:noProof/>
          <w:kern w:val="2"/>
          <w:sz w:val="24"/>
          <w:szCs w:val="24"/>
          <w14:ligatures w14:val="standardContextual"/>
        </w:rPr>
        <w:tab/>
      </w:r>
      <w:r w:rsidRPr="00F604AA">
        <w:rPr>
          <w:noProof/>
          <w:highlight w:val="cyan"/>
        </w:rPr>
        <w:t>Physical Activity Restrictions</w:t>
      </w:r>
      <w:r>
        <w:rPr>
          <w:noProof/>
        </w:rPr>
        <w:t xml:space="preserve"> </w:t>
      </w:r>
      <w:r w:rsidRPr="00F604AA">
        <w:rPr>
          <w:noProof/>
          <w:shd w:val="clear" w:color="auto" w:fill="FFFF99"/>
        </w:rPr>
        <w:t>[if applicable]</w:t>
      </w:r>
      <w:r>
        <w:rPr>
          <w:noProof/>
        </w:rPr>
        <w:tab/>
      </w:r>
      <w:r>
        <w:rPr>
          <w:noProof/>
        </w:rPr>
        <w:fldChar w:fldCharType="begin"/>
      </w:r>
      <w:r>
        <w:rPr>
          <w:noProof/>
        </w:rPr>
        <w:instrText xml:space="preserve"> PAGEREF _Toc225346033 \h </w:instrText>
      </w:r>
      <w:r>
        <w:rPr>
          <w:noProof/>
        </w:rPr>
      </w:r>
      <w:r>
        <w:rPr>
          <w:noProof/>
        </w:rPr>
        <w:fldChar w:fldCharType="separate"/>
      </w:r>
      <w:r>
        <w:rPr>
          <w:noProof/>
        </w:rPr>
        <w:t>21</w:t>
      </w:r>
      <w:r>
        <w:rPr>
          <w:noProof/>
        </w:rPr>
        <w:fldChar w:fldCharType="end"/>
      </w:r>
    </w:p>
    <w:p w14:paraId="4618A703" w14:textId="7CAEC5FA" w:rsidR="003152B0" w:rsidRDefault="003152B0">
      <w:pPr>
        <w:pStyle w:val="TOC3"/>
        <w:rPr>
          <w:rFonts w:asciiTheme="minorHAnsi" w:hAnsiTheme="minorHAnsi" w:cstheme="minorBidi"/>
          <w:noProof/>
          <w:kern w:val="2"/>
          <w:sz w:val="24"/>
          <w:szCs w:val="24"/>
          <w14:ligatures w14:val="standardContextual"/>
        </w:rPr>
      </w:pPr>
      <w:r>
        <w:rPr>
          <w:noProof/>
        </w:rPr>
        <w:t>5.5.4.</w:t>
      </w:r>
      <w:r>
        <w:rPr>
          <w:rFonts w:asciiTheme="minorHAnsi" w:hAnsiTheme="minorHAnsi" w:cstheme="minorBidi"/>
          <w:noProof/>
          <w:kern w:val="2"/>
          <w:sz w:val="24"/>
          <w:szCs w:val="24"/>
          <w14:ligatures w14:val="standardContextual"/>
        </w:rPr>
        <w:tab/>
      </w:r>
      <w:r w:rsidRPr="00F604AA">
        <w:rPr>
          <w:noProof/>
          <w:highlight w:val="cyan"/>
        </w:rPr>
        <w:t>Other Activity Restrictions</w:t>
      </w:r>
      <w:r>
        <w:rPr>
          <w:noProof/>
        </w:rPr>
        <w:t xml:space="preserve"> </w:t>
      </w:r>
      <w:r w:rsidRPr="00F604AA">
        <w:rPr>
          <w:noProof/>
          <w:shd w:val="clear" w:color="auto" w:fill="FFFF99"/>
        </w:rPr>
        <w:t>[if applicable]</w:t>
      </w:r>
      <w:r>
        <w:rPr>
          <w:noProof/>
        </w:rPr>
        <w:tab/>
      </w:r>
      <w:r>
        <w:rPr>
          <w:noProof/>
        </w:rPr>
        <w:fldChar w:fldCharType="begin"/>
      </w:r>
      <w:r>
        <w:rPr>
          <w:noProof/>
        </w:rPr>
        <w:instrText xml:space="preserve"> PAGEREF _Toc225346034 \h </w:instrText>
      </w:r>
      <w:r>
        <w:rPr>
          <w:noProof/>
        </w:rPr>
      </w:r>
      <w:r>
        <w:rPr>
          <w:noProof/>
        </w:rPr>
        <w:fldChar w:fldCharType="separate"/>
      </w:r>
      <w:r>
        <w:rPr>
          <w:noProof/>
        </w:rPr>
        <w:t>21</w:t>
      </w:r>
      <w:r>
        <w:rPr>
          <w:noProof/>
        </w:rPr>
        <w:fldChar w:fldCharType="end"/>
      </w:r>
    </w:p>
    <w:p w14:paraId="3ACBE6EC" w14:textId="5ED6C108" w:rsidR="003152B0" w:rsidRDefault="003152B0">
      <w:pPr>
        <w:pStyle w:val="TOC2"/>
        <w:rPr>
          <w:rFonts w:asciiTheme="minorHAnsi" w:hAnsiTheme="minorHAnsi" w:cstheme="minorBidi"/>
          <w:noProof/>
          <w:kern w:val="2"/>
          <w:sz w:val="24"/>
          <w:szCs w:val="24"/>
          <w14:ligatures w14:val="standardContextual"/>
        </w:rPr>
      </w:pPr>
      <w:r>
        <w:rPr>
          <w:noProof/>
        </w:rPr>
        <w:t>5.6.</w:t>
      </w:r>
      <w:r>
        <w:rPr>
          <w:rFonts w:asciiTheme="minorHAnsi" w:hAnsiTheme="minorHAnsi" w:cstheme="minorBidi"/>
          <w:noProof/>
          <w:kern w:val="2"/>
          <w:sz w:val="24"/>
          <w:szCs w:val="24"/>
          <w14:ligatures w14:val="standardContextual"/>
        </w:rPr>
        <w:tab/>
      </w:r>
      <w:r>
        <w:rPr>
          <w:noProof/>
        </w:rPr>
        <w:t>Screen Failure and Rescreening</w:t>
      </w:r>
      <w:r>
        <w:rPr>
          <w:noProof/>
        </w:rPr>
        <w:tab/>
      </w:r>
      <w:r>
        <w:rPr>
          <w:noProof/>
        </w:rPr>
        <w:fldChar w:fldCharType="begin"/>
      </w:r>
      <w:r>
        <w:rPr>
          <w:noProof/>
        </w:rPr>
        <w:instrText xml:space="preserve"> PAGEREF _Toc225346035 \h </w:instrText>
      </w:r>
      <w:r>
        <w:rPr>
          <w:noProof/>
        </w:rPr>
      </w:r>
      <w:r>
        <w:rPr>
          <w:noProof/>
        </w:rPr>
        <w:fldChar w:fldCharType="separate"/>
      </w:r>
      <w:r>
        <w:rPr>
          <w:noProof/>
        </w:rPr>
        <w:t>21</w:t>
      </w:r>
      <w:r>
        <w:rPr>
          <w:noProof/>
        </w:rPr>
        <w:fldChar w:fldCharType="end"/>
      </w:r>
    </w:p>
    <w:p w14:paraId="3B66B47E" w14:textId="0B0049B4" w:rsidR="003152B0" w:rsidRDefault="003152B0">
      <w:pPr>
        <w:pStyle w:val="TOC2"/>
        <w:rPr>
          <w:rFonts w:asciiTheme="minorHAnsi" w:hAnsiTheme="minorHAnsi" w:cstheme="minorBidi"/>
          <w:noProof/>
          <w:kern w:val="2"/>
          <w:sz w:val="24"/>
          <w:szCs w:val="24"/>
          <w14:ligatures w14:val="standardContextual"/>
        </w:rPr>
      </w:pPr>
      <w:r>
        <w:rPr>
          <w:noProof/>
        </w:rPr>
        <w:t>5.7.</w:t>
      </w:r>
      <w:r>
        <w:rPr>
          <w:rFonts w:asciiTheme="minorHAnsi" w:hAnsiTheme="minorHAnsi" w:cstheme="minorBidi"/>
          <w:noProof/>
          <w:kern w:val="2"/>
          <w:sz w:val="24"/>
          <w:szCs w:val="24"/>
          <w14:ligatures w14:val="standardContextual"/>
        </w:rPr>
        <w:tab/>
      </w:r>
      <w:r>
        <w:rPr>
          <w:noProof/>
        </w:rPr>
        <w:t xml:space="preserve">Criteria for Temporarily Delaying </w:t>
      </w:r>
      <w:r w:rsidRPr="00F604AA">
        <w:rPr>
          <w:noProof/>
          <w:highlight w:val="cyan"/>
        </w:rPr>
        <w:t>[</w:t>
      </w:r>
      <w:r>
        <w:rPr>
          <w:noProof/>
        </w:rPr>
        <w:t>Enrollment</w:t>
      </w:r>
      <w:r w:rsidRPr="00F604AA">
        <w:rPr>
          <w:noProof/>
          <w:highlight w:val="cyan"/>
        </w:rPr>
        <w:t>]</w:t>
      </w:r>
      <w:r>
        <w:rPr>
          <w:noProof/>
        </w:rPr>
        <w:t xml:space="preserve"> </w:t>
      </w:r>
      <w:r w:rsidRPr="00F604AA">
        <w:rPr>
          <w:noProof/>
          <w:highlight w:val="cyan"/>
        </w:rPr>
        <w:t>[</w:t>
      </w:r>
      <w:r>
        <w:rPr>
          <w:noProof/>
        </w:rPr>
        <w:t>Randomization</w:t>
      </w:r>
      <w:r w:rsidRPr="00F604AA">
        <w:rPr>
          <w:noProof/>
          <w:highlight w:val="cyan"/>
        </w:rPr>
        <w:t>]</w:t>
      </w:r>
      <w:r>
        <w:rPr>
          <w:noProof/>
        </w:rPr>
        <w:t xml:space="preserve"> </w:t>
      </w:r>
      <w:r w:rsidRPr="00F604AA">
        <w:rPr>
          <w:noProof/>
          <w:highlight w:val="cyan"/>
        </w:rPr>
        <w:t>[</w:t>
      </w:r>
      <w:r>
        <w:rPr>
          <w:noProof/>
        </w:rPr>
        <w:t>Administration of Trial Intervention</w:t>
      </w:r>
      <w:r w:rsidRPr="00F604AA">
        <w:rPr>
          <w:noProof/>
          <w:highlight w:val="cyan"/>
        </w:rPr>
        <w:t>]</w:t>
      </w:r>
      <w:r>
        <w:rPr>
          <w:noProof/>
        </w:rPr>
        <w:tab/>
      </w:r>
      <w:r>
        <w:rPr>
          <w:noProof/>
        </w:rPr>
        <w:fldChar w:fldCharType="begin"/>
      </w:r>
      <w:r>
        <w:rPr>
          <w:noProof/>
        </w:rPr>
        <w:instrText xml:space="preserve"> PAGEREF _Toc225346036 \h </w:instrText>
      </w:r>
      <w:r>
        <w:rPr>
          <w:noProof/>
        </w:rPr>
      </w:r>
      <w:r>
        <w:rPr>
          <w:noProof/>
        </w:rPr>
        <w:fldChar w:fldCharType="separate"/>
      </w:r>
      <w:r>
        <w:rPr>
          <w:noProof/>
        </w:rPr>
        <w:t>22</w:t>
      </w:r>
      <w:r>
        <w:rPr>
          <w:noProof/>
        </w:rPr>
        <w:fldChar w:fldCharType="end"/>
      </w:r>
    </w:p>
    <w:p w14:paraId="6E27078F" w14:textId="2D1299C0" w:rsidR="003152B0" w:rsidRDefault="003152B0">
      <w:pPr>
        <w:pStyle w:val="TOC1"/>
        <w:rPr>
          <w:rFonts w:asciiTheme="minorHAnsi" w:hAnsiTheme="minorHAnsi" w:cstheme="minorBidi"/>
          <w:b w:val="0"/>
          <w:caps w:val="0"/>
          <w:noProof/>
          <w:kern w:val="2"/>
          <w:sz w:val="24"/>
          <w:szCs w:val="24"/>
          <w14:ligatures w14:val="standardContextual"/>
        </w:rPr>
      </w:pPr>
      <w:r>
        <w:rPr>
          <w:noProof/>
        </w:rPr>
        <w:t>6.</w:t>
      </w:r>
      <w:r>
        <w:rPr>
          <w:rFonts w:asciiTheme="minorHAnsi" w:hAnsiTheme="minorHAnsi" w:cstheme="minorBidi"/>
          <w:b w:val="0"/>
          <w:caps w:val="0"/>
          <w:noProof/>
          <w:kern w:val="2"/>
          <w:sz w:val="24"/>
          <w:szCs w:val="24"/>
          <w14:ligatures w14:val="standardContextual"/>
        </w:rPr>
        <w:tab/>
      </w:r>
      <w:r>
        <w:rPr>
          <w:noProof/>
        </w:rPr>
        <w:t>TRIAL INTERVENTION AND CONCOMITANT THERAPY</w:t>
      </w:r>
      <w:r>
        <w:rPr>
          <w:noProof/>
        </w:rPr>
        <w:tab/>
      </w:r>
      <w:r>
        <w:rPr>
          <w:noProof/>
        </w:rPr>
        <w:fldChar w:fldCharType="begin"/>
      </w:r>
      <w:r>
        <w:rPr>
          <w:noProof/>
        </w:rPr>
        <w:instrText xml:space="preserve"> PAGEREF _Toc225346037 \h </w:instrText>
      </w:r>
      <w:r>
        <w:rPr>
          <w:noProof/>
        </w:rPr>
      </w:r>
      <w:r>
        <w:rPr>
          <w:noProof/>
        </w:rPr>
        <w:fldChar w:fldCharType="separate"/>
      </w:r>
      <w:r>
        <w:rPr>
          <w:noProof/>
        </w:rPr>
        <w:t>22</w:t>
      </w:r>
      <w:r>
        <w:rPr>
          <w:noProof/>
        </w:rPr>
        <w:fldChar w:fldCharType="end"/>
      </w:r>
    </w:p>
    <w:p w14:paraId="6A59E538" w14:textId="6CA4D3F0" w:rsidR="003152B0" w:rsidRDefault="003152B0">
      <w:pPr>
        <w:pStyle w:val="TOC2"/>
        <w:rPr>
          <w:rFonts w:asciiTheme="minorHAnsi" w:hAnsiTheme="minorHAnsi" w:cstheme="minorBidi"/>
          <w:noProof/>
          <w:kern w:val="2"/>
          <w:sz w:val="24"/>
          <w:szCs w:val="24"/>
          <w14:ligatures w14:val="standardContextual"/>
        </w:rPr>
      </w:pPr>
      <w:r>
        <w:rPr>
          <w:noProof/>
        </w:rPr>
        <w:t>6.1.</w:t>
      </w:r>
      <w:r>
        <w:rPr>
          <w:rFonts w:asciiTheme="minorHAnsi" w:hAnsiTheme="minorHAnsi" w:cstheme="minorBidi"/>
          <w:noProof/>
          <w:kern w:val="2"/>
          <w:sz w:val="24"/>
          <w:szCs w:val="24"/>
          <w14:ligatures w14:val="standardContextual"/>
        </w:rPr>
        <w:tab/>
      </w:r>
      <w:r>
        <w:rPr>
          <w:noProof/>
        </w:rPr>
        <w:t>Description of Investigational Trial Intervention</w:t>
      </w:r>
      <w:r>
        <w:rPr>
          <w:noProof/>
        </w:rPr>
        <w:tab/>
      </w:r>
      <w:r>
        <w:rPr>
          <w:noProof/>
        </w:rPr>
        <w:fldChar w:fldCharType="begin"/>
      </w:r>
      <w:r>
        <w:rPr>
          <w:noProof/>
        </w:rPr>
        <w:instrText xml:space="preserve"> PAGEREF _Toc225346038 \h </w:instrText>
      </w:r>
      <w:r>
        <w:rPr>
          <w:noProof/>
        </w:rPr>
      </w:r>
      <w:r>
        <w:rPr>
          <w:noProof/>
        </w:rPr>
        <w:fldChar w:fldCharType="separate"/>
      </w:r>
      <w:r>
        <w:rPr>
          <w:noProof/>
        </w:rPr>
        <w:t>25</w:t>
      </w:r>
      <w:r>
        <w:rPr>
          <w:noProof/>
        </w:rPr>
        <w:fldChar w:fldCharType="end"/>
      </w:r>
    </w:p>
    <w:p w14:paraId="15BB8151" w14:textId="29D47EAE" w:rsidR="003152B0" w:rsidRDefault="003152B0">
      <w:pPr>
        <w:pStyle w:val="TOC2"/>
        <w:rPr>
          <w:rFonts w:asciiTheme="minorHAnsi" w:hAnsiTheme="minorHAnsi" w:cstheme="minorBidi"/>
          <w:noProof/>
          <w:kern w:val="2"/>
          <w:sz w:val="24"/>
          <w:szCs w:val="24"/>
          <w14:ligatures w14:val="standardContextual"/>
        </w:rPr>
      </w:pPr>
      <w:r>
        <w:rPr>
          <w:noProof/>
        </w:rPr>
        <w:t>6.2.</w:t>
      </w:r>
      <w:r>
        <w:rPr>
          <w:rFonts w:asciiTheme="minorHAnsi" w:hAnsiTheme="minorHAnsi" w:cstheme="minorBidi"/>
          <w:noProof/>
          <w:kern w:val="2"/>
          <w:sz w:val="24"/>
          <w:szCs w:val="24"/>
          <w14:ligatures w14:val="standardContextual"/>
        </w:rPr>
        <w:tab/>
      </w:r>
      <w:r>
        <w:rPr>
          <w:noProof/>
        </w:rPr>
        <w:t>Rationale for Investigational Trial Intervention Dose and Regimen</w:t>
      </w:r>
      <w:r>
        <w:rPr>
          <w:noProof/>
        </w:rPr>
        <w:tab/>
      </w:r>
      <w:r>
        <w:rPr>
          <w:noProof/>
        </w:rPr>
        <w:fldChar w:fldCharType="begin"/>
      </w:r>
      <w:r>
        <w:rPr>
          <w:noProof/>
        </w:rPr>
        <w:instrText xml:space="preserve"> PAGEREF _Toc225346039 \h </w:instrText>
      </w:r>
      <w:r>
        <w:rPr>
          <w:noProof/>
        </w:rPr>
      </w:r>
      <w:r>
        <w:rPr>
          <w:noProof/>
        </w:rPr>
        <w:fldChar w:fldCharType="separate"/>
      </w:r>
      <w:r>
        <w:rPr>
          <w:noProof/>
        </w:rPr>
        <w:t>25</w:t>
      </w:r>
      <w:r>
        <w:rPr>
          <w:noProof/>
        </w:rPr>
        <w:fldChar w:fldCharType="end"/>
      </w:r>
    </w:p>
    <w:p w14:paraId="555CD073" w14:textId="7A1E2CD0" w:rsidR="003152B0" w:rsidRDefault="003152B0">
      <w:pPr>
        <w:pStyle w:val="TOC2"/>
        <w:rPr>
          <w:rFonts w:asciiTheme="minorHAnsi" w:hAnsiTheme="minorHAnsi" w:cstheme="minorBidi"/>
          <w:noProof/>
          <w:kern w:val="2"/>
          <w:sz w:val="24"/>
          <w:szCs w:val="24"/>
          <w14:ligatures w14:val="standardContextual"/>
        </w:rPr>
      </w:pPr>
      <w:r>
        <w:rPr>
          <w:noProof/>
        </w:rPr>
        <w:t>6.3.</w:t>
      </w:r>
      <w:r>
        <w:rPr>
          <w:rFonts w:asciiTheme="minorHAnsi" w:hAnsiTheme="minorHAnsi" w:cstheme="minorBidi"/>
          <w:noProof/>
          <w:kern w:val="2"/>
          <w:sz w:val="24"/>
          <w:szCs w:val="24"/>
          <w14:ligatures w14:val="standardContextual"/>
        </w:rPr>
        <w:tab/>
      </w:r>
      <w:r>
        <w:rPr>
          <w:noProof/>
        </w:rPr>
        <w:t>Investigational Trial Intervention Administration</w:t>
      </w:r>
      <w:r>
        <w:rPr>
          <w:noProof/>
        </w:rPr>
        <w:tab/>
      </w:r>
      <w:r>
        <w:rPr>
          <w:noProof/>
        </w:rPr>
        <w:fldChar w:fldCharType="begin"/>
      </w:r>
      <w:r>
        <w:rPr>
          <w:noProof/>
        </w:rPr>
        <w:instrText xml:space="preserve"> PAGEREF _Toc225346040 \h </w:instrText>
      </w:r>
      <w:r>
        <w:rPr>
          <w:noProof/>
        </w:rPr>
      </w:r>
      <w:r>
        <w:rPr>
          <w:noProof/>
        </w:rPr>
        <w:fldChar w:fldCharType="separate"/>
      </w:r>
      <w:r>
        <w:rPr>
          <w:noProof/>
        </w:rPr>
        <w:t>25</w:t>
      </w:r>
      <w:r>
        <w:rPr>
          <w:noProof/>
        </w:rPr>
        <w:fldChar w:fldCharType="end"/>
      </w:r>
    </w:p>
    <w:p w14:paraId="64B5A551" w14:textId="05BE70C7" w:rsidR="003152B0" w:rsidRDefault="003152B0">
      <w:pPr>
        <w:pStyle w:val="TOC2"/>
        <w:rPr>
          <w:rFonts w:asciiTheme="minorHAnsi" w:hAnsiTheme="minorHAnsi" w:cstheme="minorBidi"/>
          <w:noProof/>
          <w:kern w:val="2"/>
          <w:sz w:val="24"/>
          <w:szCs w:val="24"/>
          <w14:ligatures w14:val="standardContextual"/>
        </w:rPr>
      </w:pPr>
      <w:r>
        <w:rPr>
          <w:noProof/>
        </w:rPr>
        <w:lastRenderedPageBreak/>
        <w:t>6.4.</w:t>
      </w:r>
      <w:r>
        <w:rPr>
          <w:rFonts w:asciiTheme="minorHAnsi" w:hAnsiTheme="minorHAnsi" w:cstheme="minorBidi"/>
          <w:noProof/>
          <w:kern w:val="2"/>
          <w:sz w:val="24"/>
          <w:szCs w:val="24"/>
          <w14:ligatures w14:val="standardContextual"/>
        </w:rPr>
        <w:tab/>
      </w:r>
      <w:r>
        <w:rPr>
          <w:noProof/>
        </w:rPr>
        <w:t>Investigational Trial Intervention Dose Modification</w:t>
      </w:r>
      <w:r>
        <w:rPr>
          <w:noProof/>
        </w:rPr>
        <w:tab/>
      </w:r>
      <w:r>
        <w:rPr>
          <w:noProof/>
        </w:rPr>
        <w:fldChar w:fldCharType="begin"/>
      </w:r>
      <w:r>
        <w:rPr>
          <w:noProof/>
        </w:rPr>
        <w:instrText xml:space="preserve"> PAGEREF _Toc225346041 \h </w:instrText>
      </w:r>
      <w:r>
        <w:rPr>
          <w:noProof/>
        </w:rPr>
      </w:r>
      <w:r>
        <w:rPr>
          <w:noProof/>
        </w:rPr>
        <w:fldChar w:fldCharType="separate"/>
      </w:r>
      <w:r>
        <w:rPr>
          <w:noProof/>
        </w:rPr>
        <w:t>25</w:t>
      </w:r>
      <w:r>
        <w:rPr>
          <w:noProof/>
        </w:rPr>
        <w:fldChar w:fldCharType="end"/>
      </w:r>
    </w:p>
    <w:p w14:paraId="2793F097" w14:textId="749C17B8" w:rsidR="003152B0" w:rsidRDefault="003152B0">
      <w:pPr>
        <w:pStyle w:val="TOC2"/>
        <w:rPr>
          <w:rFonts w:asciiTheme="minorHAnsi" w:hAnsiTheme="minorHAnsi" w:cstheme="minorBidi"/>
          <w:noProof/>
          <w:kern w:val="2"/>
          <w:sz w:val="24"/>
          <w:szCs w:val="24"/>
          <w14:ligatures w14:val="standardContextual"/>
        </w:rPr>
      </w:pPr>
      <w:r>
        <w:rPr>
          <w:noProof/>
        </w:rPr>
        <w:t>6.5.</w:t>
      </w:r>
      <w:r>
        <w:rPr>
          <w:rFonts w:asciiTheme="minorHAnsi" w:hAnsiTheme="minorHAnsi" w:cstheme="minorBidi"/>
          <w:noProof/>
          <w:kern w:val="2"/>
          <w:sz w:val="24"/>
          <w:szCs w:val="24"/>
          <w14:ligatures w14:val="standardContextual"/>
        </w:rPr>
        <w:tab/>
      </w:r>
      <w:r>
        <w:rPr>
          <w:noProof/>
        </w:rPr>
        <w:t>Management of Interventional Trial Intervention Overdose</w:t>
      </w:r>
      <w:r>
        <w:rPr>
          <w:noProof/>
        </w:rPr>
        <w:tab/>
      </w:r>
      <w:r>
        <w:rPr>
          <w:noProof/>
        </w:rPr>
        <w:fldChar w:fldCharType="begin"/>
      </w:r>
      <w:r>
        <w:rPr>
          <w:noProof/>
        </w:rPr>
        <w:instrText xml:space="preserve"> PAGEREF _Toc225346042 \h </w:instrText>
      </w:r>
      <w:r>
        <w:rPr>
          <w:noProof/>
        </w:rPr>
      </w:r>
      <w:r>
        <w:rPr>
          <w:noProof/>
        </w:rPr>
        <w:fldChar w:fldCharType="separate"/>
      </w:r>
      <w:r>
        <w:rPr>
          <w:noProof/>
        </w:rPr>
        <w:t>25</w:t>
      </w:r>
      <w:r>
        <w:rPr>
          <w:noProof/>
        </w:rPr>
        <w:fldChar w:fldCharType="end"/>
      </w:r>
    </w:p>
    <w:p w14:paraId="7181945D" w14:textId="70A33113" w:rsidR="003152B0" w:rsidRDefault="003152B0">
      <w:pPr>
        <w:pStyle w:val="TOC2"/>
        <w:rPr>
          <w:rFonts w:asciiTheme="minorHAnsi" w:hAnsiTheme="minorHAnsi" w:cstheme="minorBidi"/>
          <w:noProof/>
          <w:kern w:val="2"/>
          <w:sz w:val="24"/>
          <w:szCs w:val="24"/>
          <w14:ligatures w14:val="standardContextual"/>
        </w:rPr>
      </w:pPr>
      <w:r>
        <w:rPr>
          <w:noProof/>
        </w:rPr>
        <w:t>6.6.</w:t>
      </w:r>
      <w:r>
        <w:rPr>
          <w:rFonts w:asciiTheme="minorHAnsi" w:hAnsiTheme="minorHAnsi" w:cstheme="minorBidi"/>
          <w:noProof/>
          <w:kern w:val="2"/>
          <w:sz w:val="24"/>
          <w:szCs w:val="24"/>
          <w14:ligatures w14:val="standardContextual"/>
        </w:rPr>
        <w:tab/>
      </w:r>
      <w:r>
        <w:rPr>
          <w:noProof/>
        </w:rPr>
        <w:t>Preparation, Storage, Handling and Accountability of Investigational Trial Intervention</w:t>
      </w:r>
      <w:r>
        <w:rPr>
          <w:noProof/>
        </w:rPr>
        <w:tab/>
      </w:r>
      <w:r>
        <w:rPr>
          <w:noProof/>
        </w:rPr>
        <w:fldChar w:fldCharType="begin"/>
      </w:r>
      <w:r>
        <w:rPr>
          <w:noProof/>
        </w:rPr>
        <w:instrText xml:space="preserve"> PAGEREF _Toc225346043 \h </w:instrText>
      </w:r>
      <w:r>
        <w:rPr>
          <w:noProof/>
        </w:rPr>
      </w:r>
      <w:r>
        <w:rPr>
          <w:noProof/>
        </w:rPr>
        <w:fldChar w:fldCharType="separate"/>
      </w:r>
      <w:r>
        <w:rPr>
          <w:noProof/>
        </w:rPr>
        <w:t>26</w:t>
      </w:r>
      <w:r>
        <w:rPr>
          <w:noProof/>
        </w:rPr>
        <w:fldChar w:fldCharType="end"/>
      </w:r>
    </w:p>
    <w:p w14:paraId="1325A6E1" w14:textId="3FED7E75" w:rsidR="003152B0" w:rsidRDefault="003152B0">
      <w:pPr>
        <w:pStyle w:val="TOC3"/>
        <w:rPr>
          <w:rFonts w:asciiTheme="minorHAnsi" w:hAnsiTheme="minorHAnsi" w:cstheme="minorBidi"/>
          <w:noProof/>
          <w:kern w:val="2"/>
          <w:sz w:val="24"/>
          <w:szCs w:val="24"/>
          <w14:ligatures w14:val="standardContextual"/>
        </w:rPr>
      </w:pPr>
      <w:r>
        <w:rPr>
          <w:noProof/>
        </w:rPr>
        <w:t>6.6.1.</w:t>
      </w:r>
      <w:r>
        <w:rPr>
          <w:rFonts w:asciiTheme="minorHAnsi" w:hAnsiTheme="minorHAnsi" w:cstheme="minorBidi"/>
          <w:noProof/>
          <w:kern w:val="2"/>
          <w:sz w:val="24"/>
          <w:szCs w:val="24"/>
          <w14:ligatures w14:val="standardContextual"/>
        </w:rPr>
        <w:tab/>
      </w:r>
      <w:r>
        <w:rPr>
          <w:noProof/>
        </w:rPr>
        <w:t>Preparation of Investigational Trial Intervention</w:t>
      </w:r>
      <w:r>
        <w:rPr>
          <w:noProof/>
        </w:rPr>
        <w:tab/>
      </w:r>
      <w:r>
        <w:rPr>
          <w:noProof/>
        </w:rPr>
        <w:fldChar w:fldCharType="begin"/>
      </w:r>
      <w:r>
        <w:rPr>
          <w:noProof/>
        </w:rPr>
        <w:instrText xml:space="preserve"> PAGEREF _Toc225346044 \h </w:instrText>
      </w:r>
      <w:r>
        <w:rPr>
          <w:noProof/>
        </w:rPr>
      </w:r>
      <w:r>
        <w:rPr>
          <w:noProof/>
        </w:rPr>
        <w:fldChar w:fldCharType="separate"/>
      </w:r>
      <w:r>
        <w:rPr>
          <w:noProof/>
        </w:rPr>
        <w:t>26</w:t>
      </w:r>
      <w:r>
        <w:rPr>
          <w:noProof/>
        </w:rPr>
        <w:fldChar w:fldCharType="end"/>
      </w:r>
    </w:p>
    <w:p w14:paraId="267FB937" w14:textId="7EB24638" w:rsidR="003152B0" w:rsidRDefault="003152B0">
      <w:pPr>
        <w:pStyle w:val="TOC3"/>
        <w:rPr>
          <w:rFonts w:asciiTheme="minorHAnsi" w:hAnsiTheme="minorHAnsi" w:cstheme="minorBidi"/>
          <w:noProof/>
          <w:kern w:val="2"/>
          <w:sz w:val="24"/>
          <w:szCs w:val="24"/>
          <w14:ligatures w14:val="standardContextual"/>
        </w:rPr>
      </w:pPr>
      <w:r>
        <w:rPr>
          <w:noProof/>
        </w:rPr>
        <w:t>6.6.2.</w:t>
      </w:r>
      <w:r>
        <w:rPr>
          <w:rFonts w:asciiTheme="minorHAnsi" w:hAnsiTheme="minorHAnsi" w:cstheme="minorBidi"/>
          <w:noProof/>
          <w:kern w:val="2"/>
          <w:sz w:val="24"/>
          <w:szCs w:val="24"/>
          <w14:ligatures w14:val="standardContextual"/>
        </w:rPr>
        <w:tab/>
      </w:r>
      <w:r>
        <w:rPr>
          <w:noProof/>
        </w:rPr>
        <w:t>Storage and Handling of Investigational Trial Intervention</w:t>
      </w:r>
      <w:r>
        <w:rPr>
          <w:noProof/>
        </w:rPr>
        <w:tab/>
      </w:r>
      <w:r>
        <w:rPr>
          <w:noProof/>
        </w:rPr>
        <w:fldChar w:fldCharType="begin"/>
      </w:r>
      <w:r>
        <w:rPr>
          <w:noProof/>
        </w:rPr>
        <w:instrText xml:space="preserve"> PAGEREF _Toc225346045 \h </w:instrText>
      </w:r>
      <w:r>
        <w:rPr>
          <w:noProof/>
        </w:rPr>
      </w:r>
      <w:r>
        <w:rPr>
          <w:noProof/>
        </w:rPr>
        <w:fldChar w:fldCharType="separate"/>
      </w:r>
      <w:r>
        <w:rPr>
          <w:noProof/>
        </w:rPr>
        <w:t>26</w:t>
      </w:r>
      <w:r>
        <w:rPr>
          <w:noProof/>
        </w:rPr>
        <w:fldChar w:fldCharType="end"/>
      </w:r>
    </w:p>
    <w:p w14:paraId="0CF144A8" w14:textId="6ED68881" w:rsidR="003152B0" w:rsidRDefault="003152B0">
      <w:pPr>
        <w:pStyle w:val="TOC3"/>
        <w:rPr>
          <w:rFonts w:asciiTheme="minorHAnsi" w:hAnsiTheme="minorHAnsi" w:cstheme="minorBidi"/>
          <w:noProof/>
          <w:kern w:val="2"/>
          <w:sz w:val="24"/>
          <w:szCs w:val="24"/>
          <w14:ligatures w14:val="standardContextual"/>
        </w:rPr>
      </w:pPr>
      <w:r>
        <w:rPr>
          <w:noProof/>
        </w:rPr>
        <w:t>6.6.3.</w:t>
      </w:r>
      <w:r>
        <w:rPr>
          <w:rFonts w:asciiTheme="minorHAnsi" w:hAnsiTheme="minorHAnsi" w:cstheme="minorBidi"/>
          <w:noProof/>
          <w:kern w:val="2"/>
          <w:sz w:val="24"/>
          <w:szCs w:val="24"/>
          <w14:ligatures w14:val="standardContextual"/>
        </w:rPr>
        <w:tab/>
      </w:r>
      <w:r>
        <w:rPr>
          <w:noProof/>
        </w:rPr>
        <w:t>Accountability of Investigational Trial Intervention</w:t>
      </w:r>
      <w:r>
        <w:rPr>
          <w:noProof/>
        </w:rPr>
        <w:tab/>
      </w:r>
      <w:r>
        <w:rPr>
          <w:noProof/>
        </w:rPr>
        <w:fldChar w:fldCharType="begin"/>
      </w:r>
      <w:r>
        <w:rPr>
          <w:noProof/>
        </w:rPr>
        <w:instrText xml:space="preserve"> PAGEREF _Toc225346046 \h </w:instrText>
      </w:r>
      <w:r>
        <w:rPr>
          <w:noProof/>
        </w:rPr>
      </w:r>
      <w:r>
        <w:rPr>
          <w:noProof/>
        </w:rPr>
        <w:fldChar w:fldCharType="separate"/>
      </w:r>
      <w:r>
        <w:rPr>
          <w:noProof/>
        </w:rPr>
        <w:t>26</w:t>
      </w:r>
      <w:r>
        <w:rPr>
          <w:noProof/>
        </w:rPr>
        <w:fldChar w:fldCharType="end"/>
      </w:r>
    </w:p>
    <w:p w14:paraId="1EE3940F" w14:textId="22CF2C4D" w:rsidR="003152B0" w:rsidRDefault="003152B0">
      <w:pPr>
        <w:pStyle w:val="TOC2"/>
        <w:rPr>
          <w:rFonts w:asciiTheme="minorHAnsi" w:hAnsiTheme="minorHAnsi" w:cstheme="minorBidi"/>
          <w:noProof/>
          <w:kern w:val="2"/>
          <w:sz w:val="24"/>
          <w:szCs w:val="24"/>
          <w14:ligatures w14:val="standardContextual"/>
        </w:rPr>
      </w:pPr>
      <w:r>
        <w:rPr>
          <w:noProof/>
        </w:rPr>
        <w:t>6.7.</w:t>
      </w:r>
      <w:r>
        <w:rPr>
          <w:rFonts w:asciiTheme="minorHAnsi" w:hAnsiTheme="minorHAnsi" w:cstheme="minorBidi"/>
          <w:noProof/>
          <w:kern w:val="2"/>
          <w:sz w:val="24"/>
          <w:szCs w:val="24"/>
          <w14:ligatures w14:val="standardContextual"/>
        </w:rPr>
        <w:tab/>
      </w:r>
      <w:r>
        <w:rPr>
          <w:noProof/>
        </w:rPr>
        <w:t>Investigational Trial Intervention Assignment, Randomization and Blinding</w:t>
      </w:r>
      <w:r>
        <w:rPr>
          <w:noProof/>
        </w:rPr>
        <w:tab/>
      </w:r>
      <w:r>
        <w:rPr>
          <w:noProof/>
        </w:rPr>
        <w:fldChar w:fldCharType="begin"/>
      </w:r>
      <w:r>
        <w:rPr>
          <w:noProof/>
        </w:rPr>
        <w:instrText xml:space="preserve"> PAGEREF _Toc225346047 \h </w:instrText>
      </w:r>
      <w:r>
        <w:rPr>
          <w:noProof/>
        </w:rPr>
      </w:r>
      <w:r>
        <w:rPr>
          <w:noProof/>
        </w:rPr>
        <w:fldChar w:fldCharType="separate"/>
      </w:r>
      <w:r>
        <w:rPr>
          <w:noProof/>
        </w:rPr>
        <w:t>26</w:t>
      </w:r>
      <w:r>
        <w:rPr>
          <w:noProof/>
        </w:rPr>
        <w:fldChar w:fldCharType="end"/>
      </w:r>
    </w:p>
    <w:p w14:paraId="1BB3D1AD" w14:textId="2C783067" w:rsidR="003152B0" w:rsidRDefault="003152B0">
      <w:pPr>
        <w:pStyle w:val="TOC3"/>
        <w:rPr>
          <w:rFonts w:asciiTheme="minorHAnsi" w:hAnsiTheme="minorHAnsi" w:cstheme="minorBidi"/>
          <w:noProof/>
          <w:kern w:val="2"/>
          <w:sz w:val="24"/>
          <w:szCs w:val="24"/>
          <w14:ligatures w14:val="standardContextual"/>
        </w:rPr>
      </w:pPr>
      <w:r>
        <w:rPr>
          <w:noProof/>
        </w:rPr>
        <w:t>6.7.1.</w:t>
      </w:r>
      <w:r>
        <w:rPr>
          <w:rFonts w:asciiTheme="minorHAnsi" w:hAnsiTheme="minorHAnsi" w:cstheme="minorBidi"/>
          <w:noProof/>
          <w:kern w:val="2"/>
          <w:sz w:val="24"/>
          <w:szCs w:val="24"/>
          <w14:ligatures w14:val="standardContextual"/>
        </w:rPr>
        <w:tab/>
      </w:r>
      <w:r>
        <w:rPr>
          <w:noProof/>
        </w:rPr>
        <w:t>Participant Assignment to Investigational Trial Intervention</w:t>
      </w:r>
      <w:r>
        <w:rPr>
          <w:noProof/>
        </w:rPr>
        <w:tab/>
      </w:r>
      <w:r>
        <w:rPr>
          <w:noProof/>
        </w:rPr>
        <w:fldChar w:fldCharType="begin"/>
      </w:r>
      <w:r>
        <w:rPr>
          <w:noProof/>
        </w:rPr>
        <w:instrText xml:space="preserve"> PAGEREF _Toc225346048 \h </w:instrText>
      </w:r>
      <w:r>
        <w:rPr>
          <w:noProof/>
        </w:rPr>
      </w:r>
      <w:r>
        <w:rPr>
          <w:noProof/>
        </w:rPr>
        <w:fldChar w:fldCharType="separate"/>
      </w:r>
      <w:r>
        <w:rPr>
          <w:noProof/>
        </w:rPr>
        <w:t>26</w:t>
      </w:r>
      <w:r>
        <w:rPr>
          <w:noProof/>
        </w:rPr>
        <w:fldChar w:fldCharType="end"/>
      </w:r>
    </w:p>
    <w:p w14:paraId="5C7FA599" w14:textId="19A57CD2" w:rsidR="003152B0" w:rsidRDefault="003152B0">
      <w:pPr>
        <w:pStyle w:val="TOC3"/>
        <w:rPr>
          <w:rFonts w:asciiTheme="minorHAnsi" w:hAnsiTheme="minorHAnsi" w:cstheme="minorBidi"/>
          <w:noProof/>
          <w:kern w:val="2"/>
          <w:sz w:val="24"/>
          <w:szCs w:val="24"/>
          <w14:ligatures w14:val="standardContextual"/>
        </w:rPr>
      </w:pPr>
      <w:r>
        <w:rPr>
          <w:noProof/>
        </w:rPr>
        <w:t>6.7.2.</w:t>
      </w:r>
      <w:r>
        <w:rPr>
          <w:rFonts w:asciiTheme="minorHAnsi" w:hAnsiTheme="minorHAnsi" w:cstheme="minorBidi"/>
          <w:noProof/>
          <w:kern w:val="2"/>
          <w:sz w:val="24"/>
          <w:szCs w:val="24"/>
          <w14:ligatures w14:val="standardContextual"/>
        </w:rPr>
        <w:tab/>
      </w:r>
      <w:r>
        <w:rPr>
          <w:noProof/>
        </w:rPr>
        <w:t xml:space="preserve">Randomization </w:t>
      </w:r>
      <w:r w:rsidRPr="00F604AA">
        <w:rPr>
          <w:noProof/>
          <w:shd w:val="clear" w:color="auto" w:fill="FFFF99"/>
        </w:rPr>
        <w:t>[if applicable]</w:t>
      </w:r>
      <w:r>
        <w:rPr>
          <w:noProof/>
        </w:rPr>
        <w:tab/>
      </w:r>
      <w:r>
        <w:rPr>
          <w:noProof/>
        </w:rPr>
        <w:fldChar w:fldCharType="begin"/>
      </w:r>
      <w:r>
        <w:rPr>
          <w:noProof/>
        </w:rPr>
        <w:instrText xml:space="preserve"> PAGEREF _Toc225346049 \h </w:instrText>
      </w:r>
      <w:r>
        <w:rPr>
          <w:noProof/>
        </w:rPr>
      </w:r>
      <w:r>
        <w:rPr>
          <w:noProof/>
        </w:rPr>
        <w:fldChar w:fldCharType="separate"/>
      </w:r>
      <w:r>
        <w:rPr>
          <w:noProof/>
        </w:rPr>
        <w:t>27</w:t>
      </w:r>
      <w:r>
        <w:rPr>
          <w:noProof/>
        </w:rPr>
        <w:fldChar w:fldCharType="end"/>
      </w:r>
    </w:p>
    <w:p w14:paraId="2800D0ED" w14:textId="5EE23B7A" w:rsidR="003152B0" w:rsidRDefault="003152B0">
      <w:pPr>
        <w:pStyle w:val="TOC3"/>
        <w:rPr>
          <w:rFonts w:asciiTheme="minorHAnsi" w:hAnsiTheme="minorHAnsi" w:cstheme="minorBidi"/>
          <w:noProof/>
          <w:kern w:val="2"/>
          <w:sz w:val="24"/>
          <w:szCs w:val="24"/>
          <w14:ligatures w14:val="standardContextual"/>
        </w:rPr>
      </w:pPr>
      <w:r>
        <w:rPr>
          <w:noProof/>
        </w:rPr>
        <w:t>6.7.3.</w:t>
      </w:r>
      <w:r>
        <w:rPr>
          <w:rFonts w:asciiTheme="minorHAnsi" w:hAnsiTheme="minorHAnsi" w:cstheme="minorBidi"/>
          <w:noProof/>
          <w:kern w:val="2"/>
          <w:sz w:val="24"/>
          <w:szCs w:val="24"/>
          <w14:ligatures w14:val="standardContextual"/>
        </w:rPr>
        <w:tab/>
      </w:r>
      <w:r>
        <w:rPr>
          <w:noProof/>
        </w:rPr>
        <w:t xml:space="preserve">Measures to Maintain Blinding </w:t>
      </w:r>
      <w:r w:rsidRPr="00F604AA">
        <w:rPr>
          <w:noProof/>
          <w:shd w:val="clear" w:color="auto" w:fill="FFFF99"/>
        </w:rPr>
        <w:t>[if applicable]</w:t>
      </w:r>
      <w:r>
        <w:rPr>
          <w:noProof/>
        </w:rPr>
        <w:tab/>
      </w:r>
      <w:r>
        <w:rPr>
          <w:noProof/>
        </w:rPr>
        <w:fldChar w:fldCharType="begin"/>
      </w:r>
      <w:r>
        <w:rPr>
          <w:noProof/>
        </w:rPr>
        <w:instrText xml:space="preserve"> PAGEREF _Toc225346050 \h </w:instrText>
      </w:r>
      <w:r>
        <w:rPr>
          <w:noProof/>
        </w:rPr>
      </w:r>
      <w:r>
        <w:rPr>
          <w:noProof/>
        </w:rPr>
        <w:fldChar w:fldCharType="separate"/>
      </w:r>
      <w:r>
        <w:rPr>
          <w:noProof/>
        </w:rPr>
        <w:t>28</w:t>
      </w:r>
      <w:r>
        <w:rPr>
          <w:noProof/>
        </w:rPr>
        <w:fldChar w:fldCharType="end"/>
      </w:r>
    </w:p>
    <w:p w14:paraId="425BCE9E" w14:textId="21F63D08" w:rsidR="003152B0" w:rsidRDefault="003152B0">
      <w:pPr>
        <w:pStyle w:val="TOC3"/>
        <w:rPr>
          <w:rFonts w:asciiTheme="minorHAnsi" w:hAnsiTheme="minorHAnsi" w:cstheme="minorBidi"/>
          <w:noProof/>
          <w:kern w:val="2"/>
          <w:sz w:val="24"/>
          <w:szCs w:val="24"/>
          <w14:ligatures w14:val="standardContextual"/>
        </w:rPr>
      </w:pPr>
      <w:r>
        <w:rPr>
          <w:noProof/>
        </w:rPr>
        <w:t>6.7.4.</w:t>
      </w:r>
      <w:r>
        <w:rPr>
          <w:rFonts w:asciiTheme="minorHAnsi" w:hAnsiTheme="minorHAnsi" w:cstheme="minorBidi"/>
          <w:noProof/>
          <w:kern w:val="2"/>
          <w:sz w:val="24"/>
          <w:szCs w:val="24"/>
          <w14:ligatures w14:val="standardContextual"/>
        </w:rPr>
        <w:tab/>
      </w:r>
      <w:r>
        <w:rPr>
          <w:noProof/>
        </w:rPr>
        <w:t xml:space="preserve">Emergency Unblinding at the Site </w:t>
      </w:r>
      <w:r w:rsidRPr="00F604AA">
        <w:rPr>
          <w:noProof/>
          <w:shd w:val="clear" w:color="auto" w:fill="FFFF99"/>
        </w:rPr>
        <w:t>[if applicable]</w:t>
      </w:r>
      <w:r>
        <w:rPr>
          <w:noProof/>
        </w:rPr>
        <w:tab/>
      </w:r>
      <w:r>
        <w:rPr>
          <w:noProof/>
        </w:rPr>
        <w:fldChar w:fldCharType="begin"/>
      </w:r>
      <w:r>
        <w:rPr>
          <w:noProof/>
        </w:rPr>
        <w:instrText xml:space="preserve"> PAGEREF _Toc225346051 \h </w:instrText>
      </w:r>
      <w:r>
        <w:rPr>
          <w:noProof/>
        </w:rPr>
      </w:r>
      <w:r>
        <w:rPr>
          <w:noProof/>
        </w:rPr>
        <w:fldChar w:fldCharType="separate"/>
      </w:r>
      <w:r>
        <w:rPr>
          <w:noProof/>
        </w:rPr>
        <w:t>29</w:t>
      </w:r>
      <w:r>
        <w:rPr>
          <w:noProof/>
        </w:rPr>
        <w:fldChar w:fldCharType="end"/>
      </w:r>
    </w:p>
    <w:p w14:paraId="571257EB" w14:textId="778875D2" w:rsidR="003152B0" w:rsidRDefault="003152B0">
      <w:pPr>
        <w:pStyle w:val="TOC2"/>
        <w:rPr>
          <w:rFonts w:asciiTheme="minorHAnsi" w:hAnsiTheme="minorHAnsi" w:cstheme="minorBidi"/>
          <w:noProof/>
          <w:kern w:val="2"/>
          <w:sz w:val="24"/>
          <w:szCs w:val="24"/>
          <w14:ligatures w14:val="standardContextual"/>
        </w:rPr>
      </w:pPr>
      <w:r>
        <w:rPr>
          <w:noProof/>
        </w:rPr>
        <w:t>6.8.</w:t>
      </w:r>
      <w:r>
        <w:rPr>
          <w:rFonts w:asciiTheme="minorHAnsi" w:hAnsiTheme="minorHAnsi" w:cstheme="minorBidi"/>
          <w:noProof/>
          <w:kern w:val="2"/>
          <w:sz w:val="24"/>
          <w:szCs w:val="24"/>
          <w14:ligatures w14:val="standardContextual"/>
        </w:rPr>
        <w:tab/>
      </w:r>
      <w:r>
        <w:rPr>
          <w:noProof/>
        </w:rPr>
        <w:t>Investigational Trial Intervention Adherence</w:t>
      </w:r>
      <w:r>
        <w:rPr>
          <w:noProof/>
        </w:rPr>
        <w:tab/>
      </w:r>
      <w:r>
        <w:rPr>
          <w:noProof/>
        </w:rPr>
        <w:fldChar w:fldCharType="begin"/>
      </w:r>
      <w:r>
        <w:rPr>
          <w:noProof/>
        </w:rPr>
        <w:instrText xml:space="preserve"> PAGEREF _Toc225346052 \h </w:instrText>
      </w:r>
      <w:r>
        <w:rPr>
          <w:noProof/>
        </w:rPr>
      </w:r>
      <w:r>
        <w:rPr>
          <w:noProof/>
        </w:rPr>
        <w:fldChar w:fldCharType="separate"/>
      </w:r>
      <w:r>
        <w:rPr>
          <w:noProof/>
        </w:rPr>
        <w:t>30</w:t>
      </w:r>
      <w:r>
        <w:rPr>
          <w:noProof/>
        </w:rPr>
        <w:fldChar w:fldCharType="end"/>
      </w:r>
    </w:p>
    <w:p w14:paraId="75C3A803" w14:textId="793A15E5" w:rsidR="003152B0" w:rsidRDefault="003152B0">
      <w:pPr>
        <w:pStyle w:val="TOC2"/>
        <w:rPr>
          <w:rFonts w:asciiTheme="minorHAnsi" w:hAnsiTheme="minorHAnsi" w:cstheme="minorBidi"/>
          <w:noProof/>
          <w:kern w:val="2"/>
          <w:sz w:val="24"/>
          <w:szCs w:val="24"/>
          <w14:ligatures w14:val="standardContextual"/>
        </w:rPr>
      </w:pPr>
      <w:r>
        <w:rPr>
          <w:noProof/>
        </w:rPr>
        <w:t>6.9.</w:t>
      </w:r>
      <w:r>
        <w:rPr>
          <w:rFonts w:asciiTheme="minorHAnsi" w:hAnsiTheme="minorHAnsi" w:cstheme="minorBidi"/>
          <w:noProof/>
          <w:kern w:val="2"/>
          <w:sz w:val="24"/>
          <w:szCs w:val="24"/>
          <w14:ligatures w14:val="standardContextual"/>
        </w:rPr>
        <w:tab/>
      </w:r>
      <w:r>
        <w:rPr>
          <w:noProof/>
        </w:rPr>
        <w:t>Description of Noninvestigational Trial Intervention</w:t>
      </w:r>
      <w:r>
        <w:rPr>
          <w:noProof/>
        </w:rPr>
        <w:tab/>
      </w:r>
      <w:r>
        <w:rPr>
          <w:noProof/>
        </w:rPr>
        <w:fldChar w:fldCharType="begin"/>
      </w:r>
      <w:r>
        <w:rPr>
          <w:noProof/>
        </w:rPr>
        <w:instrText xml:space="preserve"> PAGEREF _Toc225346053 \h </w:instrText>
      </w:r>
      <w:r>
        <w:rPr>
          <w:noProof/>
        </w:rPr>
      </w:r>
      <w:r>
        <w:rPr>
          <w:noProof/>
        </w:rPr>
        <w:fldChar w:fldCharType="separate"/>
      </w:r>
      <w:r>
        <w:rPr>
          <w:noProof/>
        </w:rPr>
        <w:t>31</w:t>
      </w:r>
      <w:r>
        <w:rPr>
          <w:noProof/>
        </w:rPr>
        <w:fldChar w:fldCharType="end"/>
      </w:r>
    </w:p>
    <w:p w14:paraId="6E116C87" w14:textId="3AB6124D" w:rsidR="003152B0" w:rsidRDefault="003152B0">
      <w:pPr>
        <w:pStyle w:val="TOC3"/>
        <w:rPr>
          <w:rFonts w:asciiTheme="minorHAnsi" w:hAnsiTheme="minorHAnsi" w:cstheme="minorBidi"/>
          <w:noProof/>
          <w:kern w:val="2"/>
          <w:sz w:val="24"/>
          <w:szCs w:val="24"/>
          <w14:ligatures w14:val="standardContextual"/>
        </w:rPr>
      </w:pPr>
      <w:r>
        <w:rPr>
          <w:noProof/>
        </w:rPr>
        <w:t>6.9.1.</w:t>
      </w:r>
      <w:r>
        <w:rPr>
          <w:rFonts w:asciiTheme="minorHAnsi" w:hAnsiTheme="minorHAnsi" w:cstheme="minorBidi"/>
          <w:noProof/>
          <w:kern w:val="2"/>
          <w:sz w:val="24"/>
          <w:szCs w:val="24"/>
          <w14:ligatures w14:val="standardContextual"/>
        </w:rPr>
        <w:tab/>
      </w:r>
      <w:r>
        <w:rPr>
          <w:noProof/>
        </w:rPr>
        <w:t xml:space="preserve">Background Trial Intervention </w:t>
      </w:r>
      <w:r w:rsidRPr="00F604AA">
        <w:rPr>
          <w:noProof/>
          <w:shd w:val="clear" w:color="auto" w:fill="FFFF99"/>
        </w:rPr>
        <w:t>[if applicable]</w:t>
      </w:r>
      <w:r>
        <w:rPr>
          <w:noProof/>
        </w:rPr>
        <w:tab/>
      </w:r>
      <w:r>
        <w:rPr>
          <w:noProof/>
        </w:rPr>
        <w:fldChar w:fldCharType="begin"/>
      </w:r>
      <w:r>
        <w:rPr>
          <w:noProof/>
        </w:rPr>
        <w:instrText xml:space="preserve"> PAGEREF _Toc225346054 \h </w:instrText>
      </w:r>
      <w:r>
        <w:rPr>
          <w:noProof/>
        </w:rPr>
      </w:r>
      <w:r>
        <w:rPr>
          <w:noProof/>
        </w:rPr>
        <w:fldChar w:fldCharType="separate"/>
      </w:r>
      <w:r>
        <w:rPr>
          <w:noProof/>
        </w:rPr>
        <w:t>31</w:t>
      </w:r>
      <w:r>
        <w:rPr>
          <w:noProof/>
        </w:rPr>
        <w:fldChar w:fldCharType="end"/>
      </w:r>
    </w:p>
    <w:p w14:paraId="2D7D778C" w14:textId="02BEC456" w:rsidR="003152B0" w:rsidRDefault="003152B0">
      <w:pPr>
        <w:pStyle w:val="TOC3"/>
        <w:rPr>
          <w:rFonts w:asciiTheme="minorHAnsi" w:hAnsiTheme="minorHAnsi" w:cstheme="minorBidi"/>
          <w:noProof/>
          <w:kern w:val="2"/>
          <w:sz w:val="24"/>
          <w:szCs w:val="24"/>
          <w14:ligatures w14:val="standardContextual"/>
        </w:rPr>
      </w:pPr>
      <w:r>
        <w:rPr>
          <w:noProof/>
        </w:rPr>
        <w:t>6.9.2.</w:t>
      </w:r>
      <w:r>
        <w:rPr>
          <w:rFonts w:asciiTheme="minorHAnsi" w:hAnsiTheme="minorHAnsi" w:cstheme="minorBidi"/>
          <w:noProof/>
          <w:kern w:val="2"/>
          <w:sz w:val="24"/>
          <w:szCs w:val="24"/>
          <w14:ligatures w14:val="standardContextual"/>
        </w:rPr>
        <w:tab/>
      </w:r>
      <w:r>
        <w:rPr>
          <w:noProof/>
        </w:rPr>
        <w:t xml:space="preserve">Rescue </w:t>
      </w:r>
      <w:r w:rsidRPr="00F604AA">
        <w:rPr>
          <w:noProof/>
          <w:spacing w:val="-2"/>
        </w:rPr>
        <w:t xml:space="preserve">Therapy </w:t>
      </w:r>
      <w:r w:rsidRPr="00F604AA">
        <w:rPr>
          <w:noProof/>
          <w:shd w:val="clear" w:color="auto" w:fill="FFFF99"/>
        </w:rPr>
        <w:t>[if applicable]</w:t>
      </w:r>
      <w:r>
        <w:rPr>
          <w:noProof/>
        </w:rPr>
        <w:tab/>
      </w:r>
      <w:r>
        <w:rPr>
          <w:noProof/>
        </w:rPr>
        <w:fldChar w:fldCharType="begin"/>
      </w:r>
      <w:r>
        <w:rPr>
          <w:noProof/>
        </w:rPr>
        <w:instrText xml:space="preserve"> PAGEREF _Toc225346055 \h </w:instrText>
      </w:r>
      <w:r>
        <w:rPr>
          <w:noProof/>
        </w:rPr>
      </w:r>
      <w:r>
        <w:rPr>
          <w:noProof/>
        </w:rPr>
        <w:fldChar w:fldCharType="separate"/>
      </w:r>
      <w:r>
        <w:rPr>
          <w:noProof/>
        </w:rPr>
        <w:t>31</w:t>
      </w:r>
      <w:r>
        <w:rPr>
          <w:noProof/>
        </w:rPr>
        <w:fldChar w:fldCharType="end"/>
      </w:r>
    </w:p>
    <w:p w14:paraId="415FFD1E" w14:textId="78791A6E" w:rsidR="003152B0" w:rsidRDefault="003152B0">
      <w:pPr>
        <w:pStyle w:val="TOC3"/>
        <w:rPr>
          <w:rFonts w:asciiTheme="minorHAnsi" w:hAnsiTheme="minorHAnsi" w:cstheme="minorBidi"/>
          <w:noProof/>
          <w:kern w:val="2"/>
          <w:sz w:val="24"/>
          <w:szCs w:val="24"/>
          <w14:ligatures w14:val="standardContextual"/>
        </w:rPr>
      </w:pPr>
      <w:r>
        <w:rPr>
          <w:noProof/>
        </w:rPr>
        <w:t>6.9.3.</w:t>
      </w:r>
      <w:r>
        <w:rPr>
          <w:rFonts w:asciiTheme="minorHAnsi" w:hAnsiTheme="minorHAnsi" w:cstheme="minorBidi"/>
          <w:noProof/>
          <w:kern w:val="2"/>
          <w:sz w:val="24"/>
          <w:szCs w:val="24"/>
          <w14:ligatures w14:val="standardContextual"/>
        </w:rPr>
        <w:tab/>
      </w:r>
      <w:r>
        <w:rPr>
          <w:noProof/>
        </w:rPr>
        <w:t xml:space="preserve">Other Noninvestigational Trial Intervention </w:t>
      </w:r>
      <w:r w:rsidRPr="00F604AA">
        <w:rPr>
          <w:noProof/>
          <w:shd w:val="clear" w:color="auto" w:fill="FFFF99"/>
        </w:rPr>
        <w:t>[if applicable]</w:t>
      </w:r>
      <w:r>
        <w:rPr>
          <w:noProof/>
        </w:rPr>
        <w:tab/>
      </w:r>
      <w:r>
        <w:rPr>
          <w:noProof/>
        </w:rPr>
        <w:fldChar w:fldCharType="begin"/>
      </w:r>
      <w:r>
        <w:rPr>
          <w:noProof/>
        </w:rPr>
        <w:instrText xml:space="preserve"> PAGEREF _Toc225346056 \h </w:instrText>
      </w:r>
      <w:r>
        <w:rPr>
          <w:noProof/>
        </w:rPr>
      </w:r>
      <w:r>
        <w:rPr>
          <w:noProof/>
        </w:rPr>
        <w:fldChar w:fldCharType="separate"/>
      </w:r>
      <w:r>
        <w:rPr>
          <w:noProof/>
        </w:rPr>
        <w:t>31</w:t>
      </w:r>
      <w:r>
        <w:rPr>
          <w:noProof/>
        </w:rPr>
        <w:fldChar w:fldCharType="end"/>
      </w:r>
    </w:p>
    <w:p w14:paraId="1A7E37C6" w14:textId="3B3C0A36" w:rsidR="003152B0" w:rsidRDefault="003152B0">
      <w:pPr>
        <w:pStyle w:val="TOC2"/>
        <w:rPr>
          <w:rFonts w:asciiTheme="minorHAnsi" w:hAnsiTheme="minorHAnsi" w:cstheme="minorBidi"/>
          <w:noProof/>
          <w:kern w:val="2"/>
          <w:sz w:val="24"/>
          <w:szCs w:val="24"/>
          <w14:ligatures w14:val="standardContextual"/>
        </w:rPr>
      </w:pPr>
      <w:r>
        <w:rPr>
          <w:noProof/>
        </w:rPr>
        <w:t>6.10.</w:t>
      </w:r>
      <w:r>
        <w:rPr>
          <w:rFonts w:asciiTheme="minorHAnsi" w:hAnsiTheme="minorHAnsi" w:cstheme="minorBidi"/>
          <w:noProof/>
          <w:kern w:val="2"/>
          <w:sz w:val="24"/>
          <w:szCs w:val="24"/>
          <w14:ligatures w14:val="standardContextual"/>
        </w:rPr>
        <w:tab/>
      </w:r>
      <w:r>
        <w:rPr>
          <w:noProof/>
        </w:rPr>
        <w:t>Concomitant Therapy</w:t>
      </w:r>
      <w:r>
        <w:rPr>
          <w:noProof/>
        </w:rPr>
        <w:tab/>
      </w:r>
      <w:r>
        <w:rPr>
          <w:noProof/>
        </w:rPr>
        <w:fldChar w:fldCharType="begin"/>
      </w:r>
      <w:r>
        <w:rPr>
          <w:noProof/>
        </w:rPr>
        <w:instrText xml:space="preserve"> PAGEREF _Toc225346057 \h </w:instrText>
      </w:r>
      <w:r>
        <w:rPr>
          <w:noProof/>
        </w:rPr>
      </w:r>
      <w:r>
        <w:rPr>
          <w:noProof/>
        </w:rPr>
        <w:fldChar w:fldCharType="separate"/>
      </w:r>
      <w:r>
        <w:rPr>
          <w:noProof/>
        </w:rPr>
        <w:t>31</w:t>
      </w:r>
      <w:r>
        <w:rPr>
          <w:noProof/>
        </w:rPr>
        <w:fldChar w:fldCharType="end"/>
      </w:r>
    </w:p>
    <w:p w14:paraId="772E7287" w14:textId="583F6A19" w:rsidR="003152B0" w:rsidRDefault="003152B0">
      <w:pPr>
        <w:pStyle w:val="TOC3"/>
        <w:rPr>
          <w:rFonts w:asciiTheme="minorHAnsi" w:hAnsiTheme="minorHAnsi" w:cstheme="minorBidi"/>
          <w:noProof/>
          <w:kern w:val="2"/>
          <w:sz w:val="24"/>
          <w:szCs w:val="24"/>
          <w14:ligatures w14:val="standardContextual"/>
        </w:rPr>
      </w:pPr>
      <w:r>
        <w:rPr>
          <w:noProof/>
        </w:rPr>
        <w:t>6.10.1.</w:t>
      </w:r>
      <w:r>
        <w:rPr>
          <w:rFonts w:asciiTheme="minorHAnsi" w:hAnsiTheme="minorHAnsi" w:cstheme="minorBidi"/>
          <w:noProof/>
          <w:kern w:val="2"/>
          <w:sz w:val="24"/>
          <w:szCs w:val="24"/>
          <w14:ligatures w14:val="standardContextual"/>
        </w:rPr>
        <w:tab/>
      </w:r>
      <w:r>
        <w:rPr>
          <w:noProof/>
        </w:rPr>
        <w:t xml:space="preserve">Prohibited Concomitant Therapy </w:t>
      </w:r>
      <w:r w:rsidRPr="00F604AA">
        <w:rPr>
          <w:noProof/>
          <w:shd w:val="clear" w:color="auto" w:fill="FFFF99"/>
        </w:rPr>
        <w:t>[if applicable]</w:t>
      </w:r>
      <w:r>
        <w:rPr>
          <w:noProof/>
        </w:rPr>
        <w:tab/>
      </w:r>
      <w:r>
        <w:rPr>
          <w:noProof/>
        </w:rPr>
        <w:fldChar w:fldCharType="begin"/>
      </w:r>
      <w:r>
        <w:rPr>
          <w:noProof/>
        </w:rPr>
        <w:instrText xml:space="preserve"> PAGEREF _Toc225346058 \h </w:instrText>
      </w:r>
      <w:r>
        <w:rPr>
          <w:noProof/>
        </w:rPr>
      </w:r>
      <w:r>
        <w:rPr>
          <w:noProof/>
        </w:rPr>
        <w:fldChar w:fldCharType="separate"/>
      </w:r>
      <w:r>
        <w:rPr>
          <w:noProof/>
        </w:rPr>
        <w:t>33</w:t>
      </w:r>
      <w:r>
        <w:rPr>
          <w:noProof/>
        </w:rPr>
        <w:fldChar w:fldCharType="end"/>
      </w:r>
    </w:p>
    <w:p w14:paraId="4BECAFCF" w14:textId="1A20E6E6" w:rsidR="003152B0" w:rsidRDefault="003152B0">
      <w:pPr>
        <w:pStyle w:val="TOC3"/>
        <w:rPr>
          <w:rFonts w:asciiTheme="minorHAnsi" w:hAnsiTheme="minorHAnsi" w:cstheme="minorBidi"/>
          <w:noProof/>
          <w:kern w:val="2"/>
          <w:sz w:val="24"/>
          <w:szCs w:val="24"/>
          <w14:ligatures w14:val="standardContextual"/>
        </w:rPr>
      </w:pPr>
      <w:r>
        <w:rPr>
          <w:noProof/>
        </w:rPr>
        <w:t>6.10.2.</w:t>
      </w:r>
      <w:r>
        <w:rPr>
          <w:rFonts w:asciiTheme="minorHAnsi" w:hAnsiTheme="minorHAnsi" w:cstheme="minorBidi"/>
          <w:noProof/>
          <w:kern w:val="2"/>
          <w:sz w:val="24"/>
          <w:szCs w:val="24"/>
          <w14:ligatures w14:val="standardContextual"/>
        </w:rPr>
        <w:tab/>
      </w:r>
      <w:r>
        <w:rPr>
          <w:noProof/>
        </w:rPr>
        <w:t xml:space="preserve">Permitted Concomitant Therapy </w:t>
      </w:r>
      <w:r w:rsidRPr="00F604AA">
        <w:rPr>
          <w:noProof/>
          <w:shd w:val="clear" w:color="auto" w:fill="FFFF99"/>
        </w:rPr>
        <w:t>[if applicable]</w:t>
      </w:r>
      <w:r>
        <w:rPr>
          <w:noProof/>
        </w:rPr>
        <w:tab/>
      </w:r>
      <w:r>
        <w:rPr>
          <w:noProof/>
        </w:rPr>
        <w:fldChar w:fldCharType="begin"/>
      </w:r>
      <w:r>
        <w:rPr>
          <w:noProof/>
        </w:rPr>
        <w:instrText xml:space="preserve"> PAGEREF _Toc225346059 \h </w:instrText>
      </w:r>
      <w:r>
        <w:rPr>
          <w:noProof/>
        </w:rPr>
      </w:r>
      <w:r>
        <w:rPr>
          <w:noProof/>
        </w:rPr>
        <w:fldChar w:fldCharType="separate"/>
      </w:r>
      <w:r>
        <w:rPr>
          <w:noProof/>
        </w:rPr>
        <w:t>33</w:t>
      </w:r>
      <w:r>
        <w:rPr>
          <w:noProof/>
        </w:rPr>
        <w:fldChar w:fldCharType="end"/>
      </w:r>
    </w:p>
    <w:p w14:paraId="52218153" w14:textId="63045BC6" w:rsidR="003152B0" w:rsidRDefault="003152B0">
      <w:pPr>
        <w:pStyle w:val="TOC1"/>
        <w:rPr>
          <w:rFonts w:asciiTheme="minorHAnsi" w:hAnsiTheme="minorHAnsi" w:cstheme="minorBidi"/>
          <w:b w:val="0"/>
          <w:caps w:val="0"/>
          <w:noProof/>
          <w:kern w:val="2"/>
          <w:sz w:val="24"/>
          <w:szCs w:val="24"/>
          <w14:ligatures w14:val="standardContextual"/>
        </w:rPr>
      </w:pPr>
      <w:r>
        <w:rPr>
          <w:noProof/>
        </w:rPr>
        <w:t>7.</w:t>
      </w:r>
      <w:r>
        <w:rPr>
          <w:rFonts w:asciiTheme="minorHAnsi" w:hAnsiTheme="minorHAnsi" w:cstheme="minorBidi"/>
          <w:b w:val="0"/>
          <w:caps w:val="0"/>
          <w:noProof/>
          <w:kern w:val="2"/>
          <w:sz w:val="24"/>
          <w:szCs w:val="24"/>
          <w14:ligatures w14:val="standardContextual"/>
        </w:rPr>
        <w:tab/>
      </w:r>
      <w:r>
        <w:rPr>
          <w:noProof/>
        </w:rPr>
        <w:t>PARTICIPANT DISCONTINUATION OF TRIAL INTERVENTION AND DISCONTINUATION OR WITHDRAWAL FROM TRIAL</w:t>
      </w:r>
      <w:r>
        <w:rPr>
          <w:noProof/>
        </w:rPr>
        <w:tab/>
      </w:r>
      <w:r>
        <w:rPr>
          <w:noProof/>
        </w:rPr>
        <w:fldChar w:fldCharType="begin"/>
      </w:r>
      <w:r>
        <w:rPr>
          <w:noProof/>
        </w:rPr>
        <w:instrText xml:space="preserve"> PAGEREF _Toc225346060 \h </w:instrText>
      </w:r>
      <w:r>
        <w:rPr>
          <w:noProof/>
        </w:rPr>
      </w:r>
      <w:r>
        <w:rPr>
          <w:noProof/>
        </w:rPr>
        <w:fldChar w:fldCharType="separate"/>
      </w:r>
      <w:r>
        <w:rPr>
          <w:noProof/>
        </w:rPr>
        <w:t>33</w:t>
      </w:r>
      <w:r>
        <w:rPr>
          <w:noProof/>
        </w:rPr>
        <w:fldChar w:fldCharType="end"/>
      </w:r>
    </w:p>
    <w:p w14:paraId="6A6B20EB" w14:textId="28A6A52F" w:rsidR="003152B0" w:rsidRDefault="003152B0">
      <w:pPr>
        <w:pStyle w:val="TOC2"/>
        <w:rPr>
          <w:rFonts w:asciiTheme="minorHAnsi" w:hAnsiTheme="minorHAnsi" w:cstheme="minorBidi"/>
          <w:noProof/>
          <w:kern w:val="2"/>
          <w:sz w:val="24"/>
          <w:szCs w:val="24"/>
          <w14:ligatures w14:val="standardContextual"/>
        </w:rPr>
      </w:pPr>
      <w:r>
        <w:rPr>
          <w:noProof/>
        </w:rPr>
        <w:t>7.1.</w:t>
      </w:r>
      <w:r>
        <w:rPr>
          <w:rFonts w:asciiTheme="minorHAnsi" w:hAnsiTheme="minorHAnsi" w:cstheme="minorBidi"/>
          <w:noProof/>
          <w:kern w:val="2"/>
          <w:sz w:val="24"/>
          <w:szCs w:val="24"/>
          <w14:ligatures w14:val="standardContextual"/>
        </w:rPr>
        <w:tab/>
      </w:r>
      <w:r>
        <w:rPr>
          <w:noProof/>
        </w:rPr>
        <w:t>Discontinuation of Trial Intervention for Individual Participants</w:t>
      </w:r>
      <w:r>
        <w:rPr>
          <w:noProof/>
        </w:rPr>
        <w:tab/>
      </w:r>
      <w:r>
        <w:rPr>
          <w:noProof/>
        </w:rPr>
        <w:fldChar w:fldCharType="begin"/>
      </w:r>
      <w:r>
        <w:rPr>
          <w:noProof/>
        </w:rPr>
        <w:instrText xml:space="preserve"> PAGEREF _Toc225346061 \h </w:instrText>
      </w:r>
      <w:r>
        <w:rPr>
          <w:noProof/>
        </w:rPr>
      </w:r>
      <w:r>
        <w:rPr>
          <w:noProof/>
        </w:rPr>
        <w:fldChar w:fldCharType="separate"/>
      </w:r>
      <w:r>
        <w:rPr>
          <w:noProof/>
        </w:rPr>
        <w:t>33</w:t>
      </w:r>
      <w:r>
        <w:rPr>
          <w:noProof/>
        </w:rPr>
        <w:fldChar w:fldCharType="end"/>
      </w:r>
    </w:p>
    <w:p w14:paraId="2ADADA6C" w14:textId="6DA90034" w:rsidR="003152B0" w:rsidRDefault="003152B0">
      <w:pPr>
        <w:pStyle w:val="TOC3"/>
        <w:rPr>
          <w:rFonts w:asciiTheme="minorHAnsi" w:hAnsiTheme="minorHAnsi" w:cstheme="minorBidi"/>
          <w:noProof/>
          <w:kern w:val="2"/>
          <w:sz w:val="24"/>
          <w:szCs w:val="24"/>
          <w14:ligatures w14:val="standardContextual"/>
        </w:rPr>
      </w:pPr>
      <w:r>
        <w:rPr>
          <w:noProof/>
        </w:rPr>
        <w:t>7.1.1.</w:t>
      </w:r>
      <w:r>
        <w:rPr>
          <w:rFonts w:asciiTheme="minorHAnsi" w:hAnsiTheme="minorHAnsi" w:cstheme="minorBidi"/>
          <w:noProof/>
          <w:kern w:val="2"/>
          <w:sz w:val="24"/>
          <w:szCs w:val="24"/>
          <w14:ligatures w14:val="standardContextual"/>
        </w:rPr>
        <w:tab/>
      </w:r>
      <w:r>
        <w:rPr>
          <w:noProof/>
        </w:rPr>
        <w:t>Permanent Discontinuation of Trial Intervention</w:t>
      </w:r>
      <w:r>
        <w:rPr>
          <w:noProof/>
        </w:rPr>
        <w:tab/>
      </w:r>
      <w:r>
        <w:rPr>
          <w:noProof/>
        </w:rPr>
        <w:fldChar w:fldCharType="begin"/>
      </w:r>
      <w:r>
        <w:rPr>
          <w:noProof/>
        </w:rPr>
        <w:instrText xml:space="preserve"> PAGEREF _Toc225346062 \h </w:instrText>
      </w:r>
      <w:r>
        <w:rPr>
          <w:noProof/>
        </w:rPr>
      </w:r>
      <w:r>
        <w:rPr>
          <w:noProof/>
        </w:rPr>
        <w:fldChar w:fldCharType="separate"/>
      </w:r>
      <w:r>
        <w:rPr>
          <w:noProof/>
        </w:rPr>
        <w:t>33</w:t>
      </w:r>
      <w:r>
        <w:rPr>
          <w:noProof/>
        </w:rPr>
        <w:fldChar w:fldCharType="end"/>
      </w:r>
    </w:p>
    <w:p w14:paraId="28FA2F29" w14:textId="62329A59" w:rsidR="003152B0" w:rsidRDefault="003152B0">
      <w:pPr>
        <w:pStyle w:val="TOC4"/>
        <w:rPr>
          <w:rFonts w:asciiTheme="minorHAnsi" w:hAnsiTheme="minorHAnsi" w:cstheme="minorBidi"/>
          <w:noProof/>
          <w:kern w:val="2"/>
          <w:sz w:val="24"/>
          <w:szCs w:val="24"/>
          <w14:ligatures w14:val="standardContextual"/>
        </w:rPr>
      </w:pPr>
      <w:r>
        <w:rPr>
          <w:noProof/>
        </w:rPr>
        <w:t>7.1.1.1.</w:t>
      </w:r>
      <w:r>
        <w:rPr>
          <w:rFonts w:asciiTheme="minorHAnsi" w:hAnsiTheme="minorHAnsi" w:cstheme="minorBidi"/>
          <w:noProof/>
          <w:kern w:val="2"/>
          <w:sz w:val="24"/>
          <w:szCs w:val="24"/>
          <w14:ligatures w14:val="standardContextual"/>
        </w:rPr>
        <w:tab/>
      </w:r>
      <w:r w:rsidRPr="00F604AA">
        <w:rPr>
          <w:noProof/>
          <w:highlight w:val="cyan"/>
        </w:rPr>
        <w:t>QTc Stopping Criteria</w:t>
      </w:r>
      <w:r>
        <w:rPr>
          <w:noProof/>
        </w:rPr>
        <w:t xml:space="preserve"> </w:t>
      </w:r>
      <w:r w:rsidRPr="00F604AA">
        <w:rPr>
          <w:noProof/>
          <w:shd w:val="clear" w:color="auto" w:fill="FFFF99"/>
        </w:rPr>
        <w:t>[if applicable]</w:t>
      </w:r>
      <w:r>
        <w:rPr>
          <w:noProof/>
        </w:rPr>
        <w:tab/>
      </w:r>
      <w:r>
        <w:rPr>
          <w:noProof/>
        </w:rPr>
        <w:fldChar w:fldCharType="begin"/>
      </w:r>
      <w:r>
        <w:rPr>
          <w:noProof/>
        </w:rPr>
        <w:instrText xml:space="preserve"> PAGEREF _Toc225346063 \h </w:instrText>
      </w:r>
      <w:r>
        <w:rPr>
          <w:noProof/>
        </w:rPr>
      </w:r>
      <w:r>
        <w:rPr>
          <w:noProof/>
        </w:rPr>
        <w:fldChar w:fldCharType="separate"/>
      </w:r>
      <w:r>
        <w:rPr>
          <w:noProof/>
        </w:rPr>
        <w:t>34</w:t>
      </w:r>
      <w:r>
        <w:rPr>
          <w:noProof/>
        </w:rPr>
        <w:fldChar w:fldCharType="end"/>
      </w:r>
    </w:p>
    <w:p w14:paraId="20F00E24" w14:textId="3698F051" w:rsidR="003152B0" w:rsidRDefault="003152B0">
      <w:pPr>
        <w:pStyle w:val="TOC4"/>
        <w:rPr>
          <w:rFonts w:asciiTheme="minorHAnsi" w:hAnsiTheme="minorHAnsi" w:cstheme="minorBidi"/>
          <w:noProof/>
          <w:kern w:val="2"/>
          <w:sz w:val="24"/>
          <w:szCs w:val="24"/>
          <w14:ligatures w14:val="standardContextual"/>
        </w:rPr>
      </w:pPr>
      <w:r>
        <w:rPr>
          <w:noProof/>
        </w:rPr>
        <w:t>7.1.1.2.</w:t>
      </w:r>
      <w:r>
        <w:rPr>
          <w:rFonts w:asciiTheme="minorHAnsi" w:hAnsiTheme="minorHAnsi" w:cstheme="minorBidi"/>
          <w:noProof/>
          <w:kern w:val="2"/>
          <w:sz w:val="24"/>
          <w:szCs w:val="24"/>
          <w14:ligatures w14:val="standardContextual"/>
        </w:rPr>
        <w:tab/>
      </w:r>
      <w:r w:rsidRPr="00F604AA">
        <w:rPr>
          <w:noProof/>
          <w:highlight w:val="cyan"/>
        </w:rPr>
        <w:t>Liver Event Stopping Criteria</w:t>
      </w:r>
      <w:r>
        <w:rPr>
          <w:noProof/>
        </w:rPr>
        <w:t xml:space="preserve"> [</w:t>
      </w:r>
      <w:r w:rsidRPr="00F604AA">
        <w:rPr>
          <w:noProof/>
          <w:shd w:val="clear" w:color="auto" w:fill="FFFF99"/>
        </w:rPr>
        <w:t>if applicable</w:t>
      </w:r>
      <w:r>
        <w:rPr>
          <w:noProof/>
        </w:rPr>
        <w:t>]</w:t>
      </w:r>
      <w:r>
        <w:rPr>
          <w:noProof/>
        </w:rPr>
        <w:tab/>
      </w:r>
      <w:r>
        <w:rPr>
          <w:noProof/>
        </w:rPr>
        <w:fldChar w:fldCharType="begin"/>
      </w:r>
      <w:r>
        <w:rPr>
          <w:noProof/>
        </w:rPr>
        <w:instrText xml:space="preserve"> PAGEREF _Toc225346064 \h </w:instrText>
      </w:r>
      <w:r>
        <w:rPr>
          <w:noProof/>
        </w:rPr>
      </w:r>
      <w:r>
        <w:rPr>
          <w:noProof/>
        </w:rPr>
        <w:fldChar w:fldCharType="separate"/>
      </w:r>
      <w:r>
        <w:rPr>
          <w:noProof/>
        </w:rPr>
        <w:t>34</w:t>
      </w:r>
      <w:r>
        <w:rPr>
          <w:noProof/>
        </w:rPr>
        <w:fldChar w:fldCharType="end"/>
      </w:r>
    </w:p>
    <w:p w14:paraId="345B312D" w14:textId="7C34A6F4" w:rsidR="003152B0" w:rsidRDefault="003152B0">
      <w:pPr>
        <w:pStyle w:val="TOC3"/>
        <w:rPr>
          <w:rFonts w:asciiTheme="minorHAnsi" w:hAnsiTheme="minorHAnsi" w:cstheme="minorBidi"/>
          <w:noProof/>
          <w:kern w:val="2"/>
          <w:sz w:val="24"/>
          <w:szCs w:val="24"/>
          <w14:ligatures w14:val="standardContextual"/>
        </w:rPr>
      </w:pPr>
      <w:r>
        <w:rPr>
          <w:noProof/>
        </w:rPr>
        <w:t>7.1.2.</w:t>
      </w:r>
      <w:r>
        <w:rPr>
          <w:rFonts w:asciiTheme="minorHAnsi" w:hAnsiTheme="minorHAnsi" w:cstheme="minorBidi"/>
          <w:noProof/>
          <w:kern w:val="2"/>
          <w:sz w:val="24"/>
          <w:szCs w:val="24"/>
          <w14:ligatures w14:val="standardContextual"/>
        </w:rPr>
        <w:tab/>
      </w:r>
      <w:r>
        <w:rPr>
          <w:noProof/>
        </w:rPr>
        <w:t>Temporary Discontinuation of Trial Intervention</w:t>
      </w:r>
      <w:r>
        <w:rPr>
          <w:noProof/>
        </w:rPr>
        <w:tab/>
      </w:r>
      <w:r>
        <w:rPr>
          <w:noProof/>
        </w:rPr>
        <w:fldChar w:fldCharType="begin"/>
      </w:r>
      <w:r>
        <w:rPr>
          <w:noProof/>
        </w:rPr>
        <w:instrText xml:space="preserve"> PAGEREF _Toc225346065 \h </w:instrText>
      </w:r>
      <w:r>
        <w:rPr>
          <w:noProof/>
        </w:rPr>
      </w:r>
      <w:r>
        <w:rPr>
          <w:noProof/>
        </w:rPr>
        <w:fldChar w:fldCharType="separate"/>
      </w:r>
      <w:r>
        <w:rPr>
          <w:noProof/>
        </w:rPr>
        <w:t>35</w:t>
      </w:r>
      <w:r>
        <w:rPr>
          <w:noProof/>
        </w:rPr>
        <w:fldChar w:fldCharType="end"/>
      </w:r>
    </w:p>
    <w:p w14:paraId="297A6ABC" w14:textId="1689A999" w:rsidR="003152B0" w:rsidRDefault="003152B0">
      <w:pPr>
        <w:pStyle w:val="TOC3"/>
        <w:rPr>
          <w:rFonts w:asciiTheme="minorHAnsi" w:hAnsiTheme="minorHAnsi" w:cstheme="minorBidi"/>
          <w:noProof/>
          <w:kern w:val="2"/>
          <w:sz w:val="24"/>
          <w:szCs w:val="24"/>
          <w14:ligatures w14:val="standardContextual"/>
        </w:rPr>
      </w:pPr>
      <w:r>
        <w:rPr>
          <w:noProof/>
        </w:rPr>
        <w:t>7.1.3.</w:t>
      </w:r>
      <w:r>
        <w:rPr>
          <w:rFonts w:asciiTheme="minorHAnsi" w:hAnsiTheme="minorHAnsi" w:cstheme="minorBidi"/>
          <w:noProof/>
          <w:kern w:val="2"/>
          <w:sz w:val="24"/>
          <w:szCs w:val="24"/>
          <w14:ligatures w14:val="standardContextual"/>
        </w:rPr>
        <w:tab/>
      </w:r>
      <w:r>
        <w:rPr>
          <w:noProof/>
        </w:rPr>
        <w:t>Rechallenge</w:t>
      </w:r>
      <w:r>
        <w:rPr>
          <w:noProof/>
        </w:rPr>
        <w:tab/>
      </w:r>
      <w:r>
        <w:rPr>
          <w:noProof/>
        </w:rPr>
        <w:fldChar w:fldCharType="begin"/>
      </w:r>
      <w:r>
        <w:rPr>
          <w:noProof/>
        </w:rPr>
        <w:instrText xml:space="preserve"> PAGEREF _Toc225346066 \h </w:instrText>
      </w:r>
      <w:r>
        <w:rPr>
          <w:noProof/>
        </w:rPr>
      </w:r>
      <w:r>
        <w:rPr>
          <w:noProof/>
        </w:rPr>
        <w:fldChar w:fldCharType="separate"/>
      </w:r>
      <w:r>
        <w:rPr>
          <w:noProof/>
        </w:rPr>
        <w:t>35</w:t>
      </w:r>
      <w:r>
        <w:rPr>
          <w:noProof/>
        </w:rPr>
        <w:fldChar w:fldCharType="end"/>
      </w:r>
    </w:p>
    <w:p w14:paraId="585D6A8A" w14:textId="2F05B97D" w:rsidR="003152B0" w:rsidRDefault="003152B0">
      <w:pPr>
        <w:pStyle w:val="TOC2"/>
        <w:rPr>
          <w:rFonts w:asciiTheme="minorHAnsi" w:hAnsiTheme="minorHAnsi" w:cstheme="minorBidi"/>
          <w:noProof/>
          <w:kern w:val="2"/>
          <w:sz w:val="24"/>
          <w:szCs w:val="24"/>
          <w14:ligatures w14:val="standardContextual"/>
        </w:rPr>
      </w:pPr>
      <w:r>
        <w:rPr>
          <w:noProof/>
        </w:rPr>
        <w:t>7.2.</w:t>
      </w:r>
      <w:r>
        <w:rPr>
          <w:rFonts w:asciiTheme="minorHAnsi" w:hAnsiTheme="minorHAnsi" w:cstheme="minorBidi"/>
          <w:noProof/>
          <w:kern w:val="2"/>
          <w:sz w:val="24"/>
          <w:szCs w:val="24"/>
          <w14:ligatures w14:val="standardContextual"/>
        </w:rPr>
        <w:tab/>
      </w:r>
      <w:r>
        <w:rPr>
          <w:noProof/>
        </w:rPr>
        <w:t>Participant Discontinuation or Withdrawal from the Trial</w:t>
      </w:r>
      <w:r>
        <w:rPr>
          <w:noProof/>
        </w:rPr>
        <w:tab/>
      </w:r>
      <w:r>
        <w:rPr>
          <w:noProof/>
        </w:rPr>
        <w:fldChar w:fldCharType="begin"/>
      </w:r>
      <w:r>
        <w:rPr>
          <w:noProof/>
        </w:rPr>
        <w:instrText xml:space="preserve"> PAGEREF _Toc225346067 \h </w:instrText>
      </w:r>
      <w:r>
        <w:rPr>
          <w:noProof/>
        </w:rPr>
      </w:r>
      <w:r>
        <w:rPr>
          <w:noProof/>
        </w:rPr>
        <w:fldChar w:fldCharType="separate"/>
      </w:r>
      <w:r>
        <w:rPr>
          <w:noProof/>
        </w:rPr>
        <w:t>36</w:t>
      </w:r>
      <w:r>
        <w:rPr>
          <w:noProof/>
        </w:rPr>
        <w:fldChar w:fldCharType="end"/>
      </w:r>
    </w:p>
    <w:p w14:paraId="12CD0B79" w14:textId="50313CE6" w:rsidR="003152B0" w:rsidRDefault="003152B0">
      <w:pPr>
        <w:pStyle w:val="TOC3"/>
        <w:rPr>
          <w:rFonts w:asciiTheme="minorHAnsi" w:hAnsiTheme="minorHAnsi" w:cstheme="minorBidi"/>
          <w:noProof/>
          <w:kern w:val="2"/>
          <w:sz w:val="24"/>
          <w:szCs w:val="24"/>
          <w14:ligatures w14:val="standardContextual"/>
        </w:rPr>
      </w:pPr>
      <w:r>
        <w:rPr>
          <w:noProof/>
        </w:rPr>
        <w:t>7.2.1.</w:t>
      </w:r>
      <w:r>
        <w:rPr>
          <w:rFonts w:asciiTheme="minorHAnsi" w:hAnsiTheme="minorHAnsi" w:cstheme="minorBidi"/>
          <w:noProof/>
          <w:kern w:val="2"/>
          <w:sz w:val="24"/>
          <w:szCs w:val="24"/>
          <w14:ligatures w14:val="standardContextual"/>
        </w:rPr>
        <w:tab/>
      </w:r>
      <w:r w:rsidRPr="00F604AA">
        <w:rPr>
          <w:noProof/>
          <w:highlight w:val="cyan"/>
        </w:rPr>
        <w:t>Withdrawal From the Use of Trial Samples</w:t>
      </w:r>
      <w:r>
        <w:rPr>
          <w:noProof/>
        </w:rPr>
        <w:t xml:space="preserve"> </w:t>
      </w:r>
      <w:r w:rsidRPr="00F604AA">
        <w:rPr>
          <w:noProof/>
          <w:shd w:val="clear" w:color="auto" w:fill="FFFF99"/>
        </w:rPr>
        <w:t>[if applicable]</w:t>
      </w:r>
      <w:r>
        <w:rPr>
          <w:noProof/>
        </w:rPr>
        <w:tab/>
      </w:r>
      <w:r>
        <w:rPr>
          <w:noProof/>
        </w:rPr>
        <w:fldChar w:fldCharType="begin"/>
      </w:r>
      <w:r>
        <w:rPr>
          <w:noProof/>
        </w:rPr>
        <w:instrText xml:space="preserve"> PAGEREF _Toc225346068 \h </w:instrText>
      </w:r>
      <w:r>
        <w:rPr>
          <w:noProof/>
        </w:rPr>
      </w:r>
      <w:r>
        <w:rPr>
          <w:noProof/>
        </w:rPr>
        <w:fldChar w:fldCharType="separate"/>
      </w:r>
      <w:r>
        <w:rPr>
          <w:noProof/>
        </w:rPr>
        <w:t>37</w:t>
      </w:r>
      <w:r>
        <w:rPr>
          <w:noProof/>
        </w:rPr>
        <w:fldChar w:fldCharType="end"/>
      </w:r>
    </w:p>
    <w:p w14:paraId="5F3DE48A" w14:textId="14D0A2AB" w:rsidR="003152B0" w:rsidRDefault="003152B0">
      <w:pPr>
        <w:pStyle w:val="TOC2"/>
        <w:rPr>
          <w:rFonts w:asciiTheme="minorHAnsi" w:hAnsiTheme="minorHAnsi" w:cstheme="minorBidi"/>
          <w:noProof/>
          <w:kern w:val="2"/>
          <w:sz w:val="24"/>
          <w:szCs w:val="24"/>
          <w14:ligatures w14:val="standardContextual"/>
        </w:rPr>
      </w:pPr>
      <w:r>
        <w:rPr>
          <w:noProof/>
        </w:rPr>
        <w:t>7.3.</w:t>
      </w:r>
      <w:r>
        <w:rPr>
          <w:rFonts w:asciiTheme="minorHAnsi" w:hAnsiTheme="minorHAnsi" w:cstheme="minorBidi"/>
          <w:noProof/>
          <w:kern w:val="2"/>
          <w:sz w:val="24"/>
          <w:szCs w:val="24"/>
          <w14:ligatures w14:val="standardContextual"/>
        </w:rPr>
        <w:tab/>
      </w:r>
      <w:r>
        <w:rPr>
          <w:noProof/>
        </w:rPr>
        <w:t>Management of Loss to Follow-Up</w:t>
      </w:r>
      <w:r>
        <w:rPr>
          <w:noProof/>
        </w:rPr>
        <w:tab/>
      </w:r>
      <w:r>
        <w:rPr>
          <w:noProof/>
        </w:rPr>
        <w:fldChar w:fldCharType="begin"/>
      </w:r>
      <w:r>
        <w:rPr>
          <w:noProof/>
        </w:rPr>
        <w:instrText xml:space="preserve"> PAGEREF _Toc225346069 \h </w:instrText>
      </w:r>
      <w:r>
        <w:rPr>
          <w:noProof/>
        </w:rPr>
      </w:r>
      <w:r>
        <w:rPr>
          <w:noProof/>
        </w:rPr>
        <w:fldChar w:fldCharType="separate"/>
      </w:r>
      <w:r>
        <w:rPr>
          <w:noProof/>
        </w:rPr>
        <w:t>38</w:t>
      </w:r>
      <w:r>
        <w:rPr>
          <w:noProof/>
        </w:rPr>
        <w:fldChar w:fldCharType="end"/>
      </w:r>
    </w:p>
    <w:p w14:paraId="64757C30" w14:textId="680CDE42" w:rsidR="003152B0" w:rsidRDefault="003152B0">
      <w:pPr>
        <w:pStyle w:val="TOC1"/>
        <w:rPr>
          <w:rFonts w:asciiTheme="minorHAnsi" w:hAnsiTheme="minorHAnsi" w:cstheme="minorBidi"/>
          <w:b w:val="0"/>
          <w:caps w:val="0"/>
          <w:noProof/>
          <w:kern w:val="2"/>
          <w:sz w:val="24"/>
          <w:szCs w:val="24"/>
          <w14:ligatures w14:val="standardContextual"/>
        </w:rPr>
      </w:pPr>
      <w:r>
        <w:rPr>
          <w:noProof/>
        </w:rPr>
        <w:t>8.</w:t>
      </w:r>
      <w:r>
        <w:rPr>
          <w:rFonts w:asciiTheme="minorHAnsi" w:hAnsiTheme="minorHAnsi" w:cstheme="minorBidi"/>
          <w:b w:val="0"/>
          <w:caps w:val="0"/>
          <w:noProof/>
          <w:kern w:val="2"/>
          <w:sz w:val="24"/>
          <w:szCs w:val="24"/>
          <w14:ligatures w14:val="standardContextual"/>
        </w:rPr>
        <w:tab/>
      </w:r>
      <w:r>
        <w:rPr>
          <w:noProof/>
        </w:rPr>
        <w:t>TRIAL ASSESSMENTS AND PROCEDURES</w:t>
      </w:r>
      <w:r>
        <w:rPr>
          <w:noProof/>
        </w:rPr>
        <w:tab/>
      </w:r>
      <w:r>
        <w:rPr>
          <w:noProof/>
        </w:rPr>
        <w:fldChar w:fldCharType="begin"/>
      </w:r>
      <w:r>
        <w:rPr>
          <w:noProof/>
        </w:rPr>
        <w:instrText xml:space="preserve"> PAGEREF _Toc225346070 \h </w:instrText>
      </w:r>
      <w:r>
        <w:rPr>
          <w:noProof/>
        </w:rPr>
      </w:r>
      <w:r>
        <w:rPr>
          <w:noProof/>
        </w:rPr>
        <w:fldChar w:fldCharType="separate"/>
      </w:r>
      <w:r>
        <w:rPr>
          <w:noProof/>
        </w:rPr>
        <w:t>39</w:t>
      </w:r>
      <w:r>
        <w:rPr>
          <w:noProof/>
        </w:rPr>
        <w:fldChar w:fldCharType="end"/>
      </w:r>
    </w:p>
    <w:p w14:paraId="0A2A3986" w14:textId="28C4A059" w:rsidR="003152B0" w:rsidRDefault="003152B0">
      <w:pPr>
        <w:pStyle w:val="TOC2"/>
        <w:rPr>
          <w:rFonts w:asciiTheme="minorHAnsi" w:hAnsiTheme="minorHAnsi" w:cstheme="minorBidi"/>
          <w:noProof/>
          <w:kern w:val="2"/>
          <w:sz w:val="24"/>
          <w:szCs w:val="24"/>
          <w14:ligatures w14:val="standardContextual"/>
        </w:rPr>
      </w:pPr>
      <w:r>
        <w:rPr>
          <w:noProof/>
        </w:rPr>
        <w:t>8.1.</w:t>
      </w:r>
      <w:r>
        <w:rPr>
          <w:rFonts w:asciiTheme="minorHAnsi" w:hAnsiTheme="minorHAnsi" w:cstheme="minorBidi"/>
          <w:noProof/>
          <w:kern w:val="2"/>
          <w:sz w:val="24"/>
          <w:szCs w:val="24"/>
          <w14:ligatures w14:val="standardContextual"/>
        </w:rPr>
        <w:tab/>
      </w:r>
      <w:r>
        <w:rPr>
          <w:noProof/>
        </w:rPr>
        <w:t>Trial Assessments and Procedures Considerations</w:t>
      </w:r>
      <w:r>
        <w:rPr>
          <w:noProof/>
        </w:rPr>
        <w:tab/>
      </w:r>
      <w:r>
        <w:rPr>
          <w:noProof/>
        </w:rPr>
        <w:fldChar w:fldCharType="begin"/>
      </w:r>
      <w:r>
        <w:rPr>
          <w:noProof/>
        </w:rPr>
        <w:instrText xml:space="preserve"> PAGEREF _Toc225346071 \h </w:instrText>
      </w:r>
      <w:r>
        <w:rPr>
          <w:noProof/>
        </w:rPr>
      </w:r>
      <w:r>
        <w:rPr>
          <w:noProof/>
        </w:rPr>
        <w:fldChar w:fldCharType="separate"/>
      </w:r>
      <w:r>
        <w:rPr>
          <w:noProof/>
        </w:rPr>
        <w:t>39</w:t>
      </w:r>
      <w:r>
        <w:rPr>
          <w:noProof/>
        </w:rPr>
        <w:fldChar w:fldCharType="end"/>
      </w:r>
    </w:p>
    <w:p w14:paraId="10ED755E" w14:textId="5E840FD8" w:rsidR="003152B0" w:rsidRDefault="003152B0">
      <w:pPr>
        <w:pStyle w:val="TOC2"/>
        <w:rPr>
          <w:rFonts w:asciiTheme="minorHAnsi" w:hAnsiTheme="minorHAnsi" w:cstheme="minorBidi"/>
          <w:noProof/>
          <w:kern w:val="2"/>
          <w:sz w:val="24"/>
          <w:szCs w:val="24"/>
          <w14:ligatures w14:val="standardContextual"/>
        </w:rPr>
      </w:pPr>
      <w:r>
        <w:rPr>
          <w:noProof/>
        </w:rPr>
        <w:t>8.2.</w:t>
      </w:r>
      <w:r>
        <w:rPr>
          <w:rFonts w:asciiTheme="minorHAnsi" w:hAnsiTheme="minorHAnsi" w:cstheme="minorBidi"/>
          <w:noProof/>
          <w:kern w:val="2"/>
          <w:sz w:val="24"/>
          <w:szCs w:val="24"/>
          <w14:ligatures w14:val="standardContextual"/>
        </w:rPr>
        <w:tab/>
      </w:r>
      <w:r>
        <w:rPr>
          <w:noProof/>
        </w:rPr>
        <w:t>Screening/Baseline Assessments and Procedures</w:t>
      </w:r>
      <w:r>
        <w:rPr>
          <w:noProof/>
        </w:rPr>
        <w:tab/>
      </w:r>
      <w:r>
        <w:rPr>
          <w:noProof/>
        </w:rPr>
        <w:fldChar w:fldCharType="begin"/>
      </w:r>
      <w:r>
        <w:rPr>
          <w:noProof/>
        </w:rPr>
        <w:instrText xml:space="preserve"> PAGEREF _Toc225346072 \h </w:instrText>
      </w:r>
      <w:r>
        <w:rPr>
          <w:noProof/>
        </w:rPr>
      </w:r>
      <w:r>
        <w:rPr>
          <w:noProof/>
        </w:rPr>
        <w:fldChar w:fldCharType="separate"/>
      </w:r>
      <w:r>
        <w:rPr>
          <w:noProof/>
        </w:rPr>
        <w:t>40</w:t>
      </w:r>
      <w:r>
        <w:rPr>
          <w:noProof/>
        </w:rPr>
        <w:fldChar w:fldCharType="end"/>
      </w:r>
    </w:p>
    <w:p w14:paraId="00BC46A8" w14:textId="1695E781" w:rsidR="003152B0" w:rsidRDefault="003152B0">
      <w:pPr>
        <w:pStyle w:val="TOC2"/>
        <w:rPr>
          <w:rFonts w:asciiTheme="minorHAnsi" w:hAnsiTheme="minorHAnsi" w:cstheme="minorBidi"/>
          <w:noProof/>
          <w:kern w:val="2"/>
          <w:sz w:val="24"/>
          <w:szCs w:val="24"/>
          <w14:ligatures w14:val="standardContextual"/>
        </w:rPr>
      </w:pPr>
      <w:r>
        <w:rPr>
          <w:noProof/>
        </w:rPr>
        <w:t>8.3.</w:t>
      </w:r>
      <w:r>
        <w:rPr>
          <w:rFonts w:asciiTheme="minorHAnsi" w:hAnsiTheme="minorHAnsi" w:cstheme="minorBidi"/>
          <w:noProof/>
          <w:kern w:val="2"/>
          <w:sz w:val="24"/>
          <w:szCs w:val="24"/>
          <w14:ligatures w14:val="standardContextual"/>
        </w:rPr>
        <w:tab/>
      </w:r>
      <w:r>
        <w:rPr>
          <w:noProof/>
        </w:rPr>
        <w:t>Efficacy Assessments and Procedures</w:t>
      </w:r>
      <w:r>
        <w:rPr>
          <w:noProof/>
        </w:rPr>
        <w:tab/>
      </w:r>
      <w:r>
        <w:rPr>
          <w:noProof/>
        </w:rPr>
        <w:fldChar w:fldCharType="begin"/>
      </w:r>
      <w:r>
        <w:rPr>
          <w:noProof/>
        </w:rPr>
        <w:instrText xml:space="preserve"> PAGEREF _Toc225346073 \h </w:instrText>
      </w:r>
      <w:r>
        <w:rPr>
          <w:noProof/>
        </w:rPr>
      </w:r>
      <w:r>
        <w:rPr>
          <w:noProof/>
        </w:rPr>
        <w:fldChar w:fldCharType="separate"/>
      </w:r>
      <w:r>
        <w:rPr>
          <w:noProof/>
        </w:rPr>
        <w:t>40</w:t>
      </w:r>
      <w:r>
        <w:rPr>
          <w:noProof/>
        </w:rPr>
        <w:fldChar w:fldCharType="end"/>
      </w:r>
    </w:p>
    <w:p w14:paraId="51EF54A6" w14:textId="77B6FBF0" w:rsidR="003152B0" w:rsidRDefault="003152B0">
      <w:pPr>
        <w:pStyle w:val="TOC2"/>
        <w:rPr>
          <w:rFonts w:asciiTheme="minorHAnsi" w:hAnsiTheme="minorHAnsi" w:cstheme="minorBidi"/>
          <w:noProof/>
          <w:kern w:val="2"/>
          <w:sz w:val="24"/>
          <w:szCs w:val="24"/>
          <w14:ligatures w14:val="standardContextual"/>
        </w:rPr>
      </w:pPr>
      <w:r>
        <w:rPr>
          <w:noProof/>
        </w:rPr>
        <w:t>8.4.</w:t>
      </w:r>
      <w:r>
        <w:rPr>
          <w:rFonts w:asciiTheme="minorHAnsi" w:hAnsiTheme="minorHAnsi" w:cstheme="minorBidi"/>
          <w:noProof/>
          <w:kern w:val="2"/>
          <w:sz w:val="24"/>
          <w:szCs w:val="24"/>
          <w14:ligatures w14:val="standardContextual"/>
        </w:rPr>
        <w:tab/>
      </w:r>
      <w:r>
        <w:rPr>
          <w:noProof/>
        </w:rPr>
        <w:t>Safety Assessments and Procedures</w:t>
      </w:r>
      <w:r>
        <w:rPr>
          <w:noProof/>
        </w:rPr>
        <w:tab/>
      </w:r>
      <w:r>
        <w:rPr>
          <w:noProof/>
        </w:rPr>
        <w:fldChar w:fldCharType="begin"/>
      </w:r>
      <w:r>
        <w:rPr>
          <w:noProof/>
        </w:rPr>
        <w:instrText xml:space="preserve"> PAGEREF _Toc225346074 \h </w:instrText>
      </w:r>
      <w:r>
        <w:rPr>
          <w:noProof/>
        </w:rPr>
      </w:r>
      <w:r>
        <w:rPr>
          <w:noProof/>
        </w:rPr>
        <w:fldChar w:fldCharType="separate"/>
      </w:r>
      <w:r>
        <w:rPr>
          <w:noProof/>
        </w:rPr>
        <w:t>40</w:t>
      </w:r>
      <w:r>
        <w:rPr>
          <w:noProof/>
        </w:rPr>
        <w:fldChar w:fldCharType="end"/>
      </w:r>
    </w:p>
    <w:p w14:paraId="658F584B" w14:textId="19F44E63" w:rsidR="003152B0" w:rsidRDefault="003152B0">
      <w:pPr>
        <w:pStyle w:val="TOC3"/>
        <w:rPr>
          <w:rFonts w:asciiTheme="minorHAnsi" w:hAnsiTheme="minorHAnsi" w:cstheme="minorBidi"/>
          <w:noProof/>
          <w:kern w:val="2"/>
          <w:sz w:val="24"/>
          <w:szCs w:val="24"/>
          <w14:ligatures w14:val="standardContextual"/>
        </w:rPr>
      </w:pPr>
      <w:r>
        <w:rPr>
          <w:noProof/>
        </w:rPr>
        <w:t>8.4.1.</w:t>
      </w:r>
      <w:r>
        <w:rPr>
          <w:rFonts w:asciiTheme="minorHAnsi" w:hAnsiTheme="minorHAnsi" w:cstheme="minorBidi"/>
          <w:noProof/>
          <w:kern w:val="2"/>
          <w:sz w:val="24"/>
          <w:szCs w:val="24"/>
          <w14:ligatures w14:val="standardContextual"/>
        </w:rPr>
        <w:tab/>
      </w:r>
      <w:r>
        <w:rPr>
          <w:noProof/>
        </w:rPr>
        <w:t xml:space="preserve">Physical Examination </w:t>
      </w:r>
      <w:r w:rsidRPr="00F604AA">
        <w:rPr>
          <w:noProof/>
          <w:shd w:val="clear" w:color="auto" w:fill="FFFF99"/>
        </w:rPr>
        <w:t>[if applicable]</w:t>
      </w:r>
      <w:r>
        <w:rPr>
          <w:noProof/>
        </w:rPr>
        <w:tab/>
      </w:r>
      <w:r>
        <w:rPr>
          <w:noProof/>
        </w:rPr>
        <w:fldChar w:fldCharType="begin"/>
      </w:r>
      <w:r>
        <w:rPr>
          <w:noProof/>
        </w:rPr>
        <w:instrText xml:space="preserve"> PAGEREF _Toc225346075 \h </w:instrText>
      </w:r>
      <w:r>
        <w:rPr>
          <w:noProof/>
        </w:rPr>
      </w:r>
      <w:r>
        <w:rPr>
          <w:noProof/>
        </w:rPr>
        <w:fldChar w:fldCharType="separate"/>
      </w:r>
      <w:r>
        <w:rPr>
          <w:noProof/>
        </w:rPr>
        <w:t>41</w:t>
      </w:r>
      <w:r>
        <w:rPr>
          <w:noProof/>
        </w:rPr>
        <w:fldChar w:fldCharType="end"/>
      </w:r>
    </w:p>
    <w:p w14:paraId="473B2171" w14:textId="7DB8C2BE" w:rsidR="003152B0" w:rsidRDefault="003152B0">
      <w:pPr>
        <w:pStyle w:val="TOC3"/>
        <w:rPr>
          <w:rFonts w:asciiTheme="minorHAnsi" w:hAnsiTheme="minorHAnsi" w:cstheme="minorBidi"/>
          <w:noProof/>
          <w:kern w:val="2"/>
          <w:sz w:val="24"/>
          <w:szCs w:val="24"/>
          <w14:ligatures w14:val="standardContextual"/>
        </w:rPr>
      </w:pPr>
      <w:r>
        <w:rPr>
          <w:noProof/>
        </w:rPr>
        <w:t>8.4.2.</w:t>
      </w:r>
      <w:r>
        <w:rPr>
          <w:rFonts w:asciiTheme="minorHAnsi" w:hAnsiTheme="minorHAnsi" w:cstheme="minorBidi"/>
          <w:noProof/>
          <w:kern w:val="2"/>
          <w:sz w:val="24"/>
          <w:szCs w:val="24"/>
          <w14:ligatures w14:val="standardContextual"/>
        </w:rPr>
        <w:tab/>
      </w:r>
      <w:r>
        <w:rPr>
          <w:noProof/>
        </w:rPr>
        <w:t xml:space="preserve">Vital Signs </w:t>
      </w:r>
      <w:r w:rsidRPr="00F604AA">
        <w:rPr>
          <w:noProof/>
          <w:shd w:val="clear" w:color="auto" w:fill="FFFF99"/>
        </w:rPr>
        <w:t>[if applicable]</w:t>
      </w:r>
      <w:r>
        <w:rPr>
          <w:noProof/>
        </w:rPr>
        <w:tab/>
      </w:r>
      <w:r>
        <w:rPr>
          <w:noProof/>
        </w:rPr>
        <w:fldChar w:fldCharType="begin"/>
      </w:r>
      <w:r>
        <w:rPr>
          <w:noProof/>
        </w:rPr>
        <w:instrText xml:space="preserve"> PAGEREF _Toc225346076 \h </w:instrText>
      </w:r>
      <w:r>
        <w:rPr>
          <w:noProof/>
        </w:rPr>
      </w:r>
      <w:r>
        <w:rPr>
          <w:noProof/>
        </w:rPr>
        <w:fldChar w:fldCharType="separate"/>
      </w:r>
      <w:r>
        <w:rPr>
          <w:noProof/>
        </w:rPr>
        <w:t>41</w:t>
      </w:r>
      <w:r>
        <w:rPr>
          <w:noProof/>
        </w:rPr>
        <w:fldChar w:fldCharType="end"/>
      </w:r>
    </w:p>
    <w:p w14:paraId="427ED0FB" w14:textId="7A13C482" w:rsidR="003152B0" w:rsidRDefault="003152B0">
      <w:pPr>
        <w:pStyle w:val="TOC3"/>
        <w:rPr>
          <w:rFonts w:asciiTheme="minorHAnsi" w:hAnsiTheme="minorHAnsi" w:cstheme="minorBidi"/>
          <w:noProof/>
          <w:kern w:val="2"/>
          <w:sz w:val="24"/>
          <w:szCs w:val="24"/>
          <w14:ligatures w14:val="standardContextual"/>
        </w:rPr>
      </w:pPr>
      <w:r>
        <w:rPr>
          <w:noProof/>
        </w:rPr>
        <w:t>8.4.3.</w:t>
      </w:r>
      <w:r>
        <w:rPr>
          <w:rFonts w:asciiTheme="minorHAnsi" w:hAnsiTheme="minorHAnsi" w:cstheme="minorBidi"/>
          <w:noProof/>
          <w:kern w:val="2"/>
          <w:sz w:val="24"/>
          <w:szCs w:val="24"/>
          <w14:ligatures w14:val="standardContextual"/>
        </w:rPr>
        <w:tab/>
      </w:r>
      <w:r>
        <w:rPr>
          <w:noProof/>
        </w:rPr>
        <w:t xml:space="preserve">Electrocardiograms </w:t>
      </w:r>
      <w:r w:rsidRPr="00F604AA">
        <w:rPr>
          <w:noProof/>
          <w:shd w:val="clear" w:color="auto" w:fill="FFFF99"/>
        </w:rPr>
        <w:t>[if applicable]</w:t>
      </w:r>
      <w:r>
        <w:rPr>
          <w:noProof/>
        </w:rPr>
        <w:tab/>
      </w:r>
      <w:r>
        <w:rPr>
          <w:noProof/>
        </w:rPr>
        <w:fldChar w:fldCharType="begin"/>
      </w:r>
      <w:r>
        <w:rPr>
          <w:noProof/>
        </w:rPr>
        <w:instrText xml:space="preserve"> PAGEREF _Toc225346077 \h </w:instrText>
      </w:r>
      <w:r>
        <w:rPr>
          <w:noProof/>
        </w:rPr>
      </w:r>
      <w:r>
        <w:rPr>
          <w:noProof/>
        </w:rPr>
        <w:fldChar w:fldCharType="separate"/>
      </w:r>
      <w:r>
        <w:rPr>
          <w:noProof/>
        </w:rPr>
        <w:t>42</w:t>
      </w:r>
      <w:r>
        <w:rPr>
          <w:noProof/>
        </w:rPr>
        <w:fldChar w:fldCharType="end"/>
      </w:r>
    </w:p>
    <w:p w14:paraId="1623FA5D" w14:textId="76AF71E8" w:rsidR="003152B0" w:rsidRDefault="003152B0">
      <w:pPr>
        <w:pStyle w:val="TOC3"/>
        <w:rPr>
          <w:rFonts w:asciiTheme="minorHAnsi" w:hAnsiTheme="minorHAnsi" w:cstheme="minorBidi"/>
          <w:noProof/>
          <w:kern w:val="2"/>
          <w:sz w:val="24"/>
          <w:szCs w:val="24"/>
          <w14:ligatures w14:val="standardContextual"/>
        </w:rPr>
      </w:pPr>
      <w:r>
        <w:rPr>
          <w:noProof/>
        </w:rPr>
        <w:t>8.4.4.</w:t>
      </w:r>
      <w:r>
        <w:rPr>
          <w:rFonts w:asciiTheme="minorHAnsi" w:hAnsiTheme="minorHAnsi" w:cstheme="minorBidi"/>
          <w:noProof/>
          <w:kern w:val="2"/>
          <w:sz w:val="24"/>
          <w:szCs w:val="24"/>
          <w14:ligatures w14:val="standardContextual"/>
        </w:rPr>
        <w:tab/>
      </w:r>
      <w:r>
        <w:rPr>
          <w:noProof/>
        </w:rPr>
        <w:t xml:space="preserve">Clinical Laboratory Assessments </w:t>
      </w:r>
      <w:r w:rsidRPr="00F604AA">
        <w:rPr>
          <w:noProof/>
          <w:shd w:val="clear" w:color="auto" w:fill="FFFF99"/>
        </w:rPr>
        <w:t>[if applicable]</w:t>
      </w:r>
      <w:r>
        <w:rPr>
          <w:noProof/>
        </w:rPr>
        <w:tab/>
      </w:r>
      <w:r>
        <w:rPr>
          <w:noProof/>
        </w:rPr>
        <w:fldChar w:fldCharType="begin"/>
      </w:r>
      <w:r>
        <w:rPr>
          <w:noProof/>
        </w:rPr>
        <w:instrText xml:space="preserve"> PAGEREF _Toc225346078 \h </w:instrText>
      </w:r>
      <w:r>
        <w:rPr>
          <w:noProof/>
        </w:rPr>
      </w:r>
      <w:r>
        <w:rPr>
          <w:noProof/>
        </w:rPr>
        <w:fldChar w:fldCharType="separate"/>
      </w:r>
      <w:r>
        <w:rPr>
          <w:noProof/>
        </w:rPr>
        <w:t>42</w:t>
      </w:r>
      <w:r>
        <w:rPr>
          <w:noProof/>
        </w:rPr>
        <w:fldChar w:fldCharType="end"/>
      </w:r>
    </w:p>
    <w:p w14:paraId="7D4878B4" w14:textId="17BB7400" w:rsidR="003152B0" w:rsidRDefault="003152B0">
      <w:pPr>
        <w:pStyle w:val="TOC3"/>
        <w:rPr>
          <w:rFonts w:asciiTheme="minorHAnsi" w:hAnsiTheme="minorHAnsi" w:cstheme="minorBidi"/>
          <w:noProof/>
          <w:kern w:val="2"/>
          <w:sz w:val="24"/>
          <w:szCs w:val="24"/>
          <w14:ligatures w14:val="standardContextual"/>
        </w:rPr>
      </w:pPr>
      <w:r>
        <w:rPr>
          <w:noProof/>
        </w:rPr>
        <w:t>8.4.5.</w:t>
      </w:r>
      <w:r>
        <w:rPr>
          <w:rFonts w:asciiTheme="minorHAnsi" w:hAnsiTheme="minorHAnsi" w:cstheme="minorBidi"/>
          <w:noProof/>
          <w:kern w:val="2"/>
          <w:sz w:val="24"/>
          <w:szCs w:val="24"/>
          <w14:ligatures w14:val="standardContextual"/>
        </w:rPr>
        <w:tab/>
      </w:r>
      <w:r>
        <w:rPr>
          <w:noProof/>
        </w:rPr>
        <w:t xml:space="preserve">Pregnancy Testing </w:t>
      </w:r>
      <w:r w:rsidRPr="00F604AA">
        <w:rPr>
          <w:noProof/>
          <w:shd w:val="clear" w:color="auto" w:fill="FFFF99"/>
        </w:rPr>
        <w:t>[if applicable]</w:t>
      </w:r>
      <w:r>
        <w:rPr>
          <w:noProof/>
        </w:rPr>
        <w:tab/>
      </w:r>
      <w:r>
        <w:rPr>
          <w:noProof/>
        </w:rPr>
        <w:fldChar w:fldCharType="begin"/>
      </w:r>
      <w:r>
        <w:rPr>
          <w:noProof/>
        </w:rPr>
        <w:instrText xml:space="preserve"> PAGEREF _Toc225346079 \h </w:instrText>
      </w:r>
      <w:r>
        <w:rPr>
          <w:noProof/>
        </w:rPr>
      </w:r>
      <w:r>
        <w:rPr>
          <w:noProof/>
        </w:rPr>
        <w:fldChar w:fldCharType="separate"/>
      </w:r>
      <w:r>
        <w:rPr>
          <w:noProof/>
        </w:rPr>
        <w:t>43</w:t>
      </w:r>
      <w:r>
        <w:rPr>
          <w:noProof/>
        </w:rPr>
        <w:fldChar w:fldCharType="end"/>
      </w:r>
    </w:p>
    <w:p w14:paraId="604B9710" w14:textId="66C3B699" w:rsidR="003152B0" w:rsidRDefault="003152B0">
      <w:pPr>
        <w:pStyle w:val="TOC3"/>
        <w:rPr>
          <w:rFonts w:asciiTheme="minorHAnsi" w:hAnsiTheme="minorHAnsi" w:cstheme="minorBidi"/>
          <w:noProof/>
          <w:kern w:val="2"/>
          <w:sz w:val="24"/>
          <w:szCs w:val="24"/>
          <w14:ligatures w14:val="standardContextual"/>
        </w:rPr>
      </w:pPr>
      <w:r>
        <w:rPr>
          <w:noProof/>
        </w:rPr>
        <w:t>8.4.6.</w:t>
      </w:r>
      <w:r>
        <w:rPr>
          <w:rFonts w:asciiTheme="minorHAnsi" w:hAnsiTheme="minorHAnsi" w:cstheme="minorBidi"/>
          <w:noProof/>
          <w:kern w:val="2"/>
          <w:sz w:val="24"/>
          <w:szCs w:val="24"/>
          <w14:ligatures w14:val="standardContextual"/>
        </w:rPr>
        <w:tab/>
      </w:r>
      <w:r>
        <w:rPr>
          <w:noProof/>
        </w:rPr>
        <w:t xml:space="preserve">Suicidal Ideation and Behavior Risk Monitoring </w:t>
      </w:r>
      <w:r w:rsidRPr="00F604AA">
        <w:rPr>
          <w:noProof/>
          <w:shd w:val="clear" w:color="auto" w:fill="FFFF99"/>
        </w:rPr>
        <w:t>[if applicable]</w:t>
      </w:r>
      <w:r>
        <w:rPr>
          <w:noProof/>
        </w:rPr>
        <w:tab/>
      </w:r>
      <w:r>
        <w:rPr>
          <w:noProof/>
        </w:rPr>
        <w:fldChar w:fldCharType="begin"/>
      </w:r>
      <w:r>
        <w:rPr>
          <w:noProof/>
        </w:rPr>
        <w:instrText xml:space="preserve"> PAGEREF _Toc225346080 \h </w:instrText>
      </w:r>
      <w:r>
        <w:rPr>
          <w:noProof/>
        </w:rPr>
      </w:r>
      <w:r>
        <w:rPr>
          <w:noProof/>
        </w:rPr>
        <w:fldChar w:fldCharType="separate"/>
      </w:r>
      <w:r>
        <w:rPr>
          <w:noProof/>
        </w:rPr>
        <w:t>43</w:t>
      </w:r>
      <w:r>
        <w:rPr>
          <w:noProof/>
        </w:rPr>
        <w:fldChar w:fldCharType="end"/>
      </w:r>
    </w:p>
    <w:p w14:paraId="4EEF1C73" w14:textId="41F560A2" w:rsidR="003152B0" w:rsidRDefault="003152B0">
      <w:pPr>
        <w:pStyle w:val="TOC3"/>
        <w:rPr>
          <w:rFonts w:asciiTheme="minorHAnsi" w:hAnsiTheme="minorHAnsi" w:cstheme="minorBidi"/>
          <w:noProof/>
          <w:kern w:val="2"/>
          <w:sz w:val="24"/>
          <w:szCs w:val="24"/>
          <w14:ligatures w14:val="standardContextual"/>
        </w:rPr>
      </w:pPr>
      <w:r>
        <w:rPr>
          <w:noProof/>
        </w:rPr>
        <w:t>8.4.7.</w:t>
      </w:r>
      <w:r>
        <w:rPr>
          <w:rFonts w:asciiTheme="minorHAnsi" w:hAnsiTheme="minorHAnsi" w:cstheme="minorBidi"/>
          <w:noProof/>
          <w:kern w:val="2"/>
          <w:sz w:val="24"/>
          <w:szCs w:val="24"/>
          <w14:ligatures w14:val="standardContextual"/>
        </w:rPr>
        <w:tab/>
      </w:r>
      <w:r w:rsidRPr="00F604AA">
        <w:rPr>
          <w:noProof/>
          <w:highlight w:val="green"/>
        </w:rPr>
        <w:t>[LIST OTHER SAFETY EVALUATIONS AS APPROPRIATE AND AS INDICATED IN THE SCHEDULE OF ACTIVITIES]</w:t>
      </w:r>
      <w:r>
        <w:rPr>
          <w:noProof/>
        </w:rPr>
        <w:t xml:space="preserve"> </w:t>
      </w:r>
      <w:r w:rsidRPr="00F604AA">
        <w:rPr>
          <w:noProof/>
          <w:shd w:val="clear" w:color="auto" w:fill="FFFF99"/>
        </w:rPr>
        <w:t>[if applicable]</w:t>
      </w:r>
      <w:r>
        <w:rPr>
          <w:noProof/>
        </w:rPr>
        <w:tab/>
      </w:r>
      <w:r>
        <w:rPr>
          <w:noProof/>
        </w:rPr>
        <w:fldChar w:fldCharType="begin"/>
      </w:r>
      <w:r>
        <w:rPr>
          <w:noProof/>
        </w:rPr>
        <w:instrText xml:space="preserve"> PAGEREF _Toc225346081 \h </w:instrText>
      </w:r>
      <w:r>
        <w:rPr>
          <w:noProof/>
        </w:rPr>
      </w:r>
      <w:r>
        <w:rPr>
          <w:noProof/>
        </w:rPr>
        <w:fldChar w:fldCharType="separate"/>
      </w:r>
      <w:r>
        <w:rPr>
          <w:noProof/>
        </w:rPr>
        <w:t>44</w:t>
      </w:r>
      <w:r>
        <w:rPr>
          <w:noProof/>
        </w:rPr>
        <w:fldChar w:fldCharType="end"/>
      </w:r>
    </w:p>
    <w:p w14:paraId="4623473C" w14:textId="0C4853D6" w:rsidR="003152B0" w:rsidRDefault="003152B0">
      <w:pPr>
        <w:pStyle w:val="TOC3"/>
        <w:rPr>
          <w:rFonts w:asciiTheme="minorHAnsi" w:hAnsiTheme="minorHAnsi" w:cstheme="minorBidi"/>
          <w:noProof/>
          <w:kern w:val="2"/>
          <w:sz w:val="24"/>
          <w:szCs w:val="24"/>
          <w14:ligatures w14:val="standardContextual"/>
        </w:rPr>
      </w:pPr>
      <w:r>
        <w:rPr>
          <w:noProof/>
        </w:rPr>
        <w:t>8.4.8.</w:t>
      </w:r>
      <w:r>
        <w:rPr>
          <w:rFonts w:asciiTheme="minorHAnsi" w:hAnsiTheme="minorHAnsi" w:cstheme="minorBidi"/>
          <w:noProof/>
          <w:kern w:val="2"/>
          <w:sz w:val="24"/>
          <w:szCs w:val="24"/>
          <w14:ligatures w14:val="standardContextual"/>
        </w:rPr>
        <w:tab/>
      </w:r>
      <w:r w:rsidRPr="00F604AA">
        <w:rPr>
          <w:noProof/>
          <w:highlight w:val="green"/>
        </w:rPr>
        <w:t>[LIST DECENTRALIZED CLINICAL TRIAL CAPABILITIES AS APPROPRIATE AND AS INDICATED IN THE SCHEDULE OF ACTIVITIES]</w:t>
      </w:r>
      <w:r>
        <w:rPr>
          <w:noProof/>
        </w:rPr>
        <w:t xml:space="preserve"> </w:t>
      </w:r>
      <w:r w:rsidRPr="00F604AA">
        <w:rPr>
          <w:noProof/>
          <w:shd w:val="clear" w:color="auto" w:fill="FFFF99"/>
        </w:rPr>
        <w:t>[if applicable]</w:t>
      </w:r>
      <w:r>
        <w:rPr>
          <w:noProof/>
        </w:rPr>
        <w:tab/>
      </w:r>
      <w:r>
        <w:rPr>
          <w:noProof/>
        </w:rPr>
        <w:fldChar w:fldCharType="begin"/>
      </w:r>
      <w:r>
        <w:rPr>
          <w:noProof/>
        </w:rPr>
        <w:instrText xml:space="preserve"> PAGEREF _Toc225346082 \h </w:instrText>
      </w:r>
      <w:r>
        <w:rPr>
          <w:noProof/>
        </w:rPr>
      </w:r>
      <w:r>
        <w:rPr>
          <w:noProof/>
        </w:rPr>
        <w:fldChar w:fldCharType="separate"/>
      </w:r>
      <w:r>
        <w:rPr>
          <w:noProof/>
        </w:rPr>
        <w:t>44</w:t>
      </w:r>
      <w:r>
        <w:rPr>
          <w:noProof/>
        </w:rPr>
        <w:fldChar w:fldCharType="end"/>
      </w:r>
    </w:p>
    <w:p w14:paraId="5270B25F" w14:textId="19D74D4A" w:rsidR="003152B0" w:rsidRDefault="003152B0">
      <w:pPr>
        <w:pStyle w:val="TOC4"/>
        <w:rPr>
          <w:rFonts w:asciiTheme="minorHAnsi" w:hAnsiTheme="minorHAnsi" w:cstheme="minorBidi"/>
          <w:noProof/>
          <w:kern w:val="2"/>
          <w:sz w:val="24"/>
          <w:szCs w:val="24"/>
          <w14:ligatures w14:val="standardContextual"/>
        </w:rPr>
      </w:pPr>
      <w:r>
        <w:rPr>
          <w:noProof/>
        </w:rPr>
        <w:t>8.4.8.1.</w:t>
      </w:r>
      <w:r>
        <w:rPr>
          <w:rFonts w:asciiTheme="minorHAnsi" w:hAnsiTheme="minorHAnsi" w:cstheme="minorBidi"/>
          <w:noProof/>
          <w:kern w:val="2"/>
          <w:sz w:val="24"/>
          <w:szCs w:val="24"/>
          <w14:ligatures w14:val="standardContextual"/>
        </w:rPr>
        <w:tab/>
      </w:r>
      <w:r w:rsidRPr="00F604AA">
        <w:rPr>
          <w:noProof/>
          <w:highlight w:val="cyan"/>
        </w:rPr>
        <w:t>[</w:t>
      </w:r>
      <w:r>
        <w:rPr>
          <w:noProof/>
        </w:rPr>
        <w:t>Remote Visits (Telehealth)</w:t>
      </w:r>
      <w:r w:rsidRPr="00F604AA">
        <w:rPr>
          <w:noProof/>
          <w:highlight w:val="cyan"/>
        </w:rPr>
        <w:t>]</w:t>
      </w:r>
      <w:r>
        <w:rPr>
          <w:noProof/>
        </w:rPr>
        <w:t xml:space="preserve"> [</w:t>
      </w:r>
      <w:r w:rsidRPr="00F604AA">
        <w:rPr>
          <w:noProof/>
          <w:shd w:val="clear" w:color="auto" w:fill="FFFF99"/>
        </w:rPr>
        <w:t>if applicable</w:t>
      </w:r>
      <w:r>
        <w:rPr>
          <w:noProof/>
        </w:rPr>
        <w:t>]</w:t>
      </w:r>
      <w:r>
        <w:rPr>
          <w:noProof/>
        </w:rPr>
        <w:tab/>
      </w:r>
      <w:r>
        <w:rPr>
          <w:noProof/>
        </w:rPr>
        <w:fldChar w:fldCharType="begin"/>
      </w:r>
      <w:r>
        <w:rPr>
          <w:noProof/>
        </w:rPr>
        <w:instrText xml:space="preserve"> PAGEREF _Toc225346083 \h </w:instrText>
      </w:r>
      <w:r>
        <w:rPr>
          <w:noProof/>
        </w:rPr>
      </w:r>
      <w:r>
        <w:rPr>
          <w:noProof/>
        </w:rPr>
        <w:fldChar w:fldCharType="separate"/>
      </w:r>
      <w:r>
        <w:rPr>
          <w:noProof/>
        </w:rPr>
        <w:t>44</w:t>
      </w:r>
      <w:r>
        <w:rPr>
          <w:noProof/>
        </w:rPr>
        <w:fldChar w:fldCharType="end"/>
      </w:r>
    </w:p>
    <w:p w14:paraId="4877BDBA" w14:textId="2E629248" w:rsidR="003152B0" w:rsidRDefault="003152B0">
      <w:pPr>
        <w:pStyle w:val="TOC4"/>
        <w:rPr>
          <w:rFonts w:asciiTheme="minorHAnsi" w:hAnsiTheme="minorHAnsi" w:cstheme="minorBidi"/>
          <w:noProof/>
          <w:kern w:val="2"/>
          <w:sz w:val="24"/>
          <w:szCs w:val="24"/>
          <w14:ligatures w14:val="standardContextual"/>
        </w:rPr>
      </w:pPr>
      <w:r>
        <w:rPr>
          <w:noProof/>
        </w:rPr>
        <w:t>8.4.8.2.</w:t>
      </w:r>
      <w:r>
        <w:rPr>
          <w:rFonts w:asciiTheme="minorHAnsi" w:hAnsiTheme="minorHAnsi" w:cstheme="minorBidi"/>
          <w:noProof/>
          <w:kern w:val="2"/>
          <w:sz w:val="24"/>
          <w:szCs w:val="24"/>
          <w14:ligatures w14:val="standardContextual"/>
        </w:rPr>
        <w:tab/>
      </w:r>
      <w:r w:rsidRPr="00F604AA">
        <w:rPr>
          <w:noProof/>
          <w:highlight w:val="cyan"/>
        </w:rPr>
        <w:t>[</w:t>
      </w:r>
      <w:r>
        <w:rPr>
          <w:noProof/>
        </w:rPr>
        <w:t>Local HCP Performed Assessments and Home-Based Procedures</w:t>
      </w:r>
      <w:r w:rsidRPr="00F604AA">
        <w:rPr>
          <w:noProof/>
          <w:highlight w:val="cyan"/>
        </w:rPr>
        <w:t>]</w:t>
      </w:r>
      <w:r>
        <w:rPr>
          <w:noProof/>
        </w:rPr>
        <w:t xml:space="preserve"> [</w:t>
      </w:r>
      <w:r w:rsidRPr="00F604AA">
        <w:rPr>
          <w:noProof/>
          <w:shd w:val="clear" w:color="auto" w:fill="FFFF99"/>
        </w:rPr>
        <w:t>if applicable</w:t>
      </w:r>
      <w:r>
        <w:rPr>
          <w:noProof/>
        </w:rPr>
        <w:t>]</w:t>
      </w:r>
      <w:r>
        <w:rPr>
          <w:noProof/>
        </w:rPr>
        <w:tab/>
      </w:r>
      <w:r>
        <w:rPr>
          <w:noProof/>
        </w:rPr>
        <w:fldChar w:fldCharType="begin"/>
      </w:r>
      <w:r>
        <w:rPr>
          <w:noProof/>
        </w:rPr>
        <w:instrText xml:space="preserve"> PAGEREF _Toc225346084 \h </w:instrText>
      </w:r>
      <w:r>
        <w:rPr>
          <w:noProof/>
        </w:rPr>
      </w:r>
      <w:r>
        <w:rPr>
          <w:noProof/>
        </w:rPr>
        <w:fldChar w:fldCharType="separate"/>
      </w:r>
      <w:r>
        <w:rPr>
          <w:noProof/>
        </w:rPr>
        <w:t>44</w:t>
      </w:r>
      <w:r>
        <w:rPr>
          <w:noProof/>
        </w:rPr>
        <w:fldChar w:fldCharType="end"/>
      </w:r>
    </w:p>
    <w:p w14:paraId="34B672E5" w14:textId="11A5FE48" w:rsidR="003152B0" w:rsidRDefault="003152B0">
      <w:pPr>
        <w:pStyle w:val="TOC2"/>
        <w:rPr>
          <w:rFonts w:asciiTheme="minorHAnsi" w:hAnsiTheme="minorHAnsi" w:cstheme="minorBidi"/>
          <w:noProof/>
          <w:kern w:val="2"/>
          <w:sz w:val="24"/>
          <w:szCs w:val="24"/>
          <w14:ligatures w14:val="standardContextual"/>
        </w:rPr>
      </w:pPr>
      <w:r>
        <w:rPr>
          <w:noProof/>
        </w:rPr>
        <w:t>8.5.</w:t>
      </w:r>
      <w:r>
        <w:rPr>
          <w:rFonts w:asciiTheme="minorHAnsi" w:hAnsiTheme="minorHAnsi" w:cstheme="minorBidi"/>
          <w:noProof/>
          <w:kern w:val="2"/>
          <w:sz w:val="24"/>
          <w:szCs w:val="24"/>
          <w14:ligatures w14:val="standardContextual"/>
        </w:rPr>
        <w:tab/>
      </w:r>
      <w:r>
        <w:rPr>
          <w:noProof/>
        </w:rPr>
        <w:t>Pharmacokinetics</w:t>
      </w:r>
      <w:r>
        <w:rPr>
          <w:noProof/>
        </w:rPr>
        <w:tab/>
      </w:r>
      <w:r>
        <w:rPr>
          <w:noProof/>
        </w:rPr>
        <w:fldChar w:fldCharType="begin"/>
      </w:r>
      <w:r>
        <w:rPr>
          <w:noProof/>
        </w:rPr>
        <w:instrText xml:space="preserve"> PAGEREF _Toc225346085 \h </w:instrText>
      </w:r>
      <w:r>
        <w:rPr>
          <w:noProof/>
        </w:rPr>
      </w:r>
      <w:r>
        <w:rPr>
          <w:noProof/>
        </w:rPr>
        <w:fldChar w:fldCharType="separate"/>
      </w:r>
      <w:r>
        <w:rPr>
          <w:noProof/>
        </w:rPr>
        <w:t>44</w:t>
      </w:r>
      <w:r>
        <w:rPr>
          <w:noProof/>
        </w:rPr>
        <w:fldChar w:fldCharType="end"/>
      </w:r>
    </w:p>
    <w:p w14:paraId="56628B5D" w14:textId="5960AC29" w:rsidR="003152B0" w:rsidRDefault="003152B0">
      <w:pPr>
        <w:pStyle w:val="TOC3"/>
        <w:rPr>
          <w:rFonts w:asciiTheme="minorHAnsi" w:hAnsiTheme="minorHAnsi" w:cstheme="minorBidi"/>
          <w:noProof/>
          <w:kern w:val="2"/>
          <w:sz w:val="24"/>
          <w:szCs w:val="24"/>
          <w14:ligatures w14:val="standardContextual"/>
        </w:rPr>
      </w:pPr>
      <w:r>
        <w:rPr>
          <w:noProof/>
        </w:rPr>
        <w:t>8.5.1.</w:t>
      </w:r>
      <w:r>
        <w:rPr>
          <w:rFonts w:asciiTheme="minorHAnsi" w:hAnsiTheme="minorHAnsi" w:cstheme="minorBidi"/>
          <w:noProof/>
          <w:kern w:val="2"/>
          <w:sz w:val="24"/>
          <w:szCs w:val="24"/>
          <w14:ligatures w14:val="standardContextual"/>
        </w:rPr>
        <w:tab/>
      </w:r>
      <w:r>
        <w:rPr>
          <w:noProof/>
        </w:rPr>
        <w:t>Evaluations</w:t>
      </w:r>
      <w:r>
        <w:rPr>
          <w:noProof/>
        </w:rPr>
        <w:tab/>
      </w:r>
      <w:r>
        <w:rPr>
          <w:noProof/>
        </w:rPr>
        <w:fldChar w:fldCharType="begin"/>
      </w:r>
      <w:r>
        <w:rPr>
          <w:noProof/>
        </w:rPr>
        <w:instrText xml:space="preserve"> PAGEREF _Toc225346086 \h </w:instrText>
      </w:r>
      <w:r>
        <w:rPr>
          <w:noProof/>
        </w:rPr>
      </w:r>
      <w:r>
        <w:rPr>
          <w:noProof/>
        </w:rPr>
        <w:fldChar w:fldCharType="separate"/>
      </w:r>
      <w:r>
        <w:rPr>
          <w:noProof/>
        </w:rPr>
        <w:t>45</w:t>
      </w:r>
      <w:r>
        <w:rPr>
          <w:noProof/>
        </w:rPr>
        <w:fldChar w:fldCharType="end"/>
      </w:r>
    </w:p>
    <w:p w14:paraId="1D895643" w14:textId="23C5C30A" w:rsidR="003152B0" w:rsidRDefault="003152B0">
      <w:pPr>
        <w:pStyle w:val="TOC3"/>
        <w:rPr>
          <w:rFonts w:asciiTheme="minorHAnsi" w:hAnsiTheme="minorHAnsi" w:cstheme="minorBidi"/>
          <w:noProof/>
          <w:kern w:val="2"/>
          <w:sz w:val="24"/>
          <w:szCs w:val="24"/>
          <w14:ligatures w14:val="standardContextual"/>
        </w:rPr>
      </w:pPr>
      <w:r>
        <w:rPr>
          <w:noProof/>
        </w:rPr>
        <w:t>8.5.2.</w:t>
      </w:r>
      <w:r>
        <w:rPr>
          <w:rFonts w:asciiTheme="minorHAnsi" w:hAnsiTheme="minorHAnsi" w:cstheme="minorBidi"/>
          <w:noProof/>
          <w:kern w:val="2"/>
          <w:sz w:val="24"/>
          <w:szCs w:val="24"/>
          <w14:ligatures w14:val="standardContextual"/>
        </w:rPr>
        <w:tab/>
      </w:r>
      <w:r w:rsidRPr="00F604AA">
        <w:rPr>
          <w:noProof/>
          <w:highlight w:val="cyan"/>
        </w:rPr>
        <w:t>Analytical Procedures</w:t>
      </w:r>
      <w:r>
        <w:rPr>
          <w:noProof/>
        </w:rPr>
        <w:t xml:space="preserve"> </w:t>
      </w:r>
      <w:r w:rsidRPr="00F604AA">
        <w:rPr>
          <w:noProof/>
          <w:shd w:val="clear" w:color="auto" w:fill="FFFF99"/>
        </w:rPr>
        <w:t>[if applicable]</w:t>
      </w:r>
      <w:r>
        <w:rPr>
          <w:noProof/>
        </w:rPr>
        <w:tab/>
      </w:r>
      <w:r>
        <w:rPr>
          <w:noProof/>
        </w:rPr>
        <w:fldChar w:fldCharType="begin"/>
      </w:r>
      <w:r>
        <w:rPr>
          <w:noProof/>
        </w:rPr>
        <w:instrText xml:space="preserve"> PAGEREF _Toc225346087 \h </w:instrText>
      </w:r>
      <w:r>
        <w:rPr>
          <w:noProof/>
        </w:rPr>
      </w:r>
      <w:r>
        <w:rPr>
          <w:noProof/>
        </w:rPr>
        <w:fldChar w:fldCharType="separate"/>
      </w:r>
      <w:r>
        <w:rPr>
          <w:noProof/>
        </w:rPr>
        <w:t>45</w:t>
      </w:r>
      <w:r>
        <w:rPr>
          <w:noProof/>
        </w:rPr>
        <w:fldChar w:fldCharType="end"/>
      </w:r>
    </w:p>
    <w:p w14:paraId="38BF1C43" w14:textId="2078954B" w:rsidR="003152B0" w:rsidRDefault="003152B0">
      <w:pPr>
        <w:pStyle w:val="TOC3"/>
        <w:rPr>
          <w:rFonts w:asciiTheme="minorHAnsi" w:hAnsiTheme="minorHAnsi" w:cstheme="minorBidi"/>
          <w:noProof/>
          <w:kern w:val="2"/>
          <w:sz w:val="24"/>
          <w:szCs w:val="24"/>
          <w14:ligatures w14:val="standardContextual"/>
        </w:rPr>
      </w:pPr>
      <w:r>
        <w:rPr>
          <w:noProof/>
        </w:rPr>
        <w:t>8.5.3.</w:t>
      </w:r>
      <w:r>
        <w:rPr>
          <w:rFonts w:asciiTheme="minorHAnsi" w:hAnsiTheme="minorHAnsi" w:cstheme="minorBidi"/>
          <w:noProof/>
          <w:kern w:val="2"/>
          <w:sz w:val="24"/>
          <w:szCs w:val="24"/>
          <w14:ligatures w14:val="standardContextual"/>
        </w:rPr>
        <w:tab/>
      </w:r>
      <w:r>
        <w:rPr>
          <w:noProof/>
        </w:rPr>
        <w:t>Pharmacokinetic Parameters and Evaluations</w:t>
      </w:r>
      <w:r>
        <w:rPr>
          <w:noProof/>
        </w:rPr>
        <w:tab/>
      </w:r>
      <w:r>
        <w:rPr>
          <w:noProof/>
        </w:rPr>
        <w:fldChar w:fldCharType="begin"/>
      </w:r>
      <w:r>
        <w:rPr>
          <w:noProof/>
        </w:rPr>
        <w:instrText xml:space="preserve"> PAGEREF _Toc225346088 \h </w:instrText>
      </w:r>
      <w:r>
        <w:rPr>
          <w:noProof/>
        </w:rPr>
      </w:r>
      <w:r>
        <w:rPr>
          <w:noProof/>
        </w:rPr>
        <w:fldChar w:fldCharType="separate"/>
      </w:r>
      <w:r>
        <w:rPr>
          <w:noProof/>
        </w:rPr>
        <w:t>46</w:t>
      </w:r>
      <w:r>
        <w:rPr>
          <w:noProof/>
        </w:rPr>
        <w:fldChar w:fldCharType="end"/>
      </w:r>
    </w:p>
    <w:p w14:paraId="16ABFA9A" w14:textId="318D27D8" w:rsidR="003152B0" w:rsidRDefault="003152B0">
      <w:pPr>
        <w:pStyle w:val="TOC2"/>
        <w:rPr>
          <w:rFonts w:asciiTheme="minorHAnsi" w:hAnsiTheme="minorHAnsi" w:cstheme="minorBidi"/>
          <w:noProof/>
          <w:kern w:val="2"/>
          <w:sz w:val="24"/>
          <w:szCs w:val="24"/>
          <w14:ligatures w14:val="standardContextual"/>
        </w:rPr>
      </w:pPr>
      <w:r>
        <w:rPr>
          <w:noProof/>
        </w:rPr>
        <w:t>8.6.</w:t>
      </w:r>
      <w:r>
        <w:rPr>
          <w:rFonts w:asciiTheme="minorHAnsi" w:hAnsiTheme="minorHAnsi" w:cstheme="minorBidi"/>
          <w:noProof/>
          <w:kern w:val="2"/>
          <w:sz w:val="24"/>
          <w:szCs w:val="24"/>
          <w14:ligatures w14:val="standardContextual"/>
        </w:rPr>
        <w:tab/>
      </w:r>
      <w:r>
        <w:rPr>
          <w:noProof/>
        </w:rPr>
        <w:t>Biomarkers</w:t>
      </w:r>
      <w:r>
        <w:rPr>
          <w:noProof/>
        </w:rPr>
        <w:tab/>
      </w:r>
      <w:r>
        <w:rPr>
          <w:noProof/>
        </w:rPr>
        <w:fldChar w:fldCharType="begin"/>
      </w:r>
      <w:r>
        <w:rPr>
          <w:noProof/>
        </w:rPr>
        <w:instrText xml:space="preserve"> PAGEREF _Toc225346089 \h </w:instrText>
      </w:r>
      <w:r>
        <w:rPr>
          <w:noProof/>
        </w:rPr>
      </w:r>
      <w:r>
        <w:rPr>
          <w:noProof/>
        </w:rPr>
        <w:fldChar w:fldCharType="separate"/>
      </w:r>
      <w:r>
        <w:rPr>
          <w:noProof/>
        </w:rPr>
        <w:t>46</w:t>
      </w:r>
      <w:r>
        <w:rPr>
          <w:noProof/>
        </w:rPr>
        <w:fldChar w:fldCharType="end"/>
      </w:r>
    </w:p>
    <w:p w14:paraId="5EB9ABA1" w14:textId="658BF55B" w:rsidR="003152B0" w:rsidRDefault="003152B0">
      <w:pPr>
        <w:pStyle w:val="TOC3"/>
        <w:rPr>
          <w:rFonts w:asciiTheme="minorHAnsi" w:hAnsiTheme="minorHAnsi" w:cstheme="minorBidi"/>
          <w:noProof/>
          <w:kern w:val="2"/>
          <w:sz w:val="24"/>
          <w:szCs w:val="24"/>
          <w14:ligatures w14:val="standardContextual"/>
        </w:rPr>
      </w:pPr>
      <w:r>
        <w:rPr>
          <w:noProof/>
        </w:rPr>
        <w:t>8.6.1.</w:t>
      </w:r>
      <w:r>
        <w:rPr>
          <w:rFonts w:asciiTheme="minorHAnsi" w:hAnsiTheme="minorHAnsi" w:cstheme="minorBidi"/>
          <w:noProof/>
          <w:kern w:val="2"/>
          <w:sz w:val="24"/>
          <w:szCs w:val="24"/>
          <w14:ligatures w14:val="standardContextual"/>
        </w:rPr>
        <w:tab/>
      </w:r>
      <w:r>
        <w:rPr>
          <w:noProof/>
        </w:rPr>
        <w:t>Genetics, Genomics, Pharmacogenetics, and Pharmacogenomics</w:t>
      </w:r>
      <w:r>
        <w:rPr>
          <w:noProof/>
        </w:rPr>
        <w:tab/>
      </w:r>
      <w:r>
        <w:rPr>
          <w:noProof/>
        </w:rPr>
        <w:fldChar w:fldCharType="begin"/>
      </w:r>
      <w:r>
        <w:rPr>
          <w:noProof/>
        </w:rPr>
        <w:instrText xml:space="preserve"> PAGEREF _Toc225346090 \h </w:instrText>
      </w:r>
      <w:r>
        <w:rPr>
          <w:noProof/>
        </w:rPr>
      </w:r>
      <w:r>
        <w:rPr>
          <w:noProof/>
        </w:rPr>
        <w:fldChar w:fldCharType="separate"/>
      </w:r>
      <w:r>
        <w:rPr>
          <w:noProof/>
        </w:rPr>
        <w:t>46</w:t>
      </w:r>
      <w:r>
        <w:rPr>
          <w:noProof/>
        </w:rPr>
        <w:fldChar w:fldCharType="end"/>
      </w:r>
    </w:p>
    <w:p w14:paraId="13FA167C" w14:textId="3D6AA1AC" w:rsidR="003152B0" w:rsidRDefault="003152B0">
      <w:pPr>
        <w:pStyle w:val="TOC3"/>
        <w:rPr>
          <w:rFonts w:asciiTheme="minorHAnsi" w:hAnsiTheme="minorHAnsi" w:cstheme="minorBidi"/>
          <w:noProof/>
          <w:kern w:val="2"/>
          <w:sz w:val="24"/>
          <w:szCs w:val="24"/>
          <w14:ligatures w14:val="standardContextual"/>
        </w:rPr>
      </w:pPr>
      <w:r>
        <w:rPr>
          <w:noProof/>
        </w:rPr>
        <w:lastRenderedPageBreak/>
        <w:t>8.6.2.</w:t>
      </w:r>
      <w:r>
        <w:rPr>
          <w:rFonts w:asciiTheme="minorHAnsi" w:hAnsiTheme="minorHAnsi" w:cstheme="minorBidi"/>
          <w:noProof/>
          <w:kern w:val="2"/>
          <w:sz w:val="24"/>
          <w:szCs w:val="24"/>
          <w14:ligatures w14:val="standardContextual"/>
        </w:rPr>
        <w:tab/>
      </w:r>
      <w:r>
        <w:rPr>
          <w:noProof/>
        </w:rPr>
        <w:t>Pharmacodynamic Biomarkers</w:t>
      </w:r>
      <w:r>
        <w:rPr>
          <w:noProof/>
        </w:rPr>
        <w:tab/>
      </w:r>
      <w:r>
        <w:rPr>
          <w:noProof/>
        </w:rPr>
        <w:fldChar w:fldCharType="begin"/>
      </w:r>
      <w:r>
        <w:rPr>
          <w:noProof/>
        </w:rPr>
        <w:instrText xml:space="preserve"> PAGEREF _Toc225346091 \h </w:instrText>
      </w:r>
      <w:r>
        <w:rPr>
          <w:noProof/>
        </w:rPr>
      </w:r>
      <w:r>
        <w:rPr>
          <w:noProof/>
        </w:rPr>
        <w:fldChar w:fldCharType="separate"/>
      </w:r>
      <w:r>
        <w:rPr>
          <w:noProof/>
        </w:rPr>
        <w:t>47</w:t>
      </w:r>
      <w:r>
        <w:rPr>
          <w:noProof/>
        </w:rPr>
        <w:fldChar w:fldCharType="end"/>
      </w:r>
    </w:p>
    <w:p w14:paraId="7C3D4219" w14:textId="45D57B0C" w:rsidR="003152B0" w:rsidRDefault="003152B0">
      <w:pPr>
        <w:pStyle w:val="TOC3"/>
        <w:rPr>
          <w:rFonts w:asciiTheme="minorHAnsi" w:hAnsiTheme="minorHAnsi" w:cstheme="minorBidi"/>
          <w:noProof/>
          <w:kern w:val="2"/>
          <w:sz w:val="24"/>
          <w:szCs w:val="24"/>
          <w14:ligatures w14:val="standardContextual"/>
        </w:rPr>
      </w:pPr>
      <w:r>
        <w:rPr>
          <w:noProof/>
        </w:rPr>
        <w:t>8.6.3.</w:t>
      </w:r>
      <w:r>
        <w:rPr>
          <w:rFonts w:asciiTheme="minorHAnsi" w:hAnsiTheme="minorHAnsi" w:cstheme="minorBidi"/>
          <w:noProof/>
          <w:kern w:val="2"/>
          <w:sz w:val="24"/>
          <w:szCs w:val="24"/>
          <w14:ligatures w14:val="standardContextual"/>
        </w:rPr>
        <w:tab/>
      </w:r>
      <w:r>
        <w:rPr>
          <w:noProof/>
        </w:rPr>
        <w:t xml:space="preserve">Other Biomarkers </w:t>
      </w:r>
      <w:r w:rsidRPr="00F604AA">
        <w:rPr>
          <w:noProof/>
          <w:shd w:val="clear" w:color="auto" w:fill="FFFF99"/>
        </w:rPr>
        <w:t>[if applicable]</w:t>
      </w:r>
      <w:r>
        <w:rPr>
          <w:noProof/>
        </w:rPr>
        <w:tab/>
      </w:r>
      <w:r>
        <w:rPr>
          <w:noProof/>
        </w:rPr>
        <w:fldChar w:fldCharType="begin"/>
      </w:r>
      <w:r>
        <w:rPr>
          <w:noProof/>
        </w:rPr>
        <w:instrText xml:space="preserve"> PAGEREF _Toc225346092 \h </w:instrText>
      </w:r>
      <w:r>
        <w:rPr>
          <w:noProof/>
        </w:rPr>
      </w:r>
      <w:r>
        <w:rPr>
          <w:noProof/>
        </w:rPr>
        <w:fldChar w:fldCharType="separate"/>
      </w:r>
      <w:r>
        <w:rPr>
          <w:noProof/>
        </w:rPr>
        <w:t>47</w:t>
      </w:r>
      <w:r>
        <w:rPr>
          <w:noProof/>
        </w:rPr>
        <w:fldChar w:fldCharType="end"/>
      </w:r>
    </w:p>
    <w:p w14:paraId="551DBBFB" w14:textId="50CADEF5" w:rsidR="003152B0" w:rsidRDefault="003152B0">
      <w:pPr>
        <w:pStyle w:val="TOC2"/>
        <w:rPr>
          <w:rFonts w:asciiTheme="minorHAnsi" w:hAnsiTheme="minorHAnsi" w:cstheme="minorBidi"/>
          <w:noProof/>
          <w:kern w:val="2"/>
          <w:sz w:val="24"/>
          <w:szCs w:val="24"/>
          <w14:ligatures w14:val="standardContextual"/>
        </w:rPr>
      </w:pPr>
      <w:r>
        <w:rPr>
          <w:noProof/>
        </w:rPr>
        <w:t>8.7.</w:t>
      </w:r>
      <w:r>
        <w:rPr>
          <w:rFonts w:asciiTheme="minorHAnsi" w:hAnsiTheme="minorHAnsi" w:cstheme="minorBidi"/>
          <w:noProof/>
          <w:kern w:val="2"/>
          <w:sz w:val="24"/>
          <w:szCs w:val="24"/>
          <w14:ligatures w14:val="standardContextual"/>
        </w:rPr>
        <w:tab/>
      </w:r>
      <w:r>
        <w:rPr>
          <w:noProof/>
        </w:rPr>
        <w:t>Immunogenicity Assessments</w:t>
      </w:r>
      <w:r>
        <w:rPr>
          <w:noProof/>
        </w:rPr>
        <w:tab/>
      </w:r>
      <w:r>
        <w:rPr>
          <w:noProof/>
        </w:rPr>
        <w:fldChar w:fldCharType="begin"/>
      </w:r>
      <w:r>
        <w:rPr>
          <w:noProof/>
        </w:rPr>
        <w:instrText xml:space="preserve"> PAGEREF _Toc225346093 \h </w:instrText>
      </w:r>
      <w:r>
        <w:rPr>
          <w:noProof/>
        </w:rPr>
      </w:r>
      <w:r>
        <w:rPr>
          <w:noProof/>
        </w:rPr>
        <w:fldChar w:fldCharType="separate"/>
      </w:r>
      <w:r>
        <w:rPr>
          <w:noProof/>
        </w:rPr>
        <w:t>48</w:t>
      </w:r>
      <w:r>
        <w:rPr>
          <w:noProof/>
        </w:rPr>
        <w:fldChar w:fldCharType="end"/>
      </w:r>
    </w:p>
    <w:p w14:paraId="70C1729C" w14:textId="313AF16E" w:rsidR="003152B0" w:rsidRDefault="003152B0">
      <w:pPr>
        <w:pStyle w:val="TOC3"/>
        <w:rPr>
          <w:rFonts w:asciiTheme="minorHAnsi" w:hAnsiTheme="minorHAnsi" w:cstheme="minorBidi"/>
          <w:noProof/>
          <w:kern w:val="2"/>
          <w:sz w:val="24"/>
          <w:szCs w:val="24"/>
          <w14:ligatures w14:val="standardContextual"/>
        </w:rPr>
      </w:pPr>
      <w:r>
        <w:rPr>
          <w:noProof/>
        </w:rPr>
        <w:t>8.7.1.</w:t>
      </w:r>
      <w:r>
        <w:rPr>
          <w:rFonts w:asciiTheme="minorHAnsi" w:hAnsiTheme="minorHAnsi" w:cstheme="minorBidi"/>
          <w:noProof/>
          <w:kern w:val="2"/>
          <w:sz w:val="24"/>
          <w:szCs w:val="24"/>
          <w14:ligatures w14:val="standardContextual"/>
        </w:rPr>
        <w:tab/>
      </w:r>
      <w:r>
        <w:rPr>
          <w:noProof/>
        </w:rPr>
        <w:t>Evaluations</w:t>
      </w:r>
      <w:r>
        <w:rPr>
          <w:noProof/>
        </w:rPr>
        <w:tab/>
      </w:r>
      <w:r>
        <w:rPr>
          <w:noProof/>
        </w:rPr>
        <w:fldChar w:fldCharType="begin"/>
      </w:r>
      <w:r>
        <w:rPr>
          <w:noProof/>
        </w:rPr>
        <w:instrText xml:space="preserve"> PAGEREF _Toc225346094 \h </w:instrText>
      </w:r>
      <w:r>
        <w:rPr>
          <w:noProof/>
        </w:rPr>
      </w:r>
      <w:r>
        <w:rPr>
          <w:noProof/>
        </w:rPr>
        <w:fldChar w:fldCharType="separate"/>
      </w:r>
      <w:r>
        <w:rPr>
          <w:noProof/>
        </w:rPr>
        <w:t>48</w:t>
      </w:r>
      <w:r>
        <w:rPr>
          <w:noProof/>
        </w:rPr>
        <w:fldChar w:fldCharType="end"/>
      </w:r>
    </w:p>
    <w:p w14:paraId="4856B020" w14:textId="4A749AD5" w:rsidR="003152B0" w:rsidRDefault="003152B0">
      <w:pPr>
        <w:pStyle w:val="TOC3"/>
        <w:rPr>
          <w:rFonts w:asciiTheme="minorHAnsi" w:hAnsiTheme="minorHAnsi" w:cstheme="minorBidi"/>
          <w:noProof/>
          <w:kern w:val="2"/>
          <w:sz w:val="24"/>
          <w:szCs w:val="24"/>
          <w14:ligatures w14:val="standardContextual"/>
        </w:rPr>
      </w:pPr>
      <w:r>
        <w:rPr>
          <w:noProof/>
        </w:rPr>
        <w:t>8.7.2.</w:t>
      </w:r>
      <w:r>
        <w:rPr>
          <w:rFonts w:asciiTheme="minorHAnsi" w:hAnsiTheme="minorHAnsi" w:cstheme="minorBidi"/>
          <w:noProof/>
          <w:kern w:val="2"/>
          <w:sz w:val="24"/>
          <w:szCs w:val="24"/>
          <w14:ligatures w14:val="standardContextual"/>
        </w:rPr>
        <w:tab/>
      </w:r>
      <w:r w:rsidRPr="00F604AA">
        <w:rPr>
          <w:noProof/>
          <w:highlight w:val="cyan"/>
        </w:rPr>
        <w:t>Analytical Procedures</w:t>
      </w:r>
      <w:r>
        <w:rPr>
          <w:noProof/>
        </w:rPr>
        <w:t xml:space="preserve"> </w:t>
      </w:r>
      <w:r w:rsidRPr="00F604AA">
        <w:rPr>
          <w:noProof/>
          <w:shd w:val="clear" w:color="auto" w:fill="FFFF99"/>
        </w:rPr>
        <w:t>[if applicable]</w:t>
      </w:r>
      <w:r>
        <w:rPr>
          <w:noProof/>
        </w:rPr>
        <w:tab/>
      </w:r>
      <w:r>
        <w:rPr>
          <w:noProof/>
        </w:rPr>
        <w:fldChar w:fldCharType="begin"/>
      </w:r>
      <w:r>
        <w:rPr>
          <w:noProof/>
        </w:rPr>
        <w:instrText xml:space="preserve"> PAGEREF _Toc225346095 \h </w:instrText>
      </w:r>
      <w:r>
        <w:rPr>
          <w:noProof/>
        </w:rPr>
      </w:r>
      <w:r>
        <w:rPr>
          <w:noProof/>
        </w:rPr>
        <w:fldChar w:fldCharType="separate"/>
      </w:r>
      <w:r>
        <w:rPr>
          <w:noProof/>
        </w:rPr>
        <w:t>49</w:t>
      </w:r>
      <w:r>
        <w:rPr>
          <w:noProof/>
        </w:rPr>
        <w:fldChar w:fldCharType="end"/>
      </w:r>
    </w:p>
    <w:p w14:paraId="40AF935E" w14:textId="124B6035" w:rsidR="003152B0" w:rsidRDefault="003152B0">
      <w:pPr>
        <w:pStyle w:val="TOC2"/>
        <w:rPr>
          <w:rFonts w:asciiTheme="minorHAnsi" w:hAnsiTheme="minorHAnsi" w:cstheme="minorBidi"/>
          <w:noProof/>
          <w:kern w:val="2"/>
          <w:sz w:val="24"/>
          <w:szCs w:val="24"/>
          <w14:ligatures w14:val="standardContextual"/>
        </w:rPr>
      </w:pPr>
      <w:r>
        <w:rPr>
          <w:noProof/>
        </w:rPr>
        <w:t>8.8.</w:t>
      </w:r>
      <w:r>
        <w:rPr>
          <w:rFonts w:asciiTheme="minorHAnsi" w:hAnsiTheme="minorHAnsi" w:cstheme="minorBidi"/>
          <w:noProof/>
          <w:kern w:val="2"/>
          <w:sz w:val="24"/>
          <w:szCs w:val="24"/>
          <w14:ligatures w14:val="standardContextual"/>
        </w:rPr>
        <w:tab/>
      </w:r>
      <w:r>
        <w:rPr>
          <w:noProof/>
        </w:rPr>
        <w:t>Medical Resource Utilization and Health Economics</w:t>
      </w:r>
      <w:r>
        <w:rPr>
          <w:noProof/>
        </w:rPr>
        <w:tab/>
      </w:r>
      <w:r>
        <w:rPr>
          <w:noProof/>
        </w:rPr>
        <w:fldChar w:fldCharType="begin"/>
      </w:r>
      <w:r>
        <w:rPr>
          <w:noProof/>
        </w:rPr>
        <w:instrText xml:space="preserve"> PAGEREF _Toc225346096 \h </w:instrText>
      </w:r>
      <w:r>
        <w:rPr>
          <w:noProof/>
        </w:rPr>
      </w:r>
      <w:r>
        <w:rPr>
          <w:noProof/>
        </w:rPr>
        <w:fldChar w:fldCharType="separate"/>
      </w:r>
      <w:r>
        <w:rPr>
          <w:noProof/>
        </w:rPr>
        <w:t>49</w:t>
      </w:r>
      <w:r>
        <w:rPr>
          <w:noProof/>
        </w:rPr>
        <w:fldChar w:fldCharType="end"/>
      </w:r>
    </w:p>
    <w:p w14:paraId="2AB54B86" w14:textId="25314A0E" w:rsidR="003152B0" w:rsidRDefault="003152B0">
      <w:pPr>
        <w:pStyle w:val="TOC2"/>
        <w:rPr>
          <w:rFonts w:asciiTheme="minorHAnsi" w:hAnsiTheme="minorHAnsi" w:cstheme="minorBidi"/>
          <w:noProof/>
          <w:kern w:val="2"/>
          <w:sz w:val="24"/>
          <w:szCs w:val="24"/>
          <w14:ligatures w14:val="standardContextual"/>
        </w:rPr>
      </w:pPr>
      <w:r>
        <w:rPr>
          <w:noProof/>
        </w:rPr>
        <w:t>8.9.</w:t>
      </w:r>
      <w:r>
        <w:rPr>
          <w:rFonts w:asciiTheme="minorHAnsi" w:hAnsiTheme="minorHAnsi" w:cstheme="minorBidi"/>
          <w:noProof/>
          <w:kern w:val="2"/>
          <w:sz w:val="24"/>
          <w:szCs w:val="24"/>
          <w14:ligatures w14:val="standardContextual"/>
        </w:rPr>
        <w:tab/>
      </w:r>
      <w:r w:rsidRPr="00F604AA">
        <w:rPr>
          <w:noProof/>
          <w:highlight w:val="cyan"/>
        </w:rPr>
        <w:t>Biodistribution/Shedding [and][or] Transgene Expression</w:t>
      </w:r>
      <w:r>
        <w:rPr>
          <w:noProof/>
        </w:rPr>
        <w:t xml:space="preserve"> </w:t>
      </w:r>
      <w:r w:rsidRPr="00F604AA">
        <w:rPr>
          <w:noProof/>
          <w:shd w:val="clear" w:color="auto" w:fill="FFFF99"/>
        </w:rPr>
        <w:t>[if applicable]</w:t>
      </w:r>
      <w:r>
        <w:rPr>
          <w:noProof/>
        </w:rPr>
        <w:tab/>
      </w:r>
      <w:r>
        <w:rPr>
          <w:noProof/>
        </w:rPr>
        <w:fldChar w:fldCharType="begin"/>
      </w:r>
      <w:r>
        <w:rPr>
          <w:noProof/>
        </w:rPr>
        <w:instrText xml:space="preserve"> PAGEREF _Toc225346097 \h </w:instrText>
      </w:r>
      <w:r>
        <w:rPr>
          <w:noProof/>
        </w:rPr>
      </w:r>
      <w:r>
        <w:rPr>
          <w:noProof/>
        </w:rPr>
        <w:fldChar w:fldCharType="separate"/>
      </w:r>
      <w:r>
        <w:rPr>
          <w:noProof/>
        </w:rPr>
        <w:t>50</w:t>
      </w:r>
      <w:r>
        <w:rPr>
          <w:noProof/>
        </w:rPr>
        <w:fldChar w:fldCharType="end"/>
      </w:r>
    </w:p>
    <w:p w14:paraId="081F2D5F" w14:textId="732A6D6D" w:rsidR="003152B0" w:rsidRDefault="003152B0">
      <w:pPr>
        <w:pStyle w:val="TOC3"/>
        <w:rPr>
          <w:rFonts w:asciiTheme="minorHAnsi" w:hAnsiTheme="minorHAnsi" w:cstheme="minorBidi"/>
          <w:noProof/>
          <w:kern w:val="2"/>
          <w:sz w:val="24"/>
          <w:szCs w:val="24"/>
          <w14:ligatures w14:val="standardContextual"/>
        </w:rPr>
      </w:pPr>
      <w:r>
        <w:rPr>
          <w:noProof/>
        </w:rPr>
        <w:t>8.9.1.</w:t>
      </w:r>
      <w:r>
        <w:rPr>
          <w:rFonts w:asciiTheme="minorHAnsi" w:hAnsiTheme="minorHAnsi" w:cstheme="minorBidi"/>
          <w:noProof/>
          <w:kern w:val="2"/>
          <w:sz w:val="24"/>
          <w:szCs w:val="24"/>
          <w14:ligatures w14:val="standardContextual"/>
        </w:rPr>
        <w:tab/>
      </w:r>
      <w:r>
        <w:rPr>
          <w:noProof/>
        </w:rPr>
        <w:t>Biodistribution/Shedding</w:t>
      </w:r>
      <w:r>
        <w:rPr>
          <w:noProof/>
        </w:rPr>
        <w:tab/>
      </w:r>
      <w:r>
        <w:rPr>
          <w:noProof/>
        </w:rPr>
        <w:fldChar w:fldCharType="begin"/>
      </w:r>
      <w:r>
        <w:rPr>
          <w:noProof/>
        </w:rPr>
        <w:instrText xml:space="preserve"> PAGEREF _Toc225346098 \h </w:instrText>
      </w:r>
      <w:r>
        <w:rPr>
          <w:noProof/>
        </w:rPr>
      </w:r>
      <w:r>
        <w:rPr>
          <w:noProof/>
        </w:rPr>
        <w:fldChar w:fldCharType="separate"/>
      </w:r>
      <w:r>
        <w:rPr>
          <w:noProof/>
        </w:rPr>
        <w:t>50</w:t>
      </w:r>
      <w:r>
        <w:rPr>
          <w:noProof/>
        </w:rPr>
        <w:fldChar w:fldCharType="end"/>
      </w:r>
    </w:p>
    <w:p w14:paraId="2F1C5940" w14:textId="5D51AD39" w:rsidR="003152B0" w:rsidRDefault="003152B0">
      <w:pPr>
        <w:pStyle w:val="TOC4"/>
        <w:rPr>
          <w:rFonts w:asciiTheme="minorHAnsi" w:hAnsiTheme="minorHAnsi" w:cstheme="minorBidi"/>
          <w:noProof/>
          <w:kern w:val="2"/>
          <w:sz w:val="24"/>
          <w:szCs w:val="24"/>
          <w14:ligatures w14:val="standardContextual"/>
        </w:rPr>
      </w:pPr>
      <w:r>
        <w:rPr>
          <w:noProof/>
        </w:rPr>
        <w:t>8.9.1.1.</w:t>
      </w:r>
      <w:r>
        <w:rPr>
          <w:rFonts w:asciiTheme="minorHAnsi" w:hAnsiTheme="minorHAnsi" w:cstheme="minorBidi"/>
          <w:noProof/>
          <w:kern w:val="2"/>
          <w:sz w:val="24"/>
          <w:szCs w:val="24"/>
          <w14:ligatures w14:val="standardContextual"/>
        </w:rPr>
        <w:tab/>
      </w:r>
      <w:r>
        <w:rPr>
          <w:noProof/>
        </w:rPr>
        <w:t>Evaluations</w:t>
      </w:r>
      <w:r>
        <w:rPr>
          <w:noProof/>
        </w:rPr>
        <w:tab/>
      </w:r>
      <w:r>
        <w:rPr>
          <w:noProof/>
        </w:rPr>
        <w:fldChar w:fldCharType="begin"/>
      </w:r>
      <w:r>
        <w:rPr>
          <w:noProof/>
        </w:rPr>
        <w:instrText xml:space="preserve"> PAGEREF _Toc225346099 \h </w:instrText>
      </w:r>
      <w:r>
        <w:rPr>
          <w:noProof/>
        </w:rPr>
      </w:r>
      <w:r>
        <w:rPr>
          <w:noProof/>
        </w:rPr>
        <w:fldChar w:fldCharType="separate"/>
      </w:r>
      <w:r>
        <w:rPr>
          <w:noProof/>
        </w:rPr>
        <w:t>50</w:t>
      </w:r>
      <w:r>
        <w:rPr>
          <w:noProof/>
        </w:rPr>
        <w:fldChar w:fldCharType="end"/>
      </w:r>
    </w:p>
    <w:p w14:paraId="6D98A784" w14:textId="46C670EF" w:rsidR="003152B0" w:rsidRDefault="003152B0">
      <w:pPr>
        <w:pStyle w:val="TOC4"/>
        <w:rPr>
          <w:rFonts w:asciiTheme="minorHAnsi" w:hAnsiTheme="minorHAnsi" w:cstheme="minorBidi"/>
          <w:noProof/>
          <w:kern w:val="2"/>
          <w:sz w:val="24"/>
          <w:szCs w:val="24"/>
          <w14:ligatures w14:val="standardContextual"/>
        </w:rPr>
      </w:pPr>
      <w:r>
        <w:rPr>
          <w:noProof/>
        </w:rPr>
        <w:t>8.9.1.2.</w:t>
      </w:r>
      <w:r>
        <w:rPr>
          <w:rFonts w:asciiTheme="minorHAnsi" w:hAnsiTheme="minorHAnsi" w:cstheme="minorBidi"/>
          <w:noProof/>
          <w:kern w:val="2"/>
          <w:sz w:val="24"/>
          <w:szCs w:val="24"/>
          <w14:ligatures w14:val="standardContextual"/>
        </w:rPr>
        <w:tab/>
      </w:r>
      <w:r>
        <w:rPr>
          <w:noProof/>
        </w:rPr>
        <w:t>Analytical Procedures</w:t>
      </w:r>
      <w:r>
        <w:rPr>
          <w:noProof/>
        </w:rPr>
        <w:tab/>
      </w:r>
      <w:r>
        <w:rPr>
          <w:noProof/>
        </w:rPr>
        <w:fldChar w:fldCharType="begin"/>
      </w:r>
      <w:r>
        <w:rPr>
          <w:noProof/>
        </w:rPr>
        <w:instrText xml:space="preserve"> PAGEREF _Toc225346100 \h </w:instrText>
      </w:r>
      <w:r>
        <w:rPr>
          <w:noProof/>
        </w:rPr>
      </w:r>
      <w:r>
        <w:rPr>
          <w:noProof/>
        </w:rPr>
        <w:fldChar w:fldCharType="separate"/>
      </w:r>
      <w:r>
        <w:rPr>
          <w:noProof/>
        </w:rPr>
        <w:t>50</w:t>
      </w:r>
      <w:r>
        <w:rPr>
          <w:noProof/>
        </w:rPr>
        <w:fldChar w:fldCharType="end"/>
      </w:r>
    </w:p>
    <w:p w14:paraId="145F66CC" w14:textId="552F78B7" w:rsidR="003152B0" w:rsidRDefault="003152B0">
      <w:pPr>
        <w:pStyle w:val="TOC3"/>
        <w:rPr>
          <w:rFonts w:asciiTheme="minorHAnsi" w:hAnsiTheme="minorHAnsi" w:cstheme="minorBidi"/>
          <w:noProof/>
          <w:kern w:val="2"/>
          <w:sz w:val="24"/>
          <w:szCs w:val="24"/>
          <w14:ligatures w14:val="standardContextual"/>
        </w:rPr>
      </w:pPr>
      <w:r>
        <w:rPr>
          <w:noProof/>
        </w:rPr>
        <w:t>8.9.2.</w:t>
      </w:r>
      <w:r>
        <w:rPr>
          <w:rFonts w:asciiTheme="minorHAnsi" w:hAnsiTheme="minorHAnsi" w:cstheme="minorBidi"/>
          <w:noProof/>
          <w:kern w:val="2"/>
          <w:sz w:val="24"/>
          <w:szCs w:val="24"/>
          <w14:ligatures w14:val="standardContextual"/>
        </w:rPr>
        <w:tab/>
      </w:r>
      <w:r>
        <w:rPr>
          <w:noProof/>
        </w:rPr>
        <w:t>Transgene Expression</w:t>
      </w:r>
      <w:r>
        <w:rPr>
          <w:noProof/>
        </w:rPr>
        <w:tab/>
      </w:r>
      <w:r>
        <w:rPr>
          <w:noProof/>
        </w:rPr>
        <w:fldChar w:fldCharType="begin"/>
      </w:r>
      <w:r>
        <w:rPr>
          <w:noProof/>
        </w:rPr>
        <w:instrText xml:space="preserve"> PAGEREF _Toc225346101 \h </w:instrText>
      </w:r>
      <w:r>
        <w:rPr>
          <w:noProof/>
        </w:rPr>
      </w:r>
      <w:r>
        <w:rPr>
          <w:noProof/>
        </w:rPr>
        <w:fldChar w:fldCharType="separate"/>
      </w:r>
      <w:r>
        <w:rPr>
          <w:noProof/>
        </w:rPr>
        <w:t>50</w:t>
      </w:r>
      <w:r>
        <w:rPr>
          <w:noProof/>
        </w:rPr>
        <w:fldChar w:fldCharType="end"/>
      </w:r>
    </w:p>
    <w:p w14:paraId="2AF74CB1" w14:textId="6CBEB622" w:rsidR="003152B0" w:rsidRDefault="003152B0">
      <w:pPr>
        <w:pStyle w:val="TOC4"/>
        <w:rPr>
          <w:rFonts w:asciiTheme="minorHAnsi" w:hAnsiTheme="minorHAnsi" w:cstheme="minorBidi"/>
          <w:noProof/>
          <w:kern w:val="2"/>
          <w:sz w:val="24"/>
          <w:szCs w:val="24"/>
          <w14:ligatures w14:val="standardContextual"/>
        </w:rPr>
      </w:pPr>
      <w:r>
        <w:rPr>
          <w:noProof/>
        </w:rPr>
        <w:t>8.9.2.1.</w:t>
      </w:r>
      <w:r>
        <w:rPr>
          <w:rFonts w:asciiTheme="minorHAnsi" w:hAnsiTheme="minorHAnsi" w:cstheme="minorBidi"/>
          <w:noProof/>
          <w:kern w:val="2"/>
          <w:sz w:val="24"/>
          <w:szCs w:val="24"/>
          <w14:ligatures w14:val="standardContextual"/>
        </w:rPr>
        <w:tab/>
      </w:r>
      <w:r>
        <w:rPr>
          <w:noProof/>
        </w:rPr>
        <w:t>Evaluations</w:t>
      </w:r>
      <w:r>
        <w:rPr>
          <w:noProof/>
        </w:rPr>
        <w:tab/>
      </w:r>
      <w:r>
        <w:rPr>
          <w:noProof/>
        </w:rPr>
        <w:fldChar w:fldCharType="begin"/>
      </w:r>
      <w:r>
        <w:rPr>
          <w:noProof/>
        </w:rPr>
        <w:instrText xml:space="preserve"> PAGEREF _Toc225346102 \h </w:instrText>
      </w:r>
      <w:r>
        <w:rPr>
          <w:noProof/>
        </w:rPr>
      </w:r>
      <w:r>
        <w:rPr>
          <w:noProof/>
        </w:rPr>
        <w:fldChar w:fldCharType="separate"/>
      </w:r>
      <w:r>
        <w:rPr>
          <w:noProof/>
        </w:rPr>
        <w:t>50</w:t>
      </w:r>
      <w:r>
        <w:rPr>
          <w:noProof/>
        </w:rPr>
        <w:fldChar w:fldCharType="end"/>
      </w:r>
    </w:p>
    <w:p w14:paraId="6C45FF0F" w14:textId="18629722" w:rsidR="003152B0" w:rsidRDefault="003152B0">
      <w:pPr>
        <w:pStyle w:val="TOC4"/>
        <w:rPr>
          <w:rFonts w:asciiTheme="minorHAnsi" w:hAnsiTheme="minorHAnsi" w:cstheme="minorBidi"/>
          <w:noProof/>
          <w:kern w:val="2"/>
          <w:sz w:val="24"/>
          <w:szCs w:val="24"/>
          <w14:ligatures w14:val="standardContextual"/>
        </w:rPr>
      </w:pPr>
      <w:r>
        <w:rPr>
          <w:noProof/>
        </w:rPr>
        <w:t>8.9.2.2.</w:t>
      </w:r>
      <w:r>
        <w:rPr>
          <w:rFonts w:asciiTheme="minorHAnsi" w:hAnsiTheme="minorHAnsi" w:cstheme="minorBidi"/>
          <w:noProof/>
          <w:kern w:val="2"/>
          <w:sz w:val="24"/>
          <w:szCs w:val="24"/>
          <w14:ligatures w14:val="standardContextual"/>
        </w:rPr>
        <w:tab/>
      </w:r>
      <w:r>
        <w:rPr>
          <w:noProof/>
        </w:rPr>
        <w:t>Analytical Procedures</w:t>
      </w:r>
      <w:r>
        <w:rPr>
          <w:noProof/>
        </w:rPr>
        <w:tab/>
      </w:r>
      <w:r>
        <w:rPr>
          <w:noProof/>
        </w:rPr>
        <w:fldChar w:fldCharType="begin"/>
      </w:r>
      <w:r>
        <w:rPr>
          <w:noProof/>
        </w:rPr>
        <w:instrText xml:space="preserve"> PAGEREF _Toc225346103 \h </w:instrText>
      </w:r>
      <w:r>
        <w:rPr>
          <w:noProof/>
        </w:rPr>
      </w:r>
      <w:r>
        <w:rPr>
          <w:noProof/>
        </w:rPr>
        <w:fldChar w:fldCharType="separate"/>
      </w:r>
      <w:r>
        <w:rPr>
          <w:noProof/>
        </w:rPr>
        <w:t>51</w:t>
      </w:r>
      <w:r>
        <w:rPr>
          <w:noProof/>
        </w:rPr>
        <w:fldChar w:fldCharType="end"/>
      </w:r>
    </w:p>
    <w:p w14:paraId="5456DDB5" w14:textId="2BFC6C73" w:rsidR="003152B0" w:rsidRDefault="003152B0">
      <w:pPr>
        <w:pStyle w:val="TOC1"/>
        <w:rPr>
          <w:rFonts w:asciiTheme="minorHAnsi" w:hAnsiTheme="minorHAnsi" w:cstheme="minorBidi"/>
          <w:b w:val="0"/>
          <w:caps w:val="0"/>
          <w:noProof/>
          <w:kern w:val="2"/>
          <w:sz w:val="24"/>
          <w:szCs w:val="24"/>
          <w14:ligatures w14:val="standardContextual"/>
        </w:rPr>
      </w:pPr>
      <w:r>
        <w:rPr>
          <w:noProof/>
        </w:rPr>
        <w:t>9.</w:t>
      </w:r>
      <w:r>
        <w:rPr>
          <w:rFonts w:asciiTheme="minorHAnsi" w:hAnsiTheme="minorHAnsi" w:cstheme="minorBidi"/>
          <w:b w:val="0"/>
          <w:caps w:val="0"/>
          <w:noProof/>
          <w:kern w:val="2"/>
          <w:sz w:val="24"/>
          <w:szCs w:val="24"/>
          <w14:ligatures w14:val="standardContextual"/>
        </w:rPr>
        <w:tab/>
      </w:r>
      <w:r>
        <w:rPr>
          <w:noProof/>
        </w:rPr>
        <w:t>ADVERSE EVENTS, SERIOUS ADVERSE EVENTS, PRODUCT COMPLAINTS, PREGNANCY AND POSTPARTUM INFORMATION, AND SPECIAL SAFETY SITUATIONS</w:t>
      </w:r>
      <w:r>
        <w:rPr>
          <w:noProof/>
        </w:rPr>
        <w:tab/>
      </w:r>
      <w:r>
        <w:rPr>
          <w:noProof/>
        </w:rPr>
        <w:fldChar w:fldCharType="begin"/>
      </w:r>
      <w:r>
        <w:rPr>
          <w:noProof/>
        </w:rPr>
        <w:instrText xml:space="preserve"> PAGEREF _Toc225346104 \h </w:instrText>
      </w:r>
      <w:r>
        <w:rPr>
          <w:noProof/>
        </w:rPr>
      </w:r>
      <w:r>
        <w:rPr>
          <w:noProof/>
        </w:rPr>
        <w:fldChar w:fldCharType="separate"/>
      </w:r>
      <w:r>
        <w:rPr>
          <w:noProof/>
        </w:rPr>
        <w:t>51</w:t>
      </w:r>
      <w:r>
        <w:rPr>
          <w:noProof/>
        </w:rPr>
        <w:fldChar w:fldCharType="end"/>
      </w:r>
    </w:p>
    <w:p w14:paraId="23843AF4" w14:textId="61DB5193" w:rsidR="003152B0" w:rsidRDefault="003152B0">
      <w:pPr>
        <w:pStyle w:val="TOC2"/>
        <w:rPr>
          <w:rFonts w:asciiTheme="minorHAnsi" w:hAnsiTheme="minorHAnsi" w:cstheme="minorBidi"/>
          <w:noProof/>
          <w:kern w:val="2"/>
          <w:sz w:val="24"/>
          <w:szCs w:val="24"/>
          <w14:ligatures w14:val="standardContextual"/>
        </w:rPr>
      </w:pPr>
      <w:r>
        <w:rPr>
          <w:noProof/>
        </w:rPr>
        <w:t>9.1.</w:t>
      </w:r>
      <w:r>
        <w:rPr>
          <w:rFonts w:asciiTheme="minorHAnsi" w:hAnsiTheme="minorHAnsi" w:cstheme="minorBidi"/>
          <w:noProof/>
          <w:kern w:val="2"/>
          <w:sz w:val="24"/>
          <w:szCs w:val="24"/>
          <w14:ligatures w14:val="standardContextual"/>
        </w:rPr>
        <w:tab/>
      </w:r>
      <w:r>
        <w:rPr>
          <w:noProof/>
        </w:rPr>
        <w:t>Definitions</w:t>
      </w:r>
      <w:r>
        <w:rPr>
          <w:noProof/>
        </w:rPr>
        <w:tab/>
      </w:r>
      <w:r>
        <w:rPr>
          <w:noProof/>
        </w:rPr>
        <w:fldChar w:fldCharType="begin"/>
      </w:r>
      <w:r>
        <w:rPr>
          <w:noProof/>
        </w:rPr>
        <w:instrText xml:space="preserve"> PAGEREF _Toc225346105 \h </w:instrText>
      </w:r>
      <w:r>
        <w:rPr>
          <w:noProof/>
        </w:rPr>
      </w:r>
      <w:r>
        <w:rPr>
          <w:noProof/>
        </w:rPr>
        <w:fldChar w:fldCharType="separate"/>
      </w:r>
      <w:r>
        <w:rPr>
          <w:noProof/>
        </w:rPr>
        <w:t>51</w:t>
      </w:r>
      <w:r>
        <w:rPr>
          <w:noProof/>
        </w:rPr>
        <w:fldChar w:fldCharType="end"/>
      </w:r>
    </w:p>
    <w:p w14:paraId="22D66015" w14:textId="53F668E2" w:rsidR="003152B0" w:rsidRDefault="003152B0">
      <w:pPr>
        <w:pStyle w:val="TOC3"/>
        <w:rPr>
          <w:rFonts w:asciiTheme="minorHAnsi" w:hAnsiTheme="minorHAnsi" w:cstheme="minorBidi"/>
          <w:noProof/>
          <w:kern w:val="2"/>
          <w:sz w:val="24"/>
          <w:szCs w:val="24"/>
          <w14:ligatures w14:val="standardContextual"/>
        </w:rPr>
      </w:pPr>
      <w:r>
        <w:rPr>
          <w:noProof/>
        </w:rPr>
        <w:t>9.1.1.</w:t>
      </w:r>
      <w:r>
        <w:rPr>
          <w:rFonts w:asciiTheme="minorHAnsi" w:hAnsiTheme="minorHAnsi" w:cstheme="minorBidi"/>
          <w:noProof/>
          <w:kern w:val="2"/>
          <w:sz w:val="24"/>
          <w:szCs w:val="24"/>
          <w14:ligatures w14:val="standardContextual"/>
        </w:rPr>
        <w:tab/>
      </w:r>
      <w:r>
        <w:rPr>
          <w:noProof/>
        </w:rPr>
        <w:t>Definitions of Adverse Events</w:t>
      </w:r>
      <w:r>
        <w:rPr>
          <w:noProof/>
        </w:rPr>
        <w:tab/>
      </w:r>
      <w:r>
        <w:rPr>
          <w:noProof/>
        </w:rPr>
        <w:fldChar w:fldCharType="begin"/>
      </w:r>
      <w:r>
        <w:rPr>
          <w:noProof/>
        </w:rPr>
        <w:instrText xml:space="preserve"> PAGEREF _Toc225346106 \h </w:instrText>
      </w:r>
      <w:r>
        <w:rPr>
          <w:noProof/>
        </w:rPr>
      </w:r>
      <w:r>
        <w:rPr>
          <w:noProof/>
        </w:rPr>
        <w:fldChar w:fldCharType="separate"/>
      </w:r>
      <w:r>
        <w:rPr>
          <w:noProof/>
        </w:rPr>
        <w:t>51</w:t>
      </w:r>
      <w:r>
        <w:rPr>
          <w:noProof/>
        </w:rPr>
        <w:fldChar w:fldCharType="end"/>
      </w:r>
    </w:p>
    <w:p w14:paraId="1530DD5F" w14:textId="5B08C169" w:rsidR="003152B0" w:rsidRDefault="003152B0">
      <w:pPr>
        <w:pStyle w:val="TOC3"/>
        <w:rPr>
          <w:rFonts w:asciiTheme="minorHAnsi" w:hAnsiTheme="minorHAnsi" w:cstheme="minorBidi"/>
          <w:noProof/>
          <w:kern w:val="2"/>
          <w:sz w:val="24"/>
          <w:szCs w:val="24"/>
          <w14:ligatures w14:val="standardContextual"/>
        </w:rPr>
      </w:pPr>
      <w:r>
        <w:rPr>
          <w:noProof/>
        </w:rPr>
        <w:t>9.1.2.</w:t>
      </w:r>
      <w:r>
        <w:rPr>
          <w:rFonts w:asciiTheme="minorHAnsi" w:hAnsiTheme="minorHAnsi" w:cstheme="minorBidi"/>
          <w:noProof/>
          <w:kern w:val="2"/>
          <w:sz w:val="24"/>
          <w:szCs w:val="24"/>
          <w14:ligatures w14:val="standardContextual"/>
        </w:rPr>
        <w:tab/>
      </w:r>
      <w:r>
        <w:rPr>
          <w:noProof/>
        </w:rPr>
        <w:t>Definitions of Serious Adverse Events</w:t>
      </w:r>
      <w:r>
        <w:rPr>
          <w:noProof/>
        </w:rPr>
        <w:tab/>
      </w:r>
      <w:r>
        <w:rPr>
          <w:noProof/>
        </w:rPr>
        <w:fldChar w:fldCharType="begin"/>
      </w:r>
      <w:r>
        <w:rPr>
          <w:noProof/>
        </w:rPr>
        <w:instrText xml:space="preserve"> PAGEREF _Toc225346107 \h </w:instrText>
      </w:r>
      <w:r>
        <w:rPr>
          <w:noProof/>
        </w:rPr>
      </w:r>
      <w:r>
        <w:rPr>
          <w:noProof/>
        </w:rPr>
        <w:fldChar w:fldCharType="separate"/>
      </w:r>
      <w:r>
        <w:rPr>
          <w:noProof/>
        </w:rPr>
        <w:t>51</w:t>
      </w:r>
      <w:r>
        <w:rPr>
          <w:noProof/>
        </w:rPr>
        <w:fldChar w:fldCharType="end"/>
      </w:r>
    </w:p>
    <w:p w14:paraId="0EA953E4" w14:textId="2231BDAB" w:rsidR="003152B0" w:rsidRDefault="003152B0">
      <w:pPr>
        <w:pStyle w:val="TOC3"/>
        <w:rPr>
          <w:rFonts w:asciiTheme="minorHAnsi" w:hAnsiTheme="minorHAnsi" w:cstheme="minorBidi"/>
          <w:noProof/>
          <w:kern w:val="2"/>
          <w:sz w:val="24"/>
          <w:szCs w:val="24"/>
          <w14:ligatures w14:val="standardContextual"/>
        </w:rPr>
      </w:pPr>
      <w:r>
        <w:rPr>
          <w:noProof/>
        </w:rPr>
        <w:t>9.1.3.</w:t>
      </w:r>
      <w:r>
        <w:rPr>
          <w:rFonts w:asciiTheme="minorHAnsi" w:hAnsiTheme="minorHAnsi" w:cstheme="minorBidi"/>
          <w:noProof/>
          <w:kern w:val="2"/>
          <w:sz w:val="24"/>
          <w:szCs w:val="24"/>
          <w14:ligatures w14:val="standardContextual"/>
        </w:rPr>
        <w:tab/>
      </w:r>
      <w:r>
        <w:rPr>
          <w:noProof/>
        </w:rPr>
        <w:t>Definitions of Product Complaints</w:t>
      </w:r>
      <w:r>
        <w:rPr>
          <w:noProof/>
        </w:rPr>
        <w:tab/>
      </w:r>
      <w:r>
        <w:rPr>
          <w:noProof/>
        </w:rPr>
        <w:fldChar w:fldCharType="begin"/>
      </w:r>
      <w:r>
        <w:rPr>
          <w:noProof/>
        </w:rPr>
        <w:instrText xml:space="preserve"> PAGEREF _Toc225346108 \h </w:instrText>
      </w:r>
      <w:r>
        <w:rPr>
          <w:noProof/>
        </w:rPr>
      </w:r>
      <w:r>
        <w:rPr>
          <w:noProof/>
        </w:rPr>
        <w:fldChar w:fldCharType="separate"/>
      </w:r>
      <w:r>
        <w:rPr>
          <w:noProof/>
        </w:rPr>
        <w:t>52</w:t>
      </w:r>
      <w:r>
        <w:rPr>
          <w:noProof/>
        </w:rPr>
        <w:fldChar w:fldCharType="end"/>
      </w:r>
    </w:p>
    <w:p w14:paraId="11040528" w14:textId="41031CB2" w:rsidR="003152B0" w:rsidRDefault="003152B0">
      <w:pPr>
        <w:pStyle w:val="TOC4"/>
        <w:rPr>
          <w:rFonts w:asciiTheme="minorHAnsi" w:hAnsiTheme="minorHAnsi" w:cstheme="minorBidi"/>
          <w:noProof/>
          <w:kern w:val="2"/>
          <w:sz w:val="24"/>
          <w:szCs w:val="24"/>
          <w14:ligatures w14:val="standardContextual"/>
        </w:rPr>
      </w:pPr>
      <w:r>
        <w:rPr>
          <w:noProof/>
        </w:rPr>
        <w:t>9.1.3.1.</w:t>
      </w:r>
      <w:r>
        <w:rPr>
          <w:rFonts w:asciiTheme="minorHAnsi" w:hAnsiTheme="minorHAnsi" w:cstheme="minorBidi"/>
          <w:noProof/>
          <w:kern w:val="2"/>
          <w:sz w:val="24"/>
          <w:szCs w:val="24"/>
          <w14:ligatures w14:val="standardContextual"/>
        </w:rPr>
        <w:tab/>
      </w:r>
      <w:r>
        <w:rPr>
          <w:noProof/>
        </w:rPr>
        <w:t xml:space="preserve">Definitions of Medical Device Product Complaints </w:t>
      </w:r>
      <w:r w:rsidRPr="00F604AA">
        <w:rPr>
          <w:noProof/>
          <w:shd w:val="clear" w:color="auto" w:fill="FFFF99"/>
        </w:rPr>
        <w:t>[if applicable]</w:t>
      </w:r>
      <w:r>
        <w:rPr>
          <w:noProof/>
        </w:rPr>
        <w:tab/>
      </w:r>
      <w:r>
        <w:rPr>
          <w:noProof/>
        </w:rPr>
        <w:fldChar w:fldCharType="begin"/>
      </w:r>
      <w:r>
        <w:rPr>
          <w:noProof/>
        </w:rPr>
        <w:instrText xml:space="preserve"> PAGEREF _Toc225346109 \h </w:instrText>
      </w:r>
      <w:r>
        <w:rPr>
          <w:noProof/>
        </w:rPr>
      </w:r>
      <w:r>
        <w:rPr>
          <w:noProof/>
        </w:rPr>
        <w:fldChar w:fldCharType="separate"/>
      </w:r>
      <w:r>
        <w:rPr>
          <w:noProof/>
        </w:rPr>
        <w:t>52</w:t>
      </w:r>
      <w:r>
        <w:rPr>
          <w:noProof/>
        </w:rPr>
        <w:fldChar w:fldCharType="end"/>
      </w:r>
    </w:p>
    <w:p w14:paraId="62469344" w14:textId="134E7B96" w:rsidR="003152B0" w:rsidRDefault="003152B0">
      <w:pPr>
        <w:pStyle w:val="TOC2"/>
        <w:rPr>
          <w:rFonts w:asciiTheme="minorHAnsi" w:hAnsiTheme="minorHAnsi" w:cstheme="minorBidi"/>
          <w:noProof/>
          <w:kern w:val="2"/>
          <w:sz w:val="24"/>
          <w:szCs w:val="24"/>
          <w14:ligatures w14:val="standardContextual"/>
        </w:rPr>
      </w:pPr>
      <w:r>
        <w:rPr>
          <w:noProof/>
        </w:rPr>
        <w:t>9.2.</w:t>
      </w:r>
      <w:r>
        <w:rPr>
          <w:rFonts w:asciiTheme="minorHAnsi" w:hAnsiTheme="minorHAnsi" w:cstheme="minorBidi"/>
          <w:noProof/>
          <w:kern w:val="2"/>
          <w:sz w:val="24"/>
          <w:szCs w:val="24"/>
          <w14:ligatures w14:val="standardContextual"/>
        </w:rPr>
        <w:tab/>
      </w:r>
      <w:r>
        <w:rPr>
          <w:noProof/>
        </w:rPr>
        <w:t>Timing and Procedures for Collection and Reporting</w:t>
      </w:r>
      <w:r>
        <w:rPr>
          <w:noProof/>
        </w:rPr>
        <w:tab/>
      </w:r>
      <w:r>
        <w:rPr>
          <w:noProof/>
        </w:rPr>
        <w:fldChar w:fldCharType="begin"/>
      </w:r>
      <w:r>
        <w:rPr>
          <w:noProof/>
        </w:rPr>
        <w:instrText xml:space="preserve"> PAGEREF _Toc225346110 \h </w:instrText>
      </w:r>
      <w:r>
        <w:rPr>
          <w:noProof/>
        </w:rPr>
      </w:r>
      <w:r>
        <w:rPr>
          <w:noProof/>
        </w:rPr>
        <w:fldChar w:fldCharType="separate"/>
      </w:r>
      <w:r>
        <w:rPr>
          <w:noProof/>
        </w:rPr>
        <w:t>52</w:t>
      </w:r>
      <w:r>
        <w:rPr>
          <w:noProof/>
        </w:rPr>
        <w:fldChar w:fldCharType="end"/>
      </w:r>
    </w:p>
    <w:p w14:paraId="488C7956" w14:textId="117340F9" w:rsidR="003152B0" w:rsidRDefault="003152B0">
      <w:pPr>
        <w:pStyle w:val="TOC3"/>
        <w:rPr>
          <w:rFonts w:asciiTheme="minorHAnsi" w:hAnsiTheme="minorHAnsi" w:cstheme="minorBidi"/>
          <w:noProof/>
          <w:kern w:val="2"/>
          <w:sz w:val="24"/>
          <w:szCs w:val="24"/>
          <w14:ligatures w14:val="standardContextual"/>
        </w:rPr>
      </w:pPr>
      <w:r>
        <w:rPr>
          <w:noProof/>
        </w:rPr>
        <w:t>9.2.1.</w:t>
      </w:r>
      <w:r>
        <w:rPr>
          <w:rFonts w:asciiTheme="minorHAnsi" w:hAnsiTheme="minorHAnsi" w:cstheme="minorBidi"/>
          <w:noProof/>
          <w:kern w:val="2"/>
          <w:sz w:val="24"/>
          <w:szCs w:val="24"/>
          <w14:ligatures w14:val="standardContextual"/>
        </w:rPr>
        <w:tab/>
      </w:r>
      <w:r>
        <w:rPr>
          <w:noProof/>
        </w:rPr>
        <w:t>Timing</w:t>
      </w:r>
      <w:r>
        <w:rPr>
          <w:noProof/>
        </w:rPr>
        <w:tab/>
      </w:r>
      <w:r>
        <w:rPr>
          <w:noProof/>
        </w:rPr>
        <w:fldChar w:fldCharType="begin"/>
      </w:r>
      <w:r>
        <w:rPr>
          <w:noProof/>
        </w:rPr>
        <w:instrText xml:space="preserve"> PAGEREF _Toc225346111 \h </w:instrText>
      </w:r>
      <w:r>
        <w:rPr>
          <w:noProof/>
        </w:rPr>
      </w:r>
      <w:r>
        <w:rPr>
          <w:noProof/>
        </w:rPr>
        <w:fldChar w:fldCharType="separate"/>
      </w:r>
      <w:r>
        <w:rPr>
          <w:noProof/>
        </w:rPr>
        <w:t>53</w:t>
      </w:r>
      <w:r>
        <w:rPr>
          <w:noProof/>
        </w:rPr>
        <w:fldChar w:fldCharType="end"/>
      </w:r>
    </w:p>
    <w:p w14:paraId="5017A5B8" w14:textId="712C4945" w:rsidR="003152B0" w:rsidRDefault="003152B0">
      <w:pPr>
        <w:pStyle w:val="TOC3"/>
        <w:rPr>
          <w:rFonts w:asciiTheme="minorHAnsi" w:hAnsiTheme="minorHAnsi" w:cstheme="minorBidi"/>
          <w:noProof/>
          <w:kern w:val="2"/>
          <w:sz w:val="24"/>
          <w:szCs w:val="24"/>
          <w14:ligatures w14:val="standardContextual"/>
        </w:rPr>
      </w:pPr>
      <w:r>
        <w:rPr>
          <w:noProof/>
        </w:rPr>
        <w:t>9.2.2.</w:t>
      </w:r>
      <w:r>
        <w:rPr>
          <w:rFonts w:asciiTheme="minorHAnsi" w:hAnsiTheme="minorHAnsi" w:cstheme="minorBidi"/>
          <w:noProof/>
          <w:kern w:val="2"/>
          <w:sz w:val="24"/>
          <w:szCs w:val="24"/>
          <w14:ligatures w14:val="standardContextual"/>
        </w:rPr>
        <w:tab/>
      </w:r>
      <w:r>
        <w:rPr>
          <w:noProof/>
        </w:rPr>
        <w:t>Collection Procedures</w:t>
      </w:r>
      <w:r>
        <w:rPr>
          <w:noProof/>
        </w:rPr>
        <w:tab/>
      </w:r>
      <w:r>
        <w:rPr>
          <w:noProof/>
        </w:rPr>
        <w:fldChar w:fldCharType="begin"/>
      </w:r>
      <w:r>
        <w:rPr>
          <w:noProof/>
        </w:rPr>
        <w:instrText xml:space="preserve"> PAGEREF _Toc225346112 \h </w:instrText>
      </w:r>
      <w:r>
        <w:rPr>
          <w:noProof/>
        </w:rPr>
      </w:r>
      <w:r>
        <w:rPr>
          <w:noProof/>
        </w:rPr>
        <w:fldChar w:fldCharType="separate"/>
      </w:r>
      <w:r>
        <w:rPr>
          <w:noProof/>
        </w:rPr>
        <w:t>54</w:t>
      </w:r>
      <w:r>
        <w:rPr>
          <w:noProof/>
        </w:rPr>
        <w:fldChar w:fldCharType="end"/>
      </w:r>
    </w:p>
    <w:p w14:paraId="363D56A4" w14:textId="6EB00E9A" w:rsidR="003152B0" w:rsidRDefault="003152B0">
      <w:pPr>
        <w:pStyle w:val="TOC3"/>
        <w:rPr>
          <w:rFonts w:asciiTheme="minorHAnsi" w:hAnsiTheme="minorHAnsi" w:cstheme="minorBidi"/>
          <w:noProof/>
          <w:kern w:val="2"/>
          <w:sz w:val="24"/>
          <w:szCs w:val="24"/>
          <w14:ligatures w14:val="standardContextual"/>
        </w:rPr>
      </w:pPr>
      <w:r>
        <w:rPr>
          <w:noProof/>
        </w:rPr>
        <w:t>9.2.3.</w:t>
      </w:r>
      <w:r>
        <w:rPr>
          <w:rFonts w:asciiTheme="minorHAnsi" w:hAnsiTheme="minorHAnsi" w:cstheme="minorBidi"/>
          <w:noProof/>
          <w:kern w:val="2"/>
          <w:sz w:val="24"/>
          <w:szCs w:val="24"/>
          <w14:ligatures w14:val="standardContextual"/>
        </w:rPr>
        <w:tab/>
      </w:r>
      <w:r>
        <w:rPr>
          <w:noProof/>
        </w:rPr>
        <w:t>Reporting</w:t>
      </w:r>
      <w:r>
        <w:rPr>
          <w:noProof/>
        </w:rPr>
        <w:tab/>
      </w:r>
      <w:r>
        <w:rPr>
          <w:noProof/>
        </w:rPr>
        <w:fldChar w:fldCharType="begin"/>
      </w:r>
      <w:r>
        <w:rPr>
          <w:noProof/>
        </w:rPr>
        <w:instrText xml:space="preserve"> PAGEREF _Toc225346113 \h </w:instrText>
      </w:r>
      <w:r>
        <w:rPr>
          <w:noProof/>
        </w:rPr>
      </w:r>
      <w:r>
        <w:rPr>
          <w:noProof/>
        </w:rPr>
        <w:fldChar w:fldCharType="separate"/>
      </w:r>
      <w:r>
        <w:rPr>
          <w:noProof/>
        </w:rPr>
        <w:t>56</w:t>
      </w:r>
      <w:r>
        <w:rPr>
          <w:noProof/>
        </w:rPr>
        <w:fldChar w:fldCharType="end"/>
      </w:r>
    </w:p>
    <w:p w14:paraId="6A31A067" w14:textId="26CAE4B9" w:rsidR="003152B0" w:rsidRDefault="003152B0">
      <w:pPr>
        <w:pStyle w:val="TOC4"/>
        <w:rPr>
          <w:rFonts w:asciiTheme="minorHAnsi" w:hAnsiTheme="minorHAnsi" w:cstheme="minorBidi"/>
          <w:noProof/>
          <w:kern w:val="2"/>
          <w:sz w:val="24"/>
          <w:szCs w:val="24"/>
          <w14:ligatures w14:val="standardContextual"/>
        </w:rPr>
      </w:pPr>
      <w:r>
        <w:rPr>
          <w:noProof/>
        </w:rPr>
        <w:t>9.2.3.1.</w:t>
      </w:r>
      <w:r>
        <w:rPr>
          <w:rFonts w:asciiTheme="minorHAnsi" w:hAnsiTheme="minorHAnsi" w:cstheme="minorBidi"/>
          <w:noProof/>
          <w:kern w:val="2"/>
          <w:sz w:val="24"/>
          <w:szCs w:val="24"/>
          <w14:ligatures w14:val="standardContextual"/>
        </w:rPr>
        <w:tab/>
      </w:r>
      <w:r>
        <w:rPr>
          <w:noProof/>
        </w:rPr>
        <w:t>Regulatory Reporting Requirements</w:t>
      </w:r>
      <w:r>
        <w:rPr>
          <w:noProof/>
        </w:rPr>
        <w:tab/>
      </w:r>
      <w:r>
        <w:rPr>
          <w:noProof/>
        </w:rPr>
        <w:fldChar w:fldCharType="begin"/>
      </w:r>
      <w:r>
        <w:rPr>
          <w:noProof/>
        </w:rPr>
        <w:instrText xml:space="preserve"> PAGEREF _Toc225346114 \h </w:instrText>
      </w:r>
      <w:r>
        <w:rPr>
          <w:noProof/>
        </w:rPr>
      </w:r>
      <w:r>
        <w:rPr>
          <w:noProof/>
        </w:rPr>
        <w:fldChar w:fldCharType="separate"/>
      </w:r>
      <w:r>
        <w:rPr>
          <w:noProof/>
        </w:rPr>
        <w:t>57</w:t>
      </w:r>
      <w:r>
        <w:rPr>
          <w:noProof/>
        </w:rPr>
        <w:fldChar w:fldCharType="end"/>
      </w:r>
    </w:p>
    <w:p w14:paraId="0CE36C8F" w14:textId="57F4A36A" w:rsidR="003152B0" w:rsidRDefault="003152B0">
      <w:pPr>
        <w:pStyle w:val="TOC3"/>
        <w:rPr>
          <w:rFonts w:asciiTheme="minorHAnsi" w:hAnsiTheme="minorHAnsi" w:cstheme="minorBidi"/>
          <w:noProof/>
          <w:kern w:val="2"/>
          <w:sz w:val="24"/>
          <w:szCs w:val="24"/>
          <w14:ligatures w14:val="standardContextual"/>
        </w:rPr>
      </w:pPr>
      <w:r>
        <w:rPr>
          <w:noProof/>
        </w:rPr>
        <w:t>9.2.4.</w:t>
      </w:r>
      <w:r>
        <w:rPr>
          <w:rFonts w:asciiTheme="minorHAnsi" w:hAnsiTheme="minorHAnsi" w:cstheme="minorBidi"/>
          <w:noProof/>
          <w:kern w:val="2"/>
          <w:sz w:val="24"/>
          <w:szCs w:val="24"/>
          <w14:ligatures w14:val="standardContextual"/>
        </w:rPr>
        <w:tab/>
      </w:r>
      <w:r>
        <w:rPr>
          <w:noProof/>
        </w:rPr>
        <w:t>Adverse Events of Special Interest</w:t>
      </w:r>
      <w:r>
        <w:rPr>
          <w:noProof/>
        </w:rPr>
        <w:tab/>
      </w:r>
      <w:r>
        <w:rPr>
          <w:noProof/>
        </w:rPr>
        <w:fldChar w:fldCharType="begin"/>
      </w:r>
      <w:r>
        <w:rPr>
          <w:noProof/>
        </w:rPr>
        <w:instrText xml:space="preserve"> PAGEREF _Toc225346115 \h </w:instrText>
      </w:r>
      <w:r>
        <w:rPr>
          <w:noProof/>
        </w:rPr>
      </w:r>
      <w:r>
        <w:rPr>
          <w:noProof/>
        </w:rPr>
        <w:fldChar w:fldCharType="separate"/>
      </w:r>
      <w:r>
        <w:rPr>
          <w:noProof/>
        </w:rPr>
        <w:t>58</w:t>
      </w:r>
      <w:r>
        <w:rPr>
          <w:noProof/>
        </w:rPr>
        <w:fldChar w:fldCharType="end"/>
      </w:r>
    </w:p>
    <w:p w14:paraId="0BC854F6" w14:textId="004DB579" w:rsidR="003152B0" w:rsidRDefault="003152B0">
      <w:pPr>
        <w:pStyle w:val="TOC3"/>
        <w:rPr>
          <w:rFonts w:asciiTheme="minorHAnsi" w:hAnsiTheme="minorHAnsi" w:cstheme="minorBidi"/>
          <w:noProof/>
          <w:kern w:val="2"/>
          <w:sz w:val="24"/>
          <w:szCs w:val="24"/>
          <w14:ligatures w14:val="standardContextual"/>
        </w:rPr>
      </w:pPr>
      <w:r>
        <w:rPr>
          <w:noProof/>
        </w:rPr>
        <w:t>9.2.5.</w:t>
      </w:r>
      <w:r>
        <w:rPr>
          <w:rFonts w:asciiTheme="minorHAnsi" w:hAnsiTheme="minorHAnsi" w:cstheme="minorBidi"/>
          <w:noProof/>
          <w:kern w:val="2"/>
          <w:sz w:val="24"/>
          <w:szCs w:val="24"/>
          <w14:ligatures w14:val="standardContextual"/>
        </w:rPr>
        <w:tab/>
      </w:r>
      <w:r>
        <w:rPr>
          <w:noProof/>
        </w:rPr>
        <w:t>Disease-Related Events or Outcomes Not Qualifying as AEs or SAEs</w:t>
      </w:r>
      <w:r>
        <w:rPr>
          <w:noProof/>
        </w:rPr>
        <w:tab/>
      </w:r>
      <w:r>
        <w:rPr>
          <w:noProof/>
        </w:rPr>
        <w:fldChar w:fldCharType="begin"/>
      </w:r>
      <w:r>
        <w:rPr>
          <w:noProof/>
        </w:rPr>
        <w:instrText xml:space="preserve"> PAGEREF _Toc225346116 \h </w:instrText>
      </w:r>
      <w:r>
        <w:rPr>
          <w:noProof/>
        </w:rPr>
      </w:r>
      <w:r>
        <w:rPr>
          <w:noProof/>
        </w:rPr>
        <w:fldChar w:fldCharType="separate"/>
      </w:r>
      <w:r>
        <w:rPr>
          <w:noProof/>
        </w:rPr>
        <w:t>60</w:t>
      </w:r>
      <w:r>
        <w:rPr>
          <w:noProof/>
        </w:rPr>
        <w:fldChar w:fldCharType="end"/>
      </w:r>
    </w:p>
    <w:p w14:paraId="1F701EE3" w14:textId="31A3DA34" w:rsidR="003152B0" w:rsidRDefault="003152B0">
      <w:pPr>
        <w:pStyle w:val="TOC3"/>
        <w:rPr>
          <w:rFonts w:asciiTheme="minorHAnsi" w:hAnsiTheme="minorHAnsi" w:cstheme="minorBidi"/>
          <w:noProof/>
          <w:kern w:val="2"/>
          <w:sz w:val="24"/>
          <w:szCs w:val="24"/>
          <w14:ligatures w14:val="standardContextual"/>
        </w:rPr>
      </w:pPr>
      <w:r>
        <w:rPr>
          <w:noProof/>
        </w:rPr>
        <w:t>9.2.6.</w:t>
      </w:r>
      <w:r>
        <w:rPr>
          <w:rFonts w:asciiTheme="minorHAnsi" w:hAnsiTheme="minorHAnsi" w:cstheme="minorBidi"/>
          <w:noProof/>
          <w:kern w:val="2"/>
          <w:sz w:val="24"/>
          <w:szCs w:val="24"/>
          <w14:ligatures w14:val="standardContextual"/>
        </w:rPr>
        <w:tab/>
      </w:r>
      <w:r w:rsidRPr="00F604AA">
        <w:rPr>
          <w:noProof/>
          <w:highlight w:val="cyan"/>
        </w:rPr>
        <w:t>Liver Chemistry Abnormalities Requiring Expedited Reporting</w:t>
      </w:r>
      <w:r>
        <w:rPr>
          <w:noProof/>
        </w:rPr>
        <w:t xml:space="preserve"> </w:t>
      </w:r>
      <w:r w:rsidRPr="00F604AA">
        <w:rPr>
          <w:noProof/>
          <w:shd w:val="clear" w:color="auto" w:fill="FFFF99"/>
        </w:rPr>
        <w:t>[if applicable]</w:t>
      </w:r>
      <w:r>
        <w:rPr>
          <w:noProof/>
        </w:rPr>
        <w:tab/>
      </w:r>
      <w:r>
        <w:rPr>
          <w:noProof/>
        </w:rPr>
        <w:fldChar w:fldCharType="begin"/>
      </w:r>
      <w:r>
        <w:rPr>
          <w:noProof/>
        </w:rPr>
        <w:instrText xml:space="preserve"> PAGEREF _Toc225346117 \h </w:instrText>
      </w:r>
      <w:r>
        <w:rPr>
          <w:noProof/>
        </w:rPr>
      </w:r>
      <w:r>
        <w:rPr>
          <w:noProof/>
        </w:rPr>
        <w:fldChar w:fldCharType="separate"/>
      </w:r>
      <w:r>
        <w:rPr>
          <w:noProof/>
        </w:rPr>
        <w:t>60</w:t>
      </w:r>
      <w:r>
        <w:rPr>
          <w:noProof/>
        </w:rPr>
        <w:fldChar w:fldCharType="end"/>
      </w:r>
    </w:p>
    <w:p w14:paraId="2B5DA2D0" w14:textId="17487040" w:rsidR="003152B0" w:rsidRDefault="003152B0">
      <w:pPr>
        <w:pStyle w:val="TOC3"/>
        <w:rPr>
          <w:rFonts w:asciiTheme="minorHAnsi" w:hAnsiTheme="minorHAnsi" w:cstheme="minorBidi"/>
          <w:noProof/>
          <w:kern w:val="2"/>
          <w:sz w:val="24"/>
          <w:szCs w:val="24"/>
          <w14:ligatures w14:val="standardContextual"/>
        </w:rPr>
      </w:pPr>
      <w:r>
        <w:rPr>
          <w:noProof/>
        </w:rPr>
        <w:t>9.2.7.</w:t>
      </w:r>
      <w:r>
        <w:rPr>
          <w:rFonts w:asciiTheme="minorHAnsi" w:hAnsiTheme="minorHAnsi" w:cstheme="minorBidi"/>
          <w:noProof/>
          <w:kern w:val="2"/>
          <w:sz w:val="24"/>
          <w:szCs w:val="24"/>
          <w14:ligatures w14:val="standardContextual"/>
        </w:rPr>
        <w:tab/>
      </w:r>
      <w:r w:rsidRPr="00F604AA">
        <w:rPr>
          <w:noProof/>
          <w:highlight w:val="cyan"/>
        </w:rPr>
        <w:t>Cardiovascular and Death Events</w:t>
      </w:r>
      <w:r>
        <w:rPr>
          <w:noProof/>
        </w:rPr>
        <w:t xml:space="preserve"> </w:t>
      </w:r>
      <w:r w:rsidRPr="00F604AA">
        <w:rPr>
          <w:noProof/>
          <w:shd w:val="clear" w:color="auto" w:fill="FFFF99"/>
        </w:rPr>
        <w:t>[if applicable]</w:t>
      </w:r>
      <w:r>
        <w:rPr>
          <w:noProof/>
        </w:rPr>
        <w:tab/>
      </w:r>
      <w:r>
        <w:rPr>
          <w:noProof/>
        </w:rPr>
        <w:fldChar w:fldCharType="begin"/>
      </w:r>
      <w:r>
        <w:rPr>
          <w:noProof/>
        </w:rPr>
        <w:instrText xml:space="preserve"> PAGEREF _Toc225346118 \h </w:instrText>
      </w:r>
      <w:r>
        <w:rPr>
          <w:noProof/>
        </w:rPr>
      </w:r>
      <w:r>
        <w:rPr>
          <w:noProof/>
        </w:rPr>
        <w:fldChar w:fldCharType="separate"/>
      </w:r>
      <w:r>
        <w:rPr>
          <w:noProof/>
        </w:rPr>
        <w:t>61</w:t>
      </w:r>
      <w:r>
        <w:rPr>
          <w:noProof/>
        </w:rPr>
        <w:fldChar w:fldCharType="end"/>
      </w:r>
    </w:p>
    <w:p w14:paraId="423BCFD1" w14:textId="1479FB7C" w:rsidR="003152B0" w:rsidRDefault="003152B0">
      <w:pPr>
        <w:pStyle w:val="TOC3"/>
        <w:rPr>
          <w:rFonts w:asciiTheme="minorHAnsi" w:hAnsiTheme="minorHAnsi" w:cstheme="minorBidi"/>
          <w:noProof/>
          <w:kern w:val="2"/>
          <w:sz w:val="24"/>
          <w:szCs w:val="24"/>
          <w14:ligatures w14:val="standardContextual"/>
        </w:rPr>
      </w:pPr>
      <w:r>
        <w:rPr>
          <w:noProof/>
        </w:rPr>
        <w:t>9.2.8.</w:t>
      </w:r>
      <w:r>
        <w:rPr>
          <w:rFonts w:asciiTheme="minorHAnsi" w:hAnsiTheme="minorHAnsi" w:cstheme="minorBidi"/>
          <w:noProof/>
          <w:kern w:val="2"/>
          <w:sz w:val="24"/>
          <w:szCs w:val="24"/>
          <w14:ligatures w14:val="standardContextual"/>
        </w:rPr>
        <w:tab/>
      </w:r>
      <w:r w:rsidRPr="00F604AA">
        <w:rPr>
          <w:noProof/>
          <w:highlight w:val="cyan"/>
        </w:rPr>
        <w:t>Medical Device Deficiencies</w:t>
      </w:r>
      <w:r>
        <w:rPr>
          <w:noProof/>
        </w:rPr>
        <w:t xml:space="preserve"> </w:t>
      </w:r>
      <w:r w:rsidRPr="00F604AA">
        <w:rPr>
          <w:noProof/>
          <w:shd w:val="clear" w:color="auto" w:fill="FFFF99"/>
        </w:rPr>
        <w:t>[if applicable]</w:t>
      </w:r>
      <w:r>
        <w:rPr>
          <w:noProof/>
        </w:rPr>
        <w:tab/>
      </w:r>
      <w:r>
        <w:rPr>
          <w:noProof/>
        </w:rPr>
        <w:fldChar w:fldCharType="begin"/>
      </w:r>
      <w:r>
        <w:rPr>
          <w:noProof/>
        </w:rPr>
        <w:instrText xml:space="preserve"> PAGEREF _Toc225346119 \h </w:instrText>
      </w:r>
      <w:r>
        <w:rPr>
          <w:noProof/>
        </w:rPr>
      </w:r>
      <w:r>
        <w:rPr>
          <w:noProof/>
        </w:rPr>
        <w:fldChar w:fldCharType="separate"/>
      </w:r>
      <w:r>
        <w:rPr>
          <w:noProof/>
        </w:rPr>
        <w:t>61</w:t>
      </w:r>
      <w:r>
        <w:rPr>
          <w:noProof/>
        </w:rPr>
        <w:fldChar w:fldCharType="end"/>
      </w:r>
    </w:p>
    <w:p w14:paraId="0BA05EFE" w14:textId="04623D67" w:rsidR="003152B0" w:rsidRDefault="003152B0">
      <w:pPr>
        <w:pStyle w:val="TOC2"/>
        <w:rPr>
          <w:rFonts w:asciiTheme="minorHAnsi" w:hAnsiTheme="minorHAnsi" w:cstheme="minorBidi"/>
          <w:noProof/>
          <w:kern w:val="2"/>
          <w:sz w:val="24"/>
          <w:szCs w:val="24"/>
          <w14:ligatures w14:val="standardContextual"/>
        </w:rPr>
      </w:pPr>
      <w:r>
        <w:rPr>
          <w:noProof/>
        </w:rPr>
        <w:t>9.3.</w:t>
      </w:r>
      <w:r>
        <w:rPr>
          <w:rFonts w:asciiTheme="minorHAnsi" w:hAnsiTheme="minorHAnsi" w:cstheme="minorBidi"/>
          <w:noProof/>
          <w:kern w:val="2"/>
          <w:sz w:val="24"/>
          <w:szCs w:val="24"/>
          <w14:ligatures w14:val="standardContextual"/>
        </w:rPr>
        <w:tab/>
      </w:r>
      <w:r>
        <w:rPr>
          <w:noProof/>
        </w:rPr>
        <w:t>Pregnancy and Postpartum information</w:t>
      </w:r>
      <w:r>
        <w:rPr>
          <w:noProof/>
        </w:rPr>
        <w:tab/>
      </w:r>
      <w:r>
        <w:rPr>
          <w:noProof/>
        </w:rPr>
        <w:fldChar w:fldCharType="begin"/>
      </w:r>
      <w:r>
        <w:rPr>
          <w:noProof/>
        </w:rPr>
        <w:instrText xml:space="preserve"> PAGEREF _Toc225346120 \h </w:instrText>
      </w:r>
      <w:r>
        <w:rPr>
          <w:noProof/>
        </w:rPr>
      </w:r>
      <w:r>
        <w:rPr>
          <w:noProof/>
        </w:rPr>
        <w:fldChar w:fldCharType="separate"/>
      </w:r>
      <w:r>
        <w:rPr>
          <w:noProof/>
        </w:rPr>
        <w:t>61</w:t>
      </w:r>
      <w:r>
        <w:rPr>
          <w:noProof/>
        </w:rPr>
        <w:fldChar w:fldCharType="end"/>
      </w:r>
    </w:p>
    <w:p w14:paraId="2268F67D" w14:textId="1D565997" w:rsidR="003152B0" w:rsidRDefault="003152B0">
      <w:pPr>
        <w:pStyle w:val="TOC3"/>
        <w:rPr>
          <w:rFonts w:asciiTheme="minorHAnsi" w:hAnsiTheme="minorHAnsi" w:cstheme="minorBidi"/>
          <w:noProof/>
          <w:kern w:val="2"/>
          <w:sz w:val="24"/>
          <w:szCs w:val="24"/>
          <w14:ligatures w14:val="standardContextual"/>
        </w:rPr>
      </w:pPr>
      <w:r>
        <w:rPr>
          <w:noProof/>
        </w:rPr>
        <w:t>9.3.1.</w:t>
      </w:r>
      <w:r>
        <w:rPr>
          <w:rFonts w:asciiTheme="minorHAnsi" w:hAnsiTheme="minorHAnsi" w:cstheme="minorBidi"/>
          <w:noProof/>
          <w:kern w:val="2"/>
          <w:sz w:val="24"/>
          <w:szCs w:val="24"/>
          <w14:ligatures w14:val="standardContextual"/>
        </w:rPr>
        <w:tab/>
      </w:r>
      <w:r>
        <w:rPr>
          <w:noProof/>
        </w:rPr>
        <w:t xml:space="preserve">Participants Who Become Pregnant During the Trial </w:t>
      </w:r>
      <w:r w:rsidRPr="00F604AA">
        <w:rPr>
          <w:noProof/>
          <w:shd w:val="clear" w:color="auto" w:fill="FFFF99"/>
        </w:rPr>
        <w:t>[if applicable]</w:t>
      </w:r>
      <w:r>
        <w:rPr>
          <w:noProof/>
        </w:rPr>
        <w:tab/>
      </w:r>
      <w:r>
        <w:rPr>
          <w:noProof/>
        </w:rPr>
        <w:fldChar w:fldCharType="begin"/>
      </w:r>
      <w:r>
        <w:rPr>
          <w:noProof/>
        </w:rPr>
        <w:instrText xml:space="preserve"> PAGEREF _Toc225346121 \h </w:instrText>
      </w:r>
      <w:r>
        <w:rPr>
          <w:noProof/>
        </w:rPr>
      </w:r>
      <w:r>
        <w:rPr>
          <w:noProof/>
        </w:rPr>
        <w:fldChar w:fldCharType="separate"/>
      </w:r>
      <w:r>
        <w:rPr>
          <w:noProof/>
        </w:rPr>
        <w:t>61</w:t>
      </w:r>
      <w:r>
        <w:rPr>
          <w:noProof/>
        </w:rPr>
        <w:fldChar w:fldCharType="end"/>
      </w:r>
    </w:p>
    <w:p w14:paraId="2FC4E670" w14:textId="658EAC0C" w:rsidR="003152B0" w:rsidRDefault="003152B0">
      <w:pPr>
        <w:pStyle w:val="TOC3"/>
        <w:rPr>
          <w:rFonts w:asciiTheme="minorHAnsi" w:hAnsiTheme="minorHAnsi" w:cstheme="minorBidi"/>
          <w:noProof/>
          <w:kern w:val="2"/>
          <w:sz w:val="24"/>
          <w:szCs w:val="24"/>
          <w14:ligatures w14:val="standardContextual"/>
        </w:rPr>
      </w:pPr>
      <w:r>
        <w:rPr>
          <w:noProof/>
        </w:rPr>
        <w:t>9.3.2.</w:t>
      </w:r>
      <w:r>
        <w:rPr>
          <w:rFonts w:asciiTheme="minorHAnsi" w:hAnsiTheme="minorHAnsi" w:cstheme="minorBidi"/>
          <w:noProof/>
          <w:kern w:val="2"/>
          <w:sz w:val="24"/>
          <w:szCs w:val="24"/>
          <w14:ligatures w14:val="standardContextual"/>
        </w:rPr>
        <w:tab/>
      </w:r>
      <w:r>
        <w:rPr>
          <w:noProof/>
        </w:rPr>
        <w:t xml:space="preserve">Participants Whose Partners Become Pregnant During the Trial </w:t>
      </w:r>
      <w:r w:rsidRPr="00F604AA">
        <w:rPr>
          <w:noProof/>
          <w:shd w:val="clear" w:color="auto" w:fill="FFFF99"/>
        </w:rPr>
        <w:t>[if applicable]</w:t>
      </w:r>
      <w:r>
        <w:rPr>
          <w:noProof/>
        </w:rPr>
        <w:tab/>
      </w:r>
      <w:r>
        <w:rPr>
          <w:noProof/>
        </w:rPr>
        <w:fldChar w:fldCharType="begin"/>
      </w:r>
      <w:r>
        <w:rPr>
          <w:noProof/>
        </w:rPr>
        <w:instrText xml:space="preserve"> PAGEREF _Toc225346122 \h </w:instrText>
      </w:r>
      <w:r>
        <w:rPr>
          <w:noProof/>
        </w:rPr>
      </w:r>
      <w:r>
        <w:rPr>
          <w:noProof/>
        </w:rPr>
        <w:fldChar w:fldCharType="separate"/>
      </w:r>
      <w:r>
        <w:rPr>
          <w:noProof/>
        </w:rPr>
        <w:t>62</w:t>
      </w:r>
      <w:r>
        <w:rPr>
          <w:noProof/>
        </w:rPr>
        <w:fldChar w:fldCharType="end"/>
      </w:r>
    </w:p>
    <w:p w14:paraId="2FC9260A" w14:textId="06671E06" w:rsidR="003152B0" w:rsidRDefault="003152B0">
      <w:pPr>
        <w:pStyle w:val="TOC2"/>
        <w:rPr>
          <w:rFonts w:asciiTheme="minorHAnsi" w:hAnsiTheme="minorHAnsi" w:cstheme="minorBidi"/>
          <w:noProof/>
          <w:kern w:val="2"/>
          <w:sz w:val="24"/>
          <w:szCs w:val="24"/>
          <w14:ligatures w14:val="standardContextual"/>
        </w:rPr>
      </w:pPr>
      <w:r>
        <w:rPr>
          <w:noProof/>
        </w:rPr>
        <w:t>9.4.</w:t>
      </w:r>
      <w:r>
        <w:rPr>
          <w:rFonts w:asciiTheme="minorHAnsi" w:hAnsiTheme="minorHAnsi" w:cstheme="minorBidi"/>
          <w:noProof/>
          <w:kern w:val="2"/>
          <w:sz w:val="24"/>
          <w:szCs w:val="24"/>
          <w14:ligatures w14:val="standardContextual"/>
        </w:rPr>
        <w:tab/>
      </w:r>
      <w:r>
        <w:rPr>
          <w:noProof/>
        </w:rPr>
        <w:t>Special Safety Situations</w:t>
      </w:r>
      <w:r>
        <w:rPr>
          <w:noProof/>
        </w:rPr>
        <w:tab/>
      </w:r>
      <w:r>
        <w:rPr>
          <w:noProof/>
        </w:rPr>
        <w:fldChar w:fldCharType="begin"/>
      </w:r>
      <w:r>
        <w:rPr>
          <w:noProof/>
        </w:rPr>
        <w:instrText xml:space="preserve"> PAGEREF _Toc225346123 \h </w:instrText>
      </w:r>
      <w:r>
        <w:rPr>
          <w:noProof/>
        </w:rPr>
      </w:r>
      <w:r>
        <w:rPr>
          <w:noProof/>
        </w:rPr>
        <w:fldChar w:fldCharType="separate"/>
      </w:r>
      <w:r>
        <w:rPr>
          <w:noProof/>
        </w:rPr>
        <w:t>62</w:t>
      </w:r>
      <w:r>
        <w:rPr>
          <w:noProof/>
        </w:rPr>
        <w:fldChar w:fldCharType="end"/>
      </w:r>
    </w:p>
    <w:p w14:paraId="52C50ED2" w14:textId="7FAF4D44" w:rsidR="003152B0" w:rsidRDefault="003152B0">
      <w:pPr>
        <w:pStyle w:val="TOC1"/>
        <w:rPr>
          <w:rFonts w:asciiTheme="minorHAnsi" w:hAnsiTheme="minorHAnsi" w:cstheme="minorBidi"/>
          <w:b w:val="0"/>
          <w:caps w:val="0"/>
          <w:noProof/>
          <w:kern w:val="2"/>
          <w:sz w:val="24"/>
          <w:szCs w:val="24"/>
          <w14:ligatures w14:val="standardContextual"/>
        </w:rPr>
      </w:pPr>
      <w:r>
        <w:rPr>
          <w:noProof/>
        </w:rPr>
        <w:t>10.</w:t>
      </w:r>
      <w:r>
        <w:rPr>
          <w:rFonts w:asciiTheme="minorHAnsi" w:hAnsiTheme="minorHAnsi" w:cstheme="minorBidi"/>
          <w:b w:val="0"/>
          <w:caps w:val="0"/>
          <w:noProof/>
          <w:kern w:val="2"/>
          <w:sz w:val="24"/>
          <w:szCs w:val="24"/>
          <w14:ligatures w14:val="standardContextual"/>
        </w:rPr>
        <w:tab/>
      </w:r>
      <w:r>
        <w:rPr>
          <w:noProof/>
        </w:rPr>
        <w:t>STATISTICAL CONSIDERATIONS</w:t>
      </w:r>
      <w:r>
        <w:rPr>
          <w:noProof/>
        </w:rPr>
        <w:tab/>
      </w:r>
      <w:r>
        <w:rPr>
          <w:noProof/>
        </w:rPr>
        <w:fldChar w:fldCharType="begin"/>
      </w:r>
      <w:r>
        <w:rPr>
          <w:noProof/>
        </w:rPr>
        <w:instrText xml:space="preserve"> PAGEREF _Toc225346124 \h </w:instrText>
      </w:r>
      <w:r>
        <w:rPr>
          <w:noProof/>
        </w:rPr>
      </w:r>
      <w:r>
        <w:rPr>
          <w:noProof/>
        </w:rPr>
        <w:fldChar w:fldCharType="separate"/>
      </w:r>
      <w:r>
        <w:rPr>
          <w:noProof/>
        </w:rPr>
        <w:t>63</w:t>
      </w:r>
      <w:r>
        <w:rPr>
          <w:noProof/>
        </w:rPr>
        <w:fldChar w:fldCharType="end"/>
      </w:r>
    </w:p>
    <w:p w14:paraId="6CD6692D" w14:textId="034F79FF" w:rsidR="003152B0" w:rsidRDefault="003152B0">
      <w:pPr>
        <w:pStyle w:val="TOC2"/>
        <w:rPr>
          <w:rFonts w:asciiTheme="minorHAnsi" w:hAnsiTheme="minorHAnsi" w:cstheme="minorBidi"/>
          <w:noProof/>
          <w:kern w:val="2"/>
          <w:sz w:val="24"/>
          <w:szCs w:val="24"/>
          <w14:ligatures w14:val="standardContextual"/>
        </w:rPr>
      </w:pPr>
      <w:r>
        <w:rPr>
          <w:noProof/>
        </w:rPr>
        <w:t>10.1.</w:t>
      </w:r>
      <w:r>
        <w:rPr>
          <w:rFonts w:asciiTheme="minorHAnsi" w:hAnsiTheme="minorHAnsi" w:cstheme="minorBidi"/>
          <w:noProof/>
          <w:kern w:val="2"/>
          <w:sz w:val="24"/>
          <w:szCs w:val="24"/>
          <w14:ligatures w14:val="standardContextual"/>
        </w:rPr>
        <w:tab/>
      </w:r>
      <w:r>
        <w:rPr>
          <w:noProof/>
        </w:rPr>
        <w:t>General Considerations</w:t>
      </w:r>
      <w:r>
        <w:rPr>
          <w:noProof/>
        </w:rPr>
        <w:tab/>
      </w:r>
      <w:r>
        <w:rPr>
          <w:noProof/>
        </w:rPr>
        <w:fldChar w:fldCharType="begin"/>
      </w:r>
      <w:r>
        <w:rPr>
          <w:noProof/>
        </w:rPr>
        <w:instrText xml:space="preserve"> PAGEREF _Toc225346125 \h </w:instrText>
      </w:r>
      <w:r>
        <w:rPr>
          <w:noProof/>
        </w:rPr>
      </w:r>
      <w:r>
        <w:rPr>
          <w:noProof/>
        </w:rPr>
        <w:fldChar w:fldCharType="separate"/>
      </w:r>
      <w:r>
        <w:rPr>
          <w:noProof/>
        </w:rPr>
        <w:t>63</w:t>
      </w:r>
      <w:r>
        <w:rPr>
          <w:noProof/>
        </w:rPr>
        <w:fldChar w:fldCharType="end"/>
      </w:r>
    </w:p>
    <w:p w14:paraId="788DC9D9" w14:textId="19D04FA5" w:rsidR="003152B0" w:rsidRDefault="003152B0">
      <w:pPr>
        <w:pStyle w:val="TOC2"/>
        <w:rPr>
          <w:rFonts w:asciiTheme="minorHAnsi" w:hAnsiTheme="minorHAnsi" w:cstheme="minorBidi"/>
          <w:noProof/>
          <w:kern w:val="2"/>
          <w:sz w:val="24"/>
          <w:szCs w:val="24"/>
          <w14:ligatures w14:val="standardContextual"/>
        </w:rPr>
      </w:pPr>
      <w:r>
        <w:rPr>
          <w:noProof/>
        </w:rPr>
        <w:t>10.2.</w:t>
      </w:r>
      <w:r>
        <w:rPr>
          <w:rFonts w:asciiTheme="minorHAnsi" w:hAnsiTheme="minorHAnsi" w:cstheme="minorBidi"/>
          <w:noProof/>
          <w:kern w:val="2"/>
          <w:sz w:val="24"/>
          <w:szCs w:val="24"/>
          <w14:ligatures w14:val="standardContextual"/>
        </w:rPr>
        <w:tab/>
      </w:r>
      <w:r>
        <w:rPr>
          <w:noProof/>
        </w:rPr>
        <w:t>Analysis Sets</w:t>
      </w:r>
      <w:r>
        <w:rPr>
          <w:noProof/>
        </w:rPr>
        <w:tab/>
      </w:r>
      <w:r>
        <w:rPr>
          <w:noProof/>
        </w:rPr>
        <w:fldChar w:fldCharType="begin"/>
      </w:r>
      <w:r>
        <w:rPr>
          <w:noProof/>
        </w:rPr>
        <w:instrText xml:space="preserve"> PAGEREF _Toc225346126 \h </w:instrText>
      </w:r>
      <w:r>
        <w:rPr>
          <w:noProof/>
        </w:rPr>
      </w:r>
      <w:r>
        <w:rPr>
          <w:noProof/>
        </w:rPr>
        <w:fldChar w:fldCharType="separate"/>
      </w:r>
      <w:r>
        <w:rPr>
          <w:noProof/>
        </w:rPr>
        <w:t>63</w:t>
      </w:r>
      <w:r>
        <w:rPr>
          <w:noProof/>
        </w:rPr>
        <w:fldChar w:fldCharType="end"/>
      </w:r>
    </w:p>
    <w:p w14:paraId="72857640" w14:textId="087C1B40" w:rsidR="003152B0" w:rsidRDefault="003152B0">
      <w:pPr>
        <w:pStyle w:val="TOC2"/>
        <w:rPr>
          <w:rFonts w:asciiTheme="minorHAnsi" w:hAnsiTheme="minorHAnsi" w:cstheme="minorBidi"/>
          <w:noProof/>
          <w:kern w:val="2"/>
          <w:sz w:val="24"/>
          <w:szCs w:val="24"/>
          <w14:ligatures w14:val="standardContextual"/>
        </w:rPr>
      </w:pPr>
      <w:r>
        <w:rPr>
          <w:noProof/>
        </w:rPr>
        <w:t>10.3.</w:t>
      </w:r>
      <w:r>
        <w:rPr>
          <w:rFonts w:asciiTheme="minorHAnsi" w:hAnsiTheme="minorHAnsi" w:cstheme="minorBidi"/>
          <w:noProof/>
          <w:kern w:val="2"/>
          <w:sz w:val="24"/>
          <w:szCs w:val="24"/>
          <w14:ligatures w14:val="standardContextual"/>
        </w:rPr>
        <w:tab/>
      </w:r>
      <w:r>
        <w:rPr>
          <w:noProof/>
        </w:rPr>
        <w:t>Analyses of Demographics and Other Baseline Variables</w:t>
      </w:r>
      <w:r>
        <w:rPr>
          <w:noProof/>
        </w:rPr>
        <w:tab/>
      </w:r>
      <w:r>
        <w:rPr>
          <w:noProof/>
        </w:rPr>
        <w:fldChar w:fldCharType="begin"/>
      </w:r>
      <w:r>
        <w:rPr>
          <w:noProof/>
        </w:rPr>
        <w:instrText xml:space="preserve"> PAGEREF _Toc225346127 \h </w:instrText>
      </w:r>
      <w:r>
        <w:rPr>
          <w:noProof/>
        </w:rPr>
      </w:r>
      <w:r>
        <w:rPr>
          <w:noProof/>
        </w:rPr>
        <w:fldChar w:fldCharType="separate"/>
      </w:r>
      <w:r>
        <w:rPr>
          <w:noProof/>
        </w:rPr>
        <w:t>64</w:t>
      </w:r>
      <w:r>
        <w:rPr>
          <w:noProof/>
        </w:rPr>
        <w:fldChar w:fldCharType="end"/>
      </w:r>
    </w:p>
    <w:p w14:paraId="05166F2A" w14:textId="2F9246C3" w:rsidR="003152B0" w:rsidRDefault="003152B0">
      <w:pPr>
        <w:pStyle w:val="TOC2"/>
        <w:rPr>
          <w:rFonts w:asciiTheme="minorHAnsi" w:hAnsiTheme="minorHAnsi" w:cstheme="minorBidi"/>
          <w:noProof/>
          <w:kern w:val="2"/>
          <w:sz w:val="24"/>
          <w:szCs w:val="24"/>
          <w14:ligatures w14:val="standardContextual"/>
        </w:rPr>
      </w:pPr>
      <w:r>
        <w:rPr>
          <w:noProof/>
        </w:rPr>
        <w:t>10.4.</w:t>
      </w:r>
      <w:r>
        <w:rPr>
          <w:rFonts w:asciiTheme="minorHAnsi" w:hAnsiTheme="minorHAnsi" w:cstheme="minorBidi"/>
          <w:noProof/>
          <w:kern w:val="2"/>
          <w:sz w:val="24"/>
          <w:szCs w:val="24"/>
          <w14:ligatures w14:val="standardContextual"/>
        </w:rPr>
        <w:tab/>
      </w:r>
      <w:r>
        <w:rPr>
          <w:noProof/>
        </w:rPr>
        <w:t>Analyses Associated with the Primary Objective(s)</w:t>
      </w:r>
      <w:r>
        <w:rPr>
          <w:noProof/>
        </w:rPr>
        <w:tab/>
      </w:r>
      <w:r>
        <w:rPr>
          <w:noProof/>
        </w:rPr>
        <w:fldChar w:fldCharType="begin"/>
      </w:r>
      <w:r>
        <w:rPr>
          <w:noProof/>
        </w:rPr>
        <w:instrText xml:space="preserve"> PAGEREF _Toc225346128 \h </w:instrText>
      </w:r>
      <w:r>
        <w:rPr>
          <w:noProof/>
        </w:rPr>
      </w:r>
      <w:r>
        <w:rPr>
          <w:noProof/>
        </w:rPr>
        <w:fldChar w:fldCharType="separate"/>
      </w:r>
      <w:r>
        <w:rPr>
          <w:noProof/>
        </w:rPr>
        <w:t>64</w:t>
      </w:r>
      <w:r>
        <w:rPr>
          <w:noProof/>
        </w:rPr>
        <w:fldChar w:fldCharType="end"/>
      </w:r>
    </w:p>
    <w:p w14:paraId="48B33FC0" w14:textId="4649CB6C" w:rsidR="003152B0" w:rsidRDefault="003152B0">
      <w:pPr>
        <w:pStyle w:val="TOC3"/>
        <w:rPr>
          <w:rFonts w:asciiTheme="minorHAnsi" w:hAnsiTheme="minorHAnsi" w:cstheme="minorBidi"/>
          <w:noProof/>
          <w:kern w:val="2"/>
          <w:sz w:val="24"/>
          <w:szCs w:val="24"/>
          <w14:ligatures w14:val="standardContextual"/>
        </w:rPr>
      </w:pPr>
      <w:r>
        <w:rPr>
          <w:noProof/>
        </w:rPr>
        <w:t>10.4.1.</w:t>
      </w:r>
      <w:r>
        <w:rPr>
          <w:rFonts w:asciiTheme="minorHAnsi" w:hAnsiTheme="minorHAnsi" w:cstheme="minorBidi"/>
          <w:noProof/>
          <w:kern w:val="2"/>
          <w:sz w:val="24"/>
          <w:szCs w:val="24"/>
          <w14:ligatures w14:val="standardContextual"/>
        </w:rPr>
        <w:tab/>
      </w:r>
      <w:r>
        <w:rPr>
          <w:noProof/>
        </w:rPr>
        <w:t xml:space="preserve">Primary Objective </w:t>
      </w:r>
      <w:r w:rsidRPr="00F604AA">
        <w:rPr>
          <w:noProof/>
          <w:highlight w:val="green"/>
        </w:rPr>
        <w:t>#</w:t>
      </w:r>
      <w:r>
        <w:rPr>
          <w:noProof/>
        </w:rPr>
        <w:tab/>
      </w:r>
      <w:r>
        <w:rPr>
          <w:noProof/>
        </w:rPr>
        <w:fldChar w:fldCharType="begin"/>
      </w:r>
      <w:r>
        <w:rPr>
          <w:noProof/>
        </w:rPr>
        <w:instrText xml:space="preserve"> PAGEREF _Toc225346129 \h </w:instrText>
      </w:r>
      <w:r>
        <w:rPr>
          <w:noProof/>
        </w:rPr>
      </w:r>
      <w:r>
        <w:rPr>
          <w:noProof/>
        </w:rPr>
        <w:fldChar w:fldCharType="separate"/>
      </w:r>
      <w:r>
        <w:rPr>
          <w:noProof/>
        </w:rPr>
        <w:t>64</w:t>
      </w:r>
      <w:r>
        <w:rPr>
          <w:noProof/>
        </w:rPr>
        <w:fldChar w:fldCharType="end"/>
      </w:r>
    </w:p>
    <w:p w14:paraId="1FA18A02" w14:textId="63C15293" w:rsidR="003152B0" w:rsidRDefault="003152B0">
      <w:pPr>
        <w:pStyle w:val="TOC4"/>
        <w:rPr>
          <w:rFonts w:asciiTheme="minorHAnsi" w:hAnsiTheme="minorHAnsi" w:cstheme="minorBidi"/>
          <w:noProof/>
          <w:kern w:val="2"/>
          <w:sz w:val="24"/>
          <w:szCs w:val="24"/>
          <w14:ligatures w14:val="standardContextual"/>
        </w:rPr>
      </w:pPr>
      <w:r>
        <w:rPr>
          <w:noProof/>
        </w:rPr>
        <w:t>10.4.1.1.</w:t>
      </w:r>
      <w:r>
        <w:rPr>
          <w:rFonts w:asciiTheme="minorHAnsi" w:hAnsiTheme="minorHAnsi" w:cstheme="minorBidi"/>
          <w:noProof/>
          <w:kern w:val="2"/>
          <w:sz w:val="24"/>
          <w:szCs w:val="24"/>
          <w14:ligatures w14:val="standardContextual"/>
        </w:rPr>
        <w:tab/>
      </w:r>
      <w:r>
        <w:rPr>
          <w:noProof/>
        </w:rPr>
        <w:t>Statistical Analysis Method</w:t>
      </w:r>
      <w:r>
        <w:rPr>
          <w:noProof/>
        </w:rPr>
        <w:tab/>
      </w:r>
      <w:r>
        <w:rPr>
          <w:noProof/>
        </w:rPr>
        <w:fldChar w:fldCharType="begin"/>
      </w:r>
      <w:r>
        <w:rPr>
          <w:noProof/>
        </w:rPr>
        <w:instrText xml:space="preserve"> PAGEREF _Toc225346130 \h </w:instrText>
      </w:r>
      <w:r>
        <w:rPr>
          <w:noProof/>
        </w:rPr>
      </w:r>
      <w:r>
        <w:rPr>
          <w:noProof/>
        </w:rPr>
        <w:fldChar w:fldCharType="separate"/>
      </w:r>
      <w:r>
        <w:rPr>
          <w:noProof/>
        </w:rPr>
        <w:t>64</w:t>
      </w:r>
      <w:r>
        <w:rPr>
          <w:noProof/>
        </w:rPr>
        <w:fldChar w:fldCharType="end"/>
      </w:r>
    </w:p>
    <w:p w14:paraId="13383FBA" w14:textId="5E69FBF8" w:rsidR="003152B0" w:rsidRDefault="003152B0">
      <w:pPr>
        <w:pStyle w:val="TOC4"/>
        <w:rPr>
          <w:rFonts w:asciiTheme="minorHAnsi" w:hAnsiTheme="minorHAnsi" w:cstheme="minorBidi"/>
          <w:noProof/>
          <w:kern w:val="2"/>
          <w:sz w:val="24"/>
          <w:szCs w:val="24"/>
          <w14:ligatures w14:val="standardContextual"/>
        </w:rPr>
      </w:pPr>
      <w:r>
        <w:rPr>
          <w:noProof/>
        </w:rPr>
        <w:t>10.4.1.2.</w:t>
      </w:r>
      <w:r>
        <w:rPr>
          <w:rFonts w:asciiTheme="minorHAnsi" w:hAnsiTheme="minorHAnsi" w:cstheme="minorBidi"/>
          <w:noProof/>
          <w:kern w:val="2"/>
          <w:sz w:val="24"/>
          <w:szCs w:val="24"/>
          <w14:ligatures w14:val="standardContextual"/>
        </w:rPr>
        <w:tab/>
      </w:r>
      <w:r>
        <w:rPr>
          <w:noProof/>
        </w:rPr>
        <w:t>Handling of Data in Relation to Primary Estimand(s)</w:t>
      </w:r>
      <w:r>
        <w:rPr>
          <w:noProof/>
        </w:rPr>
        <w:tab/>
      </w:r>
      <w:r>
        <w:rPr>
          <w:noProof/>
        </w:rPr>
        <w:fldChar w:fldCharType="begin"/>
      </w:r>
      <w:r>
        <w:rPr>
          <w:noProof/>
        </w:rPr>
        <w:instrText xml:space="preserve"> PAGEREF _Toc225346131 \h </w:instrText>
      </w:r>
      <w:r>
        <w:rPr>
          <w:noProof/>
        </w:rPr>
      </w:r>
      <w:r>
        <w:rPr>
          <w:noProof/>
        </w:rPr>
        <w:fldChar w:fldCharType="separate"/>
      </w:r>
      <w:r>
        <w:rPr>
          <w:noProof/>
        </w:rPr>
        <w:t>64</w:t>
      </w:r>
      <w:r>
        <w:rPr>
          <w:noProof/>
        </w:rPr>
        <w:fldChar w:fldCharType="end"/>
      </w:r>
    </w:p>
    <w:p w14:paraId="6FF1839B" w14:textId="10F62299" w:rsidR="003152B0" w:rsidRDefault="003152B0">
      <w:pPr>
        <w:pStyle w:val="TOC4"/>
        <w:rPr>
          <w:rFonts w:asciiTheme="minorHAnsi" w:hAnsiTheme="minorHAnsi" w:cstheme="minorBidi"/>
          <w:noProof/>
          <w:kern w:val="2"/>
          <w:sz w:val="24"/>
          <w:szCs w:val="24"/>
          <w14:ligatures w14:val="standardContextual"/>
        </w:rPr>
      </w:pPr>
      <w:r>
        <w:rPr>
          <w:noProof/>
        </w:rPr>
        <w:t>10.4.1.3.</w:t>
      </w:r>
      <w:r>
        <w:rPr>
          <w:rFonts w:asciiTheme="minorHAnsi" w:hAnsiTheme="minorHAnsi" w:cstheme="minorBidi"/>
          <w:noProof/>
          <w:kern w:val="2"/>
          <w:sz w:val="24"/>
          <w:szCs w:val="24"/>
          <w14:ligatures w14:val="standardContextual"/>
        </w:rPr>
        <w:tab/>
      </w:r>
      <w:r>
        <w:rPr>
          <w:noProof/>
        </w:rPr>
        <w:t>Handling of Missing Data in Relation to Primary Estimand(s)</w:t>
      </w:r>
      <w:r>
        <w:rPr>
          <w:noProof/>
        </w:rPr>
        <w:tab/>
      </w:r>
      <w:r>
        <w:rPr>
          <w:noProof/>
        </w:rPr>
        <w:fldChar w:fldCharType="begin"/>
      </w:r>
      <w:r>
        <w:rPr>
          <w:noProof/>
        </w:rPr>
        <w:instrText xml:space="preserve"> PAGEREF _Toc225346132 \h </w:instrText>
      </w:r>
      <w:r>
        <w:rPr>
          <w:noProof/>
        </w:rPr>
      </w:r>
      <w:r>
        <w:rPr>
          <w:noProof/>
        </w:rPr>
        <w:fldChar w:fldCharType="separate"/>
      </w:r>
      <w:r>
        <w:rPr>
          <w:noProof/>
        </w:rPr>
        <w:t>64</w:t>
      </w:r>
      <w:r>
        <w:rPr>
          <w:noProof/>
        </w:rPr>
        <w:fldChar w:fldCharType="end"/>
      </w:r>
    </w:p>
    <w:p w14:paraId="1F52C4A0" w14:textId="284F73F7" w:rsidR="003152B0" w:rsidRDefault="003152B0">
      <w:pPr>
        <w:pStyle w:val="TOC4"/>
        <w:rPr>
          <w:rFonts w:asciiTheme="minorHAnsi" w:hAnsiTheme="minorHAnsi" w:cstheme="minorBidi"/>
          <w:noProof/>
          <w:kern w:val="2"/>
          <w:sz w:val="24"/>
          <w:szCs w:val="24"/>
          <w14:ligatures w14:val="standardContextual"/>
        </w:rPr>
      </w:pPr>
      <w:r>
        <w:rPr>
          <w:noProof/>
        </w:rPr>
        <w:t>10.4.1.4.</w:t>
      </w:r>
      <w:r>
        <w:rPr>
          <w:rFonts w:asciiTheme="minorHAnsi" w:hAnsiTheme="minorHAnsi" w:cstheme="minorBidi"/>
          <w:noProof/>
          <w:kern w:val="2"/>
          <w:sz w:val="24"/>
          <w:szCs w:val="24"/>
          <w14:ligatures w14:val="standardContextual"/>
        </w:rPr>
        <w:tab/>
      </w:r>
      <w:r>
        <w:rPr>
          <w:noProof/>
        </w:rPr>
        <w:t xml:space="preserve">Sensitivity Analysis </w:t>
      </w:r>
      <w:r w:rsidRPr="00F604AA">
        <w:rPr>
          <w:noProof/>
          <w:shd w:val="clear" w:color="auto" w:fill="FFFF99"/>
        </w:rPr>
        <w:t>[if applicable]</w:t>
      </w:r>
      <w:r>
        <w:rPr>
          <w:noProof/>
        </w:rPr>
        <w:tab/>
      </w:r>
      <w:r>
        <w:rPr>
          <w:noProof/>
        </w:rPr>
        <w:fldChar w:fldCharType="begin"/>
      </w:r>
      <w:r>
        <w:rPr>
          <w:noProof/>
        </w:rPr>
        <w:instrText xml:space="preserve"> PAGEREF _Toc225346133 \h </w:instrText>
      </w:r>
      <w:r>
        <w:rPr>
          <w:noProof/>
        </w:rPr>
      </w:r>
      <w:r>
        <w:rPr>
          <w:noProof/>
        </w:rPr>
        <w:fldChar w:fldCharType="separate"/>
      </w:r>
      <w:r>
        <w:rPr>
          <w:noProof/>
        </w:rPr>
        <w:t>64</w:t>
      </w:r>
      <w:r>
        <w:rPr>
          <w:noProof/>
        </w:rPr>
        <w:fldChar w:fldCharType="end"/>
      </w:r>
    </w:p>
    <w:p w14:paraId="454DF695" w14:textId="7DB54DF3" w:rsidR="003152B0" w:rsidRDefault="003152B0">
      <w:pPr>
        <w:pStyle w:val="TOC4"/>
        <w:rPr>
          <w:rFonts w:asciiTheme="minorHAnsi" w:hAnsiTheme="minorHAnsi" w:cstheme="minorBidi"/>
          <w:noProof/>
          <w:kern w:val="2"/>
          <w:sz w:val="24"/>
          <w:szCs w:val="24"/>
          <w14:ligatures w14:val="standardContextual"/>
        </w:rPr>
      </w:pPr>
      <w:r>
        <w:rPr>
          <w:noProof/>
        </w:rPr>
        <w:t>10.4.1.5.</w:t>
      </w:r>
      <w:r>
        <w:rPr>
          <w:rFonts w:asciiTheme="minorHAnsi" w:hAnsiTheme="minorHAnsi" w:cstheme="minorBidi"/>
          <w:noProof/>
          <w:kern w:val="2"/>
          <w:sz w:val="24"/>
          <w:szCs w:val="24"/>
          <w14:ligatures w14:val="standardContextual"/>
        </w:rPr>
        <w:tab/>
      </w:r>
      <w:r>
        <w:rPr>
          <w:noProof/>
        </w:rPr>
        <w:t xml:space="preserve">Supplementary Analysis </w:t>
      </w:r>
      <w:r w:rsidRPr="00F604AA">
        <w:rPr>
          <w:noProof/>
          <w:shd w:val="clear" w:color="auto" w:fill="FFFF99"/>
        </w:rPr>
        <w:t>[if applicable]</w:t>
      </w:r>
      <w:r>
        <w:rPr>
          <w:noProof/>
        </w:rPr>
        <w:tab/>
      </w:r>
      <w:r>
        <w:rPr>
          <w:noProof/>
        </w:rPr>
        <w:fldChar w:fldCharType="begin"/>
      </w:r>
      <w:r>
        <w:rPr>
          <w:noProof/>
        </w:rPr>
        <w:instrText xml:space="preserve"> PAGEREF _Toc225346134 \h </w:instrText>
      </w:r>
      <w:r>
        <w:rPr>
          <w:noProof/>
        </w:rPr>
      </w:r>
      <w:r>
        <w:rPr>
          <w:noProof/>
        </w:rPr>
        <w:fldChar w:fldCharType="separate"/>
      </w:r>
      <w:r>
        <w:rPr>
          <w:noProof/>
        </w:rPr>
        <w:t>64</w:t>
      </w:r>
      <w:r>
        <w:rPr>
          <w:noProof/>
        </w:rPr>
        <w:fldChar w:fldCharType="end"/>
      </w:r>
    </w:p>
    <w:p w14:paraId="5AF97E68" w14:textId="5206F72C" w:rsidR="003152B0" w:rsidRDefault="003152B0">
      <w:pPr>
        <w:pStyle w:val="TOC2"/>
        <w:rPr>
          <w:rFonts w:asciiTheme="minorHAnsi" w:hAnsiTheme="minorHAnsi" w:cstheme="minorBidi"/>
          <w:noProof/>
          <w:kern w:val="2"/>
          <w:sz w:val="24"/>
          <w:szCs w:val="24"/>
          <w14:ligatures w14:val="standardContextual"/>
        </w:rPr>
      </w:pPr>
      <w:r>
        <w:rPr>
          <w:noProof/>
        </w:rPr>
        <w:t>10.5.</w:t>
      </w:r>
      <w:r>
        <w:rPr>
          <w:rFonts w:asciiTheme="minorHAnsi" w:hAnsiTheme="minorHAnsi" w:cstheme="minorBidi"/>
          <w:noProof/>
          <w:kern w:val="2"/>
          <w:sz w:val="24"/>
          <w:szCs w:val="24"/>
          <w14:ligatures w14:val="standardContextual"/>
        </w:rPr>
        <w:tab/>
      </w:r>
      <w:r>
        <w:rPr>
          <w:noProof/>
        </w:rPr>
        <w:t>Analyses Associated with the Secondary Objective(s)</w:t>
      </w:r>
      <w:r>
        <w:rPr>
          <w:noProof/>
        </w:rPr>
        <w:tab/>
      </w:r>
      <w:r>
        <w:rPr>
          <w:noProof/>
        </w:rPr>
        <w:fldChar w:fldCharType="begin"/>
      </w:r>
      <w:r>
        <w:rPr>
          <w:noProof/>
        </w:rPr>
        <w:instrText xml:space="preserve"> PAGEREF _Toc225346135 \h </w:instrText>
      </w:r>
      <w:r>
        <w:rPr>
          <w:noProof/>
        </w:rPr>
      </w:r>
      <w:r>
        <w:rPr>
          <w:noProof/>
        </w:rPr>
        <w:fldChar w:fldCharType="separate"/>
      </w:r>
      <w:r>
        <w:rPr>
          <w:noProof/>
        </w:rPr>
        <w:t>65</w:t>
      </w:r>
      <w:r>
        <w:rPr>
          <w:noProof/>
        </w:rPr>
        <w:fldChar w:fldCharType="end"/>
      </w:r>
    </w:p>
    <w:p w14:paraId="3073322D" w14:textId="28934F4D" w:rsidR="003152B0" w:rsidRDefault="003152B0">
      <w:pPr>
        <w:pStyle w:val="TOC3"/>
        <w:rPr>
          <w:rFonts w:asciiTheme="minorHAnsi" w:hAnsiTheme="minorHAnsi" w:cstheme="minorBidi"/>
          <w:noProof/>
          <w:kern w:val="2"/>
          <w:sz w:val="24"/>
          <w:szCs w:val="24"/>
          <w14:ligatures w14:val="standardContextual"/>
        </w:rPr>
      </w:pPr>
      <w:r>
        <w:rPr>
          <w:noProof/>
        </w:rPr>
        <w:t>10.5.1.</w:t>
      </w:r>
      <w:r>
        <w:rPr>
          <w:rFonts w:asciiTheme="minorHAnsi" w:hAnsiTheme="minorHAnsi" w:cstheme="minorBidi"/>
          <w:noProof/>
          <w:kern w:val="2"/>
          <w:sz w:val="24"/>
          <w:szCs w:val="24"/>
          <w14:ligatures w14:val="standardContextual"/>
        </w:rPr>
        <w:tab/>
      </w:r>
      <w:r>
        <w:rPr>
          <w:noProof/>
        </w:rPr>
        <w:t xml:space="preserve">Secondary Objective # </w:t>
      </w:r>
      <w:r w:rsidRPr="00F604AA">
        <w:rPr>
          <w:noProof/>
          <w:shd w:val="clear" w:color="auto" w:fill="FFFF99"/>
        </w:rPr>
        <w:t>[if applicable]</w:t>
      </w:r>
      <w:r>
        <w:rPr>
          <w:noProof/>
        </w:rPr>
        <w:tab/>
      </w:r>
      <w:r>
        <w:rPr>
          <w:noProof/>
        </w:rPr>
        <w:fldChar w:fldCharType="begin"/>
      </w:r>
      <w:r>
        <w:rPr>
          <w:noProof/>
        </w:rPr>
        <w:instrText xml:space="preserve"> PAGEREF _Toc225346136 \h </w:instrText>
      </w:r>
      <w:r>
        <w:rPr>
          <w:noProof/>
        </w:rPr>
      </w:r>
      <w:r>
        <w:rPr>
          <w:noProof/>
        </w:rPr>
        <w:fldChar w:fldCharType="separate"/>
      </w:r>
      <w:r>
        <w:rPr>
          <w:noProof/>
        </w:rPr>
        <w:t>65</w:t>
      </w:r>
      <w:r>
        <w:rPr>
          <w:noProof/>
        </w:rPr>
        <w:fldChar w:fldCharType="end"/>
      </w:r>
    </w:p>
    <w:p w14:paraId="4E58AC62" w14:textId="1C9C9EEE" w:rsidR="003152B0" w:rsidRDefault="003152B0">
      <w:pPr>
        <w:pStyle w:val="TOC4"/>
        <w:rPr>
          <w:rFonts w:asciiTheme="minorHAnsi" w:hAnsiTheme="minorHAnsi" w:cstheme="minorBidi"/>
          <w:noProof/>
          <w:kern w:val="2"/>
          <w:sz w:val="24"/>
          <w:szCs w:val="24"/>
          <w14:ligatures w14:val="standardContextual"/>
        </w:rPr>
      </w:pPr>
      <w:r>
        <w:rPr>
          <w:noProof/>
        </w:rPr>
        <w:t>10.5.1.1.</w:t>
      </w:r>
      <w:r>
        <w:rPr>
          <w:rFonts w:asciiTheme="minorHAnsi" w:hAnsiTheme="minorHAnsi" w:cstheme="minorBidi"/>
          <w:noProof/>
          <w:kern w:val="2"/>
          <w:sz w:val="24"/>
          <w:szCs w:val="24"/>
          <w14:ligatures w14:val="standardContextual"/>
        </w:rPr>
        <w:tab/>
      </w:r>
      <w:r>
        <w:rPr>
          <w:noProof/>
        </w:rPr>
        <w:t xml:space="preserve">Statistical Analysis Method </w:t>
      </w:r>
      <w:r w:rsidRPr="00F604AA">
        <w:rPr>
          <w:noProof/>
          <w:shd w:val="clear" w:color="auto" w:fill="FFFF99"/>
        </w:rPr>
        <w:t>[if applicable]</w:t>
      </w:r>
      <w:r>
        <w:rPr>
          <w:noProof/>
        </w:rPr>
        <w:tab/>
      </w:r>
      <w:r>
        <w:rPr>
          <w:noProof/>
        </w:rPr>
        <w:fldChar w:fldCharType="begin"/>
      </w:r>
      <w:r>
        <w:rPr>
          <w:noProof/>
        </w:rPr>
        <w:instrText xml:space="preserve"> PAGEREF _Toc225346137 \h </w:instrText>
      </w:r>
      <w:r>
        <w:rPr>
          <w:noProof/>
        </w:rPr>
      </w:r>
      <w:r>
        <w:rPr>
          <w:noProof/>
        </w:rPr>
        <w:fldChar w:fldCharType="separate"/>
      </w:r>
      <w:r>
        <w:rPr>
          <w:noProof/>
        </w:rPr>
        <w:t>65</w:t>
      </w:r>
      <w:r>
        <w:rPr>
          <w:noProof/>
        </w:rPr>
        <w:fldChar w:fldCharType="end"/>
      </w:r>
    </w:p>
    <w:p w14:paraId="3ADA02BE" w14:textId="26D7B5B3" w:rsidR="003152B0" w:rsidRDefault="003152B0">
      <w:pPr>
        <w:pStyle w:val="TOC4"/>
        <w:rPr>
          <w:rFonts w:asciiTheme="minorHAnsi" w:hAnsiTheme="minorHAnsi" w:cstheme="minorBidi"/>
          <w:noProof/>
          <w:kern w:val="2"/>
          <w:sz w:val="24"/>
          <w:szCs w:val="24"/>
          <w14:ligatures w14:val="standardContextual"/>
        </w:rPr>
      </w:pPr>
      <w:r>
        <w:rPr>
          <w:noProof/>
        </w:rPr>
        <w:t>10.5.1.2.</w:t>
      </w:r>
      <w:r>
        <w:rPr>
          <w:rFonts w:asciiTheme="minorHAnsi" w:hAnsiTheme="minorHAnsi" w:cstheme="minorBidi"/>
          <w:noProof/>
          <w:kern w:val="2"/>
          <w:sz w:val="24"/>
          <w:szCs w:val="24"/>
          <w14:ligatures w14:val="standardContextual"/>
        </w:rPr>
        <w:tab/>
      </w:r>
      <w:r>
        <w:rPr>
          <w:noProof/>
        </w:rPr>
        <w:t xml:space="preserve">Handling of Data in Relation to Secondary Estimand(s) </w:t>
      </w:r>
      <w:r w:rsidRPr="00F604AA">
        <w:rPr>
          <w:noProof/>
          <w:shd w:val="clear" w:color="auto" w:fill="FFFF99"/>
        </w:rPr>
        <w:t>[if applicable]</w:t>
      </w:r>
      <w:r>
        <w:rPr>
          <w:noProof/>
        </w:rPr>
        <w:tab/>
      </w:r>
      <w:r>
        <w:rPr>
          <w:noProof/>
        </w:rPr>
        <w:fldChar w:fldCharType="begin"/>
      </w:r>
      <w:r>
        <w:rPr>
          <w:noProof/>
        </w:rPr>
        <w:instrText xml:space="preserve"> PAGEREF _Toc225346138 \h </w:instrText>
      </w:r>
      <w:r>
        <w:rPr>
          <w:noProof/>
        </w:rPr>
      </w:r>
      <w:r>
        <w:rPr>
          <w:noProof/>
        </w:rPr>
        <w:fldChar w:fldCharType="separate"/>
      </w:r>
      <w:r>
        <w:rPr>
          <w:noProof/>
        </w:rPr>
        <w:t>65</w:t>
      </w:r>
      <w:r>
        <w:rPr>
          <w:noProof/>
        </w:rPr>
        <w:fldChar w:fldCharType="end"/>
      </w:r>
    </w:p>
    <w:p w14:paraId="58A81661" w14:textId="26EFB164" w:rsidR="003152B0" w:rsidRDefault="003152B0">
      <w:pPr>
        <w:pStyle w:val="TOC4"/>
        <w:rPr>
          <w:rFonts w:asciiTheme="minorHAnsi" w:hAnsiTheme="minorHAnsi" w:cstheme="minorBidi"/>
          <w:noProof/>
          <w:kern w:val="2"/>
          <w:sz w:val="24"/>
          <w:szCs w:val="24"/>
          <w14:ligatures w14:val="standardContextual"/>
        </w:rPr>
      </w:pPr>
      <w:r>
        <w:rPr>
          <w:noProof/>
        </w:rPr>
        <w:t>10.5.1.3.</w:t>
      </w:r>
      <w:r>
        <w:rPr>
          <w:rFonts w:asciiTheme="minorHAnsi" w:hAnsiTheme="minorHAnsi" w:cstheme="minorBidi"/>
          <w:noProof/>
          <w:kern w:val="2"/>
          <w:sz w:val="24"/>
          <w:szCs w:val="24"/>
          <w14:ligatures w14:val="standardContextual"/>
        </w:rPr>
        <w:tab/>
      </w:r>
      <w:r>
        <w:rPr>
          <w:noProof/>
        </w:rPr>
        <w:t xml:space="preserve">Handling of Missing Data in Relation to Secondary Estimand(s) </w:t>
      </w:r>
      <w:r w:rsidRPr="00F604AA">
        <w:rPr>
          <w:noProof/>
          <w:shd w:val="clear" w:color="auto" w:fill="FFFF99"/>
        </w:rPr>
        <w:t>[if applicable]</w:t>
      </w:r>
      <w:r>
        <w:rPr>
          <w:noProof/>
        </w:rPr>
        <w:tab/>
      </w:r>
      <w:r>
        <w:rPr>
          <w:noProof/>
        </w:rPr>
        <w:fldChar w:fldCharType="begin"/>
      </w:r>
      <w:r>
        <w:rPr>
          <w:noProof/>
        </w:rPr>
        <w:instrText xml:space="preserve"> PAGEREF _Toc225346139 \h </w:instrText>
      </w:r>
      <w:r>
        <w:rPr>
          <w:noProof/>
        </w:rPr>
      </w:r>
      <w:r>
        <w:rPr>
          <w:noProof/>
        </w:rPr>
        <w:fldChar w:fldCharType="separate"/>
      </w:r>
      <w:r>
        <w:rPr>
          <w:noProof/>
        </w:rPr>
        <w:t>65</w:t>
      </w:r>
      <w:r>
        <w:rPr>
          <w:noProof/>
        </w:rPr>
        <w:fldChar w:fldCharType="end"/>
      </w:r>
    </w:p>
    <w:p w14:paraId="436F5B88" w14:textId="2B23CDB2" w:rsidR="003152B0" w:rsidRDefault="003152B0">
      <w:pPr>
        <w:pStyle w:val="TOC4"/>
        <w:rPr>
          <w:rFonts w:asciiTheme="minorHAnsi" w:hAnsiTheme="minorHAnsi" w:cstheme="minorBidi"/>
          <w:noProof/>
          <w:kern w:val="2"/>
          <w:sz w:val="24"/>
          <w:szCs w:val="24"/>
          <w14:ligatures w14:val="standardContextual"/>
        </w:rPr>
      </w:pPr>
      <w:r>
        <w:rPr>
          <w:noProof/>
        </w:rPr>
        <w:t>10.5.1.4.</w:t>
      </w:r>
      <w:r>
        <w:rPr>
          <w:rFonts w:asciiTheme="minorHAnsi" w:hAnsiTheme="minorHAnsi" w:cstheme="minorBidi"/>
          <w:noProof/>
          <w:kern w:val="2"/>
          <w:sz w:val="24"/>
          <w:szCs w:val="24"/>
          <w14:ligatures w14:val="standardContextual"/>
        </w:rPr>
        <w:tab/>
      </w:r>
      <w:r>
        <w:rPr>
          <w:noProof/>
        </w:rPr>
        <w:t xml:space="preserve">Sensitivity Analysis </w:t>
      </w:r>
      <w:r w:rsidRPr="00F604AA">
        <w:rPr>
          <w:noProof/>
          <w:shd w:val="clear" w:color="auto" w:fill="FFFF99"/>
        </w:rPr>
        <w:t>[if applicable]</w:t>
      </w:r>
      <w:r>
        <w:rPr>
          <w:noProof/>
        </w:rPr>
        <w:tab/>
      </w:r>
      <w:r>
        <w:rPr>
          <w:noProof/>
        </w:rPr>
        <w:fldChar w:fldCharType="begin"/>
      </w:r>
      <w:r>
        <w:rPr>
          <w:noProof/>
        </w:rPr>
        <w:instrText xml:space="preserve"> PAGEREF _Toc225346140 \h </w:instrText>
      </w:r>
      <w:r>
        <w:rPr>
          <w:noProof/>
        </w:rPr>
      </w:r>
      <w:r>
        <w:rPr>
          <w:noProof/>
        </w:rPr>
        <w:fldChar w:fldCharType="separate"/>
      </w:r>
      <w:r>
        <w:rPr>
          <w:noProof/>
        </w:rPr>
        <w:t>65</w:t>
      </w:r>
      <w:r>
        <w:rPr>
          <w:noProof/>
        </w:rPr>
        <w:fldChar w:fldCharType="end"/>
      </w:r>
    </w:p>
    <w:p w14:paraId="22175782" w14:textId="11AA8507" w:rsidR="003152B0" w:rsidRDefault="003152B0">
      <w:pPr>
        <w:pStyle w:val="TOC4"/>
        <w:rPr>
          <w:rFonts w:asciiTheme="minorHAnsi" w:hAnsiTheme="minorHAnsi" w:cstheme="minorBidi"/>
          <w:noProof/>
          <w:kern w:val="2"/>
          <w:sz w:val="24"/>
          <w:szCs w:val="24"/>
          <w14:ligatures w14:val="standardContextual"/>
        </w:rPr>
      </w:pPr>
      <w:r>
        <w:rPr>
          <w:noProof/>
        </w:rPr>
        <w:t>10.5.1.5.</w:t>
      </w:r>
      <w:r>
        <w:rPr>
          <w:rFonts w:asciiTheme="minorHAnsi" w:hAnsiTheme="minorHAnsi" w:cstheme="minorBidi"/>
          <w:noProof/>
          <w:kern w:val="2"/>
          <w:sz w:val="24"/>
          <w:szCs w:val="24"/>
          <w14:ligatures w14:val="standardContextual"/>
        </w:rPr>
        <w:tab/>
      </w:r>
      <w:r>
        <w:rPr>
          <w:noProof/>
        </w:rPr>
        <w:t xml:space="preserve">Supplementary Analysis </w:t>
      </w:r>
      <w:r w:rsidRPr="00F604AA">
        <w:rPr>
          <w:noProof/>
          <w:shd w:val="clear" w:color="auto" w:fill="FFFF99"/>
        </w:rPr>
        <w:t>[if applicable]</w:t>
      </w:r>
      <w:r>
        <w:rPr>
          <w:noProof/>
        </w:rPr>
        <w:tab/>
      </w:r>
      <w:r>
        <w:rPr>
          <w:noProof/>
        </w:rPr>
        <w:fldChar w:fldCharType="begin"/>
      </w:r>
      <w:r>
        <w:rPr>
          <w:noProof/>
        </w:rPr>
        <w:instrText xml:space="preserve"> PAGEREF _Toc225346141 \h </w:instrText>
      </w:r>
      <w:r>
        <w:rPr>
          <w:noProof/>
        </w:rPr>
      </w:r>
      <w:r>
        <w:rPr>
          <w:noProof/>
        </w:rPr>
        <w:fldChar w:fldCharType="separate"/>
      </w:r>
      <w:r>
        <w:rPr>
          <w:noProof/>
        </w:rPr>
        <w:t>65</w:t>
      </w:r>
      <w:r>
        <w:rPr>
          <w:noProof/>
        </w:rPr>
        <w:fldChar w:fldCharType="end"/>
      </w:r>
    </w:p>
    <w:p w14:paraId="7484EDAA" w14:textId="79EFE3D8" w:rsidR="003152B0" w:rsidRDefault="003152B0">
      <w:pPr>
        <w:pStyle w:val="TOC2"/>
        <w:rPr>
          <w:rFonts w:asciiTheme="minorHAnsi" w:hAnsiTheme="minorHAnsi" w:cstheme="minorBidi"/>
          <w:noProof/>
          <w:kern w:val="2"/>
          <w:sz w:val="24"/>
          <w:szCs w:val="24"/>
          <w14:ligatures w14:val="standardContextual"/>
        </w:rPr>
      </w:pPr>
      <w:r>
        <w:rPr>
          <w:noProof/>
        </w:rPr>
        <w:lastRenderedPageBreak/>
        <w:t>10.6.</w:t>
      </w:r>
      <w:r>
        <w:rPr>
          <w:rFonts w:asciiTheme="minorHAnsi" w:hAnsiTheme="minorHAnsi" w:cstheme="minorBidi"/>
          <w:noProof/>
          <w:kern w:val="2"/>
          <w:sz w:val="24"/>
          <w:szCs w:val="24"/>
          <w14:ligatures w14:val="standardContextual"/>
        </w:rPr>
        <w:tab/>
      </w:r>
      <w:r>
        <w:rPr>
          <w:noProof/>
        </w:rPr>
        <w:t>Analyses Associated with the Exploratory Objective(s)</w:t>
      </w:r>
      <w:r>
        <w:rPr>
          <w:noProof/>
        </w:rPr>
        <w:tab/>
      </w:r>
      <w:r>
        <w:rPr>
          <w:noProof/>
        </w:rPr>
        <w:fldChar w:fldCharType="begin"/>
      </w:r>
      <w:r>
        <w:rPr>
          <w:noProof/>
        </w:rPr>
        <w:instrText xml:space="preserve"> PAGEREF _Toc225346142 \h </w:instrText>
      </w:r>
      <w:r>
        <w:rPr>
          <w:noProof/>
        </w:rPr>
      </w:r>
      <w:r>
        <w:rPr>
          <w:noProof/>
        </w:rPr>
        <w:fldChar w:fldCharType="separate"/>
      </w:r>
      <w:r>
        <w:rPr>
          <w:noProof/>
        </w:rPr>
        <w:t>65</w:t>
      </w:r>
      <w:r>
        <w:rPr>
          <w:noProof/>
        </w:rPr>
        <w:fldChar w:fldCharType="end"/>
      </w:r>
    </w:p>
    <w:p w14:paraId="2A9E91FD" w14:textId="6AB7028A" w:rsidR="003152B0" w:rsidRDefault="003152B0">
      <w:pPr>
        <w:pStyle w:val="TOC2"/>
        <w:rPr>
          <w:rFonts w:asciiTheme="minorHAnsi" w:hAnsiTheme="minorHAnsi" w:cstheme="minorBidi"/>
          <w:noProof/>
          <w:kern w:val="2"/>
          <w:sz w:val="24"/>
          <w:szCs w:val="24"/>
          <w14:ligatures w14:val="standardContextual"/>
        </w:rPr>
      </w:pPr>
      <w:r>
        <w:rPr>
          <w:noProof/>
        </w:rPr>
        <w:t>10.7.</w:t>
      </w:r>
      <w:r>
        <w:rPr>
          <w:rFonts w:asciiTheme="minorHAnsi" w:hAnsiTheme="minorHAnsi" w:cstheme="minorBidi"/>
          <w:noProof/>
          <w:kern w:val="2"/>
          <w:sz w:val="24"/>
          <w:szCs w:val="24"/>
          <w14:ligatures w14:val="standardContextual"/>
        </w:rPr>
        <w:tab/>
      </w:r>
      <w:r>
        <w:rPr>
          <w:noProof/>
        </w:rPr>
        <w:t>Safety Analyses</w:t>
      </w:r>
      <w:r>
        <w:rPr>
          <w:noProof/>
        </w:rPr>
        <w:tab/>
      </w:r>
      <w:r>
        <w:rPr>
          <w:noProof/>
        </w:rPr>
        <w:fldChar w:fldCharType="begin"/>
      </w:r>
      <w:r>
        <w:rPr>
          <w:noProof/>
        </w:rPr>
        <w:instrText xml:space="preserve"> PAGEREF _Toc225346143 \h </w:instrText>
      </w:r>
      <w:r>
        <w:rPr>
          <w:noProof/>
        </w:rPr>
      </w:r>
      <w:r>
        <w:rPr>
          <w:noProof/>
        </w:rPr>
        <w:fldChar w:fldCharType="separate"/>
      </w:r>
      <w:r>
        <w:rPr>
          <w:noProof/>
        </w:rPr>
        <w:t>65</w:t>
      </w:r>
      <w:r>
        <w:rPr>
          <w:noProof/>
        </w:rPr>
        <w:fldChar w:fldCharType="end"/>
      </w:r>
    </w:p>
    <w:p w14:paraId="20535ADF" w14:textId="59C7BA41" w:rsidR="003152B0" w:rsidRDefault="003152B0">
      <w:pPr>
        <w:pStyle w:val="TOC2"/>
        <w:rPr>
          <w:rFonts w:asciiTheme="minorHAnsi" w:hAnsiTheme="minorHAnsi" w:cstheme="minorBidi"/>
          <w:noProof/>
          <w:kern w:val="2"/>
          <w:sz w:val="24"/>
          <w:szCs w:val="24"/>
          <w14:ligatures w14:val="standardContextual"/>
        </w:rPr>
      </w:pPr>
      <w:r>
        <w:rPr>
          <w:noProof/>
        </w:rPr>
        <w:t>10.8.</w:t>
      </w:r>
      <w:r>
        <w:rPr>
          <w:rFonts w:asciiTheme="minorHAnsi" w:hAnsiTheme="minorHAnsi" w:cstheme="minorBidi"/>
          <w:noProof/>
          <w:kern w:val="2"/>
          <w:sz w:val="24"/>
          <w:szCs w:val="24"/>
          <w14:ligatures w14:val="standardContextual"/>
        </w:rPr>
        <w:tab/>
      </w:r>
      <w:r>
        <w:rPr>
          <w:noProof/>
        </w:rPr>
        <w:t>Other Analyses</w:t>
      </w:r>
      <w:r>
        <w:rPr>
          <w:noProof/>
        </w:rPr>
        <w:tab/>
      </w:r>
      <w:r>
        <w:rPr>
          <w:noProof/>
        </w:rPr>
        <w:fldChar w:fldCharType="begin"/>
      </w:r>
      <w:r>
        <w:rPr>
          <w:noProof/>
        </w:rPr>
        <w:instrText xml:space="preserve"> PAGEREF _Toc225346144 \h </w:instrText>
      </w:r>
      <w:r>
        <w:rPr>
          <w:noProof/>
        </w:rPr>
      </w:r>
      <w:r>
        <w:rPr>
          <w:noProof/>
        </w:rPr>
        <w:fldChar w:fldCharType="separate"/>
      </w:r>
      <w:r>
        <w:rPr>
          <w:noProof/>
        </w:rPr>
        <w:t>67</w:t>
      </w:r>
      <w:r>
        <w:rPr>
          <w:noProof/>
        </w:rPr>
        <w:fldChar w:fldCharType="end"/>
      </w:r>
    </w:p>
    <w:p w14:paraId="38D1ED30" w14:textId="04F717C8" w:rsidR="003152B0" w:rsidRDefault="003152B0">
      <w:pPr>
        <w:pStyle w:val="TOC3"/>
        <w:rPr>
          <w:rFonts w:asciiTheme="minorHAnsi" w:hAnsiTheme="minorHAnsi" w:cstheme="minorBidi"/>
          <w:noProof/>
          <w:kern w:val="2"/>
          <w:sz w:val="24"/>
          <w:szCs w:val="24"/>
          <w14:ligatures w14:val="standardContextual"/>
        </w:rPr>
      </w:pPr>
      <w:r>
        <w:rPr>
          <w:noProof/>
        </w:rPr>
        <w:t>10.8.1.</w:t>
      </w:r>
      <w:r>
        <w:rPr>
          <w:rFonts w:asciiTheme="minorHAnsi" w:hAnsiTheme="minorHAnsi" w:cstheme="minorBidi"/>
          <w:noProof/>
          <w:kern w:val="2"/>
          <w:sz w:val="24"/>
          <w:szCs w:val="24"/>
          <w14:ligatures w14:val="standardContextual"/>
        </w:rPr>
        <w:tab/>
      </w:r>
      <w:r w:rsidRPr="00F604AA">
        <w:rPr>
          <w:noProof/>
          <w:highlight w:val="cyan"/>
        </w:rPr>
        <w:t>Subgroup Analyses</w:t>
      </w:r>
      <w:r>
        <w:rPr>
          <w:noProof/>
        </w:rPr>
        <w:t xml:space="preserve"> [</w:t>
      </w:r>
      <w:r w:rsidRPr="00F604AA">
        <w:rPr>
          <w:noProof/>
          <w:highlight w:val="yellow"/>
        </w:rPr>
        <w:t>if applicable</w:t>
      </w:r>
      <w:r>
        <w:rPr>
          <w:noProof/>
        </w:rPr>
        <w:t>]</w:t>
      </w:r>
      <w:r>
        <w:rPr>
          <w:noProof/>
        </w:rPr>
        <w:tab/>
      </w:r>
      <w:r>
        <w:rPr>
          <w:noProof/>
        </w:rPr>
        <w:fldChar w:fldCharType="begin"/>
      </w:r>
      <w:r>
        <w:rPr>
          <w:noProof/>
        </w:rPr>
        <w:instrText xml:space="preserve"> PAGEREF _Toc225346145 \h </w:instrText>
      </w:r>
      <w:r>
        <w:rPr>
          <w:noProof/>
        </w:rPr>
      </w:r>
      <w:r>
        <w:rPr>
          <w:noProof/>
        </w:rPr>
        <w:fldChar w:fldCharType="separate"/>
      </w:r>
      <w:r>
        <w:rPr>
          <w:noProof/>
        </w:rPr>
        <w:t>67</w:t>
      </w:r>
      <w:r>
        <w:rPr>
          <w:noProof/>
        </w:rPr>
        <w:fldChar w:fldCharType="end"/>
      </w:r>
    </w:p>
    <w:p w14:paraId="68850B8C" w14:textId="4AD42C7D" w:rsidR="003152B0" w:rsidRDefault="003152B0">
      <w:pPr>
        <w:pStyle w:val="TOC3"/>
        <w:rPr>
          <w:rFonts w:asciiTheme="minorHAnsi" w:hAnsiTheme="minorHAnsi" w:cstheme="minorBidi"/>
          <w:noProof/>
          <w:kern w:val="2"/>
          <w:sz w:val="24"/>
          <w:szCs w:val="24"/>
          <w14:ligatures w14:val="standardContextual"/>
        </w:rPr>
      </w:pPr>
      <w:r>
        <w:rPr>
          <w:noProof/>
        </w:rPr>
        <w:t>10.8.2.</w:t>
      </w:r>
      <w:r>
        <w:rPr>
          <w:rFonts w:asciiTheme="minorHAnsi" w:hAnsiTheme="minorHAnsi" w:cstheme="minorBidi"/>
          <w:noProof/>
          <w:kern w:val="2"/>
          <w:sz w:val="24"/>
          <w:szCs w:val="24"/>
          <w14:ligatures w14:val="standardContextual"/>
        </w:rPr>
        <w:tab/>
      </w:r>
      <w:r w:rsidRPr="00F604AA">
        <w:rPr>
          <w:noProof/>
          <w:highlight w:val="cyan"/>
        </w:rPr>
        <w:t>Pharmacokinetic Analyses</w:t>
      </w:r>
      <w:r>
        <w:rPr>
          <w:noProof/>
        </w:rPr>
        <w:t xml:space="preserve"> [</w:t>
      </w:r>
      <w:r w:rsidRPr="00F604AA">
        <w:rPr>
          <w:noProof/>
          <w:highlight w:val="yellow"/>
        </w:rPr>
        <w:t>if applicable</w:t>
      </w:r>
      <w:r>
        <w:rPr>
          <w:noProof/>
        </w:rPr>
        <w:t>]</w:t>
      </w:r>
      <w:r>
        <w:rPr>
          <w:noProof/>
        </w:rPr>
        <w:tab/>
      </w:r>
      <w:r>
        <w:rPr>
          <w:noProof/>
        </w:rPr>
        <w:fldChar w:fldCharType="begin"/>
      </w:r>
      <w:r>
        <w:rPr>
          <w:noProof/>
        </w:rPr>
        <w:instrText xml:space="preserve"> PAGEREF _Toc225346146 \h </w:instrText>
      </w:r>
      <w:r>
        <w:rPr>
          <w:noProof/>
        </w:rPr>
      </w:r>
      <w:r>
        <w:rPr>
          <w:noProof/>
        </w:rPr>
        <w:fldChar w:fldCharType="separate"/>
      </w:r>
      <w:r>
        <w:rPr>
          <w:noProof/>
        </w:rPr>
        <w:t>67</w:t>
      </w:r>
      <w:r>
        <w:rPr>
          <w:noProof/>
        </w:rPr>
        <w:fldChar w:fldCharType="end"/>
      </w:r>
    </w:p>
    <w:p w14:paraId="5318F424" w14:textId="5E2A9CA5" w:rsidR="003152B0" w:rsidRDefault="003152B0">
      <w:pPr>
        <w:pStyle w:val="TOC3"/>
        <w:rPr>
          <w:rFonts w:asciiTheme="minorHAnsi" w:hAnsiTheme="minorHAnsi" w:cstheme="minorBidi"/>
          <w:noProof/>
          <w:kern w:val="2"/>
          <w:sz w:val="24"/>
          <w:szCs w:val="24"/>
          <w14:ligatures w14:val="standardContextual"/>
        </w:rPr>
      </w:pPr>
      <w:r>
        <w:rPr>
          <w:noProof/>
        </w:rPr>
        <w:t>10.8.3.</w:t>
      </w:r>
      <w:r>
        <w:rPr>
          <w:rFonts w:asciiTheme="minorHAnsi" w:hAnsiTheme="minorHAnsi" w:cstheme="minorBidi"/>
          <w:noProof/>
          <w:kern w:val="2"/>
          <w:sz w:val="24"/>
          <w:szCs w:val="24"/>
          <w14:ligatures w14:val="standardContextual"/>
        </w:rPr>
        <w:tab/>
      </w:r>
      <w:r w:rsidRPr="00F604AA">
        <w:rPr>
          <w:noProof/>
          <w:highlight w:val="cyan"/>
        </w:rPr>
        <w:t>Pharmacodynamic Analyses</w:t>
      </w:r>
      <w:r>
        <w:rPr>
          <w:noProof/>
        </w:rPr>
        <w:t xml:space="preserve"> </w:t>
      </w:r>
      <w:r w:rsidRPr="00F604AA">
        <w:rPr>
          <w:rFonts w:cs="Arial"/>
          <w:noProof/>
          <w:shd w:val="clear" w:color="auto" w:fill="FFFF99"/>
        </w:rPr>
        <w:t>[if applicable]</w:t>
      </w:r>
      <w:r>
        <w:rPr>
          <w:noProof/>
        </w:rPr>
        <w:tab/>
      </w:r>
      <w:r>
        <w:rPr>
          <w:noProof/>
        </w:rPr>
        <w:fldChar w:fldCharType="begin"/>
      </w:r>
      <w:r>
        <w:rPr>
          <w:noProof/>
        </w:rPr>
        <w:instrText xml:space="preserve"> PAGEREF _Toc225346147 \h </w:instrText>
      </w:r>
      <w:r>
        <w:rPr>
          <w:noProof/>
        </w:rPr>
      </w:r>
      <w:r>
        <w:rPr>
          <w:noProof/>
        </w:rPr>
        <w:fldChar w:fldCharType="separate"/>
      </w:r>
      <w:r>
        <w:rPr>
          <w:noProof/>
        </w:rPr>
        <w:t>68</w:t>
      </w:r>
      <w:r>
        <w:rPr>
          <w:noProof/>
        </w:rPr>
        <w:fldChar w:fldCharType="end"/>
      </w:r>
    </w:p>
    <w:p w14:paraId="7F5AF3B3" w14:textId="5790C74E" w:rsidR="003152B0" w:rsidRDefault="003152B0">
      <w:pPr>
        <w:pStyle w:val="TOC3"/>
        <w:rPr>
          <w:rFonts w:asciiTheme="minorHAnsi" w:hAnsiTheme="minorHAnsi" w:cstheme="minorBidi"/>
          <w:noProof/>
          <w:kern w:val="2"/>
          <w:sz w:val="24"/>
          <w:szCs w:val="24"/>
          <w14:ligatures w14:val="standardContextual"/>
        </w:rPr>
      </w:pPr>
      <w:r>
        <w:rPr>
          <w:noProof/>
        </w:rPr>
        <w:t>10.8.4.</w:t>
      </w:r>
      <w:r>
        <w:rPr>
          <w:rFonts w:asciiTheme="minorHAnsi" w:hAnsiTheme="minorHAnsi" w:cstheme="minorBidi"/>
          <w:noProof/>
          <w:kern w:val="2"/>
          <w:sz w:val="24"/>
          <w:szCs w:val="24"/>
          <w14:ligatures w14:val="standardContextual"/>
        </w:rPr>
        <w:tab/>
      </w:r>
      <w:r w:rsidRPr="00F604AA">
        <w:rPr>
          <w:noProof/>
          <w:highlight w:val="cyan"/>
        </w:rPr>
        <w:t>Immunogenicity Analyses</w:t>
      </w:r>
      <w:r>
        <w:rPr>
          <w:noProof/>
        </w:rPr>
        <w:t xml:space="preserve"> [</w:t>
      </w:r>
      <w:r w:rsidRPr="00F604AA">
        <w:rPr>
          <w:noProof/>
          <w:highlight w:val="yellow"/>
        </w:rPr>
        <w:t>if applicable</w:t>
      </w:r>
      <w:r>
        <w:rPr>
          <w:noProof/>
        </w:rPr>
        <w:t>]</w:t>
      </w:r>
      <w:r>
        <w:rPr>
          <w:noProof/>
        </w:rPr>
        <w:tab/>
      </w:r>
      <w:r>
        <w:rPr>
          <w:noProof/>
        </w:rPr>
        <w:fldChar w:fldCharType="begin"/>
      </w:r>
      <w:r>
        <w:rPr>
          <w:noProof/>
        </w:rPr>
        <w:instrText xml:space="preserve"> PAGEREF _Toc225346148 \h </w:instrText>
      </w:r>
      <w:r>
        <w:rPr>
          <w:noProof/>
        </w:rPr>
      </w:r>
      <w:r>
        <w:rPr>
          <w:noProof/>
        </w:rPr>
        <w:fldChar w:fldCharType="separate"/>
      </w:r>
      <w:r>
        <w:rPr>
          <w:noProof/>
        </w:rPr>
        <w:t>69</w:t>
      </w:r>
      <w:r>
        <w:rPr>
          <w:noProof/>
        </w:rPr>
        <w:fldChar w:fldCharType="end"/>
      </w:r>
    </w:p>
    <w:p w14:paraId="5F440613" w14:textId="3666D61F" w:rsidR="003152B0" w:rsidRDefault="003152B0">
      <w:pPr>
        <w:pStyle w:val="TOC2"/>
        <w:rPr>
          <w:rFonts w:asciiTheme="minorHAnsi" w:hAnsiTheme="minorHAnsi" w:cstheme="minorBidi"/>
          <w:noProof/>
          <w:kern w:val="2"/>
          <w:sz w:val="24"/>
          <w:szCs w:val="24"/>
          <w14:ligatures w14:val="standardContextual"/>
        </w:rPr>
      </w:pPr>
      <w:r>
        <w:rPr>
          <w:noProof/>
        </w:rPr>
        <w:t>10.9.</w:t>
      </w:r>
      <w:r>
        <w:rPr>
          <w:rFonts w:asciiTheme="minorHAnsi" w:hAnsiTheme="minorHAnsi" w:cstheme="minorBidi"/>
          <w:noProof/>
          <w:kern w:val="2"/>
          <w:sz w:val="24"/>
          <w:szCs w:val="24"/>
          <w14:ligatures w14:val="standardContextual"/>
        </w:rPr>
        <w:tab/>
      </w:r>
      <w:r>
        <w:rPr>
          <w:noProof/>
        </w:rPr>
        <w:t>Interim Analyses</w:t>
      </w:r>
      <w:r>
        <w:rPr>
          <w:noProof/>
        </w:rPr>
        <w:tab/>
      </w:r>
      <w:r>
        <w:rPr>
          <w:noProof/>
        </w:rPr>
        <w:fldChar w:fldCharType="begin"/>
      </w:r>
      <w:r>
        <w:rPr>
          <w:noProof/>
        </w:rPr>
        <w:instrText xml:space="preserve"> PAGEREF _Toc225346149 \h </w:instrText>
      </w:r>
      <w:r>
        <w:rPr>
          <w:noProof/>
        </w:rPr>
      </w:r>
      <w:r>
        <w:rPr>
          <w:noProof/>
        </w:rPr>
        <w:fldChar w:fldCharType="separate"/>
      </w:r>
      <w:r>
        <w:rPr>
          <w:noProof/>
        </w:rPr>
        <w:t>70</w:t>
      </w:r>
      <w:r>
        <w:rPr>
          <w:noProof/>
        </w:rPr>
        <w:fldChar w:fldCharType="end"/>
      </w:r>
    </w:p>
    <w:p w14:paraId="4FA9DE0B" w14:textId="53F6B7A7" w:rsidR="003152B0" w:rsidRDefault="003152B0">
      <w:pPr>
        <w:pStyle w:val="TOC2"/>
        <w:rPr>
          <w:rFonts w:asciiTheme="minorHAnsi" w:hAnsiTheme="minorHAnsi" w:cstheme="minorBidi"/>
          <w:noProof/>
          <w:kern w:val="2"/>
          <w:sz w:val="24"/>
          <w:szCs w:val="24"/>
          <w14:ligatures w14:val="standardContextual"/>
        </w:rPr>
      </w:pPr>
      <w:r>
        <w:rPr>
          <w:noProof/>
        </w:rPr>
        <w:t>10.10.</w:t>
      </w:r>
      <w:r>
        <w:rPr>
          <w:rFonts w:asciiTheme="minorHAnsi" w:hAnsiTheme="minorHAnsi" w:cstheme="minorBidi"/>
          <w:noProof/>
          <w:kern w:val="2"/>
          <w:sz w:val="24"/>
          <w:szCs w:val="24"/>
          <w14:ligatures w14:val="standardContextual"/>
        </w:rPr>
        <w:tab/>
      </w:r>
      <w:r>
        <w:rPr>
          <w:noProof/>
        </w:rPr>
        <w:t>Multiplicity Adjustments</w:t>
      </w:r>
      <w:r>
        <w:rPr>
          <w:noProof/>
        </w:rPr>
        <w:tab/>
      </w:r>
      <w:r>
        <w:rPr>
          <w:noProof/>
        </w:rPr>
        <w:fldChar w:fldCharType="begin"/>
      </w:r>
      <w:r>
        <w:rPr>
          <w:noProof/>
        </w:rPr>
        <w:instrText xml:space="preserve"> PAGEREF _Toc225346150 \h </w:instrText>
      </w:r>
      <w:r>
        <w:rPr>
          <w:noProof/>
        </w:rPr>
      </w:r>
      <w:r>
        <w:rPr>
          <w:noProof/>
        </w:rPr>
        <w:fldChar w:fldCharType="separate"/>
      </w:r>
      <w:r>
        <w:rPr>
          <w:noProof/>
        </w:rPr>
        <w:t>70</w:t>
      </w:r>
      <w:r>
        <w:rPr>
          <w:noProof/>
        </w:rPr>
        <w:fldChar w:fldCharType="end"/>
      </w:r>
    </w:p>
    <w:p w14:paraId="42B82F5A" w14:textId="350CB835" w:rsidR="003152B0" w:rsidRDefault="003152B0">
      <w:pPr>
        <w:pStyle w:val="TOC2"/>
        <w:rPr>
          <w:rFonts w:asciiTheme="minorHAnsi" w:hAnsiTheme="minorHAnsi" w:cstheme="minorBidi"/>
          <w:noProof/>
          <w:kern w:val="2"/>
          <w:sz w:val="24"/>
          <w:szCs w:val="24"/>
          <w14:ligatures w14:val="standardContextual"/>
        </w:rPr>
      </w:pPr>
      <w:r>
        <w:rPr>
          <w:noProof/>
        </w:rPr>
        <w:t>10.11.</w:t>
      </w:r>
      <w:r>
        <w:rPr>
          <w:rFonts w:asciiTheme="minorHAnsi" w:hAnsiTheme="minorHAnsi" w:cstheme="minorBidi"/>
          <w:noProof/>
          <w:kern w:val="2"/>
          <w:sz w:val="24"/>
          <w:szCs w:val="24"/>
          <w14:ligatures w14:val="standardContextual"/>
        </w:rPr>
        <w:tab/>
      </w:r>
      <w:r>
        <w:rPr>
          <w:noProof/>
        </w:rPr>
        <w:t>Sample Size Determination</w:t>
      </w:r>
      <w:r>
        <w:rPr>
          <w:noProof/>
        </w:rPr>
        <w:tab/>
      </w:r>
      <w:r>
        <w:rPr>
          <w:noProof/>
        </w:rPr>
        <w:fldChar w:fldCharType="begin"/>
      </w:r>
      <w:r>
        <w:rPr>
          <w:noProof/>
        </w:rPr>
        <w:instrText xml:space="preserve"> PAGEREF _Toc225346151 \h </w:instrText>
      </w:r>
      <w:r>
        <w:rPr>
          <w:noProof/>
        </w:rPr>
      </w:r>
      <w:r>
        <w:rPr>
          <w:noProof/>
        </w:rPr>
        <w:fldChar w:fldCharType="separate"/>
      </w:r>
      <w:r>
        <w:rPr>
          <w:noProof/>
        </w:rPr>
        <w:t>70</w:t>
      </w:r>
      <w:r>
        <w:rPr>
          <w:noProof/>
        </w:rPr>
        <w:fldChar w:fldCharType="end"/>
      </w:r>
    </w:p>
    <w:p w14:paraId="2EFD63FE" w14:textId="56C90D1A" w:rsidR="003152B0" w:rsidRDefault="003152B0">
      <w:pPr>
        <w:pStyle w:val="TOC1"/>
        <w:rPr>
          <w:rFonts w:asciiTheme="minorHAnsi" w:hAnsiTheme="minorHAnsi" w:cstheme="minorBidi"/>
          <w:b w:val="0"/>
          <w:caps w:val="0"/>
          <w:noProof/>
          <w:kern w:val="2"/>
          <w:sz w:val="24"/>
          <w:szCs w:val="24"/>
          <w14:ligatures w14:val="standardContextual"/>
        </w:rPr>
      </w:pPr>
      <w:r>
        <w:rPr>
          <w:noProof/>
        </w:rPr>
        <w:t>11.</w:t>
      </w:r>
      <w:r>
        <w:rPr>
          <w:rFonts w:asciiTheme="minorHAnsi" w:hAnsiTheme="minorHAnsi" w:cstheme="minorBidi"/>
          <w:b w:val="0"/>
          <w:caps w:val="0"/>
          <w:noProof/>
          <w:kern w:val="2"/>
          <w:sz w:val="24"/>
          <w:szCs w:val="24"/>
          <w14:ligatures w14:val="standardContextual"/>
        </w:rPr>
        <w:tab/>
      </w:r>
      <w:r>
        <w:rPr>
          <w:noProof/>
        </w:rPr>
        <w:t>TRIAL OVERSIGHT AND OTHER GENERAL CONSIDERATIONS</w:t>
      </w:r>
      <w:r>
        <w:rPr>
          <w:noProof/>
        </w:rPr>
        <w:tab/>
      </w:r>
      <w:r>
        <w:rPr>
          <w:noProof/>
        </w:rPr>
        <w:fldChar w:fldCharType="begin"/>
      </w:r>
      <w:r>
        <w:rPr>
          <w:noProof/>
        </w:rPr>
        <w:instrText xml:space="preserve"> PAGEREF _Toc225346152 \h </w:instrText>
      </w:r>
      <w:r>
        <w:rPr>
          <w:noProof/>
        </w:rPr>
      </w:r>
      <w:r>
        <w:rPr>
          <w:noProof/>
        </w:rPr>
        <w:fldChar w:fldCharType="separate"/>
      </w:r>
      <w:r>
        <w:rPr>
          <w:noProof/>
        </w:rPr>
        <w:t>70</w:t>
      </w:r>
      <w:r>
        <w:rPr>
          <w:noProof/>
        </w:rPr>
        <w:fldChar w:fldCharType="end"/>
      </w:r>
    </w:p>
    <w:p w14:paraId="49F1C803" w14:textId="33B04689" w:rsidR="003152B0" w:rsidRDefault="003152B0">
      <w:pPr>
        <w:pStyle w:val="TOC2"/>
        <w:rPr>
          <w:rFonts w:asciiTheme="minorHAnsi" w:hAnsiTheme="minorHAnsi" w:cstheme="minorBidi"/>
          <w:noProof/>
          <w:kern w:val="2"/>
          <w:sz w:val="24"/>
          <w:szCs w:val="24"/>
          <w14:ligatures w14:val="standardContextual"/>
        </w:rPr>
      </w:pPr>
      <w:r>
        <w:rPr>
          <w:noProof/>
        </w:rPr>
        <w:t>11.1.</w:t>
      </w:r>
      <w:r>
        <w:rPr>
          <w:rFonts w:asciiTheme="minorHAnsi" w:hAnsiTheme="minorHAnsi" w:cstheme="minorBidi"/>
          <w:noProof/>
          <w:kern w:val="2"/>
          <w:sz w:val="24"/>
          <w:szCs w:val="24"/>
          <w14:ligatures w14:val="standardContextual"/>
        </w:rPr>
        <w:tab/>
      </w:r>
      <w:r>
        <w:rPr>
          <w:noProof/>
        </w:rPr>
        <w:t>Regulatory and Ethical Considerations</w:t>
      </w:r>
      <w:r>
        <w:rPr>
          <w:noProof/>
        </w:rPr>
        <w:tab/>
      </w:r>
      <w:r>
        <w:rPr>
          <w:noProof/>
        </w:rPr>
        <w:fldChar w:fldCharType="begin"/>
      </w:r>
      <w:r>
        <w:rPr>
          <w:noProof/>
        </w:rPr>
        <w:instrText xml:space="preserve"> PAGEREF _Toc225346153 \h </w:instrText>
      </w:r>
      <w:r>
        <w:rPr>
          <w:noProof/>
        </w:rPr>
      </w:r>
      <w:r>
        <w:rPr>
          <w:noProof/>
        </w:rPr>
        <w:fldChar w:fldCharType="separate"/>
      </w:r>
      <w:r>
        <w:rPr>
          <w:noProof/>
        </w:rPr>
        <w:t>70</w:t>
      </w:r>
      <w:r>
        <w:rPr>
          <w:noProof/>
        </w:rPr>
        <w:fldChar w:fldCharType="end"/>
      </w:r>
    </w:p>
    <w:p w14:paraId="5B92F288" w14:textId="5BD0FB96" w:rsidR="003152B0" w:rsidRDefault="003152B0">
      <w:pPr>
        <w:pStyle w:val="TOC2"/>
        <w:rPr>
          <w:rFonts w:asciiTheme="minorHAnsi" w:hAnsiTheme="minorHAnsi" w:cstheme="minorBidi"/>
          <w:noProof/>
          <w:kern w:val="2"/>
          <w:sz w:val="24"/>
          <w:szCs w:val="24"/>
          <w14:ligatures w14:val="standardContextual"/>
        </w:rPr>
      </w:pPr>
      <w:r>
        <w:rPr>
          <w:noProof/>
        </w:rPr>
        <w:t>11.2.</w:t>
      </w:r>
      <w:r>
        <w:rPr>
          <w:rFonts w:asciiTheme="minorHAnsi" w:hAnsiTheme="minorHAnsi" w:cstheme="minorBidi"/>
          <w:noProof/>
          <w:kern w:val="2"/>
          <w:sz w:val="24"/>
          <w:szCs w:val="24"/>
          <w14:ligatures w14:val="standardContextual"/>
        </w:rPr>
        <w:tab/>
      </w:r>
      <w:r>
        <w:rPr>
          <w:noProof/>
        </w:rPr>
        <w:t>Trial Oversight</w:t>
      </w:r>
      <w:r>
        <w:rPr>
          <w:noProof/>
        </w:rPr>
        <w:tab/>
      </w:r>
      <w:r>
        <w:rPr>
          <w:noProof/>
        </w:rPr>
        <w:fldChar w:fldCharType="begin"/>
      </w:r>
      <w:r>
        <w:rPr>
          <w:noProof/>
        </w:rPr>
        <w:instrText xml:space="preserve"> PAGEREF _Toc225346154 \h </w:instrText>
      </w:r>
      <w:r>
        <w:rPr>
          <w:noProof/>
        </w:rPr>
      </w:r>
      <w:r>
        <w:rPr>
          <w:noProof/>
        </w:rPr>
        <w:fldChar w:fldCharType="separate"/>
      </w:r>
      <w:r>
        <w:rPr>
          <w:noProof/>
        </w:rPr>
        <w:t>71</w:t>
      </w:r>
      <w:r>
        <w:rPr>
          <w:noProof/>
        </w:rPr>
        <w:fldChar w:fldCharType="end"/>
      </w:r>
    </w:p>
    <w:p w14:paraId="2F6F2446" w14:textId="5D7746C5" w:rsidR="003152B0" w:rsidRDefault="003152B0">
      <w:pPr>
        <w:pStyle w:val="TOC2"/>
        <w:rPr>
          <w:rFonts w:asciiTheme="minorHAnsi" w:hAnsiTheme="minorHAnsi" w:cstheme="minorBidi"/>
          <w:noProof/>
          <w:kern w:val="2"/>
          <w:sz w:val="24"/>
          <w:szCs w:val="24"/>
          <w14:ligatures w14:val="standardContextual"/>
        </w:rPr>
      </w:pPr>
      <w:r>
        <w:rPr>
          <w:noProof/>
        </w:rPr>
        <w:t>11.3.</w:t>
      </w:r>
      <w:r>
        <w:rPr>
          <w:rFonts w:asciiTheme="minorHAnsi" w:hAnsiTheme="minorHAnsi" w:cstheme="minorBidi"/>
          <w:noProof/>
          <w:kern w:val="2"/>
          <w:sz w:val="24"/>
          <w:szCs w:val="24"/>
          <w14:ligatures w14:val="standardContextual"/>
        </w:rPr>
        <w:tab/>
      </w:r>
      <w:r>
        <w:rPr>
          <w:noProof/>
        </w:rPr>
        <w:t>Informed Consent Process</w:t>
      </w:r>
      <w:r>
        <w:rPr>
          <w:noProof/>
        </w:rPr>
        <w:tab/>
      </w:r>
      <w:r>
        <w:rPr>
          <w:noProof/>
        </w:rPr>
        <w:fldChar w:fldCharType="begin"/>
      </w:r>
      <w:r>
        <w:rPr>
          <w:noProof/>
        </w:rPr>
        <w:instrText xml:space="preserve"> PAGEREF _Toc225346155 \h </w:instrText>
      </w:r>
      <w:r>
        <w:rPr>
          <w:noProof/>
        </w:rPr>
      </w:r>
      <w:r>
        <w:rPr>
          <w:noProof/>
        </w:rPr>
        <w:fldChar w:fldCharType="separate"/>
      </w:r>
      <w:r>
        <w:rPr>
          <w:noProof/>
        </w:rPr>
        <w:t>71</w:t>
      </w:r>
      <w:r>
        <w:rPr>
          <w:noProof/>
        </w:rPr>
        <w:fldChar w:fldCharType="end"/>
      </w:r>
    </w:p>
    <w:p w14:paraId="55CF553D" w14:textId="715BC484" w:rsidR="003152B0" w:rsidRDefault="003152B0">
      <w:pPr>
        <w:pStyle w:val="TOC3"/>
        <w:rPr>
          <w:rFonts w:asciiTheme="minorHAnsi" w:hAnsiTheme="minorHAnsi" w:cstheme="minorBidi"/>
          <w:noProof/>
          <w:kern w:val="2"/>
          <w:sz w:val="24"/>
          <w:szCs w:val="24"/>
          <w14:ligatures w14:val="standardContextual"/>
        </w:rPr>
      </w:pPr>
      <w:r>
        <w:rPr>
          <w:noProof/>
        </w:rPr>
        <w:t>11.3.1.</w:t>
      </w:r>
      <w:r>
        <w:rPr>
          <w:rFonts w:asciiTheme="minorHAnsi" w:hAnsiTheme="minorHAnsi" w:cstheme="minorBidi"/>
          <w:noProof/>
          <w:kern w:val="2"/>
          <w:sz w:val="24"/>
          <w:szCs w:val="24"/>
          <w14:ligatures w14:val="standardContextual"/>
        </w:rPr>
        <w:tab/>
      </w:r>
      <w:r>
        <w:rPr>
          <w:noProof/>
        </w:rPr>
        <w:t xml:space="preserve">Informed Consent for Rescreening </w:t>
      </w:r>
      <w:r w:rsidRPr="00F604AA">
        <w:rPr>
          <w:noProof/>
          <w:shd w:val="clear" w:color="auto" w:fill="FFFF99"/>
        </w:rPr>
        <w:t>[if applicable]</w:t>
      </w:r>
      <w:r>
        <w:rPr>
          <w:noProof/>
        </w:rPr>
        <w:tab/>
      </w:r>
      <w:r>
        <w:rPr>
          <w:noProof/>
        </w:rPr>
        <w:fldChar w:fldCharType="begin"/>
      </w:r>
      <w:r>
        <w:rPr>
          <w:noProof/>
        </w:rPr>
        <w:instrText xml:space="preserve"> PAGEREF _Toc225346156 \h </w:instrText>
      </w:r>
      <w:r>
        <w:rPr>
          <w:noProof/>
        </w:rPr>
      </w:r>
      <w:r>
        <w:rPr>
          <w:noProof/>
        </w:rPr>
        <w:fldChar w:fldCharType="separate"/>
      </w:r>
      <w:r>
        <w:rPr>
          <w:noProof/>
        </w:rPr>
        <w:t>72</w:t>
      </w:r>
      <w:r>
        <w:rPr>
          <w:noProof/>
        </w:rPr>
        <w:fldChar w:fldCharType="end"/>
      </w:r>
    </w:p>
    <w:p w14:paraId="0E05EDC3" w14:textId="4F302A81" w:rsidR="003152B0" w:rsidRDefault="003152B0">
      <w:pPr>
        <w:pStyle w:val="TOC3"/>
        <w:rPr>
          <w:rFonts w:asciiTheme="minorHAnsi" w:hAnsiTheme="minorHAnsi" w:cstheme="minorBidi"/>
          <w:noProof/>
          <w:kern w:val="2"/>
          <w:sz w:val="24"/>
          <w:szCs w:val="24"/>
          <w14:ligatures w14:val="standardContextual"/>
        </w:rPr>
      </w:pPr>
      <w:r>
        <w:rPr>
          <w:noProof/>
        </w:rPr>
        <w:t>11.3.2.</w:t>
      </w:r>
      <w:r>
        <w:rPr>
          <w:rFonts w:asciiTheme="minorHAnsi" w:hAnsiTheme="minorHAnsi" w:cstheme="minorBidi"/>
          <w:noProof/>
          <w:kern w:val="2"/>
          <w:sz w:val="24"/>
          <w:szCs w:val="24"/>
          <w14:ligatures w14:val="standardContextual"/>
        </w:rPr>
        <w:tab/>
      </w:r>
      <w:r>
        <w:rPr>
          <w:noProof/>
        </w:rPr>
        <w:t xml:space="preserve">Informed Consent for Use of Remaining Samples in Exploratory Research </w:t>
      </w:r>
      <w:r w:rsidRPr="00F604AA">
        <w:rPr>
          <w:noProof/>
          <w:shd w:val="clear" w:color="auto" w:fill="FFFF99"/>
        </w:rPr>
        <w:t>[if applicable]</w:t>
      </w:r>
      <w:r>
        <w:rPr>
          <w:noProof/>
        </w:rPr>
        <w:tab/>
      </w:r>
      <w:r>
        <w:rPr>
          <w:noProof/>
        </w:rPr>
        <w:fldChar w:fldCharType="begin"/>
      </w:r>
      <w:r>
        <w:rPr>
          <w:noProof/>
        </w:rPr>
        <w:instrText xml:space="preserve"> PAGEREF _Toc225346157 \h </w:instrText>
      </w:r>
      <w:r>
        <w:rPr>
          <w:noProof/>
        </w:rPr>
      </w:r>
      <w:r>
        <w:rPr>
          <w:noProof/>
        </w:rPr>
        <w:fldChar w:fldCharType="separate"/>
      </w:r>
      <w:r>
        <w:rPr>
          <w:noProof/>
        </w:rPr>
        <w:t>73</w:t>
      </w:r>
      <w:r>
        <w:rPr>
          <w:noProof/>
        </w:rPr>
        <w:fldChar w:fldCharType="end"/>
      </w:r>
    </w:p>
    <w:p w14:paraId="147F1B33" w14:textId="4E6B5BF8" w:rsidR="003152B0" w:rsidRDefault="003152B0">
      <w:pPr>
        <w:pStyle w:val="TOC3"/>
        <w:rPr>
          <w:rFonts w:asciiTheme="minorHAnsi" w:hAnsiTheme="minorHAnsi" w:cstheme="minorBidi"/>
          <w:noProof/>
          <w:kern w:val="2"/>
          <w:sz w:val="24"/>
          <w:szCs w:val="24"/>
          <w14:ligatures w14:val="standardContextual"/>
        </w:rPr>
      </w:pPr>
      <w:r w:rsidRPr="00F604AA">
        <w:rPr>
          <w:noProof/>
          <w:highlight w:val="cyan"/>
        </w:rPr>
        <w:t>11.3.3.</w:t>
      </w:r>
      <w:r>
        <w:rPr>
          <w:rFonts w:asciiTheme="minorHAnsi" w:hAnsiTheme="minorHAnsi" w:cstheme="minorBidi"/>
          <w:noProof/>
          <w:kern w:val="2"/>
          <w:sz w:val="24"/>
          <w:szCs w:val="24"/>
          <w14:ligatures w14:val="standardContextual"/>
        </w:rPr>
        <w:tab/>
      </w:r>
      <w:r w:rsidRPr="00F604AA">
        <w:rPr>
          <w:noProof/>
          <w:highlight w:val="cyan"/>
        </w:rPr>
        <w:t>Recruitment Strategy [if applicable]</w:t>
      </w:r>
      <w:r>
        <w:rPr>
          <w:noProof/>
        </w:rPr>
        <w:tab/>
      </w:r>
      <w:r>
        <w:rPr>
          <w:noProof/>
        </w:rPr>
        <w:fldChar w:fldCharType="begin"/>
      </w:r>
      <w:r>
        <w:rPr>
          <w:noProof/>
        </w:rPr>
        <w:instrText xml:space="preserve"> PAGEREF _Toc225346158 \h </w:instrText>
      </w:r>
      <w:r>
        <w:rPr>
          <w:noProof/>
        </w:rPr>
      </w:r>
      <w:r>
        <w:rPr>
          <w:noProof/>
        </w:rPr>
        <w:fldChar w:fldCharType="separate"/>
      </w:r>
      <w:r>
        <w:rPr>
          <w:noProof/>
        </w:rPr>
        <w:t>73</w:t>
      </w:r>
      <w:r>
        <w:rPr>
          <w:noProof/>
        </w:rPr>
        <w:fldChar w:fldCharType="end"/>
      </w:r>
    </w:p>
    <w:p w14:paraId="6B432055" w14:textId="20C8DDB3" w:rsidR="003152B0" w:rsidRDefault="003152B0">
      <w:pPr>
        <w:pStyle w:val="TOC2"/>
        <w:rPr>
          <w:rFonts w:asciiTheme="minorHAnsi" w:hAnsiTheme="minorHAnsi" w:cstheme="minorBidi"/>
          <w:noProof/>
          <w:kern w:val="2"/>
          <w:sz w:val="24"/>
          <w:szCs w:val="24"/>
          <w14:ligatures w14:val="standardContextual"/>
        </w:rPr>
      </w:pPr>
      <w:r>
        <w:rPr>
          <w:noProof/>
        </w:rPr>
        <w:t>11.4.</w:t>
      </w:r>
      <w:r>
        <w:rPr>
          <w:rFonts w:asciiTheme="minorHAnsi" w:hAnsiTheme="minorHAnsi" w:cstheme="minorBidi"/>
          <w:noProof/>
          <w:kern w:val="2"/>
          <w:sz w:val="24"/>
          <w:szCs w:val="24"/>
          <w14:ligatures w14:val="standardContextual"/>
        </w:rPr>
        <w:tab/>
      </w:r>
      <w:r>
        <w:rPr>
          <w:noProof/>
        </w:rPr>
        <w:t>Committees</w:t>
      </w:r>
      <w:r>
        <w:rPr>
          <w:noProof/>
        </w:rPr>
        <w:tab/>
      </w:r>
      <w:r>
        <w:rPr>
          <w:noProof/>
        </w:rPr>
        <w:fldChar w:fldCharType="begin"/>
      </w:r>
      <w:r>
        <w:rPr>
          <w:noProof/>
        </w:rPr>
        <w:instrText xml:space="preserve"> PAGEREF _Toc225346159 \h </w:instrText>
      </w:r>
      <w:r>
        <w:rPr>
          <w:noProof/>
        </w:rPr>
      </w:r>
      <w:r>
        <w:rPr>
          <w:noProof/>
        </w:rPr>
        <w:fldChar w:fldCharType="separate"/>
      </w:r>
      <w:r>
        <w:rPr>
          <w:noProof/>
        </w:rPr>
        <w:t>73</w:t>
      </w:r>
      <w:r>
        <w:rPr>
          <w:noProof/>
        </w:rPr>
        <w:fldChar w:fldCharType="end"/>
      </w:r>
    </w:p>
    <w:p w14:paraId="093C4E8C" w14:textId="43D3A74D" w:rsidR="003152B0" w:rsidRDefault="003152B0">
      <w:pPr>
        <w:pStyle w:val="TOC2"/>
        <w:rPr>
          <w:rFonts w:asciiTheme="minorHAnsi" w:hAnsiTheme="minorHAnsi" w:cstheme="minorBidi"/>
          <w:noProof/>
          <w:kern w:val="2"/>
          <w:sz w:val="24"/>
          <w:szCs w:val="24"/>
          <w14:ligatures w14:val="standardContextual"/>
        </w:rPr>
      </w:pPr>
      <w:r>
        <w:rPr>
          <w:noProof/>
        </w:rPr>
        <w:t>11.5.</w:t>
      </w:r>
      <w:r>
        <w:rPr>
          <w:rFonts w:asciiTheme="minorHAnsi" w:hAnsiTheme="minorHAnsi" w:cstheme="minorBidi"/>
          <w:noProof/>
          <w:kern w:val="2"/>
          <w:sz w:val="24"/>
          <w:szCs w:val="24"/>
          <w14:ligatures w14:val="standardContextual"/>
        </w:rPr>
        <w:tab/>
      </w:r>
      <w:r>
        <w:rPr>
          <w:noProof/>
        </w:rPr>
        <w:t>Insurance and Indemnity</w:t>
      </w:r>
      <w:r>
        <w:rPr>
          <w:noProof/>
        </w:rPr>
        <w:tab/>
      </w:r>
      <w:r>
        <w:rPr>
          <w:noProof/>
        </w:rPr>
        <w:fldChar w:fldCharType="begin"/>
      </w:r>
      <w:r>
        <w:rPr>
          <w:noProof/>
        </w:rPr>
        <w:instrText xml:space="preserve"> PAGEREF _Toc225346160 \h </w:instrText>
      </w:r>
      <w:r>
        <w:rPr>
          <w:noProof/>
        </w:rPr>
      </w:r>
      <w:r>
        <w:rPr>
          <w:noProof/>
        </w:rPr>
        <w:fldChar w:fldCharType="separate"/>
      </w:r>
      <w:r>
        <w:rPr>
          <w:noProof/>
        </w:rPr>
        <w:t>73</w:t>
      </w:r>
      <w:r>
        <w:rPr>
          <w:noProof/>
        </w:rPr>
        <w:fldChar w:fldCharType="end"/>
      </w:r>
    </w:p>
    <w:p w14:paraId="699E1976" w14:textId="2D4A3DB6" w:rsidR="003152B0" w:rsidRDefault="003152B0">
      <w:pPr>
        <w:pStyle w:val="TOC2"/>
        <w:rPr>
          <w:rFonts w:asciiTheme="minorHAnsi" w:hAnsiTheme="minorHAnsi" w:cstheme="minorBidi"/>
          <w:noProof/>
          <w:kern w:val="2"/>
          <w:sz w:val="24"/>
          <w:szCs w:val="24"/>
          <w14:ligatures w14:val="standardContextual"/>
        </w:rPr>
      </w:pPr>
      <w:r>
        <w:rPr>
          <w:noProof/>
        </w:rPr>
        <w:t>11.6.</w:t>
      </w:r>
      <w:r>
        <w:rPr>
          <w:rFonts w:asciiTheme="minorHAnsi" w:hAnsiTheme="minorHAnsi" w:cstheme="minorBidi"/>
          <w:noProof/>
          <w:kern w:val="2"/>
          <w:sz w:val="24"/>
          <w:szCs w:val="24"/>
          <w14:ligatures w14:val="standardContextual"/>
        </w:rPr>
        <w:tab/>
      </w:r>
      <w:r>
        <w:rPr>
          <w:noProof/>
        </w:rPr>
        <w:t>Risk-Based Quality Management</w:t>
      </w:r>
      <w:r>
        <w:rPr>
          <w:noProof/>
        </w:rPr>
        <w:tab/>
      </w:r>
      <w:r>
        <w:rPr>
          <w:noProof/>
        </w:rPr>
        <w:fldChar w:fldCharType="begin"/>
      </w:r>
      <w:r>
        <w:rPr>
          <w:noProof/>
        </w:rPr>
        <w:instrText xml:space="preserve"> PAGEREF _Toc225346161 \h </w:instrText>
      </w:r>
      <w:r>
        <w:rPr>
          <w:noProof/>
        </w:rPr>
      </w:r>
      <w:r>
        <w:rPr>
          <w:noProof/>
        </w:rPr>
        <w:fldChar w:fldCharType="separate"/>
      </w:r>
      <w:r>
        <w:rPr>
          <w:noProof/>
        </w:rPr>
        <w:t>73</w:t>
      </w:r>
      <w:r>
        <w:rPr>
          <w:noProof/>
        </w:rPr>
        <w:fldChar w:fldCharType="end"/>
      </w:r>
    </w:p>
    <w:p w14:paraId="7143C471" w14:textId="4CE8A53D" w:rsidR="003152B0" w:rsidRDefault="003152B0">
      <w:pPr>
        <w:pStyle w:val="TOC2"/>
        <w:rPr>
          <w:rFonts w:asciiTheme="minorHAnsi" w:hAnsiTheme="minorHAnsi" w:cstheme="minorBidi"/>
          <w:noProof/>
          <w:kern w:val="2"/>
          <w:sz w:val="24"/>
          <w:szCs w:val="24"/>
          <w14:ligatures w14:val="standardContextual"/>
        </w:rPr>
      </w:pPr>
      <w:r>
        <w:rPr>
          <w:noProof/>
        </w:rPr>
        <w:t>11.7.</w:t>
      </w:r>
      <w:r>
        <w:rPr>
          <w:rFonts w:asciiTheme="minorHAnsi" w:hAnsiTheme="minorHAnsi" w:cstheme="minorBidi"/>
          <w:noProof/>
          <w:kern w:val="2"/>
          <w:sz w:val="24"/>
          <w:szCs w:val="24"/>
          <w14:ligatures w14:val="standardContextual"/>
        </w:rPr>
        <w:tab/>
      </w:r>
      <w:r>
        <w:rPr>
          <w:noProof/>
        </w:rPr>
        <w:t>Data Governance</w:t>
      </w:r>
      <w:r>
        <w:rPr>
          <w:noProof/>
        </w:rPr>
        <w:tab/>
      </w:r>
      <w:r>
        <w:rPr>
          <w:noProof/>
        </w:rPr>
        <w:fldChar w:fldCharType="begin"/>
      </w:r>
      <w:r>
        <w:rPr>
          <w:noProof/>
        </w:rPr>
        <w:instrText xml:space="preserve"> PAGEREF _Toc225346162 \h </w:instrText>
      </w:r>
      <w:r>
        <w:rPr>
          <w:noProof/>
        </w:rPr>
      </w:r>
      <w:r>
        <w:rPr>
          <w:noProof/>
        </w:rPr>
        <w:fldChar w:fldCharType="separate"/>
      </w:r>
      <w:r>
        <w:rPr>
          <w:noProof/>
        </w:rPr>
        <w:t>73</w:t>
      </w:r>
      <w:r>
        <w:rPr>
          <w:noProof/>
        </w:rPr>
        <w:fldChar w:fldCharType="end"/>
      </w:r>
    </w:p>
    <w:p w14:paraId="4FD41790" w14:textId="759D4024" w:rsidR="003152B0" w:rsidRDefault="003152B0">
      <w:pPr>
        <w:pStyle w:val="TOC2"/>
        <w:rPr>
          <w:rFonts w:asciiTheme="minorHAnsi" w:hAnsiTheme="minorHAnsi" w:cstheme="minorBidi"/>
          <w:noProof/>
          <w:kern w:val="2"/>
          <w:sz w:val="24"/>
          <w:szCs w:val="24"/>
          <w14:ligatures w14:val="standardContextual"/>
        </w:rPr>
      </w:pPr>
      <w:r>
        <w:rPr>
          <w:noProof/>
        </w:rPr>
        <w:t>11.8.</w:t>
      </w:r>
      <w:r>
        <w:rPr>
          <w:rFonts w:asciiTheme="minorHAnsi" w:hAnsiTheme="minorHAnsi" w:cstheme="minorBidi"/>
          <w:noProof/>
          <w:kern w:val="2"/>
          <w:sz w:val="24"/>
          <w:szCs w:val="24"/>
          <w14:ligatures w14:val="standardContextual"/>
        </w:rPr>
        <w:tab/>
      </w:r>
      <w:r>
        <w:rPr>
          <w:noProof/>
        </w:rPr>
        <w:t>Data Protection</w:t>
      </w:r>
      <w:r>
        <w:rPr>
          <w:noProof/>
        </w:rPr>
        <w:tab/>
      </w:r>
      <w:r>
        <w:rPr>
          <w:noProof/>
        </w:rPr>
        <w:fldChar w:fldCharType="begin"/>
      </w:r>
      <w:r>
        <w:rPr>
          <w:noProof/>
        </w:rPr>
        <w:instrText xml:space="preserve"> PAGEREF _Toc225346163 \h </w:instrText>
      </w:r>
      <w:r>
        <w:rPr>
          <w:noProof/>
        </w:rPr>
      </w:r>
      <w:r>
        <w:rPr>
          <w:noProof/>
        </w:rPr>
        <w:fldChar w:fldCharType="separate"/>
      </w:r>
      <w:r>
        <w:rPr>
          <w:noProof/>
        </w:rPr>
        <w:t>74</w:t>
      </w:r>
      <w:r>
        <w:rPr>
          <w:noProof/>
        </w:rPr>
        <w:fldChar w:fldCharType="end"/>
      </w:r>
    </w:p>
    <w:p w14:paraId="1698DA8A" w14:textId="5DCBDDB2" w:rsidR="003152B0" w:rsidRDefault="003152B0">
      <w:pPr>
        <w:pStyle w:val="TOC2"/>
        <w:rPr>
          <w:rFonts w:asciiTheme="minorHAnsi" w:hAnsiTheme="minorHAnsi" w:cstheme="minorBidi"/>
          <w:noProof/>
          <w:kern w:val="2"/>
          <w:sz w:val="24"/>
          <w:szCs w:val="24"/>
          <w14:ligatures w14:val="standardContextual"/>
        </w:rPr>
      </w:pPr>
      <w:r>
        <w:rPr>
          <w:noProof/>
        </w:rPr>
        <w:t>11.9.</w:t>
      </w:r>
      <w:r>
        <w:rPr>
          <w:rFonts w:asciiTheme="minorHAnsi" w:hAnsiTheme="minorHAnsi" w:cstheme="minorBidi"/>
          <w:noProof/>
          <w:kern w:val="2"/>
          <w:sz w:val="24"/>
          <w:szCs w:val="24"/>
          <w14:ligatures w14:val="standardContextual"/>
        </w:rPr>
        <w:tab/>
      </w:r>
      <w:r>
        <w:rPr>
          <w:noProof/>
        </w:rPr>
        <w:t>Source Records</w:t>
      </w:r>
      <w:r>
        <w:rPr>
          <w:noProof/>
        </w:rPr>
        <w:tab/>
      </w:r>
      <w:r>
        <w:rPr>
          <w:noProof/>
        </w:rPr>
        <w:fldChar w:fldCharType="begin"/>
      </w:r>
      <w:r>
        <w:rPr>
          <w:noProof/>
        </w:rPr>
        <w:instrText xml:space="preserve"> PAGEREF _Toc225346164 \h </w:instrText>
      </w:r>
      <w:r>
        <w:rPr>
          <w:noProof/>
        </w:rPr>
      </w:r>
      <w:r>
        <w:rPr>
          <w:noProof/>
        </w:rPr>
        <w:fldChar w:fldCharType="separate"/>
      </w:r>
      <w:r>
        <w:rPr>
          <w:noProof/>
        </w:rPr>
        <w:t>75</w:t>
      </w:r>
      <w:r>
        <w:rPr>
          <w:noProof/>
        </w:rPr>
        <w:fldChar w:fldCharType="end"/>
      </w:r>
    </w:p>
    <w:p w14:paraId="010490D7" w14:textId="63035DBA" w:rsidR="003152B0" w:rsidRDefault="003152B0">
      <w:pPr>
        <w:pStyle w:val="TOC2"/>
        <w:rPr>
          <w:rFonts w:asciiTheme="minorHAnsi" w:hAnsiTheme="minorHAnsi" w:cstheme="minorBidi"/>
          <w:noProof/>
          <w:kern w:val="2"/>
          <w:sz w:val="24"/>
          <w:szCs w:val="24"/>
          <w14:ligatures w14:val="standardContextual"/>
        </w:rPr>
      </w:pPr>
      <w:r>
        <w:rPr>
          <w:noProof/>
        </w:rPr>
        <w:t>11.10.</w:t>
      </w:r>
      <w:r>
        <w:rPr>
          <w:rFonts w:asciiTheme="minorHAnsi" w:hAnsiTheme="minorHAnsi" w:cstheme="minorBidi"/>
          <w:noProof/>
          <w:kern w:val="2"/>
          <w:sz w:val="24"/>
          <w:szCs w:val="24"/>
          <w14:ligatures w14:val="standardContextual"/>
        </w:rPr>
        <w:tab/>
      </w:r>
      <w:r>
        <w:rPr>
          <w:noProof/>
        </w:rPr>
        <w:t>Protocol Deviations</w:t>
      </w:r>
      <w:r>
        <w:rPr>
          <w:noProof/>
        </w:rPr>
        <w:tab/>
      </w:r>
      <w:r>
        <w:rPr>
          <w:noProof/>
        </w:rPr>
        <w:fldChar w:fldCharType="begin"/>
      </w:r>
      <w:r>
        <w:rPr>
          <w:noProof/>
        </w:rPr>
        <w:instrText xml:space="preserve"> PAGEREF _Toc225346165 \h </w:instrText>
      </w:r>
      <w:r>
        <w:rPr>
          <w:noProof/>
        </w:rPr>
      </w:r>
      <w:r>
        <w:rPr>
          <w:noProof/>
        </w:rPr>
        <w:fldChar w:fldCharType="separate"/>
      </w:r>
      <w:r>
        <w:rPr>
          <w:noProof/>
        </w:rPr>
        <w:t>76</w:t>
      </w:r>
      <w:r>
        <w:rPr>
          <w:noProof/>
        </w:rPr>
        <w:fldChar w:fldCharType="end"/>
      </w:r>
    </w:p>
    <w:p w14:paraId="27353E21" w14:textId="25CF4C96" w:rsidR="003152B0" w:rsidRDefault="003152B0">
      <w:pPr>
        <w:pStyle w:val="TOC2"/>
        <w:rPr>
          <w:rFonts w:asciiTheme="minorHAnsi" w:hAnsiTheme="minorHAnsi" w:cstheme="minorBidi"/>
          <w:noProof/>
          <w:kern w:val="2"/>
          <w:sz w:val="24"/>
          <w:szCs w:val="24"/>
          <w14:ligatures w14:val="standardContextual"/>
        </w:rPr>
      </w:pPr>
      <w:r>
        <w:rPr>
          <w:noProof/>
        </w:rPr>
        <w:t>11.11.</w:t>
      </w:r>
      <w:r>
        <w:rPr>
          <w:rFonts w:asciiTheme="minorHAnsi" w:hAnsiTheme="minorHAnsi" w:cstheme="minorBidi"/>
          <w:noProof/>
          <w:kern w:val="2"/>
          <w:sz w:val="24"/>
          <w:szCs w:val="24"/>
          <w14:ligatures w14:val="standardContextual"/>
        </w:rPr>
        <w:tab/>
      </w:r>
      <w:r>
        <w:rPr>
          <w:noProof/>
        </w:rPr>
        <w:t>Early Site Closure</w:t>
      </w:r>
      <w:r>
        <w:rPr>
          <w:noProof/>
        </w:rPr>
        <w:tab/>
      </w:r>
      <w:r>
        <w:rPr>
          <w:noProof/>
        </w:rPr>
        <w:fldChar w:fldCharType="begin"/>
      </w:r>
      <w:r>
        <w:rPr>
          <w:noProof/>
        </w:rPr>
        <w:instrText xml:space="preserve"> PAGEREF _Toc225346166 \h </w:instrText>
      </w:r>
      <w:r>
        <w:rPr>
          <w:noProof/>
        </w:rPr>
      </w:r>
      <w:r>
        <w:rPr>
          <w:noProof/>
        </w:rPr>
        <w:fldChar w:fldCharType="separate"/>
      </w:r>
      <w:r>
        <w:rPr>
          <w:noProof/>
        </w:rPr>
        <w:t>76</w:t>
      </w:r>
      <w:r>
        <w:rPr>
          <w:noProof/>
        </w:rPr>
        <w:fldChar w:fldCharType="end"/>
      </w:r>
    </w:p>
    <w:p w14:paraId="409D5068" w14:textId="230F4C85" w:rsidR="003152B0" w:rsidRDefault="003152B0">
      <w:pPr>
        <w:pStyle w:val="TOC2"/>
        <w:rPr>
          <w:rFonts w:asciiTheme="minorHAnsi" w:hAnsiTheme="minorHAnsi" w:cstheme="minorBidi"/>
          <w:noProof/>
          <w:kern w:val="2"/>
          <w:sz w:val="24"/>
          <w:szCs w:val="24"/>
          <w14:ligatures w14:val="standardContextual"/>
        </w:rPr>
      </w:pPr>
      <w:r>
        <w:rPr>
          <w:noProof/>
        </w:rPr>
        <w:t>11.12.</w:t>
      </w:r>
      <w:r>
        <w:rPr>
          <w:rFonts w:asciiTheme="minorHAnsi" w:hAnsiTheme="minorHAnsi" w:cstheme="minorBidi"/>
          <w:noProof/>
          <w:kern w:val="2"/>
          <w:sz w:val="24"/>
          <w:szCs w:val="24"/>
          <w14:ligatures w14:val="standardContextual"/>
        </w:rPr>
        <w:tab/>
      </w:r>
      <w:r>
        <w:rPr>
          <w:noProof/>
        </w:rPr>
        <w:t>Data Dissemination</w:t>
      </w:r>
      <w:r>
        <w:rPr>
          <w:noProof/>
        </w:rPr>
        <w:tab/>
      </w:r>
      <w:r>
        <w:rPr>
          <w:noProof/>
        </w:rPr>
        <w:fldChar w:fldCharType="begin"/>
      </w:r>
      <w:r>
        <w:rPr>
          <w:noProof/>
        </w:rPr>
        <w:instrText xml:space="preserve"> PAGEREF _Toc225346167 \h </w:instrText>
      </w:r>
      <w:r>
        <w:rPr>
          <w:noProof/>
        </w:rPr>
      </w:r>
      <w:r>
        <w:rPr>
          <w:noProof/>
        </w:rPr>
        <w:fldChar w:fldCharType="separate"/>
      </w:r>
      <w:r>
        <w:rPr>
          <w:noProof/>
        </w:rPr>
        <w:t>77</w:t>
      </w:r>
      <w:r>
        <w:rPr>
          <w:noProof/>
        </w:rPr>
        <w:fldChar w:fldCharType="end"/>
      </w:r>
    </w:p>
    <w:p w14:paraId="6E2271A5" w14:textId="576E7F5C" w:rsidR="003152B0" w:rsidRDefault="003152B0">
      <w:pPr>
        <w:pStyle w:val="TOC1"/>
        <w:rPr>
          <w:rFonts w:asciiTheme="minorHAnsi" w:hAnsiTheme="minorHAnsi" w:cstheme="minorBidi"/>
          <w:b w:val="0"/>
          <w:caps w:val="0"/>
          <w:noProof/>
          <w:kern w:val="2"/>
          <w:sz w:val="24"/>
          <w:szCs w:val="24"/>
          <w14:ligatures w14:val="standardContextual"/>
        </w:rPr>
      </w:pPr>
      <w:r>
        <w:rPr>
          <w:noProof/>
        </w:rPr>
        <w:t>12.</w:t>
      </w:r>
      <w:r>
        <w:rPr>
          <w:rFonts w:asciiTheme="minorHAnsi" w:hAnsiTheme="minorHAnsi" w:cstheme="minorBidi"/>
          <w:b w:val="0"/>
          <w:caps w:val="0"/>
          <w:noProof/>
          <w:kern w:val="2"/>
          <w:sz w:val="24"/>
          <w:szCs w:val="24"/>
          <w14:ligatures w14:val="standardContextual"/>
        </w:rPr>
        <w:tab/>
      </w:r>
      <w:r>
        <w:rPr>
          <w:noProof/>
        </w:rPr>
        <w:t>APPENDIX: SUPPORTING DETAILS</w:t>
      </w:r>
      <w:r>
        <w:rPr>
          <w:noProof/>
        </w:rPr>
        <w:tab/>
      </w:r>
      <w:r>
        <w:rPr>
          <w:noProof/>
        </w:rPr>
        <w:fldChar w:fldCharType="begin"/>
      </w:r>
      <w:r>
        <w:rPr>
          <w:noProof/>
        </w:rPr>
        <w:instrText xml:space="preserve"> PAGEREF _Toc225346168 \h </w:instrText>
      </w:r>
      <w:r>
        <w:rPr>
          <w:noProof/>
        </w:rPr>
      </w:r>
      <w:r>
        <w:rPr>
          <w:noProof/>
        </w:rPr>
        <w:fldChar w:fldCharType="separate"/>
      </w:r>
      <w:r>
        <w:rPr>
          <w:noProof/>
        </w:rPr>
        <w:t>77</w:t>
      </w:r>
      <w:r>
        <w:rPr>
          <w:noProof/>
        </w:rPr>
        <w:fldChar w:fldCharType="end"/>
      </w:r>
    </w:p>
    <w:p w14:paraId="3A6EB097" w14:textId="659FA5CC" w:rsidR="003152B0" w:rsidRDefault="003152B0">
      <w:pPr>
        <w:pStyle w:val="TOC2"/>
        <w:rPr>
          <w:rFonts w:asciiTheme="minorHAnsi" w:hAnsiTheme="minorHAnsi" w:cstheme="minorBidi"/>
          <w:noProof/>
          <w:kern w:val="2"/>
          <w:sz w:val="24"/>
          <w:szCs w:val="24"/>
          <w14:ligatures w14:val="standardContextual"/>
        </w:rPr>
      </w:pPr>
      <w:r>
        <w:rPr>
          <w:noProof/>
        </w:rPr>
        <w:t>12.1.</w:t>
      </w:r>
      <w:r>
        <w:rPr>
          <w:rFonts w:asciiTheme="minorHAnsi" w:hAnsiTheme="minorHAnsi" w:cstheme="minorBidi"/>
          <w:noProof/>
          <w:kern w:val="2"/>
          <w:sz w:val="24"/>
          <w:szCs w:val="24"/>
          <w14:ligatures w14:val="standardContextual"/>
        </w:rPr>
        <w:tab/>
      </w:r>
      <w:r>
        <w:rPr>
          <w:noProof/>
        </w:rPr>
        <w:t>Clinical Laboratory Tests</w:t>
      </w:r>
      <w:r>
        <w:rPr>
          <w:noProof/>
        </w:rPr>
        <w:tab/>
      </w:r>
      <w:r>
        <w:rPr>
          <w:noProof/>
        </w:rPr>
        <w:fldChar w:fldCharType="begin"/>
      </w:r>
      <w:r>
        <w:rPr>
          <w:noProof/>
        </w:rPr>
        <w:instrText xml:space="preserve"> PAGEREF _Toc225346169 \h </w:instrText>
      </w:r>
      <w:r>
        <w:rPr>
          <w:noProof/>
        </w:rPr>
      </w:r>
      <w:r>
        <w:rPr>
          <w:noProof/>
        </w:rPr>
        <w:fldChar w:fldCharType="separate"/>
      </w:r>
      <w:r>
        <w:rPr>
          <w:noProof/>
        </w:rPr>
        <w:t>77</w:t>
      </w:r>
      <w:r>
        <w:rPr>
          <w:noProof/>
        </w:rPr>
        <w:fldChar w:fldCharType="end"/>
      </w:r>
    </w:p>
    <w:p w14:paraId="43796F31" w14:textId="333E2BAF" w:rsidR="003152B0" w:rsidRDefault="003152B0">
      <w:pPr>
        <w:pStyle w:val="TOC2"/>
        <w:rPr>
          <w:rFonts w:asciiTheme="minorHAnsi" w:hAnsiTheme="minorHAnsi" w:cstheme="minorBidi"/>
          <w:noProof/>
          <w:kern w:val="2"/>
          <w:sz w:val="24"/>
          <w:szCs w:val="24"/>
          <w14:ligatures w14:val="standardContextual"/>
        </w:rPr>
      </w:pPr>
      <w:r>
        <w:rPr>
          <w:noProof/>
        </w:rPr>
        <w:t>12.2.</w:t>
      </w:r>
      <w:r>
        <w:rPr>
          <w:rFonts w:asciiTheme="minorHAnsi" w:hAnsiTheme="minorHAnsi" w:cstheme="minorBidi"/>
          <w:noProof/>
          <w:kern w:val="2"/>
          <w:sz w:val="24"/>
          <w:szCs w:val="24"/>
          <w14:ligatures w14:val="standardContextual"/>
        </w:rPr>
        <w:tab/>
      </w:r>
      <w:r>
        <w:rPr>
          <w:noProof/>
        </w:rPr>
        <w:t>Country/Region-Specific Differences</w:t>
      </w:r>
      <w:r>
        <w:rPr>
          <w:noProof/>
        </w:rPr>
        <w:tab/>
      </w:r>
      <w:r>
        <w:rPr>
          <w:noProof/>
        </w:rPr>
        <w:fldChar w:fldCharType="begin"/>
      </w:r>
      <w:r>
        <w:rPr>
          <w:noProof/>
        </w:rPr>
        <w:instrText xml:space="preserve"> PAGEREF _Toc225346170 \h </w:instrText>
      </w:r>
      <w:r>
        <w:rPr>
          <w:noProof/>
        </w:rPr>
      </w:r>
      <w:r>
        <w:rPr>
          <w:noProof/>
        </w:rPr>
        <w:fldChar w:fldCharType="separate"/>
      </w:r>
      <w:r>
        <w:rPr>
          <w:noProof/>
        </w:rPr>
        <w:t>79</w:t>
      </w:r>
      <w:r>
        <w:rPr>
          <w:noProof/>
        </w:rPr>
        <w:fldChar w:fldCharType="end"/>
      </w:r>
    </w:p>
    <w:p w14:paraId="24AB7894" w14:textId="7B47E2D5" w:rsidR="003152B0" w:rsidRDefault="003152B0">
      <w:pPr>
        <w:pStyle w:val="TOC2"/>
        <w:rPr>
          <w:rFonts w:asciiTheme="minorHAnsi" w:hAnsiTheme="minorHAnsi" w:cstheme="minorBidi"/>
          <w:noProof/>
          <w:kern w:val="2"/>
          <w:sz w:val="24"/>
          <w:szCs w:val="24"/>
          <w14:ligatures w14:val="standardContextual"/>
        </w:rPr>
      </w:pPr>
      <w:r>
        <w:rPr>
          <w:noProof/>
        </w:rPr>
        <w:t>12.3.</w:t>
      </w:r>
      <w:r>
        <w:rPr>
          <w:rFonts w:asciiTheme="minorHAnsi" w:hAnsiTheme="minorHAnsi" w:cstheme="minorBidi"/>
          <w:noProof/>
          <w:kern w:val="2"/>
          <w:sz w:val="24"/>
          <w:szCs w:val="24"/>
          <w14:ligatures w14:val="standardContextual"/>
        </w:rPr>
        <w:tab/>
      </w:r>
      <w:r>
        <w:rPr>
          <w:noProof/>
        </w:rPr>
        <w:t>Prior Protocol Amendment(s)</w:t>
      </w:r>
      <w:r>
        <w:rPr>
          <w:noProof/>
        </w:rPr>
        <w:tab/>
      </w:r>
      <w:r>
        <w:rPr>
          <w:noProof/>
        </w:rPr>
        <w:fldChar w:fldCharType="begin"/>
      </w:r>
      <w:r>
        <w:rPr>
          <w:noProof/>
        </w:rPr>
        <w:instrText xml:space="preserve"> PAGEREF _Toc225346171 \h </w:instrText>
      </w:r>
      <w:r>
        <w:rPr>
          <w:noProof/>
        </w:rPr>
      </w:r>
      <w:r>
        <w:rPr>
          <w:noProof/>
        </w:rPr>
        <w:fldChar w:fldCharType="separate"/>
      </w:r>
      <w:r>
        <w:rPr>
          <w:noProof/>
        </w:rPr>
        <w:t>79</w:t>
      </w:r>
      <w:r>
        <w:rPr>
          <w:noProof/>
        </w:rPr>
        <w:fldChar w:fldCharType="end"/>
      </w:r>
    </w:p>
    <w:p w14:paraId="613D8E12" w14:textId="1FD20030" w:rsidR="003152B0" w:rsidRDefault="003152B0">
      <w:pPr>
        <w:pStyle w:val="TOC2"/>
        <w:rPr>
          <w:rFonts w:asciiTheme="minorHAnsi" w:hAnsiTheme="minorHAnsi" w:cstheme="minorBidi"/>
          <w:noProof/>
          <w:kern w:val="2"/>
          <w:sz w:val="24"/>
          <w:szCs w:val="24"/>
          <w14:ligatures w14:val="standardContextual"/>
        </w:rPr>
      </w:pPr>
      <w:r>
        <w:rPr>
          <w:noProof/>
        </w:rPr>
        <w:t>12.4.</w:t>
      </w:r>
      <w:r>
        <w:rPr>
          <w:rFonts w:asciiTheme="minorHAnsi" w:hAnsiTheme="minorHAnsi" w:cstheme="minorBidi"/>
          <w:noProof/>
          <w:kern w:val="2"/>
          <w:sz w:val="24"/>
          <w:szCs w:val="24"/>
          <w14:ligatures w14:val="standardContextual"/>
        </w:rPr>
        <w:tab/>
      </w:r>
      <w:r>
        <w:rPr>
          <w:noProof/>
        </w:rPr>
        <w:t>Liver Safety: Suggested Actions and Follow-up Assessments</w:t>
      </w:r>
      <w:r>
        <w:rPr>
          <w:noProof/>
        </w:rPr>
        <w:tab/>
      </w:r>
      <w:r>
        <w:rPr>
          <w:noProof/>
        </w:rPr>
        <w:fldChar w:fldCharType="begin"/>
      </w:r>
      <w:r>
        <w:rPr>
          <w:noProof/>
        </w:rPr>
        <w:instrText xml:space="preserve"> PAGEREF _Toc225346172 \h </w:instrText>
      </w:r>
      <w:r>
        <w:rPr>
          <w:noProof/>
        </w:rPr>
      </w:r>
      <w:r>
        <w:rPr>
          <w:noProof/>
        </w:rPr>
        <w:fldChar w:fldCharType="separate"/>
      </w:r>
      <w:r>
        <w:rPr>
          <w:noProof/>
        </w:rPr>
        <w:t>80</w:t>
      </w:r>
      <w:r>
        <w:rPr>
          <w:noProof/>
        </w:rPr>
        <w:fldChar w:fldCharType="end"/>
      </w:r>
    </w:p>
    <w:p w14:paraId="11802D3F" w14:textId="70569ACD" w:rsidR="003152B0" w:rsidRDefault="003152B0">
      <w:pPr>
        <w:pStyle w:val="TOC3"/>
        <w:rPr>
          <w:rFonts w:asciiTheme="minorHAnsi" w:hAnsiTheme="minorHAnsi" w:cstheme="minorBidi"/>
          <w:noProof/>
          <w:kern w:val="2"/>
          <w:sz w:val="24"/>
          <w:szCs w:val="24"/>
          <w14:ligatures w14:val="standardContextual"/>
        </w:rPr>
      </w:pPr>
      <w:r>
        <w:rPr>
          <w:noProof/>
        </w:rPr>
        <w:t>12.4.1.</w:t>
      </w:r>
      <w:r>
        <w:rPr>
          <w:rFonts w:asciiTheme="minorHAnsi" w:hAnsiTheme="minorHAnsi" w:cstheme="minorBidi"/>
          <w:noProof/>
          <w:kern w:val="2"/>
          <w:sz w:val="24"/>
          <w:szCs w:val="24"/>
          <w14:ligatures w14:val="standardContextual"/>
        </w:rPr>
        <w:tab/>
      </w:r>
      <w:r>
        <w:rPr>
          <w:noProof/>
        </w:rPr>
        <w:t>Requirements for Collection of Liver Chemistry Abnormalities</w:t>
      </w:r>
      <w:r>
        <w:rPr>
          <w:noProof/>
        </w:rPr>
        <w:tab/>
      </w:r>
      <w:r>
        <w:rPr>
          <w:noProof/>
        </w:rPr>
        <w:fldChar w:fldCharType="begin"/>
      </w:r>
      <w:r>
        <w:rPr>
          <w:noProof/>
        </w:rPr>
        <w:instrText xml:space="preserve"> PAGEREF _Toc225346173 \h </w:instrText>
      </w:r>
      <w:r>
        <w:rPr>
          <w:noProof/>
        </w:rPr>
      </w:r>
      <w:r>
        <w:rPr>
          <w:noProof/>
        </w:rPr>
        <w:fldChar w:fldCharType="separate"/>
      </w:r>
      <w:r>
        <w:rPr>
          <w:noProof/>
        </w:rPr>
        <w:t>80</w:t>
      </w:r>
      <w:r>
        <w:rPr>
          <w:noProof/>
        </w:rPr>
        <w:fldChar w:fldCharType="end"/>
      </w:r>
    </w:p>
    <w:p w14:paraId="7D548228" w14:textId="7CBC920C" w:rsidR="003152B0" w:rsidRDefault="003152B0">
      <w:pPr>
        <w:pStyle w:val="TOC3"/>
        <w:rPr>
          <w:rFonts w:asciiTheme="minorHAnsi" w:hAnsiTheme="minorHAnsi" w:cstheme="minorBidi"/>
          <w:noProof/>
          <w:kern w:val="2"/>
          <w:sz w:val="24"/>
          <w:szCs w:val="24"/>
          <w14:ligatures w14:val="standardContextual"/>
        </w:rPr>
      </w:pPr>
      <w:r>
        <w:rPr>
          <w:noProof/>
        </w:rPr>
        <w:t>12.4.2.</w:t>
      </w:r>
      <w:r>
        <w:rPr>
          <w:rFonts w:asciiTheme="minorHAnsi" w:hAnsiTheme="minorHAnsi" w:cstheme="minorBidi"/>
          <w:noProof/>
          <w:kern w:val="2"/>
          <w:sz w:val="24"/>
          <w:szCs w:val="24"/>
          <w14:ligatures w14:val="standardContextual"/>
        </w:rPr>
        <w:tab/>
      </w:r>
      <w:r>
        <w:rPr>
          <w:noProof/>
        </w:rPr>
        <w:t>Procedures for Reporting of Liver Chemistry Abnormality</w:t>
      </w:r>
      <w:r>
        <w:rPr>
          <w:noProof/>
        </w:rPr>
        <w:tab/>
      </w:r>
      <w:r>
        <w:rPr>
          <w:noProof/>
        </w:rPr>
        <w:fldChar w:fldCharType="begin"/>
      </w:r>
      <w:r>
        <w:rPr>
          <w:noProof/>
        </w:rPr>
        <w:instrText xml:space="preserve"> PAGEREF _Toc225346174 \h </w:instrText>
      </w:r>
      <w:r>
        <w:rPr>
          <w:noProof/>
        </w:rPr>
      </w:r>
      <w:r>
        <w:rPr>
          <w:noProof/>
        </w:rPr>
        <w:fldChar w:fldCharType="separate"/>
      </w:r>
      <w:r>
        <w:rPr>
          <w:noProof/>
        </w:rPr>
        <w:t>81</w:t>
      </w:r>
      <w:r>
        <w:rPr>
          <w:noProof/>
        </w:rPr>
        <w:fldChar w:fldCharType="end"/>
      </w:r>
    </w:p>
    <w:p w14:paraId="2E12222E" w14:textId="3863BB78" w:rsidR="003152B0" w:rsidRDefault="003152B0">
      <w:pPr>
        <w:pStyle w:val="TOC3"/>
        <w:rPr>
          <w:rFonts w:asciiTheme="minorHAnsi" w:hAnsiTheme="minorHAnsi" w:cstheme="minorBidi"/>
          <w:noProof/>
          <w:kern w:val="2"/>
          <w:sz w:val="24"/>
          <w:szCs w:val="24"/>
          <w14:ligatures w14:val="standardContextual"/>
        </w:rPr>
      </w:pPr>
      <w:r>
        <w:rPr>
          <w:noProof/>
        </w:rPr>
        <w:t>12.4.3.</w:t>
      </w:r>
      <w:r>
        <w:rPr>
          <w:rFonts w:asciiTheme="minorHAnsi" w:hAnsiTheme="minorHAnsi" w:cstheme="minorBidi"/>
          <w:noProof/>
          <w:kern w:val="2"/>
          <w:sz w:val="24"/>
          <w:szCs w:val="24"/>
          <w14:ligatures w14:val="standardContextual"/>
        </w:rPr>
        <w:tab/>
      </w:r>
      <w:r>
        <w:rPr>
          <w:noProof/>
        </w:rPr>
        <w:t>Participant Discontinuation of Trial Intervention Due to Liver Chemistry Abnormalities</w:t>
      </w:r>
      <w:r>
        <w:rPr>
          <w:noProof/>
        </w:rPr>
        <w:tab/>
      </w:r>
      <w:r>
        <w:rPr>
          <w:noProof/>
        </w:rPr>
        <w:fldChar w:fldCharType="begin"/>
      </w:r>
      <w:r>
        <w:rPr>
          <w:noProof/>
        </w:rPr>
        <w:instrText xml:space="preserve"> PAGEREF _Toc225346175 \h </w:instrText>
      </w:r>
      <w:r>
        <w:rPr>
          <w:noProof/>
        </w:rPr>
      </w:r>
      <w:r>
        <w:rPr>
          <w:noProof/>
        </w:rPr>
        <w:fldChar w:fldCharType="separate"/>
      </w:r>
      <w:r>
        <w:rPr>
          <w:noProof/>
        </w:rPr>
        <w:t>83</w:t>
      </w:r>
      <w:r>
        <w:rPr>
          <w:noProof/>
        </w:rPr>
        <w:fldChar w:fldCharType="end"/>
      </w:r>
    </w:p>
    <w:p w14:paraId="08B61D0D" w14:textId="762EBDC7" w:rsidR="003152B0" w:rsidRDefault="003152B0">
      <w:pPr>
        <w:pStyle w:val="TOC3"/>
        <w:rPr>
          <w:rFonts w:asciiTheme="minorHAnsi" w:hAnsiTheme="minorHAnsi" w:cstheme="minorBidi"/>
          <w:noProof/>
          <w:kern w:val="2"/>
          <w:sz w:val="24"/>
          <w:szCs w:val="24"/>
          <w14:ligatures w14:val="standardContextual"/>
        </w:rPr>
      </w:pPr>
      <w:r>
        <w:rPr>
          <w:noProof/>
        </w:rPr>
        <w:t>12.4.4.</w:t>
      </w:r>
      <w:r>
        <w:rPr>
          <w:rFonts w:asciiTheme="minorHAnsi" w:hAnsiTheme="minorHAnsi" w:cstheme="minorBidi"/>
          <w:noProof/>
          <w:kern w:val="2"/>
          <w:sz w:val="24"/>
          <w:szCs w:val="24"/>
          <w14:ligatures w14:val="standardContextual"/>
        </w:rPr>
        <w:tab/>
      </w:r>
      <w:r>
        <w:rPr>
          <w:noProof/>
        </w:rPr>
        <w:t>Restart or Rechallenge of Trial Intervention After Discontinuation due to Liver Chemistry Abnormalities</w:t>
      </w:r>
      <w:r>
        <w:rPr>
          <w:noProof/>
        </w:rPr>
        <w:tab/>
      </w:r>
      <w:r>
        <w:rPr>
          <w:noProof/>
        </w:rPr>
        <w:fldChar w:fldCharType="begin"/>
      </w:r>
      <w:r>
        <w:rPr>
          <w:noProof/>
        </w:rPr>
        <w:instrText xml:space="preserve"> PAGEREF _Toc225346176 \h </w:instrText>
      </w:r>
      <w:r>
        <w:rPr>
          <w:noProof/>
        </w:rPr>
      </w:r>
      <w:r>
        <w:rPr>
          <w:noProof/>
        </w:rPr>
        <w:fldChar w:fldCharType="separate"/>
      </w:r>
      <w:r>
        <w:rPr>
          <w:noProof/>
        </w:rPr>
        <w:t>83</w:t>
      </w:r>
      <w:r>
        <w:rPr>
          <w:noProof/>
        </w:rPr>
        <w:fldChar w:fldCharType="end"/>
      </w:r>
    </w:p>
    <w:p w14:paraId="4D852322" w14:textId="213889CA" w:rsidR="003152B0" w:rsidRDefault="003152B0">
      <w:pPr>
        <w:pStyle w:val="TOC3"/>
        <w:rPr>
          <w:rFonts w:asciiTheme="minorHAnsi" w:hAnsiTheme="minorHAnsi" w:cstheme="minorBidi"/>
          <w:noProof/>
          <w:kern w:val="2"/>
          <w:sz w:val="24"/>
          <w:szCs w:val="24"/>
          <w14:ligatures w14:val="standardContextual"/>
        </w:rPr>
      </w:pPr>
      <w:r>
        <w:rPr>
          <w:noProof/>
        </w:rPr>
        <w:t>12.4.5.</w:t>
      </w:r>
      <w:r>
        <w:rPr>
          <w:rFonts w:asciiTheme="minorHAnsi" w:hAnsiTheme="minorHAnsi" w:cstheme="minorBidi"/>
          <w:noProof/>
          <w:kern w:val="2"/>
          <w:sz w:val="24"/>
          <w:szCs w:val="24"/>
          <w14:ligatures w14:val="standardContextual"/>
        </w:rPr>
        <w:tab/>
      </w:r>
      <w:r>
        <w:rPr>
          <w:noProof/>
        </w:rPr>
        <w:t>Required Actions and Follow-up Assessments for ALT and/or AST ≥3 x ULN</w:t>
      </w:r>
      <w:r>
        <w:rPr>
          <w:noProof/>
        </w:rPr>
        <w:tab/>
      </w:r>
      <w:r>
        <w:rPr>
          <w:noProof/>
        </w:rPr>
        <w:fldChar w:fldCharType="begin"/>
      </w:r>
      <w:r>
        <w:rPr>
          <w:noProof/>
        </w:rPr>
        <w:instrText xml:space="preserve"> PAGEREF _Toc225346177 \h </w:instrText>
      </w:r>
      <w:r>
        <w:rPr>
          <w:noProof/>
        </w:rPr>
      </w:r>
      <w:r>
        <w:rPr>
          <w:noProof/>
        </w:rPr>
        <w:fldChar w:fldCharType="separate"/>
      </w:r>
      <w:r>
        <w:rPr>
          <w:noProof/>
        </w:rPr>
        <w:t>87</w:t>
      </w:r>
      <w:r>
        <w:rPr>
          <w:noProof/>
        </w:rPr>
        <w:fldChar w:fldCharType="end"/>
      </w:r>
    </w:p>
    <w:p w14:paraId="07A1BE06" w14:textId="6655D93E" w:rsidR="003152B0" w:rsidRDefault="003152B0">
      <w:pPr>
        <w:pStyle w:val="TOC2"/>
        <w:rPr>
          <w:rFonts w:asciiTheme="minorHAnsi" w:hAnsiTheme="minorHAnsi" w:cstheme="minorBidi"/>
          <w:noProof/>
          <w:kern w:val="2"/>
          <w:sz w:val="24"/>
          <w:szCs w:val="24"/>
          <w14:ligatures w14:val="standardContextual"/>
        </w:rPr>
      </w:pPr>
      <w:r w:rsidRPr="00F604AA">
        <w:rPr>
          <w:noProof/>
          <w:highlight w:val="cyan"/>
        </w:rPr>
        <w:t>12.5.</w:t>
      </w:r>
      <w:r>
        <w:rPr>
          <w:rFonts w:asciiTheme="minorHAnsi" w:hAnsiTheme="minorHAnsi" w:cstheme="minorBidi"/>
          <w:noProof/>
          <w:kern w:val="2"/>
          <w:sz w:val="24"/>
          <w:szCs w:val="24"/>
          <w14:ligatures w14:val="standardContextual"/>
        </w:rPr>
        <w:tab/>
      </w:r>
      <w:r w:rsidRPr="00F604AA">
        <w:rPr>
          <w:noProof/>
          <w:highlight w:val="cyan"/>
        </w:rPr>
        <w:t>Adverse Events, Adverse Device Effects, Serious Adverse Events, Serious Adverse Device Effects, Unanticipated Serious Adverse Device Effects, and Device Deficiencies: Definition and Procedures for Recording, Evaluating, Follow-up, and Reporting in Medical Device Trials</w:t>
      </w:r>
      <w:r>
        <w:rPr>
          <w:noProof/>
        </w:rPr>
        <w:tab/>
      </w:r>
      <w:r>
        <w:rPr>
          <w:noProof/>
        </w:rPr>
        <w:fldChar w:fldCharType="begin"/>
      </w:r>
      <w:r>
        <w:rPr>
          <w:noProof/>
        </w:rPr>
        <w:instrText xml:space="preserve"> PAGEREF _Toc225346178 \h </w:instrText>
      </w:r>
      <w:r>
        <w:rPr>
          <w:noProof/>
        </w:rPr>
      </w:r>
      <w:r>
        <w:rPr>
          <w:noProof/>
        </w:rPr>
        <w:fldChar w:fldCharType="separate"/>
      </w:r>
      <w:r>
        <w:rPr>
          <w:noProof/>
        </w:rPr>
        <w:t>93</w:t>
      </w:r>
      <w:r>
        <w:rPr>
          <w:noProof/>
        </w:rPr>
        <w:fldChar w:fldCharType="end"/>
      </w:r>
    </w:p>
    <w:p w14:paraId="6303AA85" w14:textId="627838A3" w:rsidR="003152B0" w:rsidRDefault="003152B0">
      <w:pPr>
        <w:pStyle w:val="TOC2"/>
        <w:rPr>
          <w:rFonts w:asciiTheme="minorHAnsi" w:hAnsiTheme="minorHAnsi" w:cstheme="minorBidi"/>
          <w:noProof/>
          <w:kern w:val="2"/>
          <w:sz w:val="24"/>
          <w:szCs w:val="24"/>
          <w14:ligatures w14:val="standardContextual"/>
        </w:rPr>
      </w:pPr>
      <w:r w:rsidRPr="00F604AA">
        <w:rPr>
          <w:noProof/>
          <w:highlight w:val="cyan"/>
        </w:rPr>
        <w:t>12.6.</w:t>
      </w:r>
      <w:r>
        <w:rPr>
          <w:rFonts w:asciiTheme="minorHAnsi" w:hAnsiTheme="minorHAnsi" w:cstheme="minorBidi"/>
          <w:noProof/>
          <w:kern w:val="2"/>
          <w:sz w:val="24"/>
          <w:szCs w:val="24"/>
          <w14:ligatures w14:val="standardContextual"/>
        </w:rPr>
        <w:tab/>
      </w:r>
      <w:r w:rsidRPr="00F604AA">
        <w:rPr>
          <w:noProof/>
          <w:highlight w:val="cyan"/>
        </w:rPr>
        <w:t>Trial Conduct During a Natural Disaster/Major Disruption/Pandemic</w:t>
      </w:r>
      <w:r>
        <w:rPr>
          <w:noProof/>
        </w:rPr>
        <w:tab/>
      </w:r>
      <w:r>
        <w:rPr>
          <w:noProof/>
        </w:rPr>
        <w:fldChar w:fldCharType="begin"/>
      </w:r>
      <w:r>
        <w:rPr>
          <w:noProof/>
        </w:rPr>
        <w:instrText xml:space="preserve"> PAGEREF _Toc225346179 \h </w:instrText>
      </w:r>
      <w:r>
        <w:rPr>
          <w:noProof/>
        </w:rPr>
      </w:r>
      <w:r>
        <w:rPr>
          <w:noProof/>
        </w:rPr>
        <w:fldChar w:fldCharType="separate"/>
      </w:r>
      <w:r>
        <w:rPr>
          <w:noProof/>
        </w:rPr>
        <w:t>93</w:t>
      </w:r>
      <w:r>
        <w:rPr>
          <w:noProof/>
        </w:rPr>
        <w:fldChar w:fldCharType="end"/>
      </w:r>
    </w:p>
    <w:p w14:paraId="1EB18EF4" w14:textId="5D8E8356" w:rsidR="003152B0" w:rsidRDefault="003152B0">
      <w:pPr>
        <w:pStyle w:val="TOC2"/>
        <w:rPr>
          <w:rFonts w:asciiTheme="minorHAnsi" w:hAnsiTheme="minorHAnsi" w:cstheme="minorBidi"/>
          <w:noProof/>
          <w:kern w:val="2"/>
          <w:sz w:val="24"/>
          <w:szCs w:val="24"/>
          <w14:ligatures w14:val="standardContextual"/>
        </w:rPr>
      </w:pPr>
      <w:r w:rsidRPr="00F604AA">
        <w:rPr>
          <w:noProof/>
          <w:highlight w:val="cyan"/>
        </w:rPr>
        <w:t>12.7.</w:t>
      </w:r>
      <w:r>
        <w:rPr>
          <w:rFonts w:asciiTheme="minorHAnsi" w:hAnsiTheme="minorHAnsi" w:cstheme="minorBidi"/>
          <w:noProof/>
          <w:kern w:val="2"/>
          <w:sz w:val="24"/>
          <w:szCs w:val="24"/>
          <w14:ligatures w14:val="standardContextual"/>
        </w:rPr>
        <w:tab/>
      </w:r>
      <w:r w:rsidRPr="00F604AA">
        <w:rPr>
          <w:noProof/>
          <w:highlight w:val="cyan"/>
        </w:rPr>
        <w:t>Hepatitis B Virus Screening</w:t>
      </w:r>
      <w:r>
        <w:rPr>
          <w:noProof/>
        </w:rPr>
        <w:tab/>
      </w:r>
      <w:r>
        <w:rPr>
          <w:noProof/>
        </w:rPr>
        <w:fldChar w:fldCharType="begin"/>
      </w:r>
      <w:r>
        <w:rPr>
          <w:noProof/>
        </w:rPr>
        <w:instrText xml:space="preserve"> PAGEREF _Toc225346180 \h </w:instrText>
      </w:r>
      <w:r>
        <w:rPr>
          <w:noProof/>
        </w:rPr>
      </w:r>
      <w:r>
        <w:rPr>
          <w:noProof/>
        </w:rPr>
        <w:fldChar w:fldCharType="separate"/>
      </w:r>
      <w:r>
        <w:rPr>
          <w:noProof/>
        </w:rPr>
        <w:t>93</w:t>
      </w:r>
      <w:r>
        <w:rPr>
          <w:noProof/>
        </w:rPr>
        <w:fldChar w:fldCharType="end"/>
      </w:r>
    </w:p>
    <w:p w14:paraId="1CC5E9EE" w14:textId="32690962" w:rsidR="003152B0" w:rsidRDefault="003152B0">
      <w:pPr>
        <w:pStyle w:val="TOC2"/>
        <w:rPr>
          <w:rFonts w:asciiTheme="minorHAnsi" w:hAnsiTheme="minorHAnsi" w:cstheme="minorBidi"/>
          <w:noProof/>
          <w:kern w:val="2"/>
          <w:sz w:val="24"/>
          <w:szCs w:val="24"/>
          <w14:ligatures w14:val="standardContextual"/>
        </w:rPr>
      </w:pPr>
      <w:r>
        <w:rPr>
          <w:noProof/>
        </w:rPr>
        <w:t>12.8.</w:t>
      </w:r>
      <w:r>
        <w:rPr>
          <w:rFonts w:asciiTheme="minorHAnsi" w:hAnsiTheme="minorHAnsi" w:cstheme="minorBidi"/>
          <w:noProof/>
          <w:kern w:val="2"/>
          <w:sz w:val="24"/>
          <w:szCs w:val="24"/>
          <w14:ligatures w14:val="standardContextual"/>
        </w:rPr>
        <w:tab/>
      </w:r>
      <w:r w:rsidRPr="00F604AA">
        <w:rPr>
          <w:noProof/>
          <w:highlight w:val="cyan"/>
        </w:rPr>
        <w:t>Placeholder for Additional Appendices</w:t>
      </w:r>
      <w:r>
        <w:rPr>
          <w:noProof/>
        </w:rPr>
        <w:tab/>
      </w:r>
      <w:r>
        <w:rPr>
          <w:noProof/>
        </w:rPr>
        <w:fldChar w:fldCharType="begin"/>
      </w:r>
      <w:r>
        <w:rPr>
          <w:noProof/>
        </w:rPr>
        <w:instrText xml:space="preserve"> PAGEREF _Toc225346181 \h </w:instrText>
      </w:r>
      <w:r>
        <w:rPr>
          <w:noProof/>
        </w:rPr>
      </w:r>
      <w:r>
        <w:rPr>
          <w:noProof/>
        </w:rPr>
        <w:fldChar w:fldCharType="separate"/>
      </w:r>
      <w:r>
        <w:rPr>
          <w:noProof/>
        </w:rPr>
        <w:t>94</w:t>
      </w:r>
      <w:r>
        <w:rPr>
          <w:noProof/>
        </w:rPr>
        <w:fldChar w:fldCharType="end"/>
      </w:r>
    </w:p>
    <w:p w14:paraId="6FAC0748" w14:textId="5ED43647" w:rsidR="003152B0" w:rsidRDefault="003152B0">
      <w:pPr>
        <w:pStyle w:val="TOC1"/>
        <w:rPr>
          <w:rFonts w:asciiTheme="minorHAnsi" w:hAnsiTheme="minorHAnsi" w:cstheme="minorBidi"/>
          <w:b w:val="0"/>
          <w:caps w:val="0"/>
          <w:noProof/>
          <w:kern w:val="2"/>
          <w:sz w:val="24"/>
          <w:szCs w:val="24"/>
          <w14:ligatures w14:val="standardContextual"/>
        </w:rPr>
      </w:pPr>
      <w:r>
        <w:rPr>
          <w:noProof/>
        </w:rPr>
        <w:t>13.</w:t>
      </w:r>
      <w:r>
        <w:rPr>
          <w:rFonts w:asciiTheme="minorHAnsi" w:hAnsiTheme="minorHAnsi" w:cstheme="minorBidi"/>
          <w:b w:val="0"/>
          <w:caps w:val="0"/>
          <w:noProof/>
          <w:kern w:val="2"/>
          <w:sz w:val="24"/>
          <w:szCs w:val="24"/>
          <w14:ligatures w14:val="standardContextual"/>
        </w:rPr>
        <w:tab/>
      </w:r>
      <w:r>
        <w:rPr>
          <w:noProof/>
        </w:rPr>
        <w:t>APPENDIX: GLOSSARY OF TERMS AND ABBREVIATIONS</w:t>
      </w:r>
      <w:r>
        <w:rPr>
          <w:noProof/>
        </w:rPr>
        <w:tab/>
      </w:r>
      <w:r>
        <w:rPr>
          <w:noProof/>
        </w:rPr>
        <w:fldChar w:fldCharType="begin"/>
      </w:r>
      <w:r>
        <w:rPr>
          <w:noProof/>
        </w:rPr>
        <w:instrText xml:space="preserve"> PAGEREF _Toc225346182 \h </w:instrText>
      </w:r>
      <w:r>
        <w:rPr>
          <w:noProof/>
        </w:rPr>
      </w:r>
      <w:r>
        <w:rPr>
          <w:noProof/>
        </w:rPr>
        <w:fldChar w:fldCharType="separate"/>
      </w:r>
      <w:r>
        <w:rPr>
          <w:noProof/>
        </w:rPr>
        <w:t>95</w:t>
      </w:r>
      <w:r>
        <w:rPr>
          <w:noProof/>
        </w:rPr>
        <w:fldChar w:fldCharType="end"/>
      </w:r>
    </w:p>
    <w:p w14:paraId="35A03B5C" w14:textId="5ADD3155" w:rsidR="003152B0" w:rsidRDefault="003152B0">
      <w:pPr>
        <w:pStyle w:val="TOC1"/>
        <w:rPr>
          <w:rFonts w:asciiTheme="minorHAnsi" w:hAnsiTheme="minorHAnsi" w:cstheme="minorBidi"/>
          <w:b w:val="0"/>
          <w:caps w:val="0"/>
          <w:noProof/>
          <w:kern w:val="2"/>
          <w:sz w:val="24"/>
          <w:szCs w:val="24"/>
          <w14:ligatures w14:val="standardContextual"/>
        </w:rPr>
      </w:pPr>
      <w:r w:rsidRPr="00F604AA">
        <w:rPr>
          <w:rFonts w:cs="Arial"/>
          <w:bCs/>
          <w:noProof/>
        </w:rPr>
        <w:t>14.</w:t>
      </w:r>
      <w:r>
        <w:rPr>
          <w:rFonts w:asciiTheme="minorHAnsi" w:hAnsiTheme="minorHAnsi" w:cstheme="minorBidi"/>
          <w:b w:val="0"/>
          <w:caps w:val="0"/>
          <w:noProof/>
          <w:kern w:val="2"/>
          <w:sz w:val="24"/>
          <w:szCs w:val="24"/>
          <w14:ligatures w14:val="standardContextual"/>
        </w:rPr>
        <w:tab/>
      </w:r>
      <w:r w:rsidRPr="00F604AA">
        <w:rPr>
          <w:caps w:val="0"/>
          <w:noProof/>
        </w:rPr>
        <w:t>APPENDIX:</w:t>
      </w:r>
      <w:r>
        <w:rPr>
          <w:noProof/>
        </w:rPr>
        <w:t xml:space="preserve"> REFERENCES</w:t>
      </w:r>
      <w:r>
        <w:rPr>
          <w:noProof/>
        </w:rPr>
        <w:tab/>
      </w:r>
      <w:r>
        <w:rPr>
          <w:noProof/>
        </w:rPr>
        <w:fldChar w:fldCharType="begin"/>
      </w:r>
      <w:r>
        <w:rPr>
          <w:noProof/>
        </w:rPr>
        <w:instrText xml:space="preserve"> PAGEREF _Toc225346183 \h </w:instrText>
      </w:r>
      <w:r>
        <w:rPr>
          <w:noProof/>
        </w:rPr>
      </w:r>
      <w:r>
        <w:rPr>
          <w:noProof/>
        </w:rPr>
        <w:fldChar w:fldCharType="separate"/>
      </w:r>
      <w:r>
        <w:rPr>
          <w:noProof/>
        </w:rPr>
        <w:t>97</w:t>
      </w:r>
      <w:r>
        <w:rPr>
          <w:noProof/>
        </w:rPr>
        <w:fldChar w:fldCharType="end"/>
      </w:r>
    </w:p>
    <w:p w14:paraId="5F1208F8" w14:textId="782246E0" w:rsidR="003152B0" w:rsidRDefault="003152B0">
      <w:pPr>
        <w:pStyle w:val="TOC1"/>
        <w:rPr>
          <w:rFonts w:asciiTheme="minorHAnsi" w:hAnsiTheme="minorHAnsi" w:cstheme="minorBidi"/>
          <w:b w:val="0"/>
          <w:caps w:val="0"/>
          <w:noProof/>
          <w:kern w:val="2"/>
          <w:sz w:val="24"/>
          <w:szCs w:val="24"/>
          <w14:ligatures w14:val="standardContextual"/>
        </w:rPr>
      </w:pPr>
      <w:r>
        <w:rPr>
          <w:noProof/>
        </w:rPr>
        <w:t xml:space="preserve">Template Mapping Table – </w:t>
      </w:r>
      <w:r w:rsidRPr="00F604AA">
        <w:rPr>
          <w:noProof/>
          <w:color w:val="FF0000"/>
        </w:rPr>
        <w:t>Remove before issuing Protocol</w:t>
      </w:r>
      <w:r>
        <w:rPr>
          <w:noProof/>
        </w:rPr>
        <w:tab/>
      </w:r>
      <w:r>
        <w:rPr>
          <w:noProof/>
        </w:rPr>
        <w:fldChar w:fldCharType="begin"/>
      </w:r>
      <w:r>
        <w:rPr>
          <w:noProof/>
        </w:rPr>
        <w:instrText xml:space="preserve"> PAGEREF _Toc225346184 \h </w:instrText>
      </w:r>
      <w:r>
        <w:rPr>
          <w:noProof/>
        </w:rPr>
      </w:r>
      <w:r>
        <w:rPr>
          <w:noProof/>
        </w:rPr>
        <w:fldChar w:fldCharType="separate"/>
      </w:r>
      <w:r>
        <w:rPr>
          <w:noProof/>
        </w:rPr>
        <w:t>98</w:t>
      </w:r>
      <w:r>
        <w:rPr>
          <w:noProof/>
        </w:rPr>
        <w:fldChar w:fldCharType="end"/>
      </w:r>
    </w:p>
    <w:p w14:paraId="6DF1F166" w14:textId="51EEF60C" w:rsidR="00BC0EA4" w:rsidRPr="00647FB4" w:rsidRDefault="004805F7" w:rsidP="00BF3399">
      <w:pPr>
        <w:pStyle w:val="TOC1"/>
      </w:pPr>
      <w:r w:rsidRPr="00B17AE6">
        <w:fldChar w:fldCharType="end"/>
      </w:r>
      <w:r w:rsidR="00BC0EA4" w:rsidRPr="00647FB4">
        <w:br w:type="page"/>
      </w:r>
    </w:p>
    <w:p w14:paraId="6DF1F18B" w14:textId="2C019743" w:rsidR="00BC0EA4" w:rsidRPr="00647FB4" w:rsidRDefault="00C40EFF" w:rsidP="00BC0EA4">
      <w:pPr>
        <w:pStyle w:val="Heading1"/>
      </w:pPr>
      <w:bookmarkStart w:id="5" w:name="_PROTOCOL_SUMMARY"/>
      <w:bookmarkStart w:id="6" w:name="_Toc225345999"/>
      <w:bookmarkEnd w:id="5"/>
      <w:r w:rsidRPr="00647FB4">
        <w:rPr>
          <w:caps w:val="0"/>
        </w:rPr>
        <w:lastRenderedPageBreak/>
        <w:t>PROTOCOL SUMMARY</w:t>
      </w:r>
      <w:bookmarkEnd w:id="6"/>
    </w:p>
    <w:p w14:paraId="6DF1F18D" w14:textId="6292B42F" w:rsidR="00BC0EA4" w:rsidRPr="00647FB4" w:rsidRDefault="00B51C24" w:rsidP="00BC0EA4">
      <w:pPr>
        <w:pStyle w:val="Heading2"/>
      </w:pPr>
      <w:bookmarkStart w:id="7" w:name="_Protocol_Synopsis"/>
      <w:bookmarkStart w:id="8" w:name="_Toc225346000"/>
      <w:bookmarkEnd w:id="7"/>
      <w:r w:rsidRPr="00647FB4">
        <w:t>Protocol Synopsis</w:t>
      </w:r>
      <w:bookmarkEnd w:id="8"/>
    </w:p>
    <w:p w14:paraId="3FD0AF1B" w14:textId="7EBDCAC2" w:rsidR="00916B8E" w:rsidRPr="00647FB4" w:rsidRDefault="00916B8E" w:rsidP="00916B8E">
      <w:pPr>
        <w:pStyle w:val="Heading3"/>
      </w:pPr>
      <w:bookmarkStart w:id="9" w:name="_Toc225346001"/>
      <w:r w:rsidRPr="00647FB4">
        <w:t>Primary and Secondary Objectives and Estimands</w:t>
      </w:r>
      <w:bookmarkEnd w:id="9"/>
    </w:p>
    <w:tbl>
      <w:tblPr>
        <w:tblStyle w:val="TableGrid"/>
        <w:tblW w:w="0" w:type="auto"/>
        <w:tblLook w:val="04A0" w:firstRow="1" w:lastRow="0" w:firstColumn="1" w:lastColumn="0" w:noHBand="0" w:noVBand="1"/>
      </w:tblPr>
      <w:tblGrid>
        <w:gridCol w:w="4675"/>
        <w:gridCol w:w="4675"/>
      </w:tblGrid>
      <w:tr w:rsidR="00647FB4" w:rsidRPr="00647FB4" w14:paraId="1B58ED40" w14:textId="77777777">
        <w:trPr>
          <w:trHeight w:val="329"/>
        </w:trPr>
        <w:tc>
          <w:tcPr>
            <w:tcW w:w="4675" w:type="dxa"/>
            <w:tcBorders>
              <w:top w:val="single" w:sz="4" w:space="0" w:color="auto"/>
              <w:left w:val="single" w:sz="4" w:space="0" w:color="auto"/>
              <w:bottom w:val="single" w:sz="4" w:space="0" w:color="auto"/>
              <w:right w:val="single" w:sz="4" w:space="0" w:color="auto"/>
            </w:tcBorders>
            <w:hideMark/>
          </w:tcPr>
          <w:p w14:paraId="581CABAB" w14:textId="77777777" w:rsidR="00253E73" w:rsidRPr="00647FB4" w:rsidRDefault="00253E73">
            <w:pPr>
              <w:pStyle w:val="BodyText12"/>
            </w:pPr>
            <w:r w:rsidRPr="00647FB4">
              <w:t>Objective</w:t>
            </w:r>
          </w:p>
        </w:tc>
        <w:tc>
          <w:tcPr>
            <w:tcW w:w="4675" w:type="dxa"/>
            <w:tcBorders>
              <w:top w:val="single" w:sz="4" w:space="0" w:color="auto"/>
              <w:left w:val="single" w:sz="4" w:space="0" w:color="auto"/>
              <w:bottom w:val="single" w:sz="4" w:space="0" w:color="auto"/>
              <w:right w:val="single" w:sz="4" w:space="0" w:color="auto"/>
            </w:tcBorders>
            <w:hideMark/>
          </w:tcPr>
          <w:p w14:paraId="5EF2955D" w14:textId="77777777" w:rsidR="00253E73" w:rsidRPr="00647FB4" w:rsidRDefault="00253E73">
            <w:pPr>
              <w:pStyle w:val="BodyText12"/>
            </w:pPr>
            <w:r w:rsidRPr="00647FB4">
              <w:t>Estimand (</w:t>
            </w:r>
            <w:r w:rsidRPr="00647FB4">
              <w:rPr>
                <w:b/>
                <w:bCs/>
              </w:rPr>
              <w:t>clinical question of interest</w:t>
            </w:r>
            <w:r w:rsidRPr="00647FB4">
              <w:t>)</w:t>
            </w:r>
          </w:p>
        </w:tc>
      </w:tr>
      <w:tr w:rsidR="00647FB4" w:rsidRPr="00647FB4" w14:paraId="2B85C7D3" w14:textId="77777777">
        <w:tc>
          <w:tcPr>
            <w:tcW w:w="4675" w:type="dxa"/>
            <w:tcBorders>
              <w:top w:val="single" w:sz="4" w:space="0" w:color="auto"/>
              <w:left w:val="single" w:sz="4" w:space="0" w:color="auto"/>
              <w:bottom w:val="single" w:sz="4" w:space="0" w:color="auto"/>
              <w:right w:val="single" w:sz="4" w:space="0" w:color="auto"/>
            </w:tcBorders>
          </w:tcPr>
          <w:p w14:paraId="3D926945" w14:textId="4331E5F6" w:rsidR="00253E73" w:rsidRPr="00647FB4" w:rsidRDefault="00253E73">
            <w:pPr>
              <w:pStyle w:val="BodyText12"/>
              <w:rPr>
                <w:i/>
              </w:rPr>
            </w:pPr>
            <w:r w:rsidRPr="00647FB4">
              <w:rPr>
                <w:iCs/>
              </w:rPr>
              <w:t xml:space="preserve">The primary objective </w:t>
            </w:r>
            <w:r w:rsidRPr="00647FB4">
              <w:rPr>
                <w:iCs/>
                <w:highlight w:val="cyan"/>
              </w:rPr>
              <w:t>[#]</w:t>
            </w:r>
            <w:r w:rsidRPr="00647FB4">
              <w:rPr>
                <w:iCs/>
              </w:rPr>
              <w:t xml:space="preserve"> is to assess the </w:t>
            </w:r>
            <w:r w:rsidRPr="00647FB4">
              <w:rPr>
                <w:iCs/>
                <w:highlight w:val="green"/>
              </w:rPr>
              <w:t>[superiority]</w:t>
            </w:r>
            <w:r w:rsidRPr="00647FB4">
              <w:rPr>
                <w:iCs/>
              </w:rPr>
              <w:t xml:space="preserve"> of </w:t>
            </w:r>
            <w:r w:rsidRPr="00647FB4">
              <w:rPr>
                <w:iCs/>
                <w:highlight w:val="green"/>
              </w:rPr>
              <w:t>[new treatment versus placebo]</w:t>
            </w:r>
            <w:r w:rsidRPr="00647FB4">
              <w:rPr>
                <w:iCs/>
              </w:rPr>
              <w:t xml:space="preserve"> on </w:t>
            </w:r>
            <w:r w:rsidRPr="00647FB4">
              <w:rPr>
                <w:iCs/>
                <w:highlight w:val="green"/>
              </w:rPr>
              <w:t>[endpoint]</w:t>
            </w:r>
            <w:r w:rsidRPr="00647FB4">
              <w:rPr>
                <w:iCs/>
              </w:rPr>
              <w:t xml:space="preserve"> for </w:t>
            </w:r>
            <w:r w:rsidRPr="00647FB4">
              <w:rPr>
                <w:iCs/>
                <w:highlight w:val="green"/>
              </w:rPr>
              <w:t>[target population]</w:t>
            </w:r>
            <w:r w:rsidRPr="00647FB4">
              <w:rPr>
                <w:iCs/>
              </w:rPr>
              <w:t>.</w:t>
            </w:r>
          </w:p>
        </w:tc>
        <w:tc>
          <w:tcPr>
            <w:tcW w:w="4675" w:type="dxa"/>
            <w:tcBorders>
              <w:top w:val="single" w:sz="4" w:space="0" w:color="auto"/>
              <w:left w:val="single" w:sz="4" w:space="0" w:color="auto"/>
              <w:bottom w:val="single" w:sz="4" w:space="0" w:color="auto"/>
              <w:right w:val="single" w:sz="4" w:space="0" w:color="auto"/>
            </w:tcBorders>
          </w:tcPr>
          <w:p w14:paraId="34DD5EAC" w14:textId="62AFB1C6" w:rsidR="00253E73" w:rsidRPr="00647FB4" w:rsidRDefault="00253E73">
            <w:pPr>
              <w:pStyle w:val="BodyText12"/>
              <w:rPr>
                <w:i/>
              </w:rPr>
            </w:pPr>
            <w:r w:rsidRPr="00647FB4">
              <w:rPr>
                <w:iCs/>
              </w:rPr>
              <w:t xml:space="preserve">For patients with </w:t>
            </w:r>
            <w:r w:rsidRPr="00647FB4">
              <w:rPr>
                <w:iCs/>
                <w:highlight w:val="green"/>
              </w:rPr>
              <w:t>[a diagnosis]</w:t>
            </w:r>
            <w:r w:rsidRPr="00647FB4">
              <w:rPr>
                <w:iCs/>
              </w:rPr>
              <w:t xml:space="preserve">, what is the </w:t>
            </w:r>
            <w:r w:rsidRPr="00647FB4">
              <w:rPr>
                <w:iCs/>
                <w:highlight w:val="green"/>
              </w:rPr>
              <w:t>[expected]</w:t>
            </w:r>
            <w:r w:rsidRPr="00647FB4">
              <w:rPr>
                <w:iCs/>
              </w:rPr>
              <w:t xml:space="preserve"> effect of </w:t>
            </w:r>
            <w:r w:rsidRPr="00647FB4">
              <w:rPr>
                <w:iCs/>
                <w:highlight w:val="green"/>
              </w:rPr>
              <w:t>[assigning] [experimental treatment versus control]</w:t>
            </w:r>
            <w:r w:rsidRPr="00647FB4">
              <w:rPr>
                <w:iCs/>
              </w:rPr>
              <w:t xml:space="preserve"> on </w:t>
            </w:r>
            <w:r w:rsidRPr="00647FB4">
              <w:rPr>
                <w:iCs/>
                <w:highlight w:val="green"/>
              </w:rPr>
              <w:t>[endpoint]</w:t>
            </w:r>
            <w:r w:rsidRPr="00647FB4">
              <w:rPr>
                <w:iCs/>
              </w:rPr>
              <w:t xml:space="preserve"> … .</w:t>
            </w:r>
            <w:r w:rsidR="005905F9" w:rsidRPr="00647FB4" w:rsidDel="005905F9">
              <w:rPr>
                <w:iCs/>
              </w:rPr>
              <w:t xml:space="preserve"> </w:t>
            </w:r>
          </w:p>
        </w:tc>
      </w:tr>
      <w:tr w:rsidR="00647FB4" w:rsidRPr="00647FB4" w14:paraId="4F1A3747" w14:textId="77777777">
        <w:tc>
          <w:tcPr>
            <w:tcW w:w="4675" w:type="dxa"/>
            <w:tcBorders>
              <w:top w:val="single" w:sz="4" w:space="0" w:color="auto"/>
              <w:left w:val="single" w:sz="4" w:space="0" w:color="auto"/>
              <w:bottom w:val="single" w:sz="4" w:space="0" w:color="auto"/>
              <w:right w:val="single" w:sz="4" w:space="0" w:color="auto"/>
            </w:tcBorders>
          </w:tcPr>
          <w:p w14:paraId="464FAD3D" w14:textId="77777777" w:rsidR="00253E73" w:rsidRPr="00647FB4" w:rsidRDefault="00253E73">
            <w:pPr>
              <w:pStyle w:val="BodyText12"/>
              <w:rPr>
                <w:i/>
              </w:rPr>
            </w:pPr>
            <w:r w:rsidRPr="00647FB4">
              <w:rPr>
                <w:i/>
              </w:rPr>
              <w:t xml:space="preserve">The secondary objective </w:t>
            </w:r>
            <w:r w:rsidRPr="00647FB4">
              <w:rPr>
                <w:i/>
                <w:highlight w:val="green"/>
              </w:rPr>
              <w:t>[#]</w:t>
            </w:r>
            <w:r w:rsidRPr="00647FB4">
              <w:rPr>
                <w:i/>
              </w:rPr>
              <w:t xml:space="preserve"> is…</w:t>
            </w:r>
          </w:p>
        </w:tc>
        <w:tc>
          <w:tcPr>
            <w:tcW w:w="4675" w:type="dxa"/>
            <w:tcBorders>
              <w:top w:val="single" w:sz="4" w:space="0" w:color="auto"/>
              <w:left w:val="single" w:sz="4" w:space="0" w:color="auto"/>
              <w:bottom w:val="single" w:sz="4" w:space="0" w:color="auto"/>
              <w:right w:val="single" w:sz="4" w:space="0" w:color="auto"/>
            </w:tcBorders>
          </w:tcPr>
          <w:p w14:paraId="79B5D0DA" w14:textId="77777777" w:rsidR="00253E73" w:rsidRPr="00647FB4" w:rsidRDefault="00253E73">
            <w:pPr>
              <w:pStyle w:val="BodyText12"/>
              <w:rPr>
                <w:i/>
              </w:rPr>
            </w:pPr>
            <w:r w:rsidRPr="00647FB4">
              <w:rPr>
                <w:iCs/>
              </w:rPr>
              <w:t xml:space="preserve">For patients with </w:t>
            </w:r>
            <w:r w:rsidRPr="00647FB4">
              <w:rPr>
                <w:iCs/>
                <w:highlight w:val="green"/>
              </w:rPr>
              <w:t>[a diagnosis]</w:t>
            </w:r>
            <w:r w:rsidRPr="00647FB4">
              <w:rPr>
                <w:iCs/>
              </w:rPr>
              <w:t xml:space="preserve">, what is the </w:t>
            </w:r>
            <w:r w:rsidRPr="00647FB4">
              <w:rPr>
                <w:iCs/>
                <w:highlight w:val="green"/>
              </w:rPr>
              <w:t>[expected]</w:t>
            </w:r>
            <w:r w:rsidRPr="00647FB4">
              <w:rPr>
                <w:iCs/>
              </w:rPr>
              <w:t xml:space="preserve"> effect of </w:t>
            </w:r>
            <w:r w:rsidRPr="00647FB4">
              <w:rPr>
                <w:iCs/>
                <w:highlight w:val="green"/>
              </w:rPr>
              <w:t>[assigning] [experimental treatment versus control]</w:t>
            </w:r>
            <w:r w:rsidRPr="00647FB4">
              <w:rPr>
                <w:iCs/>
              </w:rPr>
              <w:t xml:space="preserve"> on </w:t>
            </w:r>
            <w:r w:rsidRPr="00647FB4">
              <w:rPr>
                <w:iCs/>
                <w:highlight w:val="green"/>
              </w:rPr>
              <w:t>[endpoint]</w:t>
            </w:r>
            <w:r w:rsidRPr="00647FB4">
              <w:rPr>
                <w:iCs/>
              </w:rPr>
              <w:t xml:space="preserve"> … .</w:t>
            </w:r>
          </w:p>
        </w:tc>
      </w:tr>
      <w:tr w:rsidR="00253E73" w:rsidRPr="00647FB4" w14:paraId="67C4D970" w14:textId="77777777">
        <w:tc>
          <w:tcPr>
            <w:tcW w:w="4675" w:type="dxa"/>
            <w:tcBorders>
              <w:top w:val="single" w:sz="4" w:space="0" w:color="auto"/>
              <w:left w:val="single" w:sz="4" w:space="0" w:color="auto"/>
              <w:bottom w:val="single" w:sz="4" w:space="0" w:color="auto"/>
              <w:right w:val="single" w:sz="4" w:space="0" w:color="auto"/>
            </w:tcBorders>
          </w:tcPr>
          <w:p w14:paraId="3BC770D7" w14:textId="77777777" w:rsidR="00253E73" w:rsidRPr="00647FB4" w:rsidRDefault="00253E73">
            <w:pPr>
              <w:pStyle w:val="BodyText12"/>
              <w:rPr>
                <w:i/>
              </w:rPr>
            </w:pPr>
            <w:r w:rsidRPr="00647FB4">
              <w:rPr>
                <w:i/>
              </w:rPr>
              <w:t>…</w:t>
            </w:r>
          </w:p>
        </w:tc>
        <w:tc>
          <w:tcPr>
            <w:tcW w:w="4675" w:type="dxa"/>
            <w:tcBorders>
              <w:top w:val="single" w:sz="4" w:space="0" w:color="auto"/>
              <w:left w:val="single" w:sz="4" w:space="0" w:color="auto"/>
              <w:bottom w:val="single" w:sz="4" w:space="0" w:color="auto"/>
              <w:right w:val="single" w:sz="4" w:space="0" w:color="auto"/>
            </w:tcBorders>
          </w:tcPr>
          <w:p w14:paraId="6D40BDF9" w14:textId="77777777" w:rsidR="00253E73" w:rsidRPr="00647FB4" w:rsidRDefault="00253E73">
            <w:pPr>
              <w:pStyle w:val="BodyText12"/>
              <w:rPr>
                <w:i/>
              </w:rPr>
            </w:pPr>
            <w:r w:rsidRPr="00647FB4">
              <w:rPr>
                <w:i/>
              </w:rPr>
              <w:t>…</w:t>
            </w:r>
          </w:p>
        </w:tc>
      </w:tr>
    </w:tbl>
    <w:p w14:paraId="5EA3EAD8" w14:textId="20456802" w:rsidR="004631B5" w:rsidRPr="00647FB4" w:rsidRDefault="004631B5" w:rsidP="00916B8E">
      <w:pPr>
        <w:pStyle w:val="BodyText12"/>
      </w:pPr>
    </w:p>
    <w:p w14:paraId="2D25A311" w14:textId="241FCF2B" w:rsidR="00916B8E" w:rsidRPr="00647FB4" w:rsidRDefault="00916B8E" w:rsidP="00916B8E">
      <w:pPr>
        <w:pStyle w:val="Heading3"/>
      </w:pPr>
      <w:bookmarkStart w:id="10" w:name="_Toc225346002"/>
      <w:r w:rsidRPr="00647FB4">
        <w:t>Overall Design</w:t>
      </w:r>
      <w:bookmarkEnd w:id="10"/>
    </w:p>
    <w:p w14:paraId="4300AE00" w14:textId="4FBBD138" w:rsidR="00916B8E" w:rsidRPr="00647FB4" w:rsidRDefault="00916B8E" w:rsidP="00916B8E">
      <w:pPr>
        <w:pStyle w:val="BodyText12"/>
      </w:pPr>
      <w:r w:rsidRPr="00647FB4">
        <w:t>Key aspects of the trial design are summarized below.</w:t>
      </w:r>
    </w:p>
    <w:tbl>
      <w:tblPr>
        <w:tblStyle w:val="TableGrid"/>
        <w:tblW w:w="0" w:type="auto"/>
        <w:tblCellMar>
          <w:top w:w="72" w:type="dxa"/>
          <w:bottom w:w="72" w:type="dxa"/>
        </w:tblCellMar>
        <w:tblLook w:val="04A0" w:firstRow="1" w:lastRow="0" w:firstColumn="1" w:lastColumn="0" w:noHBand="0" w:noVBand="1"/>
      </w:tblPr>
      <w:tblGrid>
        <w:gridCol w:w="1555"/>
        <w:gridCol w:w="3884"/>
        <w:gridCol w:w="2668"/>
        <w:gridCol w:w="1243"/>
      </w:tblGrid>
      <w:tr w:rsidR="00647FB4" w:rsidRPr="00647FB4" w14:paraId="0EDE9423" w14:textId="77777777" w:rsidTr="002833DE">
        <w:tc>
          <w:tcPr>
            <w:tcW w:w="1555" w:type="dxa"/>
          </w:tcPr>
          <w:p w14:paraId="0DAC7B6A" w14:textId="4FB4CED9" w:rsidR="00916B8E" w:rsidRPr="00647FB4" w:rsidRDefault="00916B8E" w:rsidP="00916B8E">
            <w:pPr>
              <w:pStyle w:val="Basic11"/>
              <w:rPr>
                <w:b/>
                <w:bCs/>
              </w:rPr>
            </w:pPr>
            <w:r w:rsidRPr="00647FB4">
              <w:rPr>
                <w:b/>
                <w:bCs/>
              </w:rPr>
              <w:t>Intervention:</w:t>
            </w:r>
          </w:p>
        </w:tc>
        <w:tc>
          <w:tcPr>
            <w:tcW w:w="3884" w:type="dxa"/>
          </w:tcPr>
          <w:p w14:paraId="23564AB8" w14:textId="77777777" w:rsidR="00916B8E" w:rsidRPr="00647FB4" w:rsidRDefault="00F8434C" w:rsidP="00916B8E">
            <w:pPr>
              <w:pStyle w:val="Basic11"/>
              <w:rPr>
                <w:shd w:val="clear" w:color="auto" w:fill="D2D2D2"/>
              </w:rPr>
            </w:pPr>
            <w:r w:rsidRPr="00647FB4">
              <w:rPr>
                <w:highlight w:val="green"/>
                <w:shd w:val="clear" w:color="auto" w:fill="D2D2D2"/>
              </w:rPr>
              <w:t>Enter Sponsor’s Investigational Product Code(s)</w:t>
            </w:r>
          </w:p>
          <w:p w14:paraId="2A228814" w14:textId="77777777" w:rsidR="00F8434C" w:rsidRPr="00647FB4" w:rsidRDefault="00F8434C" w:rsidP="00916B8E">
            <w:pPr>
              <w:pStyle w:val="Basic11"/>
            </w:pPr>
            <w:r w:rsidRPr="00647FB4">
              <w:rPr>
                <w:shd w:val="clear" w:color="auto" w:fill="FFFF99"/>
              </w:rPr>
              <w:t>And/or</w:t>
            </w:r>
          </w:p>
          <w:p w14:paraId="2D074AC1" w14:textId="2D75925D" w:rsidR="00F8434C" w:rsidRPr="00647FB4" w:rsidRDefault="00F8434C" w:rsidP="00916B8E">
            <w:pPr>
              <w:pStyle w:val="Basic11"/>
            </w:pPr>
            <w:r w:rsidRPr="00647FB4">
              <w:rPr>
                <w:highlight w:val="green"/>
                <w:shd w:val="clear" w:color="auto" w:fill="D2D2D2"/>
              </w:rPr>
              <w:t>Enter Nonproprietary Name(s)</w:t>
            </w:r>
          </w:p>
        </w:tc>
        <w:tc>
          <w:tcPr>
            <w:tcW w:w="2668" w:type="dxa"/>
          </w:tcPr>
          <w:p w14:paraId="0BCB9F44" w14:textId="601F7BB7" w:rsidR="00916B8E" w:rsidRPr="00647FB4" w:rsidRDefault="00916B8E" w:rsidP="00916B8E">
            <w:pPr>
              <w:pStyle w:val="Basic11"/>
              <w:rPr>
                <w:b/>
                <w:bCs/>
              </w:rPr>
            </w:pPr>
            <w:r w:rsidRPr="00647FB4">
              <w:rPr>
                <w:b/>
                <w:bCs/>
              </w:rPr>
              <w:t>Population Type:</w:t>
            </w:r>
          </w:p>
        </w:tc>
        <w:tc>
          <w:tcPr>
            <w:tcW w:w="1243" w:type="dxa"/>
          </w:tcPr>
          <w:p w14:paraId="1DA99C51" w14:textId="64AAF5B9" w:rsidR="00916B8E" w:rsidRPr="00647FB4" w:rsidRDefault="00535395" w:rsidP="00916B8E">
            <w:pPr>
              <w:pStyle w:val="Basic11"/>
            </w:pPr>
            <w:sdt>
              <w:sdtPr>
                <w:alias w:val="Population Type"/>
                <w:tag w:val="Population Type"/>
                <w:id w:val="-229778175"/>
                <w:placeholder>
                  <w:docPart w:val="8C6CE2074CD3409C8B43BA9072856F6B"/>
                </w:placeholder>
                <w:showingPlcHdr/>
                <w:dropDownList>
                  <w:listItem w:value="Choose an item."/>
                  <w:listItem w:displayText="With Disease" w:value="With Disease"/>
                  <w:listItem w:displayText="Without Disease" w:value="Without Disease"/>
                </w:dropDownList>
              </w:sdtPr>
              <w:sdtEndPr/>
              <w:sdtContent>
                <w:r w:rsidR="00395296" w:rsidRPr="005800E6">
                  <w:rPr>
                    <w:rStyle w:val="PlaceholderText"/>
                    <w:color w:val="auto"/>
                    <w:highlight w:val="lightGray"/>
                  </w:rPr>
                  <w:t>Choose an item.</w:t>
                </w:r>
              </w:sdtContent>
            </w:sdt>
          </w:p>
        </w:tc>
      </w:tr>
      <w:tr w:rsidR="00647FB4" w:rsidRPr="00647FB4" w14:paraId="355EE558" w14:textId="77777777" w:rsidTr="002833DE">
        <w:tc>
          <w:tcPr>
            <w:tcW w:w="1555" w:type="dxa"/>
          </w:tcPr>
          <w:p w14:paraId="0BE5CBD9" w14:textId="7A6FF1B8" w:rsidR="00916B8E" w:rsidRPr="00647FB4" w:rsidRDefault="00916B8E" w:rsidP="00916B8E">
            <w:pPr>
              <w:pStyle w:val="Basic11"/>
              <w:rPr>
                <w:b/>
                <w:bCs/>
              </w:rPr>
            </w:pPr>
            <w:r w:rsidRPr="00647FB4">
              <w:rPr>
                <w:b/>
                <w:bCs/>
              </w:rPr>
              <w:t>Intervention Model:</w:t>
            </w:r>
          </w:p>
        </w:tc>
        <w:tc>
          <w:tcPr>
            <w:tcW w:w="3884" w:type="dxa"/>
          </w:tcPr>
          <w:p w14:paraId="09CA021A" w14:textId="0DAD6006" w:rsidR="00916B8E" w:rsidRPr="00647FB4" w:rsidRDefault="00535395" w:rsidP="00916B8E">
            <w:pPr>
              <w:pStyle w:val="Basic11"/>
            </w:pPr>
            <w:sdt>
              <w:sdtPr>
                <w:alias w:val="Interventional Model"/>
                <w:tag w:val="Interventional Model"/>
                <w:id w:val="-1509363478"/>
                <w:placeholder>
                  <w:docPart w:val="4E85B43016DD4C6A8E8A216DC3493EBC"/>
                </w:placeholder>
                <w:showingPlcHdr/>
                <w:dropDownList>
                  <w:listItem w:value="Choose an item."/>
                  <w:listItem w:displayText="Cross-over" w:value="Cross-over"/>
                  <w:listItem w:displayText="Factorial" w:value="Factorial"/>
                  <w:listItem w:displayText="Parallel Group" w:value="Parallel Group"/>
                  <w:listItem w:displayText="Sequential" w:value="Sequential"/>
                  <w:listItem w:displayText="Single Group" w:value="Single Group"/>
                  <w:listItem w:displayText="Other" w:value="Other"/>
                </w:dropDownList>
              </w:sdtPr>
              <w:sdtEndPr/>
              <w:sdtContent>
                <w:r w:rsidR="00A90179" w:rsidRPr="005800E6">
                  <w:rPr>
                    <w:rStyle w:val="PlaceholderText"/>
                    <w:color w:val="auto"/>
                    <w:highlight w:val="lightGray"/>
                  </w:rPr>
                  <w:t>Choose an item.</w:t>
                </w:r>
              </w:sdtContent>
            </w:sdt>
          </w:p>
        </w:tc>
        <w:tc>
          <w:tcPr>
            <w:tcW w:w="2668" w:type="dxa"/>
          </w:tcPr>
          <w:p w14:paraId="25BF50C0" w14:textId="5EEFC954" w:rsidR="00916B8E" w:rsidRPr="00647FB4" w:rsidRDefault="00916B8E" w:rsidP="00916B8E">
            <w:pPr>
              <w:pStyle w:val="Basic11"/>
              <w:rPr>
                <w:b/>
                <w:bCs/>
              </w:rPr>
            </w:pPr>
            <w:r w:rsidRPr="00647FB4">
              <w:rPr>
                <w:b/>
                <w:bCs/>
              </w:rPr>
              <w:t>Population Diagnosis or Condition:</w:t>
            </w:r>
          </w:p>
        </w:tc>
        <w:tc>
          <w:tcPr>
            <w:tcW w:w="1243" w:type="dxa"/>
          </w:tcPr>
          <w:p w14:paraId="37899D28" w14:textId="5396959F" w:rsidR="00916B8E" w:rsidRPr="00647FB4" w:rsidRDefault="00F8434C" w:rsidP="00916B8E">
            <w:pPr>
              <w:pStyle w:val="Basic11"/>
            </w:pPr>
            <w:r w:rsidRPr="00647FB4">
              <w:rPr>
                <w:shd w:val="clear" w:color="auto" w:fill="D2D2D2"/>
              </w:rPr>
              <w:t>Population Diagnosis or Condition</w:t>
            </w:r>
            <w:r w:rsidR="00712319" w:rsidRPr="00647FB4">
              <w:t xml:space="preserve"> </w:t>
            </w:r>
            <w:r w:rsidR="0068380D" w:rsidRPr="00647FB4">
              <w:rPr>
                <w:shd w:val="clear" w:color="auto" w:fill="FFFF99"/>
              </w:rPr>
              <w:t>MedDRA Preferred Term(s) or indicate ‘other’ and describe.</w:t>
            </w:r>
          </w:p>
        </w:tc>
      </w:tr>
      <w:tr w:rsidR="00647FB4" w:rsidRPr="00647FB4" w14:paraId="3E7237FF" w14:textId="77777777" w:rsidTr="002833DE">
        <w:tc>
          <w:tcPr>
            <w:tcW w:w="1555" w:type="dxa"/>
          </w:tcPr>
          <w:p w14:paraId="14912455" w14:textId="58D627E7" w:rsidR="00916B8E" w:rsidRPr="00647FB4" w:rsidRDefault="00916B8E" w:rsidP="00916B8E">
            <w:pPr>
              <w:pStyle w:val="Basic11"/>
              <w:rPr>
                <w:b/>
                <w:bCs/>
              </w:rPr>
            </w:pPr>
            <w:r w:rsidRPr="00647FB4">
              <w:rPr>
                <w:b/>
                <w:bCs/>
              </w:rPr>
              <w:t>Control Type:</w:t>
            </w:r>
          </w:p>
        </w:tc>
        <w:tc>
          <w:tcPr>
            <w:tcW w:w="3884" w:type="dxa"/>
          </w:tcPr>
          <w:p w14:paraId="1F2B8FAC" w14:textId="4F48E529" w:rsidR="00916B8E" w:rsidRPr="00647FB4" w:rsidRDefault="00535395" w:rsidP="00916B8E">
            <w:pPr>
              <w:pStyle w:val="Basic11"/>
            </w:pPr>
            <w:sdt>
              <w:sdtPr>
                <w:alias w:val="Control Type"/>
                <w:tag w:val="Control Type"/>
                <w:id w:val="-65648491"/>
                <w:placeholder>
                  <w:docPart w:val="94B220DCEEB64065B9729B3F7CCBC65D"/>
                </w:placeholder>
                <w:showingPlcHdr/>
                <w:dropDownList>
                  <w:listItem w:value="Choose an item."/>
                  <w:listItem w:displayText="Active Comparator" w:value="Active Comparator"/>
                  <w:listItem w:displayText="Dose Response" w:value="Dose Response"/>
                  <w:listItem w:displayText="No Control" w:value="No Control"/>
                  <w:listItem w:displayText="Placebo" w:value="Placebo"/>
                  <w:listItem w:displayText="Different Dose or Regimen" w:value="Different Dose or Regimen"/>
                  <w:listItem w:displayText="External" w:value="External"/>
                  <w:listItem w:displayText="Sham Procedure" w:value="Sham Procedure"/>
                </w:dropDownList>
              </w:sdtPr>
              <w:sdtEndPr/>
              <w:sdtContent>
                <w:r w:rsidR="00944177" w:rsidRPr="005800E6">
                  <w:rPr>
                    <w:rStyle w:val="PlaceholderText"/>
                    <w:color w:val="auto"/>
                    <w:highlight w:val="lightGray"/>
                  </w:rPr>
                  <w:t>Choose an item.</w:t>
                </w:r>
              </w:sdtContent>
            </w:sdt>
          </w:p>
        </w:tc>
        <w:tc>
          <w:tcPr>
            <w:tcW w:w="2668" w:type="dxa"/>
          </w:tcPr>
          <w:p w14:paraId="65337533" w14:textId="00E737A6" w:rsidR="00916B8E" w:rsidRPr="00647FB4" w:rsidRDefault="00916B8E" w:rsidP="00916B8E">
            <w:pPr>
              <w:pStyle w:val="Basic11"/>
              <w:rPr>
                <w:b/>
                <w:bCs/>
              </w:rPr>
            </w:pPr>
            <w:r w:rsidRPr="00647FB4">
              <w:rPr>
                <w:b/>
                <w:bCs/>
              </w:rPr>
              <w:t>Population Age:</w:t>
            </w:r>
          </w:p>
        </w:tc>
        <w:tc>
          <w:tcPr>
            <w:tcW w:w="1243" w:type="dxa"/>
          </w:tcPr>
          <w:p w14:paraId="1CBC7114" w14:textId="5B63C530" w:rsidR="005431C3" w:rsidRPr="00647FB4" w:rsidRDefault="00F8434C" w:rsidP="00916B8E">
            <w:pPr>
              <w:pStyle w:val="Basic11"/>
            </w:pPr>
            <w:r w:rsidRPr="00647FB4">
              <w:t xml:space="preserve">Minimum: </w:t>
            </w:r>
            <w:r w:rsidRPr="00647FB4">
              <w:rPr>
                <w:highlight w:val="green"/>
                <w:shd w:val="clear" w:color="auto" w:fill="D2D2D2"/>
              </w:rPr>
              <w:t>Enter Minimum Ag</w:t>
            </w:r>
            <w:r w:rsidRPr="005E63CE">
              <w:rPr>
                <w:highlight w:val="green"/>
                <w:shd w:val="clear" w:color="auto" w:fill="D2D2D2"/>
              </w:rPr>
              <w:t>e</w:t>
            </w:r>
            <w:r w:rsidR="00722AD0" w:rsidRPr="005E63CE">
              <w:rPr>
                <w:highlight w:val="green"/>
                <w:shd w:val="clear" w:color="auto" w:fill="D2D2D2"/>
              </w:rPr>
              <w:t xml:space="preserve"> in trial</w:t>
            </w:r>
            <w:r w:rsidRPr="00647FB4">
              <w:t xml:space="preserve"> </w:t>
            </w:r>
            <w:sdt>
              <w:sdtPr>
                <w:alias w:val="Units of Age"/>
                <w:tag w:val="Units of Age"/>
                <w:id w:val="1631051868"/>
                <w:placeholder>
                  <w:docPart w:val="C32F3522C5EE46B08355298DED99295A"/>
                </w:placeholder>
                <w:showingPlcHdr/>
                <w:dropDownList>
                  <w:listItem w:value="Choose an item."/>
                  <w:listItem w:displayText="DAYS" w:value="DAYS"/>
                  <w:listItem w:displayText="HOURS" w:value="HOURS"/>
                  <w:listItem w:displayText="MONTHS" w:value="MONTHS"/>
                  <w:listItem w:displayText="WEEKS" w:value="WEEKS"/>
                  <w:listItem w:displayText="YEARS" w:value="YEARS"/>
                </w:dropDownList>
              </w:sdtPr>
              <w:sdtEndPr/>
              <w:sdtContent>
                <w:r w:rsidR="0044004E" w:rsidRPr="005800E6">
                  <w:rPr>
                    <w:rStyle w:val="PlaceholderText"/>
                    <w:color w:val="auto"/>
                    <w:highlight w:val="lightGray"/>
                  </w:rPr>
                  <w:t>Choose an item.</w:t>
                </w:r>
              </w:sdtContent>
            </w:sdt>
          </w:p>
          <w:p w14:paraId="02241CD1" w14:textId="4123FE55" w:rsidR="00916B8E" w:rsidRPr="00647FB4" w:rsidRDefault="00F8434C" w:rsidP="00916B8E">
            <w:pPr>
              <w:pStyle w:val="Basic11"/>
            </w:pPr>
            <w:r w:rsidRPr="00647FB4">
              <w:t xml:space="preserve">Maximum: </w:t>
            </w:r>
            <w:r w:rsidRPr="00647FB4">
              <w:rPr>
                <w:highlight w:val="green"/>
                <w:shd w:val="clear" w:color="auto" w:fill="D2D2D2"/>
              </w:rPr>
              <w:t xml:space="preserve">Enter Maximum </w:t>
            </w:r>
            <w:r w:rsidRPr="00647FB4">
              <w:rPr>
                <w:highlight w:val="green"/>
                <w:shd w:val="clear" w:color="auto" w:fill="D2D2D2"/>
              </w:rPr>
              <w:lastRenderedPageBreak/>
              <w:t>Ag</w:t>
            </w:r>
            <w:r w:rsidRPr="005E63CE">
              <w:rPr>
                <w:highlight w:val="green"/>
                <w:shd w:val="clear" w:color="auto" w:fill="D2D2D2"/>
              </w:rPr>
              <w:t>e</w:t>
            </w:r>
            <w:r w:rsidR="00722AD0" w:rsidRPr="005E63CE">
              <w:rPr>
                <w:highlight w:val="green"/>
                <w:shd w:val="clear" w:color="auto" w:fill="D2D2D2"/>
              </w:rPr>
              <w:t xml:space="preserve"> in trial</w:t>
            </w:r>
            <w:r w:rsidRPr="00647FB4">
              <w:t xml:space="preserve"> </w:t>
            </w:r>
            <w:sdt>
              <w:sdtPr>
                <w:alias w:val="Units of Age"/>
                <w:tag w:val="Units of Age"/>
                <w:id w:val="855621991"/>
                <w:placeholder>
                  <w:docPart w:val="6DC4FD09AD9E493DAACD769D7E9B19D0"/>
                </w:placeholder>
                <w:showingPlcHdr/>
                <w:dropDownList>
                  <w:listItem w:value="Choose an item."/>
                  <w:listItem w:displayText="DAYS" w:value="DAYS"/>
                  <w:listItem w:displayText="HOURS" w:value="HOURS"/>
                  <w:listItem w:displayText="MONTHS" w:value="MONTHS"/>
                  <w:listItem w:displayText="WEEKS" w:value="WEEKS"/>
                  <w:listItem w:displayText="YEARS" w:value="YEARS"/>
                </w:dropDownList>
              </w:sdtPr>
              <w:sdtEndPr/>
              <w:sdtContent>
                <w:r w:rsidR="0044004E" w:rsidRPr="005800E6">
                  <w:rPr>
                    <w:rStyle w:val="PlaceholderText"/>
                    <w:color w:val="auto"/>
                    <w:highlight w:val="lightGray"/>
                  </w:rPr>
                  <w:t>Choose an item.</w:t>
                </w:r>
              </w:sdtContent>
            </w:sdt>
          </w:p>
        </w:tc>
      </w:tr>
      <w:tr w:rsidR="00647FB4" w:rsidRPr="00647FB4" w14:paraId="1C0B6353" w14:textId="77777777" w:rsidTr="002833DE">
        <w:tc>
          <w:tcPr>
            <w:tcW w:w="1555" w:type="dxa"/>
            <w:tcBorders>
              <w:bottom w:val="single" w:sz="4" w:space="0" w:color="auto"/>
            </w:tcBorders>
          </w:tcPr>
          <w:p w14:paraId="3EDB02B6" w14:textId="307B77A5" w:rsidR="00916B8E" w:rsidRPr="00647FB4" w:rsidRDefault="00F8434C" w:rsidP="00916B8E">
            <w:pPr>
              <w:pStyle w:val="Basic11"/>
              <w:rPr>
                <w:b/>
                <w:bCs/>
              </w:rPr>
            </w:pPr>
            <w:r w:rsidRPr="00647FB4">
              <w:rPr>
                <w:b/>
                <w:bCs/>
              </w:rPr>
              <w:lastRenderedPageBreak/>
              <w:t>Control Description:</w:t>
            </w:r>
          </w:p>
        </w:tc>
        <w:tc>
          <w:tcPr>
            <w:tcW w:w="3884" w:type="dxa"/>
            <w:tcBorders>
              <w:bottom w:val="single" w:sz="4" w:space="0" w:color="auto"/>
            </w:tcBorders>
          </w:tcPr>
          <w:p w14:paraId="7303DF20" w14:textId="7DAC6709" w:rsidR="00916B8E" w:rsidRPr="00647FB4" w:rsidRDefault="00F8434C" w:rsidP="001A0779">
            <w:pPr>
              <w:pStyle w:val="TableParagraph"/>
              <w:kinsoku w:val="0"/>
              <w:overflowPunct w:val="0"/>
              <w:spacing w:before="124"/>
              <w:ind w:left="206" w:right="282"/>
            </w:pPr>
            <w:r w:rsidRPr="001C5070">
              <w:rPr>
                <w:rFonts w:ascii="Times New Roman" w:hAnsi="Times New Roman" w:cs="Times New Roman"/>
                <w:highlight w:val="green"/>
                <w:shd w:val="clear" w:color="auto" w:fill="D2D2D2"/>
              </w:rPr>
              <w:t>Nonproprietary Name</w:t>
            </w:r>
            <w:r w:rsidRPr="00647FB4">
              <w:rPr>
                <w:rFonts w:ascii="Times New Roman" w:hAnsi="Times New Roman" w:cs="Times New Roman"/>
              </w:rPr>
              <w:t xml:space="preserve"> </w:t>
            </w:r>
            <w:r w:rsidRPr="00647FB4">
              <w:rPr>
                <w:shd w:val="clear" w:color="auto" w:fill="FFFF99"/>
              </w:rPr>
              <w:t>or</w:t>
            </w:r>
            <w:r w:rsidRPr="00647FB4">
              <w:t xml:space="preserve"> </w:t>
            </w:r>
            <w:r w:rsidRPr="001C5070">
              <w:rPr>
                <w:rFonts w:ascii="Times New Roman" w:hAnsi="Times New Roman" w:cs="Times New Roman"/>
                <w:highlight w:val="green"/>
                <w:shd w:val="clear" w:color="auto" w:fill="D2D2D2"/>
              </w:rPr>
              <w:t>INN</w:t>
            </w:r>
            <w:r w:rsidRPr="00647FB4">
              <w:rPr>
                <w:rFonts w:ascii="Times New Roman" w:hAnsi="Times New Roman" w:cs="Times New Roman"/>
              </w:rPr>
              <w:t xml:space="preserve"> </w:t>
            </w:r>
            <w:r w:rsidRPr="00647FB4">
              <w:rPr>
                <w:shd w:val="clear" w:color="auto" w:fill="FFFF99"/>
              </w:rPr>
              <w:t>or</w:t>
            </w:r>
            <w:r w:rsidR="001A0779" w:rsidRPr="00647FB4">
              <w:rPr>
                <w:shd w:val="clear" w:color="auto" w:fill="FFFF99"/>
              </w:rPr>
              <w:t xml:space="preserve"> </w:t>
            </w:r>
            <w:r w:rsidRPr="00647FB4">
              <w:rPr>
                <w:rFonts w:ascii="Times New Roman" w:hAnsi="Times New Roman" w:cs="Times New Roman"/>
                <w:highlight w:val="cyan"/>
                <w:shd w:val="clear" w:color="auto" w:fill="D2D2D2"/>
              </w:rPr>
              <w:t>“Not applicable”</w:t>
            </w:r>
          </w:p>
        </w:tc>
        <w:tc>
          <w:tcPr>
            <w:tcW w:w="2668" w:type="dxa"/>
            <w:tcBorders>
              <w:bottom w:val="single" w:sz="4" w:space="0" w:color="auto"/>
            </w:tcBorders>
          </w:tcPr>
          <w:p w14:paraId="7693B4C0" w14:textId="67378A58" w:rsidR="00916B8E" w:rsidRPr="00647FB4" w:rsidRDefault="00F8434C" w:rsidP="00916B8E">
            <w:pPr>
              <w:pStyle w:val="Basic11"/>
              <w:rPr>
                <w:b/>
                <w:bCs/>
              </w:rPr>
            </w:pPr>
            <w:r w:rsidRPr="00647FB4">
              <w:rPr>
                <w:b/>
                <w:bCs/>
              </w:rPr>
              <w:t>Site Distribution and Geographic Scope:</w:t>
            </w:r>
          </w:p>
        </w:tc>
        <w:tc>
          <w:tcPr>
            <w:tcW w:w="1243" w:type="dxa"/>
            <w:tcBorders>
              <w:bottom w:val="single" w:sz="4" w:space="0" w:color="auto"/>
            </w:tcBorders>
          </w:tcPr>
          <w:p w14:paraId="39111CF4" w14:textId="3F93D72A" w:rsidR="001A0779" w:rsidRPr="00647FB4" w:rsidRDefault="00535395" w:rsidP="00916B8E">
            <w:pPr>
              <w:pStyle w:val="Basic11"/>
            </w:pPr>
            <w:sdt>
              <w:sdtPr>
                <w:alias w:val="Site Distribution"/>
                <w:tag w:val="Site Distribution"/>
                <w:id w:val="1283468452"/>
                <w:placeholder>
                  <w:docPart w:val="A5F4003FDA024E8C97533D8B23494A19"/>
                </w:placeholder>
                <w:showingPlcHdr/>
                <w:dropDownList>
                  <w:listItem w:value="Choose an item."/>
                  <w:listItem w:displayText="Single-Center" w:value="Single-Center"/>
                  <w:listItem w:displayText="Multicenter" w:value="Multicenter"/>
                </w:dropDownList>
              </w:sdtPr>
              <w:sdtEndPr/>
              <w:sdtContent>
                <w:r w:rsidR="00D24A1F" w:rsidRPr="005800E6">
                  <w:rPr>
                    <w:rStyle w:val="PlaceholderText"/>
                    <w:color w:val="auto"/>
                    <w:highlight w:val="lightGray"/>
                  </w:rPr>
                  <w:t>Choose an item.</w:t>
                </w:r>
              </w:sdtContent>
            </w:sdt>
            <w:r w:rsidR="00F8434C" w:rsidRPr="00647FB4">
              <w:t xml:space="preserve"> </w:t>
            </w:r>
          </w:p>
          <w:p w14:paraId="1B8A19C5" w14:textId="28DBF612" w:rsidR="00916B8E" w:rsidRPr="00647FB4" w:rsidRDefault="00535395" w:rsidP="00916B8E">
            <w:pPr>
              <w:pStyle w:val="Basic11"/>
            </w:pPr>
            <w:sdt>
              <w:sdtPr>
                <w:alias w:val="Site Geographic Scope"/>
                <w:tag w:val="Site Geographic Scope"/>
                <w:id w:val="243380950"/>
                <w:placeholder>
                  <w:docPart w:val="4B77D201D7DB4A1EB6742459F5E73A2A"/>
                </w:placeholder>
                <w:showingPlcHdr/>
                <w:dropDownList>
                  <w:listItem w:value="Choose an item."/>
                  <w:listItem w:displayText="Single Country" w:value="Single Country"/>
                  <w:listItem w:displayText="Multiple Countries" w:value="Multiple Countries"/>
                </w:dropDownList>
              </w:sdtPr>
              <w:sdtEndPr/>
              <w:sdtContent>
                <w:r w:rsidR="00DB77A0" w:rsidRPr="005800E6">
                  <w:rPr>
                    <w:rStyle w:val="PlaceholderText"/>
                    <w:color w:val="auto"/>
                    <w:highlight w:val="lightGray"/>
                  </w:rPr>
                  <w:t>Choose an item.</w:t>
                </w:r>
              </w:sdtContent>
            </w:sdt>
          </w:p>
        </w:tc>
      </w:tr>
      <w:tr w:rsidR="00647FB4" w:rsidRPr="00647FB4" w14:paraId="3758CC61" w14:textId="77777777" w:rsidTr="002833DE">
        <w:tc>
          <w:tcPr>
            <w:tcW w:w="1555" w:type="dxa"/>
            <w:tcBorders>
              <w:bottom w:val="nil"/>
            </w:tcBorders>
          </w:tcPr>
          <w:p w14:paraId="7BEE28F0" w14:textId="6A6B6737" w:rsidR="00916B8E" w:rsidRPr="00647FB4" w:rsidRDefault="00F8434C" w:rsidP="00916B8E">
            <w:pPr>
              <w:pStyle w:val="Basic11"/>
              <w:rPr>
                <w:b/>
                <w:bCs/>
              </w:rPr>
            </w:pPr>
            <w:r w:rsidRPr="00647FB4">
              <w:rPr>
                <w:b/>
                <w:bCs/>
              </w:rPr>
              <w:t>Intervention Assignment Method:</w:t>
            </w:r>
          </w:p>
        </w:tc>
        <w:tc>
          <w:tcPr>
            <w:tcW w:w="3884" w:type="dxa"/>
            <w:tcBorders>
              <w:bottom w:val="nil"/>
            </w:tcBorders>
          </w:tcPr>
          <w:p w14:paraId="2F4BA058" w14:textId="7BAC1875" w:rsidR="00916B8E" w:rsidRPr="00647FB4" w:rsidRDefault="00535395" w:rsidP="007F5784">
            <w:pPr>
              <w:pStyle w:val="Basic11"/>
              <w:jc w:val="both"/>
            </w:pPr>
            <w:sdt>
              <w:sdtPr>
                <w:alias w:val="Intervention Assignment Method"/>
                <w:tag w:val="Intervention Assignment Method"/>
                <w:id w:val="262354456"/>
                <w:placeholder>
                  <w:docPart w:val="080FCA5D2E2141D18CEB930251A1503A"/>
                </w:placeholder>
                <w:showingPlcHdr/>
                <w:dropDownList>
                  <w:listItem w:value="Choose an item."/>
                  <w:listItem w:displayText="Randomization" w:value="Randomization"/>
                  <w:listItem w:displayText="No Intervention Assignment Method" w:value="No Intervention Assignment Method"/>
                  <w:listItem w:displayText="Other" w:value="Other"/>
                </w:dropDownList>
              </w:sdtPr>
              <w:sdtEndPr/>
              <w:sdtContent>
                <w:r w:rsidR="00F35C10" w:rsidRPr="006908CE">
                  <w:rPr>
                    <w:rStyle w:val="PlaceholderText"/>
                    <w:color w:val="auto"/>
                    <w:highlight w:val="lightGray"/>
                  </w:rPr>
                  <w:t>Choose an item.</w:t>
                </w:r>
              </w:sdtContent>
            </w:sdt>
          </w:p>
          <w:p w14:paraId="3CEF65C3" w14:textId="68E730CB" w:rsidR="00F8434C" w:rsidRPr="00647FB4" w:rsidRDefault="00F8434C" w:rsidP="007F5784">
            <w:pPr>
              <w:pStyle w:val="Basic11"/>
              <w:jc w:val="both"/>
            </w:pPr>
            <w:r w:rsidRPr="00647FB4">
              <w:rPr>
                <w:shd w:val="clear" w:color="auto" w:fill="FFFF99"/>
              </w:rPr>
              <w:t>If Intervention Assignment Method is “Randomization” enter</w:t>
            </w:r>
            <w:r w:rsidR="00B97D12" w:rsidRPr="00647FB4">
              <w:rPr>
                <w:shd w:val="clear" w:color="auto" w:fill="FFFF99"/>
              </w:rPr>
              <w:t xml:space="preserve"> </w:t>
            </w:r>
            <w:r w:rsidRPr="00647FB4">
              <w:rPr>
                <w:highlight w:val="green"/>
                <w:shd w:val="clear" w:color="auto" w:fill="D2D2D2"/>
              </w:rPr>
              <w:t>Randomization Type</w:t>
            </w:r>
          </w:p>
          <w:p w14:paraId="7AA56B75" w14:textId="7078CBFC" w:rsidR="00F8434C" w:rsidRPr="00647FB4" w:rsidRDefault="00F8434C" w:rsidP="007F5784">
            <w:pPr>
              <w:pStyle w:val="Basic11"/>
              <w:jc w:val="both"/>
            </w:pPr>
            <w:r w:rsidRPr="00647FB4">
              <w:rPr>
                <w:shd w:val="clear" w:color="auto" w:fill="FFFF99"/>
              </w:rPr>
              <w:t xml:space="preserve">If Intervention Assignment Method is “Other” then enter </w:t>
            </w:r>
            <w:r w:rsidRPr="00647FB4">
              <w:rPr>
                <w:highlight w:val="green"/>
              </w:rPr>
              <w:t>Other Intervention Assignment Method</w:t>
            </w:r>
          </w:p>
        </w:tc>
        <w:tc>
          <w:tcPr>
            <w:tcW w:w="2668" w:type="dxa"/>
            <w:tcBorders>
              <w:bottom w:val="nil"/>
            </w:tcBorders>
          </w:tcPr>
          <w:p w14:paraId="3718537A" w14:textId="15FC26BA" w:rsidR="00916B8E" w:rsidRPr="00647FB4" w:rsidRDefault="00F8434C" w:rsidP="00916B8E">
            <w:pPr>
              <w:pStyle w:val="Basic11"/>
              <w:rPr>
                <w:b/>
                <w:bCs/>
              </w:rPr>
            </w:pPr>
            <w:r w:rsidRPr="00647FB4">
              <w:rPr>
                <w:b/>
                <w:bCs/>
              </w:rPr>
              <w:t>Master Protocol:</w:t>
            </w:r>
          </w:p>
        </w:tc>
        <w:tc>
          <w:tcPr>
            <w:tcW w:w="1243" w:type="dxa"/>
            <w:tcBorders>
              <w:bottom w:val="nil"/>
            </w:tcBorders>
          </w:tcPr>
          <w:p w14:paraId="3B473F6B" w14:textId="0DE44A77" w:rsidR="00916B8E" w:rsidRPr="00647FB4" w:rsidRDefault="00535395" w:rsidP="00916B8E">
            <w:pPr>
              <w:pStyle w:val="Basic11"/>
            </w:pPr>
            <w:sdt>
              <w:sdtPr>
                <w:alias w:val="Master Protocol Indicator"/>
                <w:tag w:val="Master Protocol Indicator"/>
                <w:id w:val="-1726682311"/>
                <w:placeholder>
                  <w:docPart w:val="7FDCC06E3BC74FF68C50EFC2C34FFE08"/>
                </w:placeholder>
                <w:showingPlcHdr/>
                <w:dropDownList>
                  <w:listItem w:value="Choose an item."/>
                  <w:listItem w:displayText="Yes" w:value="Yes"/>
                  <w:listItem w:displayText="No" w:value="No"/>
                </w:dropDownList>
              </w:sdtPr>
              <w:sdtEndPr/>
              <w:sdtContent>
                <w:r w:rsidR="00D326B4" w:rsidRPr="005800E6">
                  <w:rPr>
                    <w:rStyle w:val="PlaceholderText"/>
                    <w:color w:val="auto"/>
                    <w:highlight w:val="lightGray"/>
                  </w:rPr>
                  <w:t>Choose an item.</w:t>
                </w:r>
              </w:sdtContent>
            </w:sdt>
          </w:p>
        </w:tc>
      </w:tr>
      <w:tr w:rsidR="00647FB4" w:rsidRPr="00647FB4" w14:paraId="0EFDE92C" w14:textId="77777777" w:rsidTr="002833DE">
        <w:tc>
          <w:tcPr>
            <w:tcW w:w="1555" w:type="dxa"/>
            <w:tcBorders>
              <w:top w:val="nil"/>
            </w:tcBorders>
          </w:tcPr>
          <w:p w14:paraId="64A57D47" w14:textId="7B10E1BC" w:rsidR="00916B8E" w:rsidRPr="00647FB4" w:rsidRDefault="00F8434C" w:rsidP="00916B8E">
            <w:pPr>
              <w:pStyle w:val="Basic11"/>
              <w:rPr>
                <w:b/>
                <w:bCs/>
              </w:rPr>
            </w:pPr>
            <w:r w:rsidRPr="00647FB4">
              <w:rPr>
                <w:b/>
                <w:bCs/>
              </w:rPr>
              <w:t>Stratification:</w:t>
            </w:r>
          </w:p>
        </w:tc>
        <w:tc>
          <w:tcPr>
            <w:tcW w:w="3884" w:type="dxa"/>
            <w:tcBorders>
              <w:top w:val="nil"/>
            </w:tcBorders>
          </w:tcPr>
          <w:p w14:paraId="3BC3F70B" w14:textId="60754CE3" w:rsidR="00916B8E" w:rsidRPr="00647FB4" w:rsidRDefault="00535395" w:rsidP="00916B8E">
            <w:pPr>
              <w:pStyle w:val="Basic11"/>
            </w:pPr>
            <w:sdt>
              <w:sdtPr>
                <w:alias w:val="Stratification Indicator"/>
                <w:tag w:val="Stratification Indicator"/>
                <w:id w:val="-321592603"/>
                <w:placeholder>
                  <w:docPart w:val="4ACB168871724AF38ABCA7A9000D731F"/>
                </w:placeholder>
                <w:showingPlcHdr/>
                <w:dropDownList>
                  <w:listItem w:value="Choose an item."/>
                  <w:listItem w:displayText="Yes" w:value="Yes"/>
                  <w:listItem w:displayText="No" w:value="No"/>
                </w:dropDownList>
              </w:sdtPr>
              <w:sdtEndPr/>
              <w:sdtContent>
                <w:r w:rsidR="000524D5" w:rsidRPr="006908CE">
                  <w:rPr>
                    <w:rStyle w:val="PlaceholderText"/>
                    <w:color w:val="auto"/>
                    <w:highlight w:val="lightGray"/>
                  </w:rPr>
                  <w:t>Choose an item.</w:t>
                </w:r>
              </w:sdtContent>
            </w:sdt>
          </w:p>
        </w:tc>
        <w:tc>
          <w:tcPr>
            <w:tcW w:w="2668" w:type="dxa"/>
            <w:tcBorders>
              <w:top w:val="nil"/>
            </w:tcBorders>
          </w:tcPr>
          <w:p w14:paraId="67E92A33" w14:textId="77777777" w:rsidR="00916B8E" w:rsidRPr="00647FB4" w:rsidRDefault="00916B8E" w:rsidP="00916B8E">
            <w:pPr>
              <w:pStyle w:val="Basic11"/>
              <w:rPr>
                <w:b/>
                <w:bCs/>
              </w:rPr>
            </w:pPr>
          </w:p>
        </w:tc>
        <w:tc>
          <w:tcPr>
            <w:tcW w:w="1243" w:type="dxa"/>
            <w:tcBorders>
              <w:top w:val="nil"/>
            </w:tcBorders>
          </w:tcPr>
          <w:p w14:paraId="7704D21F" w14:textId="77777777" w:rsidR="00916B8E" w:rsidRPr="00647FB4" w:rsidRDefault="00916B8E" w:rsidP="00916B8E">
            <w:pPr>
              <w:pStyle w:val="Basic11"/>
            </w:pPr>
          </w:p>
        </w:tc>
      </w:tr>
      <w:tr w:rsidR="00F8434C" w:rsidRPr="00647FB4" w14:paraId="2EB6E192" w14:textId="77777777" w:rsidTr="002833DE">
        <w:tc>
          <w:tcPr>
            <w:tcW w:w="1555" w:type="dxa"/>
          </w:tcPr>
          <w:p w14:paraId="7AE71AF2" w14:textId="6EB79556" w:rsidR="00F8434C" w:rsidRPr="00647FB4" w:rsidRDefault="00F8434C" w:rsidP="00916B8E">
            <w:pPr>
              <w:pStyle w:val="Basic11"/>
              <w:rPr>
                <w:b/>
                <w:bCs/>
              </w:rPr>
            </w:pPr>
            <w:r w:rsidRPr="00647FB4">
              <w:rPr>
                <w:b/>
                <w:bCs/>
              </w:rPr>
              <w:t>Drug/Device Combination Product Indicator:</w:t>
            </w:r>
          </w:p>
        </w:tc>
        <w:tc>
          <w:tcPr>
            <w:tcW w:w="3884" w:type="dxa"/>
          </w:tcPr>
          <w:p w14:paraId="0F019D8B" w14:textId="0F138A44" w:rsidR="00F8434C" w:rsidRPr="00647FB4" w:rsidRDefault="00535395" w:rsidP="00916B8E">
            <w:pPr>
              <w:pStyle w:val="Basic11"/>
            </w:pPr>
            <w:sdt>
              <w:sdtPr>
                <w:alias w:val="Drug/Device Combination Indicator"/>
                <w:tag w:val="Drug/Device Combination Indicator"/>
                <w:id w:val="1735113953"/>
                <w:placeholder>
                  <w:docPart w:val="67C5B29316904BD3BB0EF0B82254467E"/>
                </w:placeholder>
                <w:showingPlcHdr/>
                <w:dropDownList>
                  <w:listItem w:value="Choose an item."/>
                  <w:listItem w:displayText="Yes" w:value="Yes"/>
                  <w:listItem w:displayText="No" w:value="No"/>
                </w:dropDownList>
              </w:sdtPr>
              <w:sdtEndPr/>
              <w:sdtContent>
                <w:r w:rsidR="00390AAC" w:rsidRPr="006908CE">
                  <w:rPr>
                    <w:rStyle w:val="PlaceholderText"/>
                    <w:color w:val="auto"/>
                    <w:highlight w:val="lightGray"/>
                  </w:rPr>
                  <w:t>Choose an item.</w:t>
                </w:r>
              </w:sdtContent>
            </w:sdt>
          </w:p>
        </w:tc>
        <w:tc>
          <w:tcPr>
            <w:tcW w:w="2668" w:type="dxa"/>
          </w:tcPr>
          <w:p w14:paraId="4C059910" w14:textId="016E950D" w:rsidR="00F8434C" w:rsidRPr="00647FB4" w:rsidRDefault="00F8434C" w:rsidP="00916B8E">
            <w:pPr>
              <w:pStyle w:val="Basic11"/>
              <w:rPr>
                <w:b/>
                <w:bCs/>
              </w:rPr>
            </w:pPr>
            <w:r w:rsidRPr="00647FB4">
              <w:rPr>
                <w:b/>
                <w:bCs/>
              </w:rPr>
              <w:t>Adaptive Trial Design:</w:t>
            </w:r>
          </w:p>
        </w:tc>
        <w:tc>
          <w:tcPr>
            <w:tcW w:w="1243" w:type="dxa"/>
          </w:tcPr>
          <w:p w14:paraId="0DCDE42A" w14:textId="143344D5" w:rsidR="00F8434C" w:rsidRPr="00647FB4" w:rsidRDefault="00535395" w:rsidP="00916B8E">
            <w:pPr>
              <w:pStyle w:val="Basic11"/>
            </w:pPr>
            <w:sdt>
              <w:sdtPr>
                <w:rPr>
                  <w:szCs w:val="22"/>
                </w:rPr>
                <w:alias w:val="Adaptive Trial Design Indicator"/>
                <w:tag w:val="Adaptive Trial Design Indicator"/>
                <w:id w:val="-1349022002"/>
                <w:placeholder>
                  <w:docPart w:val="DE3B0DA892EC4C00A9EF15F1E66D4408"/>
                </w:placeholder>
                <w:showingPlcHdr/>
                <w:dropDownList>
                  <w:listItem w:value="Choose an item."/>
                  <w:listItem w:displayText="Yes" w:value="Yes"/>
                  <w:listItem w:displayText="No" w:value="No"/>
                </w:dropDownList>
              </w:sdtPr>
              <w:sdtEndPr/>
              <w:sdtContent>
                <w:r w:rsidR="006404D0" w:rsidRPr="005800E6">
                  <w:rPr>
                    <w:rStyle w:val="PlaceholderText"/>
                    <w:color w:val="auto"/>
                    <w:highlight w:val="lightGray"/>
                  </w:rPr>
                  <w:t>Choose an item.</w:t>
                </w:r>
              </w:sdtContent>
            </w:sdt>
          </w:p>
        </w:tc>
      </w:tr>
    </w:tbl>
    <w:p w14:paraId="6D7D963B" w14:textId="77777777" w:rsidR="00916B8E" w:rsidRPr="00647FB4" w:rsidRDefault="00916B8E" w:rsidP="00C851B2">
      <w:pPr>
        <w:pStyle w:val="Basic12"/>
      </w:pPr>
    </w:p>
    <w:p w14:paraId="40378EB9" w14:textId="1A17496E" w:rsidR="00C851B2" w:rsidRPr="00647FB4" w:rsidRDefault="00C851B2" w:rsidP="00C851B2">
      <w:pPr>
        <w:pStyle w:val="BodyText12"/>
      </w:pPr>
      <w:r w:rsidRPr="00647FB4">
        <w:rPr>
          <w:b/>
          <w:bCs/>
        </w:rPr>
        <w:t>Number of Arms:</w:t>
      </w:r>
      <w:r w:rsidRPr="00647FB4">
        <w:t xml:space="preserve"> </w:t>
      </w:r>
      <w:r w:rsidRPr="005E63CE">
        <w:rPr>
          <w:highlight w:val="green"/>
        </w:rPr>
        <w:t>Number of Arms</w:t>
      </w:r>
      <w:r w:rsidRPr="00647FB4">
        <w:t xml:space="preserve"> </w:t>
      </w:r>
      <w:r w:rsidRPr="00647FB4">
        <w:rPr>
          <w:shd w:val="clear" w:color="auto" w:fill="FFFF99"/>
        </w:rPr>
        <w:t>Select the numeric value for the number of arms in the trial. For trials with a different number of arms in different periods, populate this field based on the total number of arms.</w:t>
      </w:r>
    </w:p>
    <w:p w14:paraId="6092996C" w14:textId="176EDD37" w:rsidR="00C851B2" w:rsidRPr="00647FB4" w:rsidRDefault="00C851B2" w:rsidP="00C851B2">
      <w:pPr>
        <w:pStyle w:val="BodyText12"/>
      </w:pPr>
      <w:r w:rsidRPr="00647FB4">
        <w:rPr>
          <w:b/>
          <w:bCs/>
        </w:rPr>
        <w:t>Trial Blind Schema:</w:t>
      </w:r>
      <w:r w:rsidRPr="00647FB4">
        <w:t xml:space="preserve"> </w:t>
      </w:r>
      <w:sdt>
        <w:sdtPr>
          <w:alias w:val="Trial Blind Schema"/>
          <w:tag w:val="Trial Blind Schema"/>
          <w:id w:val="-1875222680"/>
          <w:placeholder>
            <w:docPart w:val="08B5B4D25B7B44548AA03F1493E21834"/>
          </w:placeholder>
          <w:showingPlcHdr/>
          <w:dropDownList>
            <w:listItem w:value="Choose an item."/>
            <w:listItem w:displayText="Double Blind" w:value="Double Blind"/>
            <w:listItem w:displayText="Observer Blind" w:value="Observer Blind"/>
            <w:listItem w:displayText="Open Label" w:value="Open Label"/>
            <w:listItem w:displayText="Single Blind" w:value="Single Blind"/>
          </w:dropDownList>
        </w:sdtPr>
        <w:sdtEndPr/>
        <w:sdtContent>
          <w:r w:rsidR="00B70C31" w:rsidRPr="006908CE">
            <w:rPr>
              <w:rStyle w:val="PlaceholderText"/>
              <w:color w:val="auto"/>
              <w:highlight w:val="lightGray"/>
            </w:rPr>
            <w:t>Choose an item.</w:t>
          </w:r>
        </w:sdtContent>
      </w:sdt>
      <w:r w:rsidRPr="00647FB4">
        <w:t xml:space="preserve"> </w:t>
      </w:r>
      <w:r w:rsidRPr="00647FB4">
        <w:rPr>
          <w:shd w:val="clear" w:color="auto" w:fill="FFFF99"/>
        </w:rPr>
        <w:t xml:space="preserve">For designs in which these details may differ in one or more trial periods, answer according to the portion of the trial in which the highest number of blinded roles occurs. Additional details can be provided in </w:t>
      </w:r>
      <w:r w:rsidR="004B6EF1" w:rsidRPr="00647FB4">
        <w:rPr>
          <w:shd w:val="clear" w:color="auto" w:fill="FFFF99"/>
        </w:rPr>
        <w:t xml:space="preserve">Section </w:t>
      </w:r>
      <w:r w:rsidR="004B6EF1" w:rsidRPr="00647FB4">
        <w:rPr>
          <w:shd w:val="clear" w:color="auto" w:fill="FFFF99"/>
        </w:rPr>
        <w:fldChar w:fldCharType="begin"/>
      </w:r>
      <w:r w:rsidR="004B6EF1" w:rsidRPr="00647FB4">
        <w:rPr>
          <w:shd w:val="clear" w:color="auto" w:fill="FFFF99"/>
        </w:rPr>
        <w:instrText xml:space="preserve"> REF _Ref223273777 \n \h </w:instrText>
      </w:r>
      <w:r w:rsidR="00647FB4">
        <w:rPr>
          <w:shd w:val="clear" w:color="auto" w:fill="FFFF99"/>
        </w:rPr>
        <w:instrText xml:space="preserve"> \* MERGEFORMAT </w:instrText>
      </w:r>
      <w:r w:rsidR="004B6EF1" w:rsidRPr="00647FB4">
        <w:rPr>
          <w:shd w:val="clear" w:color="auto" w:fill="FFFF99"/>
        </w:rPr>
      </w:r>
      <w:r w:rsidR="004B6EF1" w:rsidRPr="00647FB4">
        <w:rPr>
          <w:shd w:val="clear" w:color="auto" w:fill="FFFF99"/>
        </w:rPr>
        <w:fldChar w:fldCharType="separate"/>
      </w:r>
      <w:r w:rsidR="007017E5">
        <w:rPr>
          <w:shd w:val="clear" w:color="auto" w:fill="FFFF99"/>
        </w:rPr>
        <w:t>6.7.3</w:t>
      </w:r>
      <w:r w:rsidR="004B6EF1" w:rsidRPr="00647FB4">
        <w:rPr>
          <w:shd w:val="clear" w:color="auto" w:fill="FFFF99"/>
        </w:rPr>
        <w:fldChar w:fldCharType="end"/>
      </w:r>
      <w:r w:rsidRPr="00647FB4">
        <w:rPr>
          <w:shd w:val="clear" w:color="auto" w:fill="FFFF99"/>
        </w:rPr>
        <w:t>.</w:t>
      </w:r>
    </w:p>
    <w:p w14:paraId="1EB6BED5" w14:textId="55D69A9D" w:rsidR="00C851B2" w:rsidRPr="00647FB4" w:rsidRDefault="00C851B2" w:rsidP="00C851B2">
      <w:pPr>
        <w:pStyle w:val="BodyText12"/>
      </w:pPr>
      <w:r w:rsidRPr="00647FB4">
        <w:rPr>
          <w:b/>
          <w:bCs/>
        </w:rPr>
        <w:t>Blinded Roles:</w:t>
      </w:r>
      <w:r w:rsidRPr="00647FB4">
        <w:t xml:space="preserve"> The following roles indicated will not be made aware of the treatment group assignment during the trial: </w:t>
      </w:r>
      <w:sdt>
        <w:sdtPr>
          <w:alias w:val="Blinded Roles"/>
          <w:tag w:val="Blinded Roles"/>
          <w:id w:val="919605539"/>
          <w:placeholder>
            <w:docPart w:val="93BD6F51A7424883A5B8DFEB9625F013"/>
          </w:placeholder>
          <w:showingPlcHdr/>
          <w:dropDownList>
            <w:listItem w:value="Choose an item."/>
            <w:listItem w:displayText="Participant" w:value="Participant"/>
            <w:listItem w:displayText="Care Provider" w:value="Care Provider"/>
            <w:listItem w:displayText="Investigator" w:value="Investigator"/>
            <w:listItem w:displayText="Outcomes Assessor" w:value="Outcomes Assessor"/>
            <w:listItem w:displayText="Sponsor" w:value="Sponsor"/>
            <w:listItem w:displayText="Not Applicable" w:value="Not Applicable"/>
          </w:dropDownList>
        </w:sdtPr>
        <w:sdtEndPr/>
        <w:sdtContent>
          <w:r w:rsidR="006C6048" w:rsidRPr="006908CE">
            <w:rPr>
              <w:rStyle w:val="PlaceholderText"/>
              <w:color w:val="auto"/>
              <w:highlight w:val="lightGray"/>
            </w:rPr>
            <w:t>Choose an item.</w:t>
          </w:r>
        </w:sdtContent>
      </w:sdt>
      <w:r w:rsidRPr="00647FB4">
        <w:t xml:space="preserve"> </w:t>
      </w:r>
      <w:r w:rsidRPr="00647FB4">
        <w:rPr>
          <w:shd w:val="clear" w:color="auto" w:fill="FFFF99"/>
        </w:rPr>
        <w:t>“Not applicable (no blinding)” indicates an open-label trial.</w:t>
      </w:r>
    </w:p>
    <w:p w14:paraId="6DF54F11" w14:textId="77777777" w:rsidR="00870B8C" w:rsidRPr="00647FB4" w:rsidRDefault="00C851B2" w:rsidP="00870B8C">
      <w:pPr>
        <w:pStyle w:val="SubheadingBold12"/>
      </w:pPr>
      <w:r w:rsidRPr="00647FB4">
        <w:t xml:space="preserve">Number of Participants: </w:t>
      </w:r>
    </w:p>
    <w:p w14:paraId="00F2D5B4" w14:textId="117F4E31" w:rsidR="00C851B2" w:rsidRPr="00647FB4" w:rsidRDefault="00C851B2" w:rsidP="00C851B2">
      <w:pPr>
        <w:pStyle w:val="BodyText12"/>
      </w:pPr>
      <w:r w:rsidRPr="00647FB4">
        <w:rPr>
          <w:shd w:val="clear" w:color="auto" w:fill="FFFF99"/>
        </w:rPr>
        <w:t>State the expected number of participants to be assigned to trial intervention/enrolled. Indicate whether the number provided is the target or maximum number of individuals to be randomly assigned to trial intervention/enrolled.</w:t>
      </w:r>
      <w:r w:rsidRPr="00647FB4">
        <w:t xml:space="preserve"> A </w:t>
      </w:r>
      <w:sdt>
        <w:sdtPr>
          <w:alias w:val="target/maximum"/>
          <w:tag w:val="target/maximum"/>
          <w:id w:val="383763687"/>
          <w:placeholder>
            <w:docPart w:val="116A95C0E11C4566BD3BD17EC5443F76"/>
          </w:placeholder>
          <w:showingPlcHdr/>
          <w:dropDownList>
            <w:listItem w:value="Choose an item."/>
            <w:listItem w:displayText="target" w:value="target"/>
            <w:listItem w:displayText="maximum" w:value="maximum"/>
          </w:dropDownList>
        </w:sdtPr>
        <w:sdtEndPr/>
        <w:sdtContent>
          <w:r w:rsidR="00BD6F2F" w:rsidRPr="006908CE">
            <w:rPr>
              <w:rStyle w:val="PlaceholderText"/>
              <w:color w:val="auto"/>
              <w:highlight w:val="lightGray"/>
            </w:rPr>
            <w:t>Choose an item.</w:t>
          </w:r>
        </w:sdtContent>
      </w:sdt>
      <w:r w:rsidRPr="00647FB4">
        <w:t xml:space="preserve"> of </w:t>
      </w:r>
      <w:r w:rsidRPr="00647FB4">
        <w:rPr>
          <w:highlight w:val="green"/>
        </w:rPr>
        <w:t xml:space="preserve">X </w:t>
      </w:r>
      <w:r w:rsidRPr="00647FB4">
        <w:t>participants will be</w:t>
      </w:r>
      <w:r w:rsidR="00681BB6" w:rsidRPr="00647FB4">
        <w:t xml:space="preserve"> </w:t>
      </w:r>
      <w:sdt>
        <w:sdtPr>
          <w:alias w:val="randomly assigned/enrolled"/>
          <w:tag w:val="randomly assigned/enrolled"/>
          <w:id w:val="1223955381"/>
          <w:placeholder>
            <w:docPart w:val="206028E12289478785E481F98C4CB334"/>
          </w:placeholder>
          <w:showingPlcHdr/>
          <w:dropDownList>
            <w:listItem w:value="Choose an item."/>
            <w:listItem w:displayText="randomly assigned to trial intervention" w:value="randomly assigned to trial intervention"/>
            <w:listItem w:displayText="enrolled" w:value="enrolled"/>
          </w:dropDownList>
        </w:sdtPr>
        <w:sdtEndPr/>
        <w:sdtContent>
          <w:r w:rsidR="00A333A6" w:rsidRPr="006908CE">
            <w:rPr>
              <w:rStyle w:val="PlaceholderText"/>
              <w:color w:val="auto"/>
              <w:highlight w:val="lightGray"/>
            </w:rPr>
            <w:t>Choose an item.</w:t>
          </w:r>
        </w:sdtContent>
      </w:sdt>
      <w:r w:rsidRPr="00647FB4">
        <w:t>.</w:t>
      </w:r>
    </w:p>
    <w:p w14:paraId="4E711F28" w14:textId="63483313" w:rsidR="00C851B2" w:rsidRPr="00647FB4" w:rsidRDefault="00C851B2" w:rsidP="00870B8C">
      <w:pPr>
        <w:pStyle w:val="SubheadingBold12"/>
      </w:pPr>
      <w:r w:rsidRPr="00647FB4">
        <w:t>Duration:</w:t>
      </w:r>
    </w:p>
    <w:p w14:paraId="783C5AC7" w14:textId="12EE8040" w:rsidR="00870B8C" w:rsidRPr="00647FB4" w:rsidRDefault="00C851B2" w:rsidP="00A85100">
      <w:pPr>
        <w:pStyle w:val="BodyText12"/>
      </w:pPr>
      <w:r w:rsidRPr="00647FB4">
        <w:t xml:space="preserve">Total planned duration of trial </w:t>
      </w:r>
      <w:r w:rsidRPr="00647FB4">
        <w:rPr>
          <w:u w:val="single"/>
        </w:rPr>
        <w:t>intervention</w:t>
      </w:r>
      <w:r w:rsidRPr="00647FB4">
        <w:t xml:space="preserve"> for each participant:</w:t>
      </w:r>
      <w:r w:rsidR="00E67EFD" w:rsidRPr="00647FB4">
        <w:t xml:space="preserve"> </w:t>
      </w:r>
      <w:r w:rsidR="00870B8C" w:rsidRPr="00647FB4">
        <w:rPr>
          <w:highlight w:val="green"/>
        </w:rPr>
        <w:t>Enter total planned duration of trial intervention</w:t>
      </w:r>
      <w:r w:rsidR="00870B8C" w:rsidRPr="00647FB4">
        <w:t xml:space="preserve"> </w:t>
      </w:r>
      <w:sdt>
        <w:sdtPr>
          <w:alias w:val="Units of Time"/>
          <w:tag w:val="Units of Time"/>
          <w:id w:val="-1277551343"/>
          <w:placeholder>
            <w:docPart w:val="509B054585454BBA93813B955CCCCF23"/>
          </w:placeholder>
          <w:showingPlcHdr/>
          <w:dropDownList>
            <w:listItem w:value="Choose an item."/>
            <w:listItem w:displayText="DAYS" w:value="DAYS"/>
            <w:listItem w:displayText="HOURS" w:value="HOURS"/>
            <w:listItem w:displayText="MONTHS" w:value="MONTHS"/>
            <w:listItem w:displayText="WEEKS" w:value="WEEKS"/>
            <w:listItem w:displayText="YEARS" w:value="YEARS"/>
          </w:dropDownList>
        </w:sdtPr>
        <w:sdtEndPr/>
        <w:sdtContent>
          <w:r w:rsidR="00907E1B" w:rsidRPr="006908CE">
            <w:rPr>
              <w:rStyle w:val="PlaceholderText"/>
              <w:color w:val="auto"/>
              <w:highlight w:val="lightGray"/>
            </w:rPr>
            <w:t>Choose an item.</w:t>
          </w:r>
        </w:sdtContent>
      </w:sdt>
      <w:r w:rsidR="00870B8C" w:rsidRPr="00647FB4">
        <w:t xml:space="preserve"> </w:t>
      </w:r>
      <w:r w:rsidR="00870B8C" w:rsidRPr="00647FB4">
        <w:rPr>
          <w:shd w:val="clear" w:color="auto" w:fill="FFFF99"/>
        </w:rPr>
        <w:t>Or, if duration will vary</w:t>
      </w:r>
      <w:r w:rsidR="00A85100" w:rsidRPr="00647FB4">
        <w:rPr>
          <w:shd w:val="clear" w:color="auto" w:fill="FFFF99"/>
        </w:rPr>
        <w:t xml:space="preserve"> </w:t>
      </w:r>
      <w:r w:rsidR="00870B8C" w:rsidRPr="00647FB4">
        <w:rPr>
          <w:highlight w:val="green"/>
        </w:rPr>
        <w:t>Enter alternate description of planned duration of trial intervention</w:t>
      </w:r>
    </w:p>
    <w:p w14:paraId="1B1BE31C" w14:textId="73C5A845" w:rsidR="00450110" w:rsidRPr="00647FB4" w:rsidRDefault="00450110" w:rsidP="00A85100">
      <w:pPr>
        <w:pStyle w:val="BodyText12"/>
      </w:pPr>
      <w:r w:rsidRPr="00647FB4">
        <w:lastRenderedPageBreak/>
        <w:t xml:space="preserve">Total planned duration of trial </w:t>
      </w:r>
      <w:r w:rsidRPr="00647FB4">
        <w:rPr>
          <w:u w:val="single" w:color="000000"/>
        </w:rPr>
        <w:t xml:space="preserve">participation </w:t>
      </w:r>
      <w:r w:rsidRPr="00647FB4">
        <w:t>for each participant:</w:t>
      </w:r>
      <w:r w:rsidR="00A85100" w:rsidRPr="00647FB4">
        <w:t xml:space="preserve"> </w:t>
      </w:r>
      <w:r w:rsidRPr="00647FB4">
        <w:rPr>
          <w:highlight w:val="green"/>
        </w:rPr>
        <w:t>Enter total planned duration of trial participation</w:t>
      </w:r>
      <w:r w:rsidRPr="00647FB4">
        <w:t xml:space="preserve"> </w:t>
      </w:r>
      <w:sdt>
        <w:sdtPr>
          <w:alias w:val="Units of Time"/>
          <w:tag w:val="Units of Time"/>
          <w:id w:val="-138268650"/>
          <w:placeholder>
            <w:docPart w:val="55BD840867F343939B90C3FA3B3B345D"/>
          </w:placeholder>
          <w:showingPlcHdr/>
          <w:dropDownList>
            <w:listItem w:value="Choose an item."/>
            <w:listItem w:displayText="DAYS" w:value="DAYS"/>
            <w:listItem w:displayText="HOURS" w:value="HOURS"/>
            <w:listItem w:displayText="MONTHS" w:value="MONTHS"/>
            <w:listItem w:displayText="WEEKS" w:value="WEEKS"/>
            <w:listItem w:displayText="YEARS" w:value="YEARS"/>
          </w:dropDownList>
        </w:sdtPr>
        <w:sdtEndPr/>
        <w:sdtContent>
          <w:r w:rsidR="00830768" w:rsidRPr="006908CE">
            <w:rPr>
              <w:rStyle w:val="PlaceholderText"/>
              <w:color w:val="auto"/>
              <w:highlight w:val="lightGray"/>
            </w:rPr>
            <w:t>Choose an item.</w:t>
          </w:r>
        </w:sdtContent>
      </w:sdt>
      <w:r w:rsidR="00830768" w:rsidRPr="00647FB4">
        <w:t xml:space="preserve"> </w:t>
      </w:r>
      <w:r w:rsidRPr="00647FB4">
        <w:rPr>
          <w:shd w:val="clear" w:color="auto" w:fill="FFFF99"/>
        </w:rPr>
        <w:t>Or, if duration will vary</w:t>
      </w:r>
      <w:r w:rsidR="00A85100" w:rsidRPr="00647FB4">
        <w:rPr>
          <w:shd w:val="clear" w:color="auto" w:fill="FFFF99"/>
        </w:rPr>
        <w:t xml:space="preserve"> </w:t>
      </w:r>
      <w:r w:rsidRPr="00647FB4">
        <w:rPr>
          <w:highlight w:val="green"/>
        </w:rPr>
        <w:t>Enter alternate description of planned duration of trial participation</w:t>
      </w:r>
    </w:p>
    <w:p w14:paraId="380218F0" w14:textId="151429A7" w:rsidR="00870B8C" w:rsidRPr="00647FB4" w:rsidRDefault="00450110" w:rsidP="00C851B2">
      <w:pPr>
        <w:pStyle w:val="BodyText12"/>
      </w:pPr>
      <w:r w:rsidRPr="00647FB4">
        <w:rPr>
          <w:highlight w:val="cyan"/>
          <w:shd w:val="clear" w:color="auto" w:fill="FFFF99"/>
        </w:rPr>
        <w:t>[</w:t>
      </w:r>
      <w:r w:rsidRPr="00647FB4">
        <w:rPr>
          <w:shd w:val="clear" w:color="auto" w:fill="FFFF99"/>
        </w:rPr>
        <w:t>If necessary, include any clarifications or cross references to details in the main body of the protocol in the optional field</w:t>
      </w:r>
      <w:r w:rsidR="00A85100" w:rsidRPr="00647FB4">
        <w:rPr>
          <w:shd w:val="clear" w:color="auto" w:fill="FFFF99"/>
        </w:rPr>
        <w:t>:</w:t>
      </w:r>
      <w:r w:rsidR="00A85100" w:rsidRPr="00647FB4">
        <w:t xml:space="preserve"> </w:t>
      </w:r>
      <w:r w:rsidRPr="00647FB4">
        <w:rPr>
          <w:highlight w:val="green"/>
        </w:rPr>
        <w:t>Enter Additional Description of Duration</w:t>
      </w:r>
      <w:r w:rsidRPr="00647FB4">
        <w:rPr>
          <w:highlight w:val="cyan"/>
        </w:rPr>
        <w:t>]</w:t>
      </w:r>
    </w:p>
    <w:p w14:paraId="725F11CB" w14:textId="5C5473BD" w:rsidR="00450110" w:rsidRPr="00647FB4" w:rsidRDefault="00450110" w:rsidP="00450110">
      <w:pPr>
        <w:pStyle w:val="SubheadingBold12"/>
      </w:pPr>
      <w:r w:rsidRPr="00647FB4">
        <w:t>Committees:</w:t>
      </w:r>
    </w:p>
    <w:p w14:paraId="244DE9F4" w14:textId="69719887" w:rsidR="00450110" w:rsidRPr="00647FB4" w:rsidRDefault="00450110" w:rsidP="00450110">
      <w:pPr>
        <w:pStyle w:val="BodyText12"/>
      </w:pPr>
      <w:r w:rsidRPr="00647FB4">
        <w:t xml:space="preserve">Independent Committees: </w:t>
      </w:r>
      <w:sdt>
        <w:sdtPr>
          <w:alias w:val="Independent Committees"/>
          <w:tag w:val="Independent Committees"/>
          <w:id w:val="-1081520564"/>
          <w:placeholder>
            <w:docPart w:val="B6E98279F302436382FED99DE2DEAFDD"/>
          </w:placeholder>
          <w:showingPlcHdr/>
          <w:dropDownList>
            <w:listItem w:value="Choose an item."/>
            <w:listItem w:displayText="Independent Data Monitoring Committe" w:value="Independent Data Monitoring Committe"/>
            <w:listItem w:displayText="Dose Escalation Committee" w:value="Dose Escalation Committee"/>
            <w:listItem w:displayText="Endpoint Adjudication Committee" w:value="Endpoint Adjudication Committee"/>
            <w:listItem w:displayText="Other" w:value="Other"/>
            <w:listItem w:displayText="None" w:value="None"/>
          </w:dropDownList>
        </w:sdtPr>
        <w:sdtEndPr/>
        <w:sdtContent>
          <w:r w:rsidR="00470E44" w:rsidRPr="006908CE">
            <w:rPr>
              <w:rStyle w:val="PlaceholderText"/>
              <w:color w:val="auto"/>
              <w:highlight w:val="lightGray"/>
            </w:rPr>
            <w:t>Choose an item.</w:t>
          </w:r>
        </w:sdtContent>
      </w:sdt>
    </w:p>
    <w:p w14:paraId="2AEF222C" w14:textId="7C28A625" w:rsidR="00450110" w:rsidRPr="00647FB4" w:rsidRDefault="00450110" w:rsidP="00450110">
      <w:pPr>
        <w:pStyle w:val="BodyText12"/>
      </w:pPr>
      <w:r w:rsidRPr="00647FB4">
        <w:rPr>
          <w:highlight w:val="cyan"/>
        </w:rPr>
        <w:t>Other Committees:</w:t>
      </w:r>
      <w:r w:rsidRPr="00647FB4">
        <w:t xml:space="preserve"> </w:t>
      </w:r>
      <w:r w:rsidRPr="00647FB4">
        <w:rPr>
          <w:highlight w:val="green"/>
        </w:rPr>
        <w:t>list committees</w:t>
      </w:r>
    </w:p>
    <w:p w14:paraId="5DC5D3CC" w14:textId="7B5E75EF" w:rsidR="00DE2E3C" w:rsidRPr="00647FB4" w:rsidRDefault="00B14344" w:rsidP="00DE2E3C">
      <w:pPr>
        <w:pStyle w:val="Heading3"/>
      </w:pPr>
      <w:bookmarkStart w:id="11" w:name="_Toc225346003"/>
      <w:r w:rsidRPr="00647FB4">
        <w:t>Ethical Considerations</w:t>
      </w:r>
      <w:bookmarkEnd w:id="11"/>
    </w:p>
    <w:p w14:paraId="293EC301" w14:textId="7AC16C02" w:rsidR="00B14344" w:rsidRPr="00647FB4" w:rsidRDefault="00AB1E2A" w:rsidP="00B14344">
      <w:pPr>
        <w:pStyle w:val="BodyText12"/>
      </w:pPr>
      <w:r w:rsidRPr="00647FB4">
        <w:rPr>
          <w:highlight w:val="green"/>
          <w:lang w:val="de-CH"/>
        </w:rPr>
        <w:t>Enter Text</w:t>
      </w:r>
    </w:p>
    <w:p w14:paraId="6DF1F191" w14:textId="509E1A87" w:rsidR="00BC0EA4" w:rsidRPr="00647FB4" w:rsidRDefault="00450110" w:rsidP="00BC0EA4">
      <w:pPr>
        <w:pStyle w:val="Heading2"/>
      </w:pPr>
      <w:bookmarkStart w:id="12" w:name="_Toc225346004"/>
      <w:bookmarkStart w:id="13" w:name="_Ref222750766"/>
      <w:bookmarkStart w:id="14" w:name="_Ref222750777"/>
      <w:bookmarkStart w:id="15" w:name="_Ref222755920"/>
      <w:bookmarkStart w:id="16" w:name="_Ref222755933"/>
      <w:r w:rsidRPr="00647FB4">
        <w:t>Trial Schema</w:t>
      </w:r>
      <w:bookmarkEnd w:id="12"/>
      <w:r w:rsidR="00BE2402" w:rsidRPr="00647FB4">
        <w:t xml:space="preserve"> </w:t>
      </w:r>
      <w:bookmarkEnd w:id="13"/>
      <w:bookmarkEnd w:id="14"/>
      <w:bookmarkEnd w:id="15"/>
      <w:bookmarkEnd w:id="16"/>
    </w:p>
    <w:p w14:paraId="40E17271" w14:textId="784CC4F6" w:rsidR="00450110" w:rsidRPr="00647FB4" w:rsidRDefault="00450110" w:rsidP="00450110">
      <w:pPr>
        <w:pStyle w:val="BodyText12"/>
        <w:rPr>
          <w:lang w:val="de-CH"/>
        </w:rPr>
      </w:pPr>
      <w:r w:rsidRPr="00647FB4">
        <w:rPr>
          <w:highlight w:val="green"/>
          <w:lang w:val="de-CH"/>
        </w:rPr>
        <w:t>Enter Trial Schema</w:t>
      </w:r>
    </w:p>
    <w:p w14:paraId="6DF1F192" w14:textId="70C79A60" w:rsidR="00BC0EA4" w:rsidRPr="00647FB4" w:rsidRDefault="00BB6AB9" w:rsidP="00450110">
      <w:pPr>
        <w:pStyle w:val="BodyText12"/>
        <w:rPr>
          <w:lang w:val="de-CH"/>
        </w:rPr>
      </w:pPr>
      <w:r w:rsidRPr="00647FB4">
        <w:rPr>
          <w:highlight w:val="cyan"/>
          <w:shd w:val="clear" w:color="auto" w:fill="FFFF99"/>
          <w:lang w:val="de-CH"/>
        </w:rPr>
        <w:t>[</w:t>
      </w:r>
      <w:r w:rsidR="00450110" w:rsidRPr="00647FB4">
        <w:rPr>
          <w:highlight w:val="green"/>
          <w:lang w:val="de-CH"/>
        </w:rPr>
        <w:t>Enter Schema Notes</w:t>
      </w:r>
      <w:r w:rsidRPr="00647FB4">
        <w:rPr>
          <w:highlight w:val="cyan"/>
          <w:lang w:val="de-CH"/>
        </w:rPr>
        <w:t>]</w:t>
      </w:r>
    </w:p>
    <w:p w14:paraId="6DF1F193" w14:textId="5C6C7DAA" w:rsidR="00BC0EA4" w:rsidRPr="00647FB4" w:rsidRDefault="00144C46" w:rsidP="00BC0EA4">
      <w:pPr>
        <w:pStyle w:val="Heading2"/>
      </w:pPr>
      <w:bookmarkStart w:id="17" w:name="_Schedule_of_Activities"/>
      <w:bookmarkStart w:id="18" w:name="_Toc225346005"/>
      <w:bookmarkStart w:id="19" w:name="_Ref224478644"/>
      <w:bookmarkEnd w:id="17"/>
      <w:r w:rsidRPr="00647FB4">
        <w:t>Schedule of Activities</w:t>
      </w:r>
      <w:bookmarkEnd w:id="18"/>
      <w:r w:rsidR="00CD72DF" w:rsidRPr="00647FB4">
        <w:t xml:space="preserve"> </w:t>
      </w:r>
      <w:bookmarkEnd w:id="19"/>
    </w:p>
    <w:p w14:paraId="7991EA8F" w14:textId="77777777" w:rsidR="008C0275" w:rsidRPr="00647FB4" w:rsidRDefault="00144C46" w:rsidP="00144C46">
      <w:pPr>
        <w:pStyle w:val="BodyText12"/>
      </w:pPr>
      <w:r w:rsidRPr="00647FB4">
        <w:rPr>
          <w:highlight w:val="green"/>
        </w:rPr>
        <w:t>Enter Schedule of Activities</w:t>
      </w:r>
    </w:p>
    <w:p w14:paraId="69946FA0" w14:textId="330771BB" w:rsidR="00DA2500" w:rsidRPr="00647FB4" w:rsidRDefault="00DA2500" w:rsidP="00DA2500">
      <w:pPr>
        <w:pStyle w:val="Heading1"/>
      </w:pPr>
      <w:bookmarkStart w:id="20" w:name="_Toc225346006"/>
      <w:r w:rsidRPr="00647FB4">
        <w:t>I</w:t>
      </w:r>
      <w:r w:rsidR="00210AE8" w:rsidRPr="00647FB4">
        <w:t>NTRODUCTIO</w:t>
      </w:r>
      <w:r w:rsidRPr="00647FB4">
        <w:t>N</w:t>
      </w:r>
      <w:bookmarkEnd w:id="20"/>
    </w:p>
    <w:p w14:paraId="6DF1F195" w14:textId="1000CDF8" w:rsidR="00BC0EA4" w:rsidRPr="00647FB4" w:rsidRDefault="00144C46" w:rsidP="00144C46">
      <w:pPr>
        <w:pStyle w:val="Heading2"/>
      </w:pPr>
      <w:bookmarkStart w:id="21" w:name="_Toc225346007"/>
      <w:r w:rsidRPr="00647FB4">
        <w:t>Purpose of Trial</w:t>
      </w:r>
      <w:bookmarkEnd w:id="21"/>
      <w:r w:rsidR="00E1327E" w:rsidRPr="00647FB4">
        <w:t xml:space="preserve"> </w:t>
      </w:r>
    </w:p>
    <w:p w14:paraId="3F914E38" w14:textId="202ED985" w:rsidR="00242837" w:rsidRPr="00647FB4" w:rsidRDefault="00242837" w:rsidP="00242837">
      <w:pPr>
        <w:pStyle w:val="BodyText12"/>
        <w:rPr>
          <w:shd w:val="clear" w:color="auto" w:fill="FFFF99"/>
        </w:rPr>
      </w:pPr>
      <w:bookmarkStart w:id="22" w:name="_Hlk496602569"/>
      <w:r w:rsidRPr="00647FB4">
        <w:rPr>
          <w:shd w:val="clear" w:color="auto" w:fill="D9D9D9" w:themeFill="background1" w:themeFillShade="D9"/>
        </w:rPr>
        <w:t>The term “</w:t>
      </w:r>
      <w:r w:rsidR="00917224" w:rsidRPr="00647FB4">
        <w:rPr>
          <w:shd w:val="clear" w:color="auto" w:fill="D9D9D9" w:themeFill="background1" w:themeFillShade="D9"/>
        </w:rPr>
        <w:t xml:space="preserve">trial </w:t>
      </w:r>
      <w:r w:rsidRPr="00647FB4">
        <w:rPr>
          <w:shd w:val="clear" w:color="auto" w:fill="D9D9D9" w:themeFill="background1" w:themeFillShade="D9"/>
        </w:rPr>
        <w:t>intervention” throughout the protocol, refers to</w:t>
      </w:r>
      <w:r w:rsidRPr="00647FB4">
        <w:t xml:space="preserve"> </w:t>
      </w:r>
      <w:r w:rsidRPr="00647FB4">
        <w:rPr>
          <w:highlight w:val="cyan"/>
        </w:rPr>
        <w:t>[</w:t>
      </w:r>
      <w:r w:rsidR="009B661A" w:rsidRPr="00647FB4">
        <w:rPr>
          <w:highlight w:val="cyan"/>
        </w:rPr>
        <w:t>trial</w:t>
      </w:r>
      <w:r w:rsidRPr="00647FB4">
        <w:rPr>
          <w:highlight w:val="cyan"/>
        </w:rPr>
        <w:t xml:space="preserve"> drug]</w:t>
      </w:r>
      <w:r w:rsidRPr="00647FB4">
        <w:t xml:space="preserve"> </w:t>
      </w:r>
      <w:r w:rsidRPr="00647FB4">
        <w:rPr>
          <w:highlight w:val="cyan"/>
        </w:rPr>
        <w:t>[medical device]</w:t>
      </w:r>
      <w:r w:rsidRPr="00647FB4">
        <w:t xml:space="preserve"> </w:t>
      </w:r>
      <w:r w:rsidRPr="00647FB4">
        <w:rPr>
          <w:highlight w:val="cyan"/>
        </w:rPr>
        <w:t>[vaccine]</w:t>
      </w:r>
      <w:r w:rsidRPr="00647FB4">
        <w:t xml:space="preserve"> </w:t>
      </w:r>
      <w:r w:rsidRPr="00647FB4">
        <w:rPr>
          <w:highlight w:val="cyan"/>
        </w:rPr>
        <w:t>[biologic product]</w:t>
      </w:r>
      <w:r w:rsidRPr="00647FB4">
        <w:t xml:space="preserve"> </w:t>
      </w:r>
      <w:r w:rsidRPr="00647FB4">
        <w:rPr>
          <w:highlight w:val="cyan"/>
        </w:rPr>
        <w:t xml:space="preserve">[combination product </w:t>
      </w:r>
      <w:r w:rsidRPr="00647FB4">
        <w:rPr>
          <w:highlight w:val="green"/>
        </w:rPr>
        <w:t>[specify constituents]</w:t>
      </w:r>
      <w:r w:rsidRPr="00647FB4">
        <w:rPr>
          <w:highlight w:val="cyan"/>
        </w:rPr>
        <w:t>]</w:t>
      </w:r>
      <w:r w:rsidRPr="00647FB4">
        <w:t xml:space="preserve"> </w:t>
      </w:r>
      <w:r w:rsidRPr="00647FB4">
        <w:rPr>
          <w:highlight w:val="cyan"/>
        </w:rPr>
        <w:t>[</w:t>
      </w:r>
      <w:r w:rsidRPr="00647FB4">
        <w:rPr>
          <w:highlight w:val="green"/>
        </w:rPr>
        <w:t>other</w:t>
      </w:r>
      <w:r w:rsidRPr="00647FB4">
        <w:rPr>
          <w:highlight w:val="cyan"/>
        </w:rPr>
        <w:t>]</w:t>
      </w:r>
      <w:r w:rsidRPr="00647FB4">
        <w:t xml:space="preserve"> </w:t>
      </w:r>
      <w:r w:rsidRPr="00647FB4">
        <w:rPr>
          <w:shd w:val="clear" w:color="auto" w:fill="D9D9D9" w:themeFill="background1" w:themeFillShade="D9"/>
        </w:rPr>
        <w:t xml:space="preserve">as defined in </w:t>
      </w:r>
      <w:r w:rsidR="00A37587" w:rsidRPr="00647FB4">
        <w:rPr>
          <w:shd w:val="clear" w:color="auto" w:fill="D9D9D9" w:themeFill="background1" w:themeFillShade="D9"/>
        </w:rPr>
        <w:t xml:space="preserve">Section </w:t>
      </w:r>
      <w:r w:rsidR="00A37587" w:rsidRPr="00647FB4">
        <w:rPr>
          <w:shd w:val="clear" w:color="auto" w:fill="D9D9D9" w:themeFill="background1" w:themeFillShade="D9"/>
        </w:rPr>
        <w:fldChar w:fldCharType="begin"/>
      </w:r>
      <w:r w:rsidR="00A37587" w:rsidRPr="00647FB4">
        <w:rPr>
          <w:shd w:val="clear" w:color="auto" w:fill="D9D9D9" w:themeFill="background1" w:themeFillShade="D9"/>
        </w:rPr>
        <w:instrText xml:space="preserve"> REF _Ref223351543 \w \h </w:instrText>
      </w:r>
      <w:r w:rsidR="00647FB4">
        <w:rPr>
          <w:shd w:val="clear" w:color="auto" w:fill="D9D9D9" w:themeFill="background1" w:themeFillShade="D9"/>
        </w:rPr>
        <w:instrText xml:space="preserve"> \* MERGEFORMAT </w:instrText>
      </w:r>
      <w:r w:rsidR="00A37587" w:rsidRPr="00647FB4">
        <w:rPr>
          <w:shd w:val="clear" w:color="auto" w:fill="D9D9D9" w:themeFill="background1" w:themeFillShade="D9"/>
        </w:rPr>
      </w:r>
      <w:r w:rsidR="00A37587" w:rsidRPr="00647FB4">
        <w:rPr>
          <w:shd w:val="clear" w:color="auto" w:fill="D9D9D9" w:themeFill="background1" w:themeFillShade="D9"/>
        </w:rPr>
        <w:fldChar w:fldCharType="separate"/>
      </w:r>
      <w:r w:rsidR="007017E5">
        <w:rPr>
          <w:shd w:val="clear" w:color="auto" w:fill="D9D9D9" w:themeFill="background1" w:themeFillShade="D9"/>
        </w:rPr>
        <w:t>6.1</w:t>
      </w:r>
      <w:r w:rsidR="00A37587" w:rsidRPr="00647FB4">
        <w:rPr>
          <w:shd w:val="clear" w:color="auto" w:fill="D9D9D9" w:themeFill="background1" w:themeFillShade="D9"/>
        </w:rPr>
        <w:fldChar w:fldCharType="end"/>
      </w:r>
      <w:r w:rsidRPr="00647FB4">
        <w:rPr>
          <w:shd w:val="clear" w:color="auto" w:fill="D9D9D9" w:themeFill="background1" w:themeFillShade="D9"/>
        </w:rPr>
        <w:t>.</w:t>
      </w:r>
      <w:r w:rsidRPr="00647FB4">
        <w:t xml:space="preserve"> </w:t>
      </w:r>
      <w:r w:rsidRPr="00647FB4">
        <w:rPr>
          <w:shd w:val="clear" w:color="auto" w:fill="FFFF99"/>
        </w:rPr>
        <w:t xml:space="preserve">[DISCUSS THE PRODUCT UNDER INVESTIGATION WITH APPROPRIATE TEAM MEMBERS, EG, REGULATORY LEADER, GLOBAL MEDICAL SAFETY LEADER, PRODUCT QUALITY VIGILANCE LEADER, TO DETERMINE </w:t>
      </w:r>
      <w:r w:rsidR="009B661A" w:rsidRPr="00647FB4">
        <w:rPr>
          <w:shd w:val="clear" w:color="auto" w:fill="FFFF99"/>
        </w:rPr>
        <w:t>TRIAL</w:t>
      </w:r>
      <w:r w:rsidRPr="00647FB4">
        <w:rPr>
          <w:shd w:val="clear" w:color="auto" w:fill="FFFF99"/>
        </w:rPr>
        <w:t xml:space="preserve"> INTERVENTION CATEGORY AND ALIGN SAFETY REPORTING SECTIONS APPROPRIATELY.]</w:t>
      </w:r>
      <w:bookmarkEnd w:id="22"/>
    </w:p>
    <w:p w14:paraId="455B71E3" w14:textId="548263AF" w:rsidR="00197503" w:rsidRPr="00647FB4" w:rsidRDefault="00197503" w:rsidP="00242837">
      <w:pPr>
        <w:pStyle w:val="BodyText12"/>
      </w:pPr>
      <w:r w:rsidRPr="00647FB4">
        <w:rPr>
          <w:highlight w:val="green"/>
          <w:lang w:val="de-CH"/>
        </w:rPr>
        <w:t>Enter Text</w:t>
      </w:r>
    </w:p>
    <w:p w14:paraId="6DF1F197" w14:textId="66EBC2E8" w:rsidR="00BC0EA4" w:rsidRPr="00647FB4" w:rsidRDefault="00144C46" w:rsidP="00144C46">
      <w:pPr>
        <w:pStyle w:val="Heading2"/>
      </w:pPr>
      <w:bookmarkStart w:id="23" w:name="_Assessment_of_Risks"/>
      <w:bookmarkStart w:id="24" w:name="_Ref222042846"/>
      <w:bookmarkStart w:id="25" w:name="_Ref222043759"/>
      <w:bookmarkStart w:id="26" w:name="_Ref222043890"/>
      <w:bookmarkStart w:id="27" w:name="_Ref222043934"/>
      <w:bookmarkStart w:id="28" w:name="_Ref223010164"/>
      <w:bookmarkStart w:id="29" w:name="_Ref223271984"/>
      <w:bookmarkStart w:id="30" w:name="_Toc225346008"/>
      <w:bookmarkEnd w:id="23"/>
      <w:r w:rsidRPr="00647FB4">
        <w:t>Assessment of Risks and Benefits</w:t>
      </w:r>
      <w:bookmarkEnd w:id="24"/>
      <w:bookmarkEnd w:id="25"/>
      <w:bookmarkEnd w:id="26"/>
      <w:bookmarkEnd w:id="27"/>
      <w:bookmarkEnd w:id="28"/>
      <w:bookmarkEnd w:id="29"/>
      <w:bookmarkEnd w:id="30"/>
    </w:p>
    <w:p w14:paraId="7147902C" w14:textId="638F9461" w:rsidR="009D31DC" w:rsidRPr="00647FB4" w:rsidRDefault="009D31DC" w:rsidP="009D31DC">
      <w:pPr>
        <w:pStyle w:val="BodyText12"/>
      </w:pPr>
      <w:r w:rsidRPr="00647FB4">
        <w:rPr>
          <w:highlight w:val="green"/>
        </w:rPr>
        <w:t>[INSERT TEXT AS APPROPRIATE]</w:t>
      </w:r>
    </w:p>
    <w:p w14:paraId="721C696D" w14:textId="3288D413" w:rsidR="00005410" w:rsidRPr="00647FB4" w:rsidRDefault="00005410" w:rsidP="00005410">
      <w:pPr>
        <w:pStyle w:val="BodyText12"/>
        <w:spacing w:after="0"/>
      </w:pPr>
      <w:r w:rsidRPr="00647FB4">
        <w:t xml:space="preserve">The potential risks for </w:t>
      </w:r>
      <w:r w:rsidR="0048401B" w:rsidRPr="00647FB4">
        <w:t xml:space="preserve">trial </w:t>
      </w:r>
      <w:r w:rsidRPr="00647FB4">
        <w:t>participation and mitigation strategies are:</w:t>
      </w:r>
    </w:p>
    <w:tbl>
      <w:tblPr>
        <w:tblStyle w:val="TableGrid"/>
        <w:tblW w:w="0" w:type="auto"/>
        <w:tblLook w:val="04A0" w:firstRow="1" w:lastRow="0" w:firstColumn="1" w:lastColumn="0" w:noHBand="0" w:noVBand="1"/>
      </w:tblPr>
      <w:tblGrid>
        <w:gridCol w:w="4106"/>
        <w:gridCol w:w="2268"/>
        <w:gridCol w:w="2976"/>
      </w:tblGrid>
      <w:tr w:rsidR="00647FB4" w:rsidRPr="00647FB4" w14:paraId="4FA7744E" w14:textId="77777777">
        <w:tc>
          <w:tcPr>
            <w:tcW w:w="4106" w:type="dxa"/>
            <w:vAlign w:val="bottom"/>
          </w:tcPr>
          <w:p w14:paraId="47057B19" w14:textId="77777777" w:rsidR="00005410" w:rsidRPr="00647FB4" w:rsidRDefault="00005410">
            <w:pPr>
              <w:pStyle w:val="TableText"/>
              <w:keepNext/>
              <w:jc w:val="center"/>
              <w:rPr>
                <w:b/>
                <w:sz w:val="22"/>
                <w:szCs w:val="22"/>
              </w:rPr>
            </w:pPr>
            <w:r w:rsidRPr="00647FB4">
              <w:rPr>
                <w:b/>
                <w:sz w:val="22"/>
                <w:szCs w:val="22"/>
              </w:rPr>
              <w:t>Potential Risks of Clinical Significance</w:t>
            </w:r>
          </w:p>
        </w:tc>
        <w:tc>
          <w:tcPr>
            <w:tcW w:w="2268" w:type="dxa"/>
            <w:vAlign w:val="bottom"/>
          </w:tcPr>
          <w:p w14:paraId="38505BB4" w14:textId="77777777" w:rsidR="00005410" w:rsidRPr="00647FB4" w:rsidRDefault="00005410">
            <w:pPr>
              <w:pStyle w:val="TableText"/>
              <w:keepNext/>
              <w:jc w:val="center"/>
              <w:rPr>
                <w:b/>
                <w:sz w:val="22"/>
                <w:szCs w:val="22"/>
              </w:rPr>
            </w:pPr>
            <w:r w:rsidRPr="00647FB4">
              <w:rPr>
                <w:b/>
                <w:sz w:val="22"/>
                <w:szCs w:val="22"/>
              </w:rPr>
              <w:t>Rationale for Risk</w:t>
            </w:r>
          </w:p>
        </w:tc>
        <w:tc>
          <w:tcPr>
            <w:tcW w:w="2976" w:type="dxa"/>
            <w:vAlign w:val="bottom"/>
          </w:tcPr>
          <w:p w14:paraId="7DDAD843" w14:textId="77777777" w:rsidR="00005410" w:rsidRPr="00647FB4" w:rsidRDefault="00005410">
            <w:pPr>
              <w:pStyle w:val="TableText"/>
              <w:keepNext/>
              <w:jc w:val="center"/>
              <w:rPr>
                <w:b/>
                <w:sz w:val="22"/>
                <w:szCs w:val="22"/>
              </w:rPr>
            </w:pPr>
            <w:r w:rsidRPr="00647FB4">
              <w:rPr>
                <w:b/>
                <w:sz w:val="22"/>
                <w:szCs w:val="22"/>
              </w:rPr>
              <w:t>Mitigation Strategy</w:t>
            </w:r>
          </w:p>
        </w:tc>
      </w:tr>
      <w:tr w:rsidR="00647FB4" w:rsidRPr="00647FB4" w14:paraId="61E93092" w14:textId="77777777">
        <w:tc>
          <w:tcPr>
            <w:tcW w:w="4106" w:type="dxa"/>
          </w:tcPr>
          <w:p w14:paraId="6625B8D0" w14:textId="6DA2C5B0" w:rsidR="00005410" w:rsidRPr="00647FB4" w:rsidRDefault="00005410">
            <w:pPr>
              <w:pStyle w:val="TableText"/>
            </w:pPr>
            <w:r w:rsidRPr="00647FB4">
              <w:rPr>
                <w:shd w:val="clear" w:color="auto" w:fill="FFFF99"/>
              </w:rPr>
              <w:t xml:space="preserve">Briefly summarize only the relevant key risks for THIS </w:t>
            </w:r>
            <w:r w:rsidR="00FF4E2A" w:rsidRPr="00647FB4">
              <w:rPr>
                <w:shd w:val="clear" w:color="auto" w:fill="FFFF99"/>
              </w:rPr>
              <w:t>trial</w:t>
            </w:r>
          </w:p>
          <w:p w14:paraId="502FF3A8" w14:textId="77777777" w:rsidR="00005410" w:rsidRPr="00647FB4" w:rsidRDefault="00005410">
            <w:pPr>
              <w:pStyle w:val="TableText"/>
            </w:pPr>
          </w:p>
        </w:tc>
        <w:tc>
          <w:tcPr>
            <w:tcW w:w="2268" w:type="dxa"/>
          </w:tcPr>
          <w:p w14:paraId="5AA343AE" w14:textId="77777777" w:rsidR="00005410" w:rsidRPr="00647FB4" w:rsidRDefault="00005410">
            <w:pPr>
              <w:pStyle w:val="TableText"/>
              <w:ind w:right="-102"/>
            </w:pPr>
            <w:r w:rsidRPr="00647FB4">
              <w:rPr>
                <w:shd w:val="clear" w:color="auto" w:fill="FFFF99"/>
              </w:rPr>
              <w:t xml:space="preserve">For applicable cells in this column, include a brief </w:t>
            </w:r>
            <w:r w:rsidRPr="00647FB4">
              <w:rPr>
                <w:shd w:val="clear" w:color="auto" w:fill="FFFF99"/>
              </w:rPr>
              <w:lastRenderedPageBreak/>
              <w:t xml:space="preserve">description or reference to the IB Section </w:t>
            </w:r>
            <w:r w:rsidRPr="00647FB4">
              <w:rPr>
                <w:highlight w:val="green"/>
                <w:shd w:val="clear" w:color="auto" w:fill="FFFF99"/>
              </w:rPr>
              <w:t>[X]</w:t>
            </w:r>
          </w:p>
          <w:p w14:paraId="44684746" w14:textId="77777777" w:rsidR="00005410" w:rsidRPr="00647FB4" w:rsidRDefault="00005410">
            <w:pPr>
              <w:pStyle w:val="TableText"/>
            </w:pPr>
          </w:p>
          <w:p w14:paraId="6F8312D5" w14:textId="77777777" w:rsidR="00005410" w:rsidRPr="00647FB4" w:rsidRDefault="00005410">
            <w:pPr>
              <w:pStyle w:val="TableText"/>
            </w:pPr>
            <w:r w:rsidRPr="00647FB4">
              <w:rPr>
                <w:shd w:val="clear" w:color="auto" w:fill="FFFF99"/>
              </w:rPr>
              <w:t>Consider the guidance in the DSUR Evaluation of Risks Section 18.1 when taking an inventory of potential risk topics.</w:t>
            </w:r>
          </w:p>
        </w:tc>
        <w:tc>
          <w:tcPr>
            <w:tcW w:w="2976" w:type="dxa"/>
          </w:tcPr>
          <w:p w14:paraId="12765D62" w14:textId="2D70EC9C" w:rsidR="00005410" w:rsidRPr="00647FB4" w:rsidRDefault="00005410">
            <w:pPr>
              <w:pStyle w:val="TableText"/>
              <w:ind w:right="-115"/>
            </w:pPr>
            <w:r w:rsidRPr="00647FB4">
              <w:rPr>
                <w:shd w:val="clear" w:color="auto" w:fill="FFFF99"/>
              </w:rPr>
              <w:lastRenderedPageBreak/>
              <w:t xml:space="preserve">For applicable cells in this column, provide a brief description of strategies (if any) to mitigate </w:t>
            </w:r>
            <w:r w:rsidRPr="00647FB4">
              <w:rPr>
                <w:shd w:val="clear" w:color="auto" w:fill="FFFF99"/>
              </w:rPr>
              <w:lastRenderedPageBreak/>
              <w:t xml:space="preserve">identified risks or provide a cross-reference to the relevant protocol Section (eg, inclusion/exclusion criteria, participant monitoring, withdrawal criteria, dose selection, comparison to nonclinical no-effect levels, duration of dosing, </w:t>
            </w:r>
            <w:proofErr w:type="spellStart"/>
            <w:r w:rsidRPr="00647FB4">
              <w:rPr>
                <w:shd w:val="clear" w:color="auto" w:fill="FFFF99"/>
              </w:rPr>
              <w:t>etc</w:t>
            </w:r>
            <w:proofErr w:type="spellEnd"/>
            <w:r w:rsidRPr="00647FB4">
              <w:rPr>
                <w:shd w:val="clear" w:color="auto" w:fill="FFFF99"/>
              </w:rPr>
              <w:t>).</w:t>
            </w:r>
          </w:p>
        </w:tc>
      </w:tr>
      <w:tr w:rsidR="00647FB4" w:rsidRPr="00647FB4" w14:paraId="7ADFBE03" w14:textId="77777777">
        <w:trPr>
          <w:trHeight w:val="289"/>
        </w:trPr>
        <w:tc>
          <w:tcPr>
            <w:tcW w:w="9350" w:type="dxa"/>
            <w:gridSpan w:val="3"/>
          </w:tcPr>
          <w:p w14:paraId="49F9452D" w14:textId="1886EC7F" w:rsidR="00005410" w:rsidRPr="00647FB4" w:rsidRDefault="00005410">
            <w:pPr>
              <w:pStyle w:val="TableText"/>
              <w:keepNext/>
              <w:jc w:val="center"/>
              <w:rPr>
                <w:b/>
                <w:sz w:val="22"/>
                <w:szCs w:val="22"/>
              </w:rPr>
            </w:pPr>
            <w:r w:rsidRPr="00647FB4">
              <w:rPr>
                <w:b/>
                <w:sz w:val="22"/>
                <w:szCs w:val="22"/>
              </w:rPr>
              <w:lastRenderedPageBreak/>
              <w:t xml:space="preserve">Risks Due to </w:t>
            </w:r>
            <w:r w:rsidR="00FF4E2A" w:rsidRPr="00647FB4">
              <w:rPr>
                <w:b/>
                <w:sz w:val="22"/>
                <w:szCs w:val="22"/>
              </w:rPr>
              <w:t xml:space="preserve">Trial </w:t>
            </w:r>
            <w:r w:rsidRPr="00647FB4">
              <w:rPr>
                <w:b/>
                <w:sz w:val="22"/>
                <w:szCs w:val="22"/>
              </w:rPr>
              <w:t>Treatment(s) [X] [add rows as required]</w:t>
            </w:r>
          </w:p>
        </w:tc>
      </w:tr>
      <w:tr w:rsidR="00647FB4" w:rsidRPr="00647FB4" w14:paraId="45257E56" w14:textId="77777777">
        <w:tc>
          <w:tcPr>
            <w:tcW w:w="4106" w:type="dxa"/>
          </w:tcPr>
          <w:p w14:paraId="74898427" w14:textId="77777777" w:rsidR="00005410" w:rsidRPr="00647FB4" w:rsidRDefault="00005410">
            <w:pPr>
              <w:pStyle w:val="TableText"/>
              <w:rPr>
                <w:shd w:val="clear" w:color="auto" w:fill="FFFF99"/>
              </w:rPr>
            </w:pPr>
            <w:r w:rsidRPr="00647FB4">
              <w:rPr>
                <w:shd w:val="clear" w:color="auto" w:fill="FFFF99"/>
              </w:rPr>
              <w:t>Sources for the risks to be included are:</w:t>
            </w:r>
          </w:p>
          <w:p w14:paraId="5A9FD12A" w14:textId="77777777" w:rsidR="00005410" w:rsidRPr="00647FB4" w:rsidRDefault="00005410" w:rsidP="005E63CE">
            <w:pPr>
              <w:pStyle w:val="TableText"/>
              <w:numPr>
                <w:ilvl w:val="0"/>
                <w:numId w:val="37"/>
              </w:numPr>
              <w:tabs>
                <w:tab w:val="clear" w:pos="288"/>
                <w:tab w:val="clear" w:pos="576"/>
                <w:tab w:val="clear" w:pos="864"/>
              </w:tabs>
              <w:ind w:left="164" w:hanging="142"/>
            </w:pPr>
            <w:r w:rsidRPr="00647FB4">
              <w:rPr>
                <w:shd w:val="clear" w:color="auto" w:fill="FFFF99"/>
              </w:rPr>
              <w:t>Nonclinical Risks: concluding sections of the Non-Clinical Assessment of Safety (NCAS) for key nonclinical risks</w:t>
            </w:r>
          </w:p>
          <w:p w14:paraId="402821FB" w14:textId="77777777" w:rsidR="00005410" w:rsidRPr="00647FB4" w:rsidRDefault="00005410">
            <w:pPr>
              <w:pStyle w:val="TableText"/>
              <w:tabs>
                <w:tab w:val="clear" w:pos="288"/>
                <w:tab w:val="clear" w:pos="576"/>
                <w:tab w:val="clear" w:pos="864"/>
              </w:tabs>
              <w:ind w:left="164" w:hanging="142"/>
            </w:pPr>
          </w:p>
          <w:p w14:paraId="67782120" w14:textId="77777777" w:rsidR="00A80E86" w:rsidRPr="00647FB4" w:rsidRDefault="00005410" w:rsidP="005E63CE">
            <w:pPr>
              <w:pStyle w:val="TableText"/>
              <w:numPr>
                <w:ilvl w:val="0"/>
                <w:numId w:val="37"/>
              </w:numPr>
              <w:tabs>
                <w:tab w:val="clear" w:pos="288"/>
                <w:tab w:val="clear" w:pos="576"/>
                <w:tab w:val="clear" w:pos="864"/>
              </w:tabs>
              <w:ind w:left="164" w:hanging="142"/>
            </w:pPr>
            <w:r w:rsidRPr="00647FB4">
              <w:rPr>
                <w:shd w:val="clear" w:color="auto" w:fill="FFFF99"/>
              </w:rPr>
              <w:t>Clinical Risks:</w:t>
            </w:r>
            <w:r w:rsidRPr="00647FB4">
              <w:rPr>
                <w:shd w:val="clear" w:color="auto" w:fill="FFFF99"/>
              </w:rPr>
              <w:br/>
              <w:t>IB, CCDS, core RMP</w:t>
            </w:r>
            <w:r w:rsidRPr="00647FB4">
              <w:rPr>
                <w:shd w:val="clear" w:color="auto" w:fill="FFFF99"/>
              </w:rPr>
              <w:br/>
              <w:t>Product Safety Strategy (PSS),</w:t>
            </w:r>
            <w:r w:rsidRPr="00647FB4">
              <w:rPr>
                <w:shd w:val="clear" w:color="auto" w:fill="FFFF99"/>
              </w:rPr>
              <w:br/>
            </w:r>
            <w:r w:rsidR="00A80E86" w:rsidRPr="00647FB4">
              <w:rPr>
                <w:shd w:val="clear" w:color="auto" w:fill="FFFF99"/>
              </w:rPr>
              <w:t>Or DSUR, IDFU</w:t>
            </w:r>
          </w:p>
          <w:p w14:paraId="5EAC7F56" w14:textId="108CF40D" w:rsidR="00005410" w:rsidRPr="00647FB4" w:rsidRDefault="00005410" w:rsidP="00F974E6">
            <w:pPr>
              <w:pStyle w:val="TableText"/>
              <w:tabs>
                <w:tab w:val="clear" w:pos="288"/>
                <w:tab w:val="clear" w:pos="576"/>
                <w:tab w:val="clear" w:pos="864"/>
              </w:tabs>
              <w:ind w:left="169"/>
            </w:pPr>
            <w:r w:rsidRPr="00647FB4">
              <w:rPr>
                <w:shd w:val="clear" w:color="auto" w:fill="FFFF99"/>
              </w:rPr>
              <w:t>BRMP as applicable.</w:t>
            </w:r>
            <w:r w:rsidRPr="00647FB4">
              <w:rPr>
                <w:shd w:val="clear" w:color="auto" w:fill="FFFF99"/>
              </w:rPr>
              <w:br/>
              <w:t xml:space="preserve">If applicable, include AESI (may cross reference Section </w:t>
            </w:r>
            <w:r w:rsidR="00CD2F59" w:rsidRPr="00647FB4">
              <w:rPr>
                <w:shd w:val="clear" w:color="auto" w:fill="FFFF99"/>
              </w:rPr>
              <w:fldChar w:fldCharType="begin"/>
            </w:r>
            <w:r w:rsidR="00CD2F59" w:rsidRPr="00647FB4">
              <w:rPr>
                <w:shd w:val="clear" w:color="auto" w:fill="FFFF99"/>
              </w:rPr>
              <w:instrText xml:space="preserve"> REF _Ref222043404 \n \h </w:instrText>
            </w:r>
            <w:r w:rsidR="00647FB4">
              <w:rPr>
                <w:shd w:val="clear" w:color="auto" w:fill="FFFF99"/>
              </w:rPr>
              <w:instrText xml:space="preserve"> \* MERGEFORMAT </w:instrText>
            </w:r>
            <w:r w:rsidR="00CD2F59" w:rsidRPr="00647FB4">
              <w:rPr>
                <w:shd w:val="clear" w:color="auto" w:fill="FFFF99"/>
              </w:rPr>
            </w:r>
            <w:r w:rsidR="00CD2F59" w:rsidRPr="00647FB4">
              <w:rPr>
                <w:shd w:val="clear" w:color="auto" w:fill="FFFF99"/>
              </w:rPr>
              <w:fldChar w:fldCharType="separate"/>
            </w:r>
            <w:r w:rsidR="007017E5">
              <w:rPr>
                <w:shd w:val="clear" w:color="auto" w:fill="FFFF99"/>
              </w:rPr>
              <w:t>9.2.4</w:t>
            </w:r>
            <w:r w:rsidR="00CD2F59" w:rsidRPr="00647FB4">
              <w:rPr>
                <w:shd w:val="clear" w:color="auto" w:fill="FFFF99"/>
              </w:rPr>
              <w:fldChar w:fldCharType="end"/>
            </w:r>
            <w:r w:rsidRPr="00647FB4">
              <w:rPr>
                <w:shd w:val="clear" w:color="auto" w:fill="FFFF99"/>
              </w:rPr>
              <w:t>).</w:t>
            </w:r>
          </w:p>
        </w:tc>
        <w:tc>
          <w:tcPr>
            <w:tcW w:w="2268" w:type="dxa"/>
          </w:tcPr>
          <w:p w14:paraId="1A9DE853" w14:textId="77777777" w:rsidR="00005410" w:rsidRPr="00647FB4" w:rsidRDefault="00005410">
            <w:pPr>
              <w:pStyle w:val="TableText"/>
            </w:pPr>
          </w:p>
        </w:tc>
        <w:tc>
          <w:tcPr>
            <w:tcW w:w="2976" w:type="dxa"/>
          </w:tcPr>
          <w:p w14:paraId="36E68913" w14:textId="77777777" w:rsidR="00005410" w:rsidRPr="00647FB4" w:rsidRDefault="00005410">
            <w:pPr>
              <w:pStyle w:val="TableText"/>
            </w:pPr>
          </w:p>
        </w:tc>
      </w:tr>
      <w:tr w:rsidR="00647FB4" w:rsidRPr="00647FB4" w14:paraId="3E9D3D6F" w14:textId="77777777">
        <w:tc>
          <w:tcPr>
            <w:tcW w:w="9350" w:type="dxa"/>
            <w:gridSpan w:val="3"/>
          </w:tcPr>
          <w:p w14:paraId="4A6C7A50" w14:textId="0B2B8BD9" w:rsidR="00005410" w:rsidRPr="00647FB4" w:rsidRDefault="00005410">
            <w:pPr>
              <w:pStyle w:val="TableText"/>
              <w:keepNext/>
              <w:jc w:val="center"/>
              <w:rPr>
                <w:b/>
                <w:sz w:val="22"/>
                <w:szCs w:val="22"/>
              </w:rPr>
            </w:pPr>
            <w:r w:rsidRPr="00647FB4">
              <w:rPr>
                <w:b/>
                <w:sz w:val="22"/>
                <w:szCs w:val="22"/>
              </w:rPr>
              <w:t xml:space="preserve">Risks Due to </w:t>
            </w:r>
            <w:r w:rsidR="00FF4E2A" w:rsidRPr="00647FB4">
              <w:rPr>
                <w:b/>
                <w:sz w:val="22"/>
                <w:szCs w:val="22"/>
              </w:rPr>
              <w:t xml:space="preserve">Trial </w:t>
            </w:r>
            <w:r w:rsidRPr="00647FB4">
              <w:rPr>
                <w:b/>
                <w:sz w:val="22"/>
                <w:szCs w:val="22"/>
              </w:rPr>
              <w:t xml:space="preserve">Procedures </w:t>
            </w:r>
            <w:r w:rsidRPr="00647FB4">
              <w:rPr>
                <w:b/>
                <w:sz w:val="22"/>
                <w:szCs w:val="22"/>
                <w:shd w:val="clear" w:color="auto" w:fill="FFFF99"/>
              </w:rPr>
              <w:t>[if applicable]</w:t>
            </w:r>
          </w:p>
        </w:tc>
      </w:tr>
      <w:tr w:rsidR="00647FB4" w:rsidRPr="00647FB4" w14:paraId="4A9E2764" w14:textId="77777777">
        <w:tc>
          <w:tcPr>
            <w:tcW w:w="4106" w:type="dxa"/>
          </w:tcPr>
          <w:p w14:paraId="314A9428" w14:textId="20A0B0CB" w:rsidR="00005410" w:rsidRPr="00647FB4" w:rsidRDefault="00005410">
            <w:pPr>
              <w:pStyle w:val="TableText"/>
            </w:pPr>
            <w:r w:rsidRPr="00647FB4">
              <w:rPr>
                <w:shd w:val="clear" w:color="auto" w:fill="FFFF99"/>
              </w:rPr>
              <w:t xml:space="preserve">Consider risks associated with the </w:t>
            </w:r>
            <w:r w:rsidR="00FF4E2A" w:rsidRPr="00647FB4">
              <w:rPr>
                <w:shd w:val="clear" w:color="auto" w:fill="FFFF99"/>
              </w:rPr>
              <w:t>tri</w:t>
            </w:r>
            <w:r w:rsidR="00236598" w:rsidRPr="00647FB4">
              <w:rPr>
                <w:shd w:val="clear" w:color="auto" w:fill="FFFF99"/>
              </w:rPr>
              <w:t>al</w:t>
            </w:r>
            <w:r w:rsidR="00FF4E2A" w:rsidRPr="00647FB4">
              <w:rPr>
                <w:shd w:val="clear" w:color="auto" w:fill="FFFF99"/>
              </w:rPr>
              <w:t xml:space="preserve"> </w:t>
            </w:r>
            <w:r w:rsidRPr="00647FB4">
              <w:rPr>
                <w:shd w:val="clear" w:color="auto" w:fill="FFFF99"/>
              </w:rPr>
              <w:t>design and procedures.</w:t>
            </w:r>
          </w:p>
        </w:tc>
        <w:tc>
          <w:tcPr>
            <w:tcW w:w="2268" w:type="dxa"/>
          </w:tcPr>
          <w:p w14:paraId="15228B4A" w14:textId="77777777" w:rsidR="00005410" w:rsidRPr="00647FB4" w:rsidRDefault="00005410">
            <w:pPr>
              <w:pStyle w:val="TableText"/>
            </w:pPr>
          </w:p>
        </w:tc>
        <w:tc>
          <w:tcPr>
            <w:tcW w:w="2976" w:type="dxa"/>
          </w:tcPr>
          <w:p w14:paraId="694657AB" w14:textId="77777777" w:rsidR="00005410" w:rsidRPr="00647FB4" w:rsidRDefault="00005410">
            <w:pPr>
              <w:pStyle w:val="TableText"/>
            </w:pPr>
          </w:p>
        </w:tc>
      </w:tr>
      <w:tr w:rsidR="00647FB4" w:rsidRPr="00647FB4" w14:paraId="0AA06121" w14:textId="77777777">
        <w:tc>
          <w:tcPr>
            <w:tcW w:w="9350" w:type="dxa"/>
            <w:gridSpan w:val="3"/>
          </w:tcPr>
          <w:p w14:paraId="305A133A" w14:textId="77777777" w:rsidR="00005410" w:rsidRPr="00647FB4" w:rsidRDefault="00005410">
            <w:pPr>
              <w:pStyle w:val="TableText"/>
              <w:keepNext/>
              <w:jc w:val="center"/>
              <w:rPr>
                <w:b/>
                <w:sz w:val="22"/>
                <w:szCs w:val="22"/>
              </w:rPr>
            </w:pPr>
            <w:r w:rsidRPr="00647FB4">
              <w:rPr>
                <w:b/>
                <w:sz w:val="22"/>
                <w:szCs w:val="22"/>
              </w:rPr>
              <w:t xml:space="preserve">Risks Due to Other Causes </w:t>
            </w:r>
            <w:r w:rsidRPr="00647FB4">
              <w:rPr>
                <w:b/>
                <w:sz w:val="22"/>
                <w:szCs w:val="22"/>
                <w:shd w:val="clear" w:color="auto" w:fill="FFFF99"/>
              </w:rPr>
              <w:t>[if applicable]</w:t>
            </w:r>
          </w:p>
        </w:tc>
      </w:tr>
      <w:tr w:rsidR="001436A9" w:rsidRPr="00647FB4" w14:paraId="18099A45" w14:textId="77777777">
        <w:tc>
          <w:tcPr>
            <w:tcW w:w="4106" w:type="dxa"/>
          </w:tcPr>
          <w:p w14:paraId="45BAE649" w14:textId="77777777" w:rsidR="00005410" w:rsidRPr="00647FB4" w:rsidRDefault="00005410">
            <w:pPr>
              <w:pStyle w:val="TableText"/>
            </w:pPr>
            <w:r w:rsidRPr="00647FB4">
              <w:rPr>
                <w:shd w:val="clear" w:color="auto" w:fill="FFFF99"/>
              </w:rPr>
              <w:t>Consider risks associated with comparators, challenge agents, imaging agents, medical devices, etc.</w:t>
            </w:r>
          </w:p>
        </w:tc>
        <w:tc>
          <w:tcPr>
            <w:tcW w:w="2268" w:type="dxa"/>
          </w:tcPr>
          <w:p w14:paraId="2E215A4F" w14:textId="77777777" w:rsidR="00005410" w:rsidRPr="00647FB4" w:rsidRDefault="00005410">
            <w:pPr>
              <w:pStyle w:val="TableText"/>
            </w:pPr>
          </w:p>
        </w:tc>
        <w:tc>
          <w:tcPr>
            <w:tcW w:w="2976" w:type="dxa"/>
          </w:tcPr>
          <w:p w14:paraId="50924FBB" w14:textId="77777777" w:rsidR="00005410" w:rsidRPr="00647FB4" w:rsidRDefault="00005410">
            <w:pPr>
              <w:pStyle w:val="TableText"/>
            </w:pPr>
          </w:p>
        </w:tc>
      </w:tr>
    </w:tbl>
    <w:p w14:paraId="436FFAAB" w14:textId="77777777" w:rsidR="00005410" w:rsidRPr="00647FB4" w:rsidRDefault="00005410" w:rsidP="00005410">
      <w:pPr>
        <w:pStyle w:val="BodyText12"/>
        <w:spacing w:after="120"/>
      </w:pPr>
    </w:p>
    <w:p w14:paraId="39F05567" w14:textId="4DF8EF79" w:rsidR="00005410" w:rsidRPr="00647FB4" w:rsidRDefault="00005410" w:rsidP="00005410">
      <w:pPr>
        <w:pStyle w:val="BodyText12"/>
      </w:pPr>
      <w:r w:rsidRPr="00647FB4">
        <w:t xml:space="preserve">The potential benefits for a </w:t>
      </w:r>
      <w:r w:rsidR="00236598" w:rsidRPr="00647FB4">
        <w:t xml:space="preserve">trial </w:t>
      </w:r>
      <w:r w:rsidRPr="00647FB4">
        <w:t>participant could be ….</w:t>
      </w:r>
    </w:p>
    <w:p w14:paraId="7ADC6D47" w14:textId="30F03B97" w:rsidR="00E82DE8" w:rsidRPr="00647FB4" w:rsidRDefault="00AF234C" w:rsidP="00AF234C">
      <w:pPr>
        <w:pStyle w:val="BodyText12"/>
      </w:pPr>
      <w:r w:rsidRPr="00647FB4">
        <w:rPr>
          <w:highlight w:val="cyan"/>
        </w:rPr>
        <w:t>[</w:t>
      </w:r>
      <w:r w:rsidRPr="00647FB4">
        <w:rPr>
          <w:kern w:val="1"/>
          <w:shd w:val="clear" w:color="auto" w:fill="E0E0E0"/>
        </w:rPr>
        <w:t>Taking into account the measures taken to minimize risk to participants of this</w:t>
      </w:r>
      <w:r w:rsidR="00F13090" w:rsidRPr="00647FB4">
        <w:rPr>
          <w:kern w:val="1"/>
          <w:shd w:val="clear" w:color="auto" w:fill="E0E0E0"/>
        </w:rPr>
        <w:t xml:space="preserve"> </w:t>
      </w:r>
      <w:r w:rsidR="009B661A" w:rsidRPr="00647FB4">
        <w:rPr>
          <w:kern w:val="1"/>
          <w:shd w:val="clear" w:color="auto" w:fill="E0E0E0"/>
        </w:rPr>
        <w:t>trial</w:t>
      </w:r>
      <w:r w:rsidRPr="00647FB4">
        <w:rPr>
          <w:kern w:val="1"/>
          <w:shd w:val="clear" w:color="auto" w:fill="E0E0E0"/>
        </w:rPr>
        <w:t>, the potential risks identified in association with</w:t>
      </w:r>
      <w:r w:rsidRPr="00647FB4">
        <w:t xml:space="preserve"> </w:t>
      </w:r>
      <w:sdt>
        <w:sdtPr>
          <w:alias w:val="StudyDrugName"/>
          <w:tag w:val="StudyDrugName"/>
          <w:id w:val="-862969940"/>
          <w:placeholder>
            <w:docPart w:val="DA4FA6664F6542698087D879EDB29BD1"/>
          </w:placeholder>
          <w:dataBinding w:xpath="/root[1]/StudyDrugName[1]" w:storeItemID="{291E4D77-01E7-4FFA-B63C-97DDF58E5922}"/>
          <w:text/>
        </w:sdtPr>
        <w:sdtEndPr/>
        <w:sdtContent>
          <w:r w:rsidR="00085C69" w:rsidRPr="00647FB4">
            <w:t>insert trial intervention name</w:t>
          </w:r>
        </w:sdtContent>
      </w:sdt>
      <w:r w:rsidRPr="00647FB4">
        <w:t xml:space="preserve"> </w:t>
      </w:r>
      <w:r w:rsidRPr="00647FB4">
        <w:rPr>
          <w:kern w:val="1"/>
          <w:shd w:val="clear" w:color="auto" w:fill="E0E0E0"/>
        </w:rPr>
        <w:t>are justified by the anticipated benefits that may be afforded to participants with</w:t>
      </w:r>
      <w:r w:rsidRPr="00647FB4">
        <w:t xml:space="preserve"> </w:t>
      </w:r>
      <w:r w:rsidRPr="00647FB4">
        <w:rPr>
          <w:highlight w:val="green"/>
        </w:rPr>
        <w:t>[indication]</w:t>
      </w:r>
      <w:r w:rsidRPr="00647FB4">
        <w:t>.</w:t>
      </w:r>
      <w:r w:rsidRPr="00647FB4">
        <w:rPr>
          <w:highlight w:val="cyan"/>
        </w:rPr>
        <w:t>]</w:t>
      </w:r>
    </w:p>
    <w:p w14:paraId="2DA5F479" w14:textId="1EFFACC4" w:rsidR="00144C46" w:rsidRPr="00647FB4" w:rsidRDefault="00F763F6" w:rsidP="00F763F6">
      <w:pPr>
        <w:pStyle w:val="Heading1"/>
      </w:pPr>
      <w:bookmarkStart w:id="31" w:name="_TRIAL_OBJECTIVES_AND"/>
      <w:bookmarkStart w:id="32" w:name="_Toc225346009"/>
      <w:bookmarkStart w:id="33" w:name="_Ref223273239"/>
      <w:bookmarkEnd w:id="31"/>
      <w:r w:rsidRPr="00647FB4">
        <w:t>TRIAL OBJECTIVES AND ASSOCIATED ESTIMANDS</w:t>
      </w:r>
      <w:bookmarkEnd w:id="32"/>
      <w:r w:rsidR="00752EAE" w:rsidRPr="00647FB4">
        <w:t xml:space="preserve"> </w:t>
      </w:r>
      <w:bookmarkEnd w:id="33"/>
    </w:p>
    <w:p w14:paraId="6DF1F199" w14:textId="7E594BFB" w:rsidR="00BC0EA4" w:rsidRPr="00647FB4" w:rsidRDefault="00F763F6" w:rsidP="00F763F6">
      <w:pPr>
        <w:pStyle w:val="Heading2"/>
      </w:pPr>
      <w:bookmarkStart w:id="34" w:name="_Primary__"/>
      <w:bookmarkStart w:id="35" w:name="_Toc225346010"/>
      <w:bookmarkEnd w:id="34"/>
      <w:r w:rsidRPr="00647FB4">
        <w:t>Primary Objective(s) and Associated Estimand(s)</w:t>
      </w:r>
      <w:bookmarkEnd w:id="35"/>
    </w:p>
    <w:p w14:paraId="1FDEF05E" w14:textId="12CF2030" w:rsidR="002F2A74" w:rsidRPr="00647FB4" w:rsidRDefault="00F763F6" w:rsidP="00BC0EA4">
      <w:pPr>
        <w:pStyle w:val="Heading3"/>
      </w:pPr>
      <w:bookmarkStart w:id="36" w:name="_Toc225346011"/>
      <w:r w:rsidRPr="00647FB4">
        <w:t xml:space="preserve">Primary Objective </w:t>
      </w:r>
      <w:r w:rsidRPr="00647FB4">
        <w:rPr>
          <w:highlight w:val="green"/>
        </w:rPr>
        <w:t>#</w:t>
      </w:r>
      <w:bookmarkEnd w:id="36"/>
    </w:p>
    <w:p w14:paraId="66D1ECE0" w14:textId="5EA46C81" w:rsidR="006F3AA1" w:rsidRPr="00647FB4" w:rsidRDefault="006F3AA1" w:rsidP="006F3AA1">
      <w:pPr>
        <w:pStyle w:val="Heading2"/>
      </w:pPr>
      <w:bookmarkStart w:id="37" w:name="_Toc225346012"/>
      <w:r w:rsidRPr="00647FB4">
        <w:t>Secondary Objective(s) and Associated</w:t>
      </w:r>
      <w:r w:rsidRPr="00647FB4">
        <w:rPr>
          <w:spacing w:val="-24"/>
        </w:rPr>
        <w:t xml:space="preserve"> </w:t>
      </w:r>
      <w:r w:rsidRPr="00647FB4">
        <w:t>Estimand(s)</w:t>
      </w:r>
      <w:bookmarkEnd w:id="37"/>
    </w:p>
    <w:p w14:paraId="66853E44" w14:textId="579DB90C" w:rsidR="00632974" w:rsidRPr="00647FB4" w:rsidRDefault="00AF3883" w:rsidP="00632974">
      <w:pPr>
        <w:pStyle w:val="Heading3"/>
      </w:pPr>
      <w:bookmarkStart w:id="38" w:name="_Toc225346013"/>
      <w:r w:rsidRPr="00647FB4">
        <w:rPr>
          <w:highlight w:val="cyan"/>
        </w:rPr>
        <w:t>Secondary Objective #</w:t>
      </w:r>
      <w:r w:rsidR="008006AC" w:rsidRPr="00647FB4">
        <w:rPr>
          <w:highlight w:val="cyan"/>
        </w:rPr>
        <w:t xml:space="preserve"> </w:t>
      </w:r>
      <w:r w:rsidR="008006AC" w:rsidRPr="00647FB4">
        <w:rPr>
          <w:shd w:val="clear" w:color="auto" w:fill="FFFF99"/>
        </w:rPr>
        <w:t>[if applicable]</w:t>
      </w:r>
      <w:bookmarkEnd w:id="38"/>
    </w:p>
    <w:p w14:paraId="34C46F68" w14:textId="2AED7487" w:rsidR="00AF3883" w:rsidRPr="00647FB4" w:rsidRDefault="00AF3883" w:rsidP="00AF3883">
      <w:pPr>
        <w:pStyle w:val="Heading2"/>
      </w:pPr>
      <w:bookmarkStart w:id="39" w:name="_Toc225346014"/>
      <w:r w:rsidRPr="00647FB4">
        <w:t>Exploratory Objective(s)</w:t>
      </w:r>
      <w:bookmarkEnd w:id="39"/>
    </w:p>
    <w:p w14:paraId="74DBDDB9" w14:textId="45418FCC" w:rsidR="00AF3883" w:rsidRPr="00647FB4" w:rsidRDefault="00AF3883" w:rsidP="00AF3883">
      <w:pPr>
        <w:pStyle w:val="Heading3"/>
      </w:pPr>
      <w:bookmarkStart w:id="40" w:name="_Toc225346015"/>
      <w:r w:rsidRPr="00647FB4">
        <w:rPr>
          <w:highlight w:val="cyan"/>
        </w:rPr>
        <w:t>Exploratory Objective #</w:t>
      </w:r>
      <w:r w:rsidR="00585CFB" w:rsidRPr="00647FB4">
        <w:t xml:space="preserve"> </w:t>
      </w:r>
      <w:r w:rsidR="00585CFB" w:rsidRPr="00647FB4">
        <w:rPr>
          <w:shd w:val="clear" w:color="auto" w:fill="FFFF99"/>
        </w:rPr>
        <w:t>[if applicable]</w:t>
      </w:r>
      <w:bookmarkEnd w:id="40"/>
    </w:p>
    <w:p w14:paraId="16E59D3C" w14:textId="77777777" w:rsidR="00352E92" w:rsidRPr="00647FB4" w:rsidRDefault="00352E92" w:rsidP="00352E92">
      <w:pPr>
        <w:pStyle w:val="BodyText12"/>
      </w:pPr>
      <w:r w:rsidRPr="00647FB4">
        <w:rPr>
          <w:highlight w:val="green"/>
        </w:rPr>
        <w:t>Enter exploratory objective</w:t>
      </w:r>
    </w:p>
    <w:p w14:paraId="4BC282CF" w14:textId="0D2ECAFF" w:rsidR="00352E92" w:rsidRPr="00647FB4" w:rsidRDefault="002F4546" w:rsidP="000F2E75">
      <w:pPr>
        <w:pStyle w:val="BodyText12"/>
        <w:rPr>
          <w:shd w:val="clear" w:color="auto" w:fill="FFFF99"/>
        </w:rPr>
      </w:pPr>
      <w:r w:rsidRPr="00647FB4">
        <w:rPr>
          <w:caps/>
          <w:shd w:val="clear" w:color="auto" w:fill="FFFF99"/>
        </w:rPr>
        <w:lastRenderedPageBreak/>
        <w:t>If an Exploratory Objective has been entered, enter information in table of estimand characteristics below including endpoint at a minimum.</w:t>
      </w:r>
    </w:p>
    <w:p w14:paraId="31303669" w14:textId="00210F4D" w:rsidR="00BC3037" w:rsidRPr="00647FB4" w:rsidRDefault="00352E92" w:rsidP="00AF3883">
      <w:pPr>
        <w:pStyle w:val="BodyText12"/>
      </w:pPr>
      <w:r w:rsidRPr="00647FB4">
        <w:rPr>
          <w:highlight w:val="green"/>
        </w:rPr>
        <w:t>Enter Table of Estimand Characteristics</w:t>
      </w:r>
    </w:p>
    <w:p w14:paraId="40A333BF" w14:textId="3DF36090" w:rsidR="00AF3883" w:rsidRPr="00647FB4" w:rsidRDefault="00AF3883" w:rsidP="00AF3883">
      <w:pPr>
        <w:pStyle w:val="Heading1"/>
      </w:pPr>
      <w:bookmarkStart w:id="41" w:name="_TRIAL_DESIGN"/>
      <w:bookmarkStart w:id="42" w:name="_Toc225346016"/>
      <w:bookmarkEnd w:id="41"/>
      <w:r w:rsidRPr="00647FB4">
        <w:t>TRIAL DESIGN</w:t>
      </w:r>
      <w:bookmarkEnd w:id="42"/>
    </w:p>
    <w:p w14:paraId="49E2A455" w14:textId="24945767" w:rsidR="00AF3883" w:rsidRPr="00647FB4" w:rsidRDefault="00DA130E" w:rsidP="00AF3883">
      <w:pPr>
        <w:pStyle w:val="Heading2"/>
      </w:pPr>
      <w:bookmarkStart w:id="43" w:name="_Description_of_Trial"/>
      <w:bookmarkStart w:id="44" w:name="_Toc225346017"/>
      <w:bookmarkEnd w:id="43"/>
      <w:r w:rsidRPr="00647FB4">
        <w:t>Description of Trial Design</w:t>
      </w:r>
      <w:bookmarkEnd w:id="44"/>
      <w:r w:rsidR="00E47BEB" w:rsidRPr="00647FB4">
        <w:t xml:space="preserve"> </w:t>
      </w:r>
    </w:p>
    <w:p w14:paraId="4B552516" w14:textId="08D7BC91" w:rsidR="00DA130E" w:rsidRPr="00647FB4" w:rsidRDefault="00DA130E" w:rsidP="006711D4">
      <w:pPr>
        <w:pStyle w:val="BodyText12"/>
      </w:pPr>
      <w:r w:rsidRPr="00647FB4">
        <w:rPr>
          <w:highlight w:val="green"/>
        </w:rPr>
        <w:t>Enter Overall Description of Trial Design and Description of Intervention Model</w:t>
      </w:r>
    </w:p>
    <w:p w14:paraId="1C7C9A6E" w14:textId="3ACC7A72" w:rsidR="00DA130E" w:rsidRPr="00647FB4" w:rsidRDefault="00DA130E" w:rsidP="00DA130E">
      <w:pPr>
        <w:pStyle w:val="BodyText12"/>
      </w:pPr>
      <w:r w:rsidRPr="00647FB4">
        <w:rPr>
          <w:highlight w:val="green"/>
        </w:rPr>
        <w:t>Enter Description of Trial Duration</w:t>
      </w:r>
    </w:p>
    <w:p w14:paraId="30535685" w14:textId="1FE759F9" w:rsidR="00DA130E" w:rsidRPr="00647FB4" w:rsidRDefault="00DA130E" w:rsidP="00DA130E">
      <w:pPr>
        <w:pStyle w:val="BodyText12"/>
      </w:pPr>
      <w:r w:rsidRPr="00647FB4">
        <w:rPr>
          <w:highlight w:val="green"/>
        </w:rPr>
        <w:t>Enter Description of Method of Assignment to Trial Intervention</w:t>
      </w:r>
    </w:p>
    <w:p w14:paraId="7E06672C" w14:textId="2BB13D45" w:rsidR="00DA130E" w:rsidRPr="00647FB4" w:rsidRDefault="00DA130E" w:rsidP="00DA130E">
      <w:pPr>
        <w:pStyle w:val="BodyText12"/>
      </w:pPr>
      <w:r w:rsidRPr="00647FB4">
        <w:rPr>
          <w:highlight w:val="green"/>
        </w:rPr>
        <w:t>Enter Description of Level and Method of Blinding</w:t>
      </w:r>
    </w:p>
    <w:p w14:paraId="05EB9D68" w14:textId="0E26DF0D" w:rsidR="00FB00EA" w:rsidRPr="00647FB4" w:rsidRDefault="00DA130E" w:rsidP="00DA130E">
      <w:pPr>
        <w:pStyle w:val="BodyText12"/>
      </w:pPr>
      <w:r w:rsidRPr="00647FB4">
        <w:rPr>
          <w:highlight w:val="green"/>
        </w:rPr>
        <w:t>Enter Additional Description of Trial Design</w:t>
      </w:r>
    </w:p>
    <w:p w14:paraId="7C3A23FC" w14:textId="70536C9A" w:rsidR="00AF3883" w:rsidRPr="00647FB4" w:rsidRDefault="00DA130E" w:rsidP="00DA130E">
      <w:pPr>
        <w:pStyle w:val="Heading3"/>
      </w:pPr>
      <w:bookmarkStart w:id="45" w:name="_Toc225346018"/>
      <w:r w:rsidRPr="00647FB4">
        <w:rPr>
          <w:highlight w:val="cyan"/>
        </w:rPr>
        <w:t>Stakeholder Input into Design</w:t>
      </w:r>
      <w:r w:rsidR="00EB7AC4" w:rsidRPr="00647FB4">
        <w:t xml:space="preserve"> </w:t>
      </w:r>
      <w:r w:rsidR="00A538BE">
        <w:t>[</w:t>
      </w:r>
      <w:r w:rsidR="00A538BE" w:rsidRPr="00A538BE">
        <w:rPr>
          <w:highlight w:val="yellow"/>
        </w:rPr>
        <w:t>if applicable</w:t>
      </w:r>
      <w:r w:rsidR="00A538BE">
        <w:t>]</w:t>
      </w:r>
      <w:bookmarkEnd w:id="45"/>
    </w:p>
    <w:p w14:paraId="34B431AC" w14:textId="3E30CB38" w:rsidR="00422AA0" w:rsidRPr="00647FB4" w:rsidRDefault="00281F29" w:rsidP="00AA6EA2">
      <w:pPr>
        <w:pStyle w:val="BodyText12"/>
      </w:pPr>
      <w:r w:rsidRPr="00647FB4">
        <w:rPr>
          <w:highlight w:val="green"/>
        </w:rPr>
        <w:t xml:space="preserve">Enter </w:t>
      </w:r>
      <w:r w:rsidR="008A3C66" w:rsidRPr="00647FB4">
        <w:rPr>
          <w:highlight w:val="green"/>
        </w:rPr>
        <w:t>Stakeholder Input into Design</w:t>
      </w:r>
    </w:p>
    <w:p w14:paraId="01EC97C5" w14:textId="1C382F04" w:rsidR="00AF3883" w:rsidRPr="00647FB4" w:rsidRDefault="00DA130E" w:rsidP="00F93914">
      <w:pPr>
        <w:pStyle w:val="Heading2"/>
      </w:pPr>
      <w:bookmarkStart w:id="46" w:name="_Rationale_for_Trial"/>
      <w:bookmarkStart w:id="47" w:name="_Toc225346019"/>
      <w:bookmarkEnd w:id="46"/>
      <w:r w:rsidRPr="00647FB4">
        <w:t>Rationale for Trial Design</w:t>
      </w:r>
      <w:bookmarkEnd w:id="47"/>
    </w:p>
    <w:p w14:paraId="26A63377" w14:textId="2F967792" w:rsidR="007A1FE6" w:rsidRPr="00647FB4" w:rsidRDefault="00D43E94" w:rsidP="00EC2C22">
      <w:pPr>
        <w:pStyle w:val="Basic12"/>
      </w:pPr>
      <w:r w:rsidRPr="00647FB4">
        <w:rPr>
          <w:highlight w:val="green"/>
        </w:rPr>
        <w:t xml:space="preserve">Enter overall rationale for trial </w:t>
      </w:r>
      <w:r w:rsidR="007A1FE6" w:rsidRPr="00647FB4">
        <w:rPr>
          <w:highlight w:val="green"/>
        </w:rPr>
        <w:t xml:space="preserve">design </w:t>
      </w:r>
      <w:r w:rsidR="0066062E" w:rsidRPr="00647FB4">
        <w:rPr>
          <w:highlight w:val="green"/>
        </w:rPr>
        <w:t>or rationale per topic as described in instructions</w:t>
      </w:r>
    </w:p>
    <w:p w14:paraId="361CB06C" w14:textId="49A6E585" w:rsidR="00EF2E76" w:rsidRPr="00647FB4" w:rsidRDefault="00EF2E76" w:rsidP="00EF2E76">
      <w:pPr>
        <w:pStyle w:val="BodyText12"/>
      </w:pPr>
      <w:r w:rsidRPr="00647FB4">
        <w:rPr>
          <w:shd w:val="clear" w:color="auto" w:fill="FFFF99"/>
        </w:rPr>
        <w:t>[MODIFY AS AP</w:t>
      </w:r>
      <w:r w:rsidR="007A1FE6" w:rsidRPr="00647FB4">
        <w:rPr>
          <w:shd w:val="clear" w:color="auto" w:fill="FFFF99"/>
        </w:rPr>
        <w:t>PROPR</w:t>
      </w:r>
      <w:r w:rsidRPr="00647FB4">
        <w:rPr>
          <w:shd w:val="clear" w:color="auto" w:fill="FFFF99"/>
        </w:rPr>
        <w:t>IATE:]</w:t>
      </w:r>
    </w:p>
    <w:p w14:paraId="05A8F5A1" w14:textId="45D5551E" w:rsidR="00EF2E76" w:rsidRPr="00647FB4" w:rsidRDefault="00EF2E76" w:rsidP="00EF2E76">
      <w:pPr>
        <w:pStyle w:val="SubheadingBold12"/>
      </w:pPr>
      <w:r w:rsidRPr="00647FB4">
        <w:t xml:space="preserve">Blinding, Control, </w:t>
      </w:r>
      <w:r w:rsidR="00A32E6A" w:rsidRPr="00647FB4">
        <w:t xml:space="preserve">Trial </w:t>
      </w:r>
      <w:r w:rsidRPr="00647FB4">
        <w:t>Phase/Periods, Intervention Groups</w:t>
      </w:r>
    </w:p>
    <w:p w14:paraId="3C67673B" w14:textId="242F3D7C" w:rsidR="00D45EB1" w:rsidRPr="00647FB4" w:rsidRDefault="00EF2E76" w:rsidP="00685FE2">
      <w:pPr>
        <w:pStyle w:val="BodyText12"/>
      </w:pPr>
      <w:r w:rsidRPr="00647FB4">
        <w:rPr>
          <w:highlight w:val="cyan"/>
        </w:rPr>
        <w:t>[</w:t>
      </w:r>
      <w:r w:rsidRPr="00647FB4">
        <w:t xml:space="preserve">A placebo control will be used to establish the frequency and magnitude of changes in </w:t>
      </w:r>
      <w:r w:rsidRPr="00647FB4">
        <w:rPr>
          <w:highlight w:val="cyan"/>
        </w:rPr>
        <w:t>[clinical]</w:t>
      </w:r>
      <w:r w:rsidRPr="00647FB4">
        <w:t xml:space="preserve"> </w:t>
      </w:r>
      <w:r w:rsidRPr="00647FB4">
        <w:rPr>
          <w:highlight w:val="cyan"/>
        </w:rPr>
        <w:t>[surrogate]</w:t>
      </w:r>
      <w:r w:rsidRPr="00647FB4">
        <w:t xml:space="preserve"> endpoints that may occur in the absence of active intervention.</w:t>
      </w:r>
      <w:r w:rsidRPr="00647FB4">
        <w:rPr>
          <w:highlight w:val="cyan"/>
        </w:rPr>
        <w:t>]</w:t>
      </w:r>
      <w:r w:rsidRPr="00647FB4">
        <w:t xml:space="preserve"> </w:t>
      </w:r>
      <w:r w:rsidRPr="00647FB4">
        <w:rPr>
          <w:highlight w:val="cyan"/>
        </w:rPr>
        <w:t>[</w:t>
      </w:r>
      <w:r w:rsidRPr="00647FB4">
        <w:t xml:space="preserve">In addition to placebo control, an active control will be used to determine the sensitivity of the </w:t>
      </w:r>
      <w:r w:rsidRPr="00647FB4">
        <w:rPr>
          <w:highlight w:val="cyan"/>
        </w:rPr>
        <w:t>[clinical]</w:t>
      </w:r>
      <w:r w:rsidRPr="00647FB4">
        <w:t xml:space="preserve"> </w:t>
      </w:r>
      <w:r w:rsidRPr="00647FB4">
        <w:rPr>
          <w:highlight w:val="cyan"/>
        </w:rPr>
        <w:t>[surrogate]</w:t>
      </w:r>
      <w:r w:rsidRPr="00647FB4">
        <w:t xml:space="preserve"> endpoints in this </w:t>
      </w:r>
      <w:r w:rsidR="00A32E6A" w:rsidRPr="00647FB4">
        <w:t>trial</w:t>
      </w:r>
      <w:r w:rsidRPr="00647FB4">
        <w:t>.</w:t>
      </w:r>
      <w:r w:rsidRPr="00647FB4">
        <w:rPr>
          <w:highlight w:val="cyan"/>
        </w:rPr>
        <w:t>]</w:t>
      </w:r>
      <w:r w:rsidRPr="00647FB4">
        <w:t xml:space="preserve"> </w:t>
      </w:r>
      <w:r w:rsidRPr="00647FB4">
        <w:rPr>
          <w:highlight w:val="cyan"/>
        </w:rPr>
        <w:t>[</w:t>
      </w:r>
      <w:r w:rsidRPr="00647FB4">
        <w:t xml:space="preserve">Randomization will be used to minimize bias in the assignment of participants to intervention </w:t>
      </w:r>
      <w:r w:rsidRPr="00647FB4">
        <w:rPr>
          <w:highlight w:val="cyan"/>
        </w:rPr>
        <w:t>[sequence]</w:t>
      </w:r>
      <w:r w:rsidRPr="00647FB4">
        <w:t xml:space="preserve"> </w:t>
      </w:r>
      <w:proofErr w:type="gramStart"/>
      <w:r w:rsidRPr="00647FB4">
        <w:t>groups,</w:t>
      </w:r>
      <w:proofErr w:type="gramEnd"/>
      <w:r w:rsidRPr="00647FB4">
        <w:t xml:space="preserve"> to increase the likelihood that known and unknown participant attributes (eg, demographic and baseline characteristics) are evenly balanced across intervention </w:t>
      </w:r>
      <w:r w:rsidRPr="00647FB4">
        <w:rPr>
          <w:highlight w:val="cyan"/>
        </w:rPr>
        <w:t>[sequence]</w:t>
      </w:r>
      <w:r w:rsidRPr="00647FB4">
        <w:t xml:space="preserve"> groups, and to enhance the validity of statistical comparisons across intervention groups.</w:t>
      </w:r>
      <w:r w:rsidRPr="00647FB4">
        <w:rPr>
          <w:highlight w:val="cyan"/>
        </w:rPr>
        <w:t>]</w:t>
      </w:r>
      <w:r w:rsidRPr="00647FB4">
        <w:t xml:space="preserve"> </w:t>
      </w:r>
      <w:r w:rsidRPr="00647FB4">
        <w:rPr>
          <w:highlight w:val="cyan"/>
        </w:rPr>
        <w:t>[</w:t>
      </w:r>
      <w:r w:rsidRPr="00647FB4">
        <w:t xml:space="preserve">Blinded intervention will be used to reduce potential bias during data collection and evaluation of </w:t>
      </w:r>
      <w:r w:rsidRPr="00647FB4">
        <w:rPr>
          <w:highlight w:val="cyan"/>
        </w:rPr>
        <w:t>[clinical]</w:t>
      </w:r>
      <w:r w:rsidRPr="00647FB4">
        <w:t xml:space="preserve"> </w:t>
      </w:r>
      <w:r w:rsidRPr="00647FB4">
        <w:rPr>
          <w:highlight w:val="cyan"/>
        </w:rPr>
        <w:t>[surrogate]</w:t>
      </w:r>
      <w:r w:rsidRPr="00647FB4">
        <w:t xml:space="preserve"> endpoints.</w:t>
      </w:r>
      <w:r w:rsidRPr="00647FB4">
        <w:rPr>
          <w:highlight w:val="cyan"/>
        </w:rPr>
        <w:t>]</w:t>
      </w:r>
    </w:p>
    <w:p w14:paraId="559BD0AC" w14:textId="55A145E7" w:rsidR="00994B29" w:rsidRPr="00647FB4" w:rsidRDefault="00994B29" w:rsidP="00D45EB1">
      <w:pPr>
        <w:pStyle w:val="BodyText12"/>
      </w:pPr>
      <w:r w:rsidRPr="00647FB4">
        <w:rPr>
          <w:shd w:val="clear" w:color="auto" w:fill="FFFF99"/>
        </w:rPr>
        <w:t>[MODIFY AS APPROPRIATE.</w:t>
      </w:r>
    </w:p>
    <w:p w14:paraId="34F6E000" w14:textId="77777777" w:rsidR="007A24F7" w:rsidRPr="00647FB4" w:rsidRDefault="007A24F7" w:rsidP="007A24F7">
      <w:pPr>
        <w:pStyle w:val="SubheadingBold12"/>
      </w:pPr>
      <w:r w:rsidRPr="00647FB4">
        <w:rPr>
          <w:highlight w:val="cyan"/>
        </w:rPr>
        <w:t>[DNA]</w:t>
      </w:r>
      <w:r w:rsidRPr="00647FB4">
        <w:t xml:space="preserve"> </w:t>
      </w:r>
      <w:r w:rsidRPr="00647FB4">
        <w:rPr>
          <w:highlight w:val="cyan"/>
        </w:rPr>
        <w:t>[and]</w:t>
      </w:r>
      <w:r w:rsidRPr="00647FB4">
        <w:t xml:space="preserve"> </w:t>
      </w:r>
      <w:r w:rsidRPr="00647FB4">
        <w:rPr>
          <w:highlight w:val="cyan"/>
        </w:rPr>
        <w:t>[Biomarker]</w:t>
      </w:r>
      <w:r w:rsidRPr="00647FB4">
        <w:t xml:space="preserve"> </w:t>
      </w:r>
      <w:r w:rsidRPr="00647FB4">
        <w:rPr>
          <w:highlight w:val="cyan"/>
        </w:rPr>
        <w:t>Collection]</w:t>
      </w:r>
    </w:p>
    <w:p w14:paraId="7DFC1DAA" w14:textId="42ACE707" w:rsidR="007A24F7" w:rsidRPr="00647FB4" w:rsidRDefault="007A24F7" w:rsidP="007A24F7">
      <w:pPr>
        <w:pStyle w:val="BodyText12"/>
      </w:pPr>
      <w:r w:rsidRPr="00647FB4">
        <w:rPr>
          <w:shd w:val="clear" w:color="auto" w:fill="FFFF99"/>
        </w:rPr>
        <w:t>IF PARTICIPATION IS REQUIRED, OR IF ANALYSES ARE PLANNED, A MORE SPECIFIC RATIONALE SHOULD BE INCLUDED]</w:t>
      </w:r>
      <w:r w:rsidRPr="00647FB4">
        <w:t xml:space="preserve">  </w:t>
      </w:r>
      <w:r w:rsidRPr="00647FB4">
        <w:rPr>
          <w:highlight w:val="cyan"/>
        </w:rPr>
        <w:t>[</w:t>
      </w:r>
      <w:r w:rsidRPr="00647FB4">
        <w:rPr>
          <w:shd w:val="clear" w:color="auto" w:fill="E0E0E0"/>
        </w:rPr>
        <w:t xml:space="preserve">It is recognized that genetic variation can be an important contributory factor to interindividual differences in intervention distribution and </w:t>
      </w:r>
      <w:r w:rsidRPr="00647FB4">
        <w:rPr>
          <w:shd w:val="clear" w:color="auto" w:fill="E0E0E0"/>
        </w:rPr>
        <w:lastRenderedPageBreak/>
        <w:t>response and can also serve as a marker for disease susceptibility and prognosis. Pharmacogenomic research may help to explain interindividual variability in clinical outcomes and may help to identify population subgroups that respond differently to an intervention. The goal of the pharmacogenomic component is to collect DNA to allow the identification of genetic factors that may influence the</w:t>
      </w:r>
      <w:r w:rsidRPr="00647FB4">
        <w:t xml:space="preserve"> </w:t>
      </w:r>
      <w:r w:rsidRPr="00647FB4">
        <w:rPr>
          <w:highlight w:val="cyan"/>
        </w:rPr>
        <w:t>[PK,]</w:t>
      </w:r>
      <w:r w:rsidRPr="00647FB4">
        <w:t xml:space="preserve"> </w:t>
      </w:r>
      <w:r w:rsidRPr="00647FB4">
        <w:rPr>
          <w:highlight w:val="cyan"/>
        </w:rPr>
        <w:t>[PD,]</w:t>
      </w:r>
      <w:r w:rsidRPr="00647FB4">
        <w:t xml:space="preserve"> </w:t>
      </w:r>
      <w:r w:rsidRPr="00647FB4">
        <w:rPr>
          <w:highlight w:val="cyan"/>
        </w:rPr>
        <w:t>[efficacy,]</w:t>
      </w:r>
      <w:r w:rsidRPr="00647FB4">
        <w:t xml:space="preserve"> </w:t>
      </w:r>
      <w:r w:rsidRPr="00647FB4">
        <w:rPr>
          <w:highlight w:val="cyan"/>
        </w:rPr>
        <w:t>[safety,]</w:t>
      </w:r>
      <w:r w:rsidRPr="00647FB4">
        <w:t xml:space="preserve"> </w:t>
      </w:r>
      <w:r w:rsidRPr="00647FB4">
        <w:rPr>
          <w:shd w:val="clear" w:color="auto" w:fill="E0E0E0"/>
        </w:rPr>
        <w:t>or</w:t>
      </w:r>
      <w:r w:rsidRPr="00647FB4">
        <w:t xml:space="preserve"> </w:t>
      </w:r>
      <w:r w:rsidRPr="00647FB4">
        <w:rPr>
          <w:highlight w:val="cyan"/>
        </w:rPr>
        <w:t>[tolerability]</w:t>
      </w:r>
      <w:r w:rsidRPr="00647FB4">
        <w:t xml:space="preserve"> </w:t>
      </w:r>
      <w:r w:rsidRPr="00647FB4">
        <w:rPr>
          <w:shd w:val="clear" w:color="auto" w:fill="E0E0E0"/>
        </w:rPr>
        <w:t>of</w:t>
      </w:r>
      <w:r w:rsidRPr="00647FB4">
        <w:t xml:space="preserve"> </w:t>
      </w:r>
      <w:sdt>
        <w:sdtPr>
          <w:alias w:val="StudyDrugName"/>
          <w:tag w:val="StudyDrugName"/>
          <w:id w:val="617423839"/>
          <w:placeholder>
            <w:docPart w:val="F5D5FDA1CCF94D11ADA32A070EBE67A3"/>
          </w:placeholder>
          <w:showingPlcHdr/>
          <w:dataBinding w:xpath="/root[1]/StudyDrugName[1]" w:storeItemID="{291E4D77-01E7-4FFA-B63C-97DDF58E5922}"/>
          <w:text/>
        </w:sdtPr>
        <w:sdtEndPr/>
        <w:sdtContent>
          <w:r w:rsidRPr="00647FB4">
            <w:rPr>
              <w:rStyle w:val="PlaceholderText"/>
              <w:color w:val="auto"/>
              <w:highlight w:val="green"/>
            </w:rPr>
            <w:t>insert study intervention name</w:t>
          </w:r>
        </w:sdtContent>
      </w:sdt>
      <w:r w:rsidRPr="00647FB4">
        <w:t xml:space="preserve"> </w:t>
      </w:r>
      <w:r w:rsidRPr="00647FB4">
        <w:rPr>
          <w:highlight w:val="green"/>
        </w:rPr>
        <w:t>[and co-medications, if applicable]</w:t>
      </w:r>
      <w:r w:rsidRPr="00647FB4">
        <w:t xml:space="preserve"> </w:t>
      </w:r>
      <w:r w:rsidRPr="00647FB4">
        <w:rPr>
          <w:shd w:val="clear" w:color="auto" w:fill="E0E0E0"/>
        </w:rPr>
        <w:t>and to identify genetic factors associated with</w:t>
      </w:r>
      <w:r w:rsidRPr="00647FB4">
        <w:t xml:space="preserve"> </w:t>
      </w:r>
      <w:r w:rsidRPr="00647FB4">
        <w:rPr>
          <w:highlight w:val="green"/>
        </w:rPr>
        <w:t>[indication]</w:t>
      </w:r>
      <w:r w:rsidRPr="00647FB4">
        <w:rPr>
          <w:highlight w:val="cyan"/>
        </w:rPr>
        <w:t>]</w:t>
      </w:r>
    </w:p>
    <w:p w14:paraId="4C0AEF67" w14:textId="77777777" w:rsidR="007A24F7" w:rsidRPr="00647FB4" w:rsidRDefault="007A24F7" w:rsidP="007A24F7">
      <w:pPr>
        <w:pStyle w:val="BodyText12"/>
      </w:pPr>
      <w:r w:rsidRPr="00647FB4">
        <w:rPr>
          <w:highlight w:val="cyan"/>
        </w:rPr>
        <w:t>[</w:t>
      </w:r>
      <w:r w:rsidRPr="00647FB4">
        <w:rPr>
          <w:shd w:val="clear" w:color="auto" w:fill="E0E0E0"/>
        </w:rPr>
        <w:t>Biomarker samples will be collected to evaluate</w:t>
      </w:r>
      <w:r w:rsidRPr="00647FB4">
        <w:t xml:space="preserve"> </w:t>
      </w:r>
      <w:r w:rsidRPr="00647FB4">
        <w:rPr>
          <w:highlight w:val="cyan"/>
        </w:rPr>
        <w:t>[the mechanism of action]</w:t>
      </w:r>
      <w:r w:rsidRPr="00647FB4">
        <w:t xml:space="preserve"> </w:t>
      </w:r>
      <w:r w:rsidRPr="00647FB4">
        <w:rPr>
          <w:highlight w:val="green"/>
        </w:rPr>
        <w:t>[other]</w:t>
      </w:r>
      <w:r w:rsidRPr="00647FB4">
        <w:t xml:space="preserve"> </w:t>
      </w:r>
      <w:r w:rsidRPr="00647FB4">
        <w:rPr>
          <w:shd w:val="clear" w:color="auto" w:fill="E0E0E0"/>
        </w:rPr>
        <w:t>of</w:t>
      </w:r>
      <w:r w:rsidRPr="00647FB4">
        <w:t xml:space="preserve"> </w:t>
      </w:r>
      <w:sdt>
        <w:sdtPr>
          <w:alias w:val="StudyDrugName"/>
          <w:tag w:val="StudyDrugName"/>
          <w:id w:val="1550190865"/>
          <w:placeholder>
            <w:docPart w:val="384B307A5C9B4F88AD11CAC728A39B4D"/>
          </w:placeholder>
          <w:showingPlcHdr/>
          <w:dataBinding w:xpath="/root[1]/StudyDrugName[1]" w:storeItemID="{291E4D77-01E7-4FFA-B63C-97DDF58E5922}"/>
          <w:text/>
        </w:sdtPr>
        <w:sdtEndPr/>
        <w:sdtContent>
          <w:r w:rsidRPr="00647FB4">
            <w:rPr>
              <w:rStyle w:val="PlaceholderText"/>
              <w:color w:val="auto"/>
              <w:highlight w:val="green"/>
            </w:rPr>
            <w:t>insert study intervention name</w:t>
          </w:r>
        </w:sdtContent>
      </w:sdt>
      <w:r w:rsidRPr="00647FB4">
        <w:t xml:space="preserve"> </w:t>
      </w:r>
      <w:r w:rsidRPr="00647FB4">
        <w:rPr>
          <w:highlight w:val="green"/>
        </w:rPr>
        <w:t>[and co-medications, if applicable]</w:t>
      </w:r>
      <w:r w:rsidRPr="00647FB4">
        <w:t xml:space="preserve"> </w:t>
      </w:r>
      <w:r w:rsidRPr="00647FB4">
        <w:rPr>
          <w:shd w:val="clear" w:color="auto" w:fill="E0E0E0"/>
        </w:rPr>
        <w:t>or help to explain interindividual variability in clinical outcomes or may help to identify population subgroups that respond differently to an intervention. The goal of the biomarker analyses is to evaluate the PD of</w:t>
      </w:r>
      <w:r w:rsidRPr="00647FB4">
        <w:t xml:space="preserve"> </w:t>
      </w:r>
      <w:sdt>
        <w:sdtPr>
          <w:alias w:val="StudyDrugName"/>
          <w:tag w:val="StudyDrugName"/>
          <w:id w:val="-1532332038"/>
          <w:placeholder>
            <w:docPart w:val="D4E307E572D244EFB9FAC2B77476B672"/>
          </w:placeholder>
          <w:showingPlcHdr/>
          <w:dataBinding w:xpath="/root[1]/StudyDrugName[1]" w:storeItemID="{291E4D77-01E7-4FFA-B63C-97DDF58E5922}"/>
          <w:text/>
        </w:sdtPr>
        <w:sdtEndPr/>
        <w:sdtContent>
          <w:r w:rsidRPr="00647FB4">
            <w:rPr>
              <w:rStyle w:val="PlaceholderText"/>
              <w:color w:val="auto"/>
              <w:highlight w:val="green"/>
            </w:rPr>
            <w:t>insert study intervention name</w:t>
          </w:r>
        </w:sdtContent>
      </w:sdt>
      <w:r w:rsidRPr="00647FB4">
        <w:t xml:space="preserve"> </w:t>
      </w:r>
      <w:r w:rsidRPr="00647FB4">
        <w:rPr>
          <w:highlight w:val="green"/>
        </w:rPr>
        <w:t>[and co-medications, if applicable]</w:t>
      </w:r>
      <w:r w:rsidRPr="00647FB4">
        <w:t xml:space="preserve"> </w:t>
      </w:r>
      <w:r w:rsidRPr="00647FB4">
        <w:rPr>
          <w:shd w:val="clear" w:color="auto" w:fill="E0E0E0"/>
        </w:rPr>
        <w:t>and aid in evaluating the intervention-clinical response relationship.</w:t>
      </w:r>
      <w:r w:rsidRPr="00647FB4">
        <w:rPr>
          <w:highlight w:val="cyan"/>
        </w:rPr>
        <w:t>]</w:t>
      </w:r>
      <w:r w:rsidRPr="00647FB4">
        <w:t xml:space="preserve"> </w:t>
      </w:r>
    </w:p>
    <w:p w14:paraId="5A8F2AF1" w14:textId="66E81779" w:rsidR="007A24F7" w:rsidRPr="00647FB4" w:rsidRDefault="007A24F7" w:rsidP="007A24F7">
      <w:pPr>
        <w:pStyle w:val="BodyText12"/>
      </w:pPr>
      <w:r w:rsidRPr="00647FB4">
        <w:rPr>
          <w:highlight w:val="cyan"/>
        </w:rPr>
        <w:t>[[DNA]</w:t>
      </w:r>
      <w:r w:rsidRPr="00647FB4">
        <w:t xml:space="preserve"> </w:t>
      </w:r>
      <w:r w:rsidRPr="00647FB4">
        <w:rPr>
          <w:highlight w:val="cyan"/>
        </w:rPr>
        <w:t>[and]</w:t>
      </w:r>
      <w:r w:rsidRPr="00647FB4">
        <w:t xml:space="preserve"> </w:t>
      </w:r>
      <w:r w:rsidRPr="00647FB4">
        <w:rPr>
          <w:highlight w:val="cyan"/>
        </w:rPr>
        <w:t>[Biomarker]</w:t>
      </w:r>
      <w:r w:rsidRPr="00647FB4">
        <w:t xml:space="preserve"> </w:t>
      </w:r>
      <w:r w:rsidRPr="00647FB4">
        <w:rPr>
          <w:shd w:val="clear" w:color="auto" w:fill="E0E0E0"/>
        </w:rPr>
        <w:t>samples may be used to help address emerging issues and to enable the development of safer, more effective, and ultimately individualized therapies. Sample collection and testing will comply with local regulations.</w:t>
      </w:r>
      <w:r w:rsidRPr="00647FB4">
        <w:rPr>
          <w:highlight w:val="cyan"/>
        </w:rPr>
        <w:t>]</w:t>
      </w:r>
    </w:p>
    <w:p w14:paraId="32FA6C93" w14:textId="3EFE5BA4" w:rsidR="008378BF" w:rsidRPr="00647FB4" w:rsidRDefault="008378BF" w:rsidP="007A24F7">
      <w:pPr>
        <w:pStyle w:val="BodyText12"/>
      </w:pPr>
      <w:r w:rsidRPr="00647FB4">
        <w:rPr>
          <w:highlight w:val="cyan"/>
        </w:rPr>
        <w:t>[</w:t>
      </w:r>
      <w:r w:rsidRPr="00647FB4">
        <w:t>Genetic variation may impact a participant’s response to trial intervention, susceptibility to, and severity and progression of disease. Variable response to trial intervention may be due to genetic determinants that impact drug absorption, distribution, metabolism, and excretion; mechanism of action of the drug; disease etiology; or molecular subtype of the disease being treated. Therefore, where local regulations and IRB/IEC allow, a blood/saliva sample will be collected for DNA analysis from consenting participants.</w:t>
      </w:r>
      <w:r w:rsidRPr="00647FB4">
        <w:rPr>
          <w:highlight w:val="cyan"/>
        </w:rPr>
        <w:t>]</w:t>
      </w:r>
    </w:p>
    <w:p w14:paraId="416F484D" w14:textId="77777777" w:rsidR="007A24F7" w:rsidRPr="00647FB4" w:rsidRDefault="007A24F7" w:rsidP="007A24F7">
      <w:pPr>
        <w:pStyle w:val="SubheadingBold12"/>
        <w:rPr>
          <w:highlight w:val="yellow"/>
        </w:rPr>
      </w:pPr>
      <w:r w:rsidRPr="00647FB4">
        <w:rPr>
          <w:highlight w:val="cyan"/>
        </w:rPr>
        <w:t>[Medical Resource Utilization]</w:t>
      </w:r>
      <w:r w:rsidRPr="00647FB4">
        <w:t xml:space="preserve"> </w:t>
      </w:r>
      <w:r w:rsidRPr="00647FB4">
        <w:rPr>
          <w:highlight w:val="cyan"/>
        </w:rPr>
        <w:t>[and]</w:t>
      </w:r>
      <w:r w:rsidRPr="00647FB4">
        <w:t xml:space="preserve"> </w:t>
      </w:r>
      <w:r w:rsidRPr="00647FB4">
        <w:rPr>
          <w:highlight w:val="cyan"/>
        </w:rPr>
        <w:t>[Health Economics]</w:t>
      </w:r>
      <w:r w:rsidRPr="00647FB4">
        <w:t xml:space="preserve"> </w:t>
      </w:r>
      <w:r w:rsidRPr="00647FB4">
        <w:rPr>
          <w:highlight w:val="cyan"/>
        </w:rPr>
        <w:t>Data Collection]</w:t>
      </w:r>
    </w:p>
    <w:p w14:paraId="48843BE3" w14:textId="6A0E4A18" w:rsidR="007A24F7" w:rsidRPr="00647FB4" w:rsidRDefault="007A24F7" w:rsidP="00D45EB1">
      <w:pPr>
        <w:pStyle w:val="BodyText12"/>
        <w:rPr>
          <w:shd w:val="clear" w:color="auto" w:fill="E0E0E0"/>
        </w:rPr>
      </w:pPr>
      <w:r w:rsidRPr="00647FB4">
        <w:rPr>
          <w:highlight w:val="cyan"/>
        </w:rPr>
        <w:t>[</w:t>
      </w:r>
      <w:r w:rsidRPr="00647FB4">
        <w:rPr>
          <w:shd w:val="clear" w:color="auto" w:fill="E0E0E0"/>
        </w:rPr>
        <w:t>Treatment of</w:t>
      </w:r>
      <w:r w:rsidRPr="00647FB4">
        <w:t xml:space="preserve"> </w:t>
      </w:r>
      <w:r w:rsidRPr="00647FB4">
        <w:rPr>
          <w:highlight w:val="green"/>
        </w:rPr>
        <w:t>[insert indication being studied]</w:t>
      </w:r>
      <w:r w:rsidRPr="00647FB4">
        <w:t xml:space="preserve"> </w:t>
      </w:r>
      <w:r w:rsidRPr="00647FB4">
        <w:rPr>
          <w:shd w:val="clear" w:color="auto" w:fill="E0E0E0"/>
        </w:rPr>
        <w:t>with</w:t>
      </w:r>
      <w:r w:rsidRPr="00647FB4">
        <w:t xml:space="preserve"> </w:t>
      </w:r>
      <w:sdt>
        <w:sdtPr>
          <w:alias w:val="StudyDrugName"/>
          <w:tag w:val="StudyDrugName"/>
          <w:id w:val="-223447842"/>
          <w:placeholder>
            <w:docPart w:val="64F0B758AB384E4080B68C419C882A51"/>
          </w:placeholder>
          <w:showingPlcHdr/>
          <w:dataBinding w:xpath="/root[1]/StudyDrugName[1]" w:storeItemID="{291E4D77-01E7-4FFA-B63C-97DDF58E5922}"/>
          <w:text/>
        </w:sdtPr>
        <w:sdtEndPr/>
        <w:sdtContent>
          <w:r w:rsidRPr="00647FB4">
            <w:rPr>
              <w:rStyle w:val="PlaceholderText"/>
              <w:color w:val="auto"/>
              <w:highlight w:val="green"/>
            </w:rPr>
            <w:t>insert study intervention name</w:t>
          </w:r>
        </w:sdtContent>
      </w:sdt>
      <w:r w:rsidRPr="00647FB4">
        <w:t xml:space="preserve"> </w:t>
      </w:r>
      <w:r w:rsidRPr="00647FB4">
        <w:rPr>
          <w:shd w:val="clear" w:color="auto" w:fill="E0E0E0"/>
        </w:rPr>
        <w:t>compared to</w:t>
      </w:r>
      <w:r w:rsidRPr="00647FB4">
        <w:t xml:space="preserve"> </w:t>
      </w:r>
      <w:r w:rsidRPr="00647FB4">
        <w:rPr>
          <w:highlight w:val="green"/>
        </w:rPr>
        <w:t>[insert comparator name]</w:t>
      </w:r>
      <w:r w:rsidRPr="00647FB4">
        <w:t xml:space="preserve"> </w:t>
      </w:r>
      <w:r w:rsidRPr="00647FB4">
        <w:rPr>
          <w:shd w:val="clear" w:color="auto" w:fill="E0E0E0"/>
        </w:rPr>
        <w:t>may result in lower utilization of</w:t>
      </w:r>
      <w:r w:rsidRPr="00647FB4">
        <w:t xml:space="preserve"> </w:t>
      </w:r>
      <w:r w:rsidRPr="00647FB4">
        <w:rPr>
          <w:shd w:val="clear" w:color="auto" w:fill="FFFF99"/>
        </w:rPr>
        <w:t>[SPECIFY THE MEDICAL UTILIZATION SERVICE</w:t>
      </w:r>
      <w:r w:rsidR="000D3C28" w:rsidRPr="00647FB4">
        <w:rPr>
          <w:shd w:val="clear" w:color="auto" w:fill="FFFF99"/>
        </w:rPr>
        <w:t>(</w:t>
      </w:r>
      <w:r w:rsidR="00D04395" w:rsidRPr="00647FB4">
        <w:rPr>
          <w:shd w:val="clear" w:color="auto" w:fill="FFFF99"/>
        </w:rPr>
        <w:t>S)</w:t>
      </w:r>
      <w:r w:rsidRPr="00647FB4">
        <w:rPr>
          <w:shd w:val="clear" w:color="auto" w:fill="FFFF99"/>
        </w:rPr>
        <w:t xml:space="preserve"> LIKELY TO DIFFER BETWEEN INTERVENTION GROUPS]</w:t>
      </w:r>
      <w:r w:rsidRPr="00647FB4">
        <w:rPr>
          <w:shd w:val="clear" w:color="auto" w:fill="E0E0E0"/>
        </w:rPr>
        <w:t>; therefore, comparison will be done across intervention groups.</w:t>
      </w:r>
      <w:r w:rsidRPr="00647FB4">
        <w:rPr>
          <w:highlight w:val="cyan"/>
          <w:shd w:val="clear" w:color="auto" w:fill="E0E0E0"/>
        </w:rPr>
        <w:t>]</w:t>
      </w:r>
    </w:p>
    <w:p w14:paraId="622B824C" w14:textId="380B7C8B" w:rsidR="00AF3883" w:rsidRPr="00647FB4" w:rsidRDefault="009B6EA9" w:rsidP="00AF3883">
      <w:pPr>
        <w:pStyle w:val="Heading2"/>
      </w:pPr>
      <w:bookmarkStart w:id="48" w:name="_Trial_Stopping_Rules"/>
      <w:bookmarkStart w:id="49" w:name="_Toc225346020"/>
      <w:bookmarkEnd w:id="48"/>
      <w:r w:rsidRPr="00647FB4">
        <w:t>Trial Stopping Rules</w:t>
      </w:r>
      <w:bookmarkEnd w:id="49"/>
      <w:r w:rsidR="007042E4" w:rsidRPr="00647FB4">
        <w:t xml:space="preserve"> </w:t>
      </w:r>
    </w:p>
    <w:p w14:paraId="359FE80E" w14:textId="03BDE2EA" w:rsidR="00AF3883" w:rsidRPr="00647FB4" w:rsidRDefault="00EF2CE6" w:rsidP="00AF3883">
      <w:pPr>
        <w:pStyle w:val="BodyText12"/>
      </w:pPr>
      <w:r w:rsidRPr="00647FB4">
        <w:rPr>
          <w:highlight w:val="green"/>
        </w:rPr>
        <w:t>Enter trial stopping rules</w:t>
      </w:r>
    </w:p>
    <w:p w14:paraId="608F7183" w14:textId="1D2C4EF1" w:rsidR="000A2305" w:rsidRPr="00647FB4" w:rsidRDefault="00DD6680" w:rsidP="00CA0AAD">
      <w:pPr>
        <w:pStyle w:val="BodyText12"/>
        <w:rPr>
          <w:shd w:val="clear" w:color="auto" w:fill="D9D9D9"/>
        </w:rPr>
      </w:pPr>
      <w:r w:rsidRPr="00647FB4">
        <w:rPr>
          <w:shd w:val="clear" w:color="auto" w:fill="D9D9D9"/>
        </w:rPr>
        <w:t>Where applicable, all relevant approval(s) from the appropriate regulatory authorities must be obtained prior to the resumption of dosing.</w:t>
      </w:r>
    </w:p>
    <w:p w14:paraId="52963155" w14:textId="04080238" w:rsidR="00AF3883" w:rsidRPr="00647FB4" w:rsidRDefault="00EF2CE6" w:rsidP="00AF3883">
      <w:pPr>
        <w:pStyle w:val="Heading2"/>
      </w:pPr>
      <w:bookmarkStart w:id="50" w:name="_Toc225346021"/>
      <w:r w:rsidRPr="00647FB4">
        <w:t>Start of Trial and End of Trial</w:t>
      </w:r>
      <w:bookmarkEnd w:id="50"/>
    </w:p>
    <w:p w14:paraId="54DEBE87" w14:textId="54EE0D11" w:rsidR="00034FC1" w:rsidRPr="00647FB4" w:rsidRDefault="00034FC1" w:rsidP="00696BB7">
      <w:pPr>
        <w:pStyle w:val="BodyText12"/>
        <w:rPr>
          <w:shd w:val="clear" w:color="auto" w:fill="D9D9D9"/>
        </w:rPr>
      </w:pPr>
      <w:r w:rsidRPr="00647FB4">
        <w:rPr>
          <w:shd w:val="clear" w:color="auto" w:fill="D9D9D9"/>
        </w:rPr>
        <w:t>The trial start date is the date on which the clinical trial will be open for recruitment of participants and is defined as the first site open</w:t>
      </w:r>
      <w:r w:rsidR="0007757F" w:rsidRPr="00647FB4">
        <w:rPr>
          <w:shd w:val="clear" w:color="auto" w:fill="D9D9D9"/>
        </w:rPr>
        <w:t>.</w:t>
      </w:r>
      <w:r w:rsidRPr="00647FB4">
        <w:rPr>
          <w:shd w:val="clear" w:color="auto" w:fill="D9D9D9"/>
        </w:rPr>
        <w:t xml:space="preserve"> </w:t>
      </w:r>
    </w:p>
    <w:p w14:paraId="57BDFF54" w14:textId="78545F41" w:rsidR="00147869" w:rsidRPr="00647FB4" w:rsidRDefault="00147869" w:rsidP="00147869">
      <w:pPr>
        <w:pStyle w:val="BodyText12"/>
        <w:rPr>
          <w:shd w:val="clear" w:color="auto" w:fill="E0E0E0"/>
        </w:rPr>
      </w:pPr>
      <w:r w:rsidRPr="00647FB4">
        <w:rPr>
          <w:shd w:val="clear" w:color="auto" w:fill="E0E0E0"/>
        </w:rPr>
        <w:lastRenderedPageBreak/>
        <w:t xml:space="preserve">The end of </w:t>
      </w:r>
      <w:r w:rsidR="009B661A" w:rsidRPr="00647FB4">
        <w:rPr>
          <w:shd w:val="clear" w:color="auto" w:fill="E0E0E0"/>
        </w:rPr>
        <w:t>trial</w:t>
      </w:r>
      <w:r w:rsidRPr="00647FB4">
        <w:rPr>
          <w:shd w:val="clear" w:color="auto" w:fill="E0E0E0"/>
        </w:rPr>
        <w:t xml:space="preserve"> is considered as the last</w:t>
      </w:r>
      <w:r w:rsidRPr="00647FB4">
        <w:t xml:space="preserve"> </w:t>
      </w:r>
      <w:r w:rsidRPr="00647FB4">
        <w:rPr>
          <w:highlight w:val="cyan"/>
        </w:rPr>
        <w:t>[assessment or contact]</w:t>
      </w:r>
      <w:r w:rsidRPr="00647FB4">
        <w:t xml:space="preserve"> </w:t>
      </w:r>
      <w:r w:rsidRPr="00647FB4">
        <w:rPr>
          <w:shd w:val="clear" w:color="auto" w:fill="E0E0E0"/>
        </w:rPr>
        <w:t xml:space="preserve">for the last participant in the </w:t>
      </w:r>
      <w:r w:rsidR="009B661A" w:rsidRPr="00647FB4">
        <w:rPr>
          <w:shd w:val="clear" w:color="auto" w:fill="E0E0E0"/>
        </w:rPr>
        <w:t>trial</w:t>
      </w:r>
      <w:r w:rsidRPr="00647FB4">
        <w:t xml:space="preserve"> </w:t>
      </w:r>
      <w:r w:rsidRPr="00647FB4">
        <w:rPr>
          <w:shd w:val="clear" w:color="auto" w:fill="FFFF99"/>
        </w:rPr>
        <w:t>[OR DEFINE A LATER POINT]</w:t>
      </w:r>
      <w:r w:rsidRPr="00647FB4">
        <w:rPr>
          <w:shd w:val="clear" w:color="auto" w:fill="E0E0E0"/>
        </w:rPr>
        <w:t xml:space="preserve">. </w:t>
      </w:r>
    </w:p>
    <w:p w14:paraId="2CAB1A64" w14:textId="402C855B" w:rsidR="00AF3883" w:rsidRPr="00647FB4" w:rsidRDefault="00EF2CE6" w:rsidP="00AF3883">
      <w:pPr>
        <w:pStyle w:val="Heading2"/>
      </w:pPr>
      <w:bookmarkStart w:id="51" w:name="_Ref221291193"/>
      <w:bookmarkStart w:id="52" w:name="_Ref222042690"/>
      <w:bookmarkStart w:id="53" w:name="_Toc225346022"/>
      <w:r w:rsidRPr="00647FB4">
        <w:t>Access to Trial Intervention After End of Trial</w:t>
      </w:r>
      <w:bookmarkEnd w:id="51"/>
      <w:bookmarkEnd w:id="52"/>
      <w:bookmarkEnd w:id="53"/>
    </w:p>
    <w:p w14:paraId="7F8CDCFB" w14:textId="77777777" w:rsidR="00993E8F" w:rsidRPr="00647FB4" w:rsidRDefault="00993E8F" w:rsidP="00993E8F">
      <w:pPr>
        <w:pStyle w:val="BodyText12"/>
      </w:pPr>
      <w:r w:rsidRPr="00647FB4">
        <w:rPr>
          <w:szCs w:val="24"/>
          <w:shd w:val="clear" w:color="auto" w:fill="FFFF99"/>
        </w:rPr>
        <w:t>[IF NO CONTINUED ACCESS IS FORESEEN:]</w:t>
      </w:r>
    </w:p>
    <w:p w14:paraId="5A068470" w14:textId="680C86BF" w:rsidR="00993E8F" w:rsidRPr="00647FB4" w:rsidRDefault="00791F02" w:rsidP="00993E8F">
      <w:pPr>
        <w:pStyle w:val="BodyText12"/>
        <w:rPr>
          <w:shd w:val="clear" w:color="auto" w:fill="E0E0E0"/>
        </w:rPr>
      </w:pPr>
      <w:r w:rsidRPr="00647FB4">
        <w:rPr>
          <w:szCs w:val="24"/>
          <w:highlight w:val="cyan"/>
          <w:shd w:val="clear" w:color="auto" w:fill="E0E0E0"/>
        </w:rPr>
        <w:t>[</w:t>
      </w:r>
      <w:r w:rsidR="00993E8F" w:rsidRPr="00647FB4">
        <w:rPr>
          <w:szCs w:val="24"/>
          <w:shd w:val="clear" w:color="auto" w:fill="E0E0E0"/>
        </w:rPr>
        <w:t xml:space="preserve">No continued access will be proposed for this </w:t>
      </w:r>
      <w:r w:rsidR="009B47EC" w:rsidRPr="00647FB4">
        <w:rPr>
          <w:szCs w:val="24"/>
          <w:shd w:val="clear" w:color="auto" w:fill="E0E0E0"/>
        </w:rPr>
        <w:t xml:space="preserve">trial </w:t>
      </w:r>
      <w:r w:rsidR="00993E8F" w:rsidRPr="00647FB4">
        <w:rPr>
          <w:szCs w:val="24"/>
          <w:shd w:val="clear" w:color="auto" w:fill="E0E0E0"/>
        </w:rPr>
        <w:t xml:space="preserve">as </w:t>
      </w:r>
      <w:r w:rsidR="00993E8F" w:rsidRPr="00647FB4">
        <w:rPr>
          <w:szCs w:val="24"/>
          <w:highlight w:val="green"/>
        </w:rPr>
        <w:t>[provide justification]</w:t>
      </w:r>
      <w:r w:rsidR="00993E8F" w:rsidRPr="00647FB4">
        <w:rPr>
          <w:szCs w:val="24"/>
        </w:rPr>
        <w:t xml:space="preserve">. </w:t>
      </w:r>
      <w:r w:rsidR="00993E8F" w:rsidRPr="00647FB4">
        <w:rPr>
          <w:szCs w:val="24"/>
          <w:shd w:val="clear" w:color="auto" w:fill="E0E0E0"/>
        </w:rPr>
        <w:t xml:space="preserve">At the end of their participation in the </w:t>
      </w:r>
      <w:r w:rsidR="009B47EC" w:rsidRPr="00647FB4">
        <w:rPr>
          <w:szCs w:val="24"/>
          <w:shd w:val="clear" w:color="auto" w:fill="E0E0E0"/>
        </w:rPr>
        <w:t>trial</w:t>
      </w:r>
      <w:r w:rsidR="00993E8F" w:rsidRPr="00647FB4">
        <w:rPr>
          <w:szCs w:val="24"/>
          <w:shd w:val="clear" w:color="auto" w:fill="E0E0E0"/>
        </w:rPr>
        <w:t>, the participants will be instructed that they should return to their primary physician to determine standard of care, if applicable.</w:t>
      </w:r>
      <w:r w:rsidR="00993E8F" w:rsidRPr="00647FB4">
        <w:rPr>
          <w:szCs w:val="24"/>
          <w:highlight w:val="cyan"/>
          <w:shd w:val="clear" w:color="auto" w:fill="E0E0E0"/>
        </w:rPr>
        <w:t>]</w:t>
      </w:r>
    </w:p>
    <w:p w14:paraId="6E692AC1" w14:textId="77777777" w:rsidR="00993E8F" w:rsidRPr="00647FB4" w:rsidRDefault="00993E8F" w:rsidP="00993E8F">
      <w:pPr>
        <w:pStyle w:val="BodyText12"/>
        <w:rPr>
          <w:szCs w:val="24"/>
          <w:shd w:val="clear" w:color="auto" w:fill="FFFF99"/>
        </w:rPr>
      </w:pPr>
      <w:r w:rsidRPr="00647FB4">
        <w:rPr>
          <w:szCs w:val="24"/>
          <w:shd w:val="clear" w:color="auto" w:fill="FFFF99"/>
        </w:rPr>
        <w:t>[IF CONTINUED ACCESS IS FORESEEN:]</w:t>
      </w:r>
    </w:p>
    <w:p w14:paraId="539A21F4" w14:textId="2B4F8778" w:rsidR="00993E8F" w:rsidRPr="00647FB4" w:rsidRDefault="00993E8F" w:rsidP="00993E8F">
      <w:pPr>
        <w:pStyle w:val="BodyText12"/>
      </w:pPr>
      <w:r w:rsidRPr="00647FB4">
        <w:rPr>
          <w:shd w:val="clear" w:color="auto" w:fill="FFFF99"/>
        </w:rPr>
        <w:t xml:space="preserve">[FOR BLINDED </w:t>
      </w:r>
      <w:r w:rsidR="00D738AF" w:rsidRPr="00647FB4">
        <w:rPr>
          <w:shd w:val="clear" w:color="auto" w:fill="FFFF99"/>
        </w:rPr>
        <w:t>AS WELL AS</w:t>
      </w:r>
      <w:r w:rsidRPr="00647FB4">
        <w:rPr>
          <w:shd w:val="clear" w:color="auto" w:fill="FFFF99"/>
        </w:rPr>
        <w:t xml:space="preserve"> OPEN-LABEL </w:t>
      </w:r>
      <w:r w:rsidR="005026D2" w:rsidRPr="00647FB4">
        <w:rPr>
          <w:shd w:val="clear" w:color="auto" w:fill="FFFF99"/>
        </w:rPr>
        <w:t>TRIALS</w:t>
      </w:r>
      <w:r w:rsidRPr="00647FB4">
        <w:rPr>
          <w:shd w:val="clear" w:color="auto" w:fill="FFFF99"/>
        </w:rPr>
        <w:t>]:</w:t>
      </w:r>
      <w:r w:rsidRPr="00647FB4">
        <w:t xml:space="preserve"> </w:t>
      </w:r>
      <w:r w:rsidR="00D738AF" w:rsidRPr="00647FB4">
        <w:rPr>
          <w:szCs w:val="24"/>
          <w:highlight w:val="cyan"/>
          <w:shd w:val="clear" w:color="auto" w:fill="E0E0E0"/>
        </w:rPr>
        <w:t>[</w:t>
      </w:r>
      <w:r w:rsidRPr="00647FB4">
        <w:rPr>
          <w:highlight w:val="lightGray"/>
        </w:rPr>
        <w:t xml:space="preserve">At the end of their participation in the </w:t>
      </w:r>
      <w:r w:rsidR="009B47EC" w:rsidRPr="00647FB4">
        <w:rPr>
          <w:highlight w:val="lightGray"/>
        </w:rPr>
        <w:t>trial</w:t>
      </w:r>
      <w:r w:rsidRPr="00647FB4">
        <w:rPr>
          <w:highlight w:val="lightGray"/>
        </w:rPr>
        <w:t xml:space="preserve">, participants who are benefiting from the </w:t>
      </w:r>
      <w:r w:rsidR="009B47EC" w:rsidRPr="00647FB4">
        <w:rPr>
          <w:highlight w:val="lightGray"/>
        </w:rPr>
        <w:t xml:space="preserve">trial </w:t>
      </w:r>
      <w:r w:rsidRPr="00647FB4">
        <w:rPr>
          <w:highlight w:val="lightGray"/>
        </w:rPr>
        <w:t>treatment, as determined by their investigator, will be able to receive continued access</w:t>
      </w:r>
      <w:r w:rsidRPr="00647FB4">
        <w:t xml:space="preserve"> </w:t>
      </w:r>
      <w:r w:rsidRPr="00647FB4">
        <w:rPr>
          <w:highlight w:val="cyan"/>
        </w:rPr>
        <w:t xml:space="preserve">[via an open-label extension </w:t>
      </w:r>
      <w:r w:rsidR="009B47EC" w:rsidRPr="00647FB4">
        <w:rPr>
          <w:highlight w:val="cyan"/>
        </w:rPr>
        <w:t>trial</w:t>
      </w:r>
      <w:r w:rsidRPr="00647FB4">
        <w:rPr>
          <w:highlight w:val="cyan"/>
        </w:rPr>
        <w:t>]</w:t>
      </w:r>
      <w:r w:rsidRPr="00647FB4">
        <w:t xml:space="preserve"> </w:t>
      </w:r>
      <w:r w:rsidRPr="00647FB4">
        <w:rPr>
          <w:highlight w:val="cyan"/>
        </w:rPr>
        <w:t>[via post-</w:t>
      </w:r>
      <w:r w:rsidR="008D26D6" w:rsidRPr="00647FB4">
        <w:rPr>
          <w:highlight w:val="cyan"/>
        </w:rPr>
        <w:t xml:space="preserve">trial </w:t>
      </w:r>
      <w:r w:rsidRPr="00647FB4">
        <w:rPr>
          <w:highlight w:val="cyan"/>
        </w:rPr>
        <w:t>independent requests from their investigators]</w:t>
      </w:r>
      <w:r w:rsidRPr="00647FB4">
        <w:t xml:space="preserve"> </w:t>
      </w:r>
      <w:r w:rsidRPr="00647FB4">
        <w:rPr>
          <w:highlight w:val="cyan"/>
        </w:rPr>
        <w:t>[a patient-access program]</w:t>
      </w:r>
      <w:r w:rsidRPr="00647FB4">
        <w:t xml:space="preserve">  </w:t>
      </w:r>
      <w:r w:rsidRPr="00647FB4">
        <w:rPr>
          <w:highlight w:val="lightGray"/>
        </w:rPr>
        <w:t>until</w:t>
      </w:r>
      <w:r w:rsidRPr="00647FB4">
        <w:t xml:space="preserve"> </w:t>
      </w:r>
      <w:r w:rsidRPr="00647FB4">
        <w:rPr>
          <w:highlight w:val="green"/>
        </w:rPr>
        <w:t xml:space="preserve">insert </w:t>
      </w:r>
      <w:r w:rsidR="008D26D6" w:rsidRPr="00647FB4">
        <w:rPr>
          <w:highlight w:val="green"/>
        </w:rPr>
        <w:t xml:space="preserve">trial </w:t>
      </w:r>
      <w:r w:rsidRPr="00647FB4">
        <w:rPr>
          <w:highlight w:val="green"/>
        </w:rPr>
        <w:t xml:space="preserve">treatment </w:t>
      </w:r>
      <w:r w:rsidRPr="00647FB4">
        <w:rPr>
          <w:highlight w:val="lightGray"/>
        </w:rPr>
        <w:t>is commercially available and reimbursed or available from another source.</w:t>
      </w:r>
      <w:r w:rsidRPr="00647FB4">
        <w:rPr>
          <w:highlight w:val="cyan"/>
        </w:rPr>
        <w:t>]</w:t>
      </w:r>
    </w:p>
    <w:p w14:paraId="5BCA6B8D" w14:textId="250CD5F2" w:rsidR="00993E8F" w:rsidRPr="00647FB4" w:rsidRDefault="00993E8F" w:rsidP="00AF3883">
      <w:pPr>
        <w:pStyle w:val="BodyText12"/>
        <w:rPr>
          <w:szCs w:val="24"/>
          <w:shd w:val="clear" w:color="auto" w:fill="E0E0E0"/>
        </w:rPr>
      </w:pPr>
      <w:r w:rsidRPr="00647FB4">
        <w:rPr>
          <w:szCs w:val="24"/>
          <w:highlight w:val="cyan"/>
          <w:shd w:val="clear" w:color="auto" w:fill="E0E0E0"/>
        </w:rPr>
        <w:t>[</w:t>
      </w:r>
      <w:r w:rsidRPr="00647FB4">
        <w:rPr>
          <w:szCs w:val="24"/>
          <w:shd w:val="clear" w:color="auto" w:fill="E0E0E0"/>
        </w:rPr>
        <w:t xml:space="preserve">Local regulations on continued access will always take precedence. Plans for continued access stated in this protocol may change if new information becomes available during the </w:t>
      </w:r>
      <w:r w:rsidR="00D838FC" w:rsidRPr="00647FB4">
        <w:rPr>
          <w:szCs w:val="24"/>
          <w:shd w:val="clear" w:color="auto" w:fill="E0E0E0"/>
        </w:rPr>
        <w:t xml:space="preserve">trial </w:t>
      </w:r>
      <w:r w:rsidRPr="00647FB4">
        <w:rPr>
          <w:szCs w:val="24"/>
          <w:shd w:val="clear" w:color="auto" w:fill="E0E0E0"/>
        </w:rPr>
        <w:t>or program.</w:t>
      </w:r>
      <w:r w:rsidRPr="00647FB4">
        <w:rPr>
          <w:szCs w:val="24"/>
          <w:highlight w:val="cyan"/>
          <w:shd w:val="clear" w:color="auto" w:fill="E0E0E0"/>
        </w:rPr>
        <w:t>]</w:t>
      </w:r>
    </w:p>
    <w:p w14:paraId="72F00986" w14:textId="77777777" w:rsidR="00613047" w:rsidRPr="00647FB4" w:rsidRDefault="00613047" w:rsidP="00613047">
      <w:pPr>
        <w:pStyle w:val="BodyText12"/>
      </w:pPr>
      <w:r w:rsidRPr="00647FB4">
        <w:rPr>
          <w:shd w:val="clear" w:color="auto" w:fill="E0E0E0"/>
        </w:rPr>
        <w:t>For participants who complete treatment and who are eligible for continued access program (post-trial access or other open-label extension trial under a different/separate protocol), the end of trial is defined as the end of treatment visit.</w:t>
      </w:r>
    </w:p>
    <w:p w14:paraId="07E136E3" w14:textId="1B914A88" w:rsidR="00613047" w:rsidRPr="00647FB4" w:rsidRDefault="00613047" w:rsidP="00AF3883">
      <w:pPr>
        <w:pStyle w:val="BodyText12"/>
      </w:pPr>
      <w:r w:rsidRPr="00647FB4">
        <w:rPr>
          <w:shd w:val="clear" w:color="auto" w:fill="E0E0E0"/>
        </w:rPr>
        <w:t>For participants who completed</w:t>
      </w:r>
      <w:r w:rsidRPr="00647FB4">
        <w:t xml:space="preserve"> </w:t>
      </w:r>
      <w:r w:rsidRPr="00647FB4">
        <w:rPr>
          <w:highlight w:val="green"/>
        </w:rPr>
        <w:t>[eg, the main trial]</w:t>
      </w:r>
      <w:r w:rsidRPr="00647FB4">
        <w:t xml:space="preserve"> </w:t>
      </w:r>
      <w:r w:rsidRPr="00647FB4">
        <w:rPr>
          <w:shd w:val="clear" w:color="auto" w:fill="E0E0E0"/>
        </w:rPr>
        <w:t>and who are eligible for a continued access program the safety follow-up period will be waived. In such case enrollment into the continued access program should occur on the same day as the last visit in this trial, ie, end of trial visit.</w:t>
      </w:r>
    </w:p>
    <w:p w14:paraId="243BEC42" w14:textId="45B9B3B6" w:rsidR="00AF3883" w:rsidRPr="00647FB4" w:rsidRDefault="00EF2CE6" w:rsidP="00EF2CE6">
      <w:pPr>
        <w:pStyle w:val="Heading1"/>
      </w:pPr>
      <w:bookmarkStart w:id="54" w:name="_TRIAL_POPULATION"/>
      <w:bookmarkStart w:id="55" w:name="_Toc225346023"/>
      <w:bookmarkEnd w:id="54"/>
      <w:r w:rsidRPr="00647FB4">
        <w:t>TRIAL POPULATION</w:t>
      </w:r>
      <w:bookmarkEnd w:id="55"/>
    </w:p>
    <w:p w14:paraId="41A2F182" w14:textId="60ECB707" w:rsidR="00AF3883" w:rsidRPr="00647FB4" w:rsidRDefault="00DE75F0" w:rsidP="00AF3883">
      <w:pPr>
        <w:pStyle w:val="Heading2"/>
      </w:pPr>
      <w:bookmarkStart w:id="56" w:name="_Description_of_Trial_1"/>
      <w:bookmarkStart w:id="57" w:name="_Toc225346024"/>
      <w:bookmarkEnd w:id="56"/>
      <w:r w:rsidRPr="00647FB4">
        <w:t>Description of Trial Population and Rationale</w:t>
      </w:r>
      <w:bookmarkEnd w:id="57"/>
    </w:p>
    <w:p w14:paraId="767C6A9D" w14:textId="53EB604C" w:rsidR="00DE75F0" w:rsidRPr="00647FB4" w:rsidRDefault="00DE75F0" w:rsidP="00DE75F0">
      <w:pPr>
        <w:pStyle w:val="BodyText12"/>
      </w:pPr>
      <w:r w:rsidRPr="00647FB4">
        <w:rPr>
          <w:highlight w:val="green"/>
        </w:rPr>
        <w:t>Enter description of trial population and rationale</w:t>
      </w:r>
    </w:p>
    <w:p w14:paraId="2F762B7B" w14:textId="34040E7B" w:rsidR="00AF3883" w:rsidRPr="00647FB4" w:rsidRDefault="00DE75F0" w:rsidP="00AF3883">
      <w:pPr>
        <w:pStyle w:val="Heading2"/>
      </w:pPr>
      <w:bookmarkStart w:id="58" w:name="_Ref225056235"/>
      <w:bookmarkStart w:id="59" w:name="_Toc225346025"/>
      <w:bookmarkStart w:id="60" w:name="_Ref220505765"/>
      <w:r w:rsidRPr="00647FB4">
        <w:t>Inclusion Criteria</w:t>
      </w:r>
      <w:bookmarkEnd w:id="58"/>
      <w:bookmarkEnd w:id="59"/>
      <w:r w:rsidR="006D45CA" w:rsidRPr="00647FB4">
        <w:t xml:space="preserve"> </w:t>
      </w:r>
      <w:bookmarkEnd w:id="60"/>
    </w:p>
    <w:p w14:paraId="75D9A8F3" w14:textId="4915838B" w:rsidR="00402CF6" w:rsidRPr="00647FB4" w:rsidRDefault="00B86284" w:rsidP="00AF3883">
      <w:pPr>
        <w:pStyle w:val="BodyText12"/>
      </w:pPr>
      <w:r w:rsidRPr="00647FB4">
        <w:rPr>
          <w:highlight w:val="green"/>
        </w:rPr>
        <w:t>Enter text</w:t>
      </w:r>
    </w:p>
    <w:p w14:paraId="3DBDC4D5" w14:textId="3C4CE6FC" w:rsidR="00AF3883" w:rsidRPr="00647FB4" w:rsidRDefault="00DE75F0" w:rsidP="00AF3883">
      <w:pPr>
        <w:pStyle w:val="Heading2"/>
      </w:pPr>
      <w:bookmarkStart w:id="61" w:name="_Ref225056251"/>
      <w:bookmarkStart w:id="62" w:name="_Toc225346026"/>
      <w:bookmarkStart w:id="63" w:name="_Ref220505785"/>
      <w:r w:rsidRPr="00647FB4">
        <w:t>Exclusion Criteria</w:t>
      </w:r>
      <w:bookmarkEnd w:id="61"/>
      <w:bookmarkEnd w:id="62"/>
      <w:r w:rsidR="006D45CA" w:rsidRPr="00647FB4">
        <w:t xml:space="preserve"> </w:t>
      </w:r>
      <w:bookmarkEnd w:id="63"/>
    </w:p>
    <w:p w14:paraId="31F70C99" w14:textId="62945D3F" w:rsidR="000819AA" w:rsidRPr="00647FB4" w:rsidRDefault="00B86284" w:rsidP="00DE75F0">
      <w:pPr>
        <w:pStyle w:val="BodyText12"/>
        <w:rPr>
          <w:shd w:val="clear" w:color="auto" w:fill="E0E0E0"/>
        </w:rPr>
      </w:pPr>
      <w:r w:rsidRPr="00647FB4">
        <w:rPr>
          <w:highlight w:val="green"/>
          <w:shd w:val="clear" w:color="auto" w:fill="E0E0E0"/>
        </w:rPr>
        <w:t>Enter text</w:t>
      </w:r>
    </w:p>
    <w:p w14:paraId="722BA3B6" w14:textId="659D8D9E" w:rsidR="00AF3883" w:rsidRPr="00647FB4" w:rsidRDefault="00DE75F0" w:rsidP="00AF3883">
      <w:pPr>
        <w:pStyle w:val="Heading2"/>
      </w:pPr>
      <w:bookmarkStart w:id="64" w:name="_Ref221286759"/>
      <w:bookmarkStart w:id="65" w:name="_Toc225346027"/>
      <w:r w:rsidRPr="00647FB4">
        <w:lastRenderedPageBreak/>
        <w:t>Contraception</w:t>
      </w:r>
      <w:bookmarkEnd w:id="64"/>
      <w:bookmarkEnd w:id="65"/>
    </w:p>
    <w:p w14:paraId="2A9BD936" w14:textId="3F71AF85" w:rsidR="00AF3883" w:rsidRPr="00647FB4" w:rsidRDefault="00B46BFA" w:rsidP="00B46BFA">
      <w:pPr>
        <w:pStyle w:val="Heading3"/>
      </w:pPr>
      <w:bookmarkStart w:id="66" w:name="_Toc225346028"/>
      <w:r w:rsidRPr="00647FB4">
        <w:t>Definitions Related to Childbearing Potential</w:t>
      </w:r>
      <w:bookmarkEnd w:id="66"/>
    </w:p>
    <w:p w14:paraId="075992DB" w14:textId="1D7B108D" w:rsidR="00A336D4" w:rsidRPr="00647FB4" w:rsidRDefault="00A336D4" w:rsidP="00A336D4">
      <w:pPr>
        <w:pStyle w:val="SubheadingBoldItalics12"/>
      </w:pPr>
      <w:r w:rsidRPr="00647FB4">
        <w:rPr>
          <w:shd w:val="clear" w:color="auto" w:fill="D9D9D9" w:themeFill="background1" w:themeFillShade="D9"/>
        </w:rPr>
        <w:t>Participants of Childbearing Potential</w:t>
      </w:r>
    </w:p>
    <w:p w14:paraId="126381DA" w14:textId="77777777" w:rsidR="00A336D4" w:rsidRPr="00647FB4" w:rsidRDefault="00A336D4" w:rsidP="00A336D4">
      <w:pPr>
        <w:pStyle w:val="BodyText12"/>
      </w:pPr>
      <w:r w:rsidRPr="00647FB4">
        <w:rPr>
          <w:szCs w:val="24"/>
          <w:shd w:val="clear" w:color="auto" w:fill="D9D9D9" w:themeFill="background1" w:themeFillShade="D9"/>
        </w:rPr>
        <w:t>A participant is considered fertile following menarche and until becoming postmenopausal unless permanently sterile (see below).</w:t>
      </w:r>
    </w:p>
    <w:p w14:paraId="0E7934B5" w14:textId="4CB7A2EB" w:rsidR="00A336D4" w:rsidRPr="00647FB4" w:rsidRDefault="00A336D4" w:rsidP="00A336D4">
      <w:pPr>
        <w:pStyle w:val="SubheadingBoldItalics12"/>
      </w:pPr>
      <w:r w:rsidRPr="00647FB4">
        <w:rPr>
          <w:shd w:val="clear" w:color="auto" w:fill="D9D9D9" w:themeFill="background1" w:themeFillShade="D9"/>
        </w:rPr>
        <w:t>Participants Not of Childbearing Potential</w:t>
      </w:r>
    </w:p>
    <w:p w14:paraId="5AE7B32F" w14:textId="77777777" w:rsidR="00A336D4" w:rsidRPr="00647FB4" w:rsidRDefault="00A336D4" w:rsidP="00A336D4">
      <w:pPr>
        <w:pStyle w:val="Bullet12-1"/>
      </w:pPr>
      <w:r w:rsidRPr="00647FB4">
        <w:rPr>
          <w:b/>
          <w:bCs/>
          <w:szCs w:val="24"/>
          <w:shd w:val="clear" w:color="auto" w:fill="E0E0E0"/>
        </w:rPr>
        <w:t>premenarchal</w:t>
      </w:r>
      <w:r w:rsidRPr="00647FB4">
        <w:rPr>
          <w:b/>
          <w:bCs/>
          <w:szCs w:val="24"/>
          <w:shd w:val="clear" w:color="auto" w:fill="E0E0E0"/>
        </w:rPr>
        <w:tab/>
      </w:r>
      <w:r w:rsidRPr="00647FB4">
        <w:rPr>
          <w:szCs w:val="24"/>
          <w:shd w:val="clear" w:color="auto" w:fill="E0E0E0"/>
        </w:rPr>
        <w:br/>
        <w:t>A premenarchal state is one in which menarche has not yet occurred.</w:t>
      </w:r>
    </w:p>
    <w:p w14:paraId="05D1EB18" w14:textId="3D835220" w:rsidR="00A336D4" w:rsidRPr="00647FB4" w:rsidRDefault="00A336D4" w:rsidP="00A336D4">
      <w:pPr>
        <w:pStyle w:val="Bullet12-1"/>
      </w:pPr>
      <w:r w:rsidRPr="00647FB4">
        <w:rPr>
          <w:b/>
          <w:bCs/>
          <w:szCs w:val="24"/>
          <w:shd w:val="clear" w:color="auto" w:fill="E0E0E0"/>
        </w:rPr>
        <w:t>postmenopausal</w:t>
      </w:r>
      <w:r w:rsidRPr="00647FB4">
        <w:rPr>
          <w:szCs w:val="24"/>
          <w:shd w:val="clear" w:color="auto" w:fill="E0E0E0"/>
        </w:rPr>
        <w:tab/>
      </w:r>
      <w:r w:rsidRPr="00647FB4">
        <w:rPr>
          <w:szCs w:val="24"/>
          <w:shd w:val="clear" w:color="auto" w:fill="E0E0E0"/>
        </w:rPr>
        <w:br/>
        <w:t xml:space="preserve">A postmenopausal state is defined as no menses for 12 </w:t>
      </w:r>
      <w:r w:rsidR="00B46290" w:rsidRPr="00647FB4">
        <w:rPr>
          <w:szCs w:val="24"/>
          <w:shd w:val="clear" w:color="auto" w:fill="E0E0E0"/>
        </w:rPr>
        <w:t xml:space="preserve">consecutive </w:t>
      </w:r>
      <w:r w:rsidRPr="00647FB4">
        <w:rPr>
          <w:szCs w:val="24"/>
          <w:shd w:val="clear" w:color="auto" w:fill="E0E0E0"/>
        </w:rPr>
        <w:t>months without an alternative medical cause. A high FSH level</w:t>
      </w:r>
      <w:r w:rsidRPr="00647FB4" w:rsidDel="00382E42">
        <w:rPr>
          <w:szCs w:val="24"/>
          <w:shd w:val="clear" w:color="auto" w:fill="E0E0E0"/>
        </w:rPr>
        <w:t xml:space="preserve"> </w:t>
      </w:r>
      <w:r w:rsidRPr="00647FB4">
        <w:rPr>
          <w:szCs w:val="24"/>
          <w:shd w:val="clear" w:color="auto" w:fill="E0E0E0"/>
        </w:rPr>
        <w:t>in the postmenopausal range</w:t>
      </w:r>
      <w:r w:rsidR="00382E42" w:rsidRPr="00647FB4">
        <w:rPr>
          <w:szCs w:val="24"/>
          <w:shd w:val="clear" w:color="auto" w:fill="E0E0E0"/>
        </w:rPr>
        <w:t xml:space="preserve"> (per references of the</w:t>
      </w:r>
      <w:r w:rsidR="004134F1" w:rsidRPr="00647FB4">
        <w:rPr>
          <w:szCs w:val="24"/>
          <w:shd w:val="clear" w:color="auto" w:fill="E0E0E0"/>
        </w:rPr>
        <w:t xml:space="preserve"> laboratory used)</w:t>
      </w:r>
      <w:r w:rsidRPr="00647FB4">
        <w:rPr>
          <w:szCs w:val="24"/>
          <w:shd w:val="clear" w:color="auto" w:fill="E0E0E0"/>
        </w:rPr>
        <w:t xml:space="preserve"> may be used to confirm a postmenopausal state in participants not using hormonal contraception or HRT, however in the absence of 12 months of amenorrhea, a single FSH measurement is insufficient. </w:t>
      </w:r>
    </w:p>
    <w:p w14:paraId="6134A31A" w14:textId="12637A14" w:rsidR="00A336D4" w:rsidRPr="00647FB4" w:rsidRDefault="00A336D4" w:rsidP="00A336D4">
      <w:pPr>
        <w:pStyle w:val="Bullet12-1"/>
      </w:pPr>
      <w:r w:rsidRPr="00647FB4">
        <w:rPr>
          <w:b/>
          <w:bCs/>
          <w:szCs w:val="24"/>
          <w:shd w:val="clear" w:color="auto" w:fill="E0E0E0"/>
        </w:rPr>
        <w:t xml:space="preserve">permanently sterile (for the purpose of this </w:t>
      </w:r>
      <w:r w:rsidR="00D22670" w:rsidRPr="00647FB4">
        <w:rPr>
          <w:b/>
          <w:bCs/>
          <w:szCs w:val="24"/>
          <w:shd w:val="clear" w:color="auto" w:fill="E0E0E0"/>
        </w:rPr>
        <w:t>trial</w:t>
      </w:r>
      <w:r w:rsidRPr="00647FB4">
        <w:rPr>
          <w:b/>
          <w:bCs/>
          <w:szCs w:val="24"/>
          <w:shd w:val="clear" w:color="auto" w:fill="E0E0E0"/>
        </w:rPr>
        <w:t>)</w:t>
      </w:r>
    </w:p>
    <w:p w14:paraId="3B61FCCE" w14:textId="77777777" w:rsidR="00A336D4" w:rsidRPr="00647FB4" w:rsidRDefault="00A336D4" w:rsidP="00A336D4">
      <w:pPr>
        <w:pStyle w:val="Bullet12-2"/>
      </w:pPr>
      <w:r w:rsidRPr="00647FB4">
        <w:rPr>
          <w:shd w:val="clear" w:color="auto" w:fill="E0E0E0"/>
        </w:rPr>
        <w:t xml:space="preserve">Permanent sterilization methods include </w:t>
      </w:r>
      <w:proofErr w:type="gramStart"/>
      <w:r w:rsidRPr="00647FB4">
        <w:rPr>
          <w:shd w:val="clear" w:color="auto" w:fill="E0E0E0"/>
        </w:rPr>
        <w:t>hysterectomy, or</w:t>
      </w:r>
      <w:proofErr w:type="gramEnd"/>
      <w:r w:rsidRPr="00647FB4">
        <w:rPr>
          <w:shd w:val="clear" w:color="auto" w:fill="E0E0E0"/>
        </w:rPr>
        <w:t xml:space="preserve"> bilateral </w:t>
      </w:r>
      <w:proofErr w:type="gramStart"/>
      <w:r w:rsidRPr="00647FB4">
        <w:rPr>
          <w:shd w:val="clear" w:color="auto" w:fill="E0E0E0"/>
        </w:rPr>
        <w:t>salpingectomy, or</w:t>
      </w:r>
      <w:proofErr w:type="gramEnd"/>
      <w:r w:rsidRPr="00647FB4">
        <w:rPr>
          <w:shd w:val="clear" w:color="auto" w:fill="E0E0E0"/>
        </w:rPr>
        <w:t xml:space="preserve"> bilateral oophorectomy.</w:t>
      </w:r>
    </w:p>
    <w:p w14:paraId="392C34F1" w14:textId="77777777" w:rsidR="00A336D4" w:rsidRPr="00647FB4" w:rsidRDefault="00A336D4" w:rsidP="00A336D4">
      <w:pPr>
        <w:pStyle w:val="Bullet12-2"/>
      </w:pPr>
      <w:r w:rsidRPr="00647FB4">
        <w:rPr>
          <w:shd w:val="clear" w:color="auto" w:fill="E0E0E0"/>
        </w:rPr>
        <w:t>Has congenital abnormalities resulting in sterility.</w:t>
      </w:r>
    </w:p>
    <w:p w14:paraId="6FF7CDAD" w14:textId="2032C56B" w:rsidR="00A336D4" w:rsidRPr="00647FB4" w:rsidRDefault="00A336D4" w:rsidP="00A336D4">
      <w:pPr>
        <w:pStyle w:val="BodyText12"/>
      </w:pPr>
      <w:r w:rsidRPr="00647FB4">
        <w:rPr>
          <w:szCs w:val="24"/>
          <w:shd w:val="clear" w:color="auto" w:fill="E0E0E0"/>
        </w:rPr>
        <w:t xml:space="preserve">Note: If the childbearing potential changes after start of the </w:t>
      </w:r>
      <w:r w:rsidR="00666A70" w:rsidRPr="00647FB4">
        <w:rPr>
          <w:szCs w:val="24"/>
          <w:shd w:val="clear" w:color="auto" w:fill="E0E0E0"/>
        </w:rPr>
        <w:t xml:space="preserve">trial </w:t>
      </w:r>
      <w:r w:rsidRPr="00647FB4">
        <w:rPr>
          <w:szCs w:val="24"/>
          <w:shd w:val="clear" w:color="auto" w:fill="E0E0E0"/>
        </w:rPr>
        <w:t>(eg, a premenarchal participant experiences menarche) or the risk of pregnancy changes (eg, a participant becomes sexually active where pregnancy can occur), a participant must begin a highly effective method of contraception, as described throughout the inclusion criteria.</w:t>
      </w:r>
    </w:p>
    <w:p w14:paraId="109A54AB" w14:textId="77777777" w:rsidR="00A336D4" w:rsidRPr="00647FB4" w:rsidRDefault="00A336D4" w:rsidP="00A336D4">
      <w:pPr>
        <w:pStyle w:val="BodyText12"/>
        <w:rPr>
          <w:szCs w:val="24"/>
          <w:shd w:val="clear" w:color="auto" w:fill="E0E0E0"/>
        </w:rPr>
      </w:pPr>
      <w:r w:rsidRPr="00647FB4">
        <w:rPr>
          <w:szCs w:val="24"/>
          <w:highlight w:val="cyan"/>
          <w:shd w:val="clear" w:color="auto" w:fill="E0E0E0"/>
        </w:rPr>
        <w:t>[</w:t>
      </w:r>
      <w:r w:rsidRPr="00647FB4">
        <w:rPr>
          <w:szCs w:val="24"/>
          <w:shd w:val="clear" w:color="auto" w:fill="E0E0E0"/>
        </w:rPr>
        <w:t>If reproductive status is questionable, additional evaluation should be considered.</w:t>
      </w:r>
      <w:r w:rsidRPr="00647FB4">
        <w:rPr>
          <w:szCs w:val="24"/>
          <w:highlight w:val="cyan"/>
          <w:shd w:val="clear" w:color="auto" w:fill="E0E0E0"/>
        </w:rPr>
        <w:t>]</w:t>
      </w:r>
    </w:p>
    <w:p w14:paraId="3A2692A0" w14:textId="718552EE" w:rsidR="00227E04" w:rsidRPr="00647FB4" w:rsidRDefault="00A336D4" w:rsidP="00AF3883">
      <w:pPr>
        <w:pStyle w:val="BodyText12"/>
      </w:pPr>
      <w:r w:rsidRPr="00647FB4">
        <w:rPr>
          <w:szCs w:val="24"/>
          <w:shd w:val="clear" w:color="auto" w:fill="E0E0E0"/>
        </w:rPr>
        <w:t xml:space="preserve">In all participants, contraceptive (birth control) use must be consistent with local regulations regarding the acceptable methods of contraception for those participating in clinical </w:t>
      </w:r>
      <w:r w:rsidR="00ED6614" w:rsidRPr="00647FB4">
        <w:rPr>
          <w:szCs w:val="24"/>
          <w:shd w:val="clear" w:color="auto" w:fill="E0E0E0"/>
        </w:rPr>
        <w:t>trials</w:t>
      </w:r>
      <w:r w:rsidRPr="00647FB4">
        <w:rPr>
          <w:szCs w:val="24"/>
          <w:shd w:val="clear" w:color="auto" w:fill="E0E0E0"/>
        </w:rPr>
        <w:t xml:space="preserve">. If applicable, </w:t>
      </w:r>
      <w:r w:rsidR="009B661A" w:rsidRPr="00647FB4">
        <w:rPr>
          <w:szCs w:val="24"/>
          <w:shd w:val="clear" w:color="auto" w:fill="E0E0E0"/>
        </w:rPr>
        <w:t>trial</w:t>
      </w:r>
      <w:r w:rsidRPr="00647FB4">
        <w:rPr>
          <w:szCs w:val="24"/>
          <w:shd w:val="clear" w:color="auto" w:fill="E0E0E0"/>
        </w:rPr>
        <w:t xml:space="preserve"> participants should be counselled about donation and cryopreservation of gametes prior to starting treatment</w:t>
      </w:r>
      <w:r w:rsidR="00D22670" w:rsidRPr="00647FB4">
        <w:rPr>
          <w:szCs w:val="24"/>
          <w:shd w:val="clear" w:color="auto" w:fill="E0E0E0"/>
        </w:rPr>
        <w:t xml:space="preserve"> in the trial</w:t>
      </w:r>
      <w:r w:rsidRPr="00647FB4">
        <w:rPr>
          <w:szCs w:val="24"/>
          <w:shd w:val="clear" w:color="auto" w:fill="E0E0E0"/>
        </w:rPr>
        <w:t>.</w:t>
      </w:r>
    </w:p>
    <w:p w14:paraId="220E9FE9" w14:textId="70FAB7A1" w:rsidR="00AF3883" w:rsidRPr="00647FB4" w:rsidRDefault="00B46BFA" w:rsidP="00B46BFA">
      <w:pPr>
        <w:pStyle w:val="Heading3"/>
      </w:pPr>
      <w:bookmarkStart w:id="67" w:name="_Toc225346029"/>
      <w:r w:rsidRPr="00647FB4">
        <w:t>Contraception Requirements</w:t>
      </w:r>
      <w:bookmarkEnd w:id="67"/>
    </w:p>
    <w:p w14:paraId="0DF5FBCD" w14:textId="36140120" w:rsidR="002E7392" w:rsidRPr="00647FB4" w:rsidRDefault="002E7392" w:rsidP="00AF3883">
      <w:pPr>
        <w:pStyle w:val="BodyText12"/>
      </w:pPr>
      <w:r w:rsidRPr="00647FB4">
        <w:t>Examples of contraception requirements</w:t>
      </w:r>
      <w:r w:rsidR="00616D58" w:rsidRPr="00647FB4">
        <w:t xml:space="preserve"> applicable for this trial are presented in the table below. The </w:t>
      </w:r>
      <w:r w:rsidRPr="00647FB4">
        <w:t xml:space="preserve">duration </w:t>
      </w:r>
      <w:r w:rsidR="00616D58" w:rsidRPr="00647FB4">
        <w:t xml:space="preserve">of use is </w:t>
      </w:r>
      <w:r w:rsidRPr="00647FB4">
        <w:t xml:space="preserve">specified in </w:t>
      </w:r>
      <w:r w:rsidR="00E43A40" w:rsidRPr="00647FB4">
        <w:t xml:space="preserve">the </w:t>
      </w:r>
      <w:r w:rsidRPr="00647FB4">
        <w:t>inclusion criteri</w:t>
      </w:r>
      <w:r w:rsidR="00E43A40" w:rsidRPr="00647FB4">
        <w:t xml:space="preserve">a (Section </w:t>
      </w:r>
      <w:r w:rsidR="00E43A40" w:rsidRPr="00647FB4">
        <w:fldChar w:fldCharType="begin"/>
      </w:r>
      <w:r w:rsidR="00E43A40" w:rsidRPr="00647FB4">
        <w:instrText xml:space="preserve"> REF _Ref220505765 \r \h </w:instrText>
      </w:r>
      <w:r w:rsidR="00647FB4">
        <w:instrText xml:space="preserve"> \* MERGEFORMAT </w:instrText>
      </w:r>
      <w:r w:rsidR="00E43A40" w:rsidRPr="00647FB4">
        <w:fldChar w:fldCharType="separate"/>
      </w:r>
      <w:r w:rsidR="007017E5">
        <w:t>5.2</w:t>
      </w:r>
      <w:r w:rsidR="00E43A40" w:rsidRPr="00647FB4">
        <w:fldChar w:fldCharType="end"/>
      </w:r>
      <w:r w:rsidR="00E43A40" w:rsidRPr="00647FB4">
        <w:t>)</w:t>
      </w:r>
      <w:r w:rsidR="002471BE" w:rsidRPr="00647FB4">
        <w:t>.</w:t>
      </w:r>
    </w:p>
    <w:p w14:paraId="7EA2936C" w14:textId="72C7E488" w:rsidR="009A6046" w:rsidRPr="00647FB4" w:rsidRDefault="009A6046" w:rsidP="009A6046">
      <w:pPr>
        <w:pStyle w:val="SubheadingBold12"/>
        <w:rPr>
          <w:b w:val="0"/>
          <w:shd w:val="clear" w:color="auto" w:fill="FFFF99"/>
        </w:rPr>
      </w:pPr>
      <w:r w:rsidRPr="00647FB4">
        <w:t xml:space="preserve">Examples of Contraceptives </w:t>
      </w:r>
      <w:r w:rsidRPr="00647FB4">
        <w:rPr>
          <w:b w:val="0"/>
          <w:shd w:val="clear" w:color="auto" w:fill="FFFF99"/>
        </w:rPr>
        <w:t xml:space="preserve">[INCLUDE EXAMPLES as appropriate for the </w:t>
      </w:r>
      <w:r w:rsidR="00D21F2D" w:rsidRPr="00647FB4">
        <w:rPr>
          <w:b w:val="0"/>
          <w:shd w:val="clear" w:color="auto" w:fill="FFFF99"/>
        </w:rPr>
        <w:t>trial</w:t>
      </w:r>
      <w:r w:rsidRPr="00647FB4">
        <w:rPr>
          <w:b w:val="0"/>
          <w:shd w:val="clear" w:color="auto" w:fill="FFFF99"/>
        </w:rPr>
        <w:t>]</w:t>
      </w:r>
    </w:p>
    <w:tbl>
      <w:tblPr>
        <w:tblStyle w:val="TableGrid"/>
        <w:tblW w:w="9270" w:type="dxa"/>
        <w:tblInd w:w="85" w:type="dxa"/>
        <w:tblLayout w:type="fixed"/>
        <w:tblLook w:val="04A0" w:firstRow="1" w:lastRow="0" w:firstColumn="1" w:lastColumn="0" w:noHBand="0" w:noVBand="1"/>
      </w:tblPr>
      <w:tblGrid>
        <w:gridCol w:w="9270"/>
      </w:tblGrid>
      <w:tr w:rsidR="00647FB4" w:rsidRPr="00647FB4" w14:paraId="6B42B3FB" w14:textId="77777777" w:rsidTr="00D20CC9">
        <w:tc>
          <w:tcPr>
            <w:tcW w:w="9270" w:type="dxa"/>
          </w:tcPr>
          <w:p w14:paraId="3DFE990F" w14:textId="77777777" w:rsidR="009A6046" w:rsidRPr="00647FB4" w:rsidRDefault="009A6046" w:rsidP="00D20CC9">
            <w:pPr>
              <w:pStyle w:val="TableText"/>
              <w:rPr>
                <w:b/>
                <w:sz w:val="22"/>
                <w:szCs w:val="22"/>
              </w:rPr>
            </w:pPr>
            <w:r w:rsidRPr="005E63CE">
              <w:rPr>
                <w:b/>
                <w:sz w:val="22"/>
                <w:szCs w:val="22"/>
                <w:highlight w:val="magenta"/>
              </w:rPr>
              <w:t>EXAMPLES</w:t>
            </w:r>
            <w:r w:rsidRPr="00647FB4">
              <w:rPr>
                <w:b/>
                <w:sz w:val="22"/>
                <w:szCs w:val="22"/>
              </w:rPr>
              <w:t xml:space="preserve"> OF </w:t>
            </w:r>
            <w:r w:rsidRPr="00647FB4">
              <w:rPr>
                <w:b/>
                <w:sz w:val="22"/>
                <w:szCs w:val="22"/>
                <w:highlight w:val="cyan"/>
              </w:rPr>
              <w:t>HIGHLY EFFECTIVE METHODS OF</w:t>
            </w:r>
            <w:r w:rsidRPr="00647FB4">
              <w:rPr>
                <w:b/>
                <w:sz w:val="22"/>
                <w:szCs w:val="22"/>
              </w:rPr>
              <w:t xml:space="preserve"> </w:t>
            </w:r>
            <w:proofErr w:type="spellStart"/>
            <w:r w:rsidRPr="00647FB4">
              <w:rPr>
                <w:b/>
                <w:sz w:val="22"/>
                <w:szCs w:val="22"/>
              </w:rPr>
              <w:t>CONTRACEPTIVES</w:t>
            </w:r>
            <w:r w:rsidRPr="00647FB4">
              <w:rPr>
                <w:b/>
                <w:sz w:val="22"/>
                <w:szCs w:val="22"/>
                <w:vertAlign w:val="superscript"/>
              </w:rPr>
              <w:t>a</w:t>
            </w:r>
            <w:proofErr w:type="spellEnd"/>
            <w:r w:rsidRPr="00647FB4">
              <w:rPr>
                <w:b/>
                <w:sz w:val="22"/>
                <w:szCs w:val="22"/>
              </w:rPr>
              <w:t>:</w:t>
            </w:r>
          </w:p>
        </w:tc>
      </w:tr>
      <w:tr w:rsidR="00647FB4" w:rsidRPr="00647FB4" w14:paraId="7FF976D0" w14:textId="77777777" w:rsidTr="00D20CC9">
        <w:tc>
          <w:tcPr>
            <w:tcW w:w="9270" w:type="dxa"/>
          </w:tcPr>
          <w:p w14:paraId="78FF94B9" w14:textId="77777777" w:rsidR="009A6046" w:rsidRPr="00647FB4" w:rsidRDefault="009A6046" w:rsidP="00D20CC9">
            <w:pPr>
              <w:pStyle w:val="TableText"/>
              <w:rPr>
                <w:i/>
                <w:sz w:val="22"/>
                <w:szCs w:val="22"/>
              </w:rPr>
            </w:pPr>
            <w:r w:rsidRPr="00647FB4">
              <w:rPr>
                <w:b/>
                <w:sz w:val="22"/>
                <w:szCs w:val="22"/>
              </w:rPr>
              <w:t xml:space="preserve">USER INDEPENDENT Highly Effective </w:t>
            </w:r>
            <w:proofErr w:type="spellStart"/>
            <w:r w:rsidRPr="00647FB4">
              <w:rPr>
                <w:b/>
                <w:sz w:val="22"/>
                <w:szCs w:val="22"/>
              </w:rPr>
              <w:t>Methods</w:t>
            </w:r>
            <w:r w:rsidRPr="00647FB4">
              <w:rPr>
                <w:i/>
                <w:sz w:val="22"/>
                <w:szCs w:val="22"/>
                <w:vertAlign w:val="superscript"/>
              </w:rPr>
              <w:t>a</w:t>
            </w:r>
            <w:proofErr w:type="spellEnd"/>
          </w:p>
        </w:tc>
      </w:tr>
      <w:tr w:rsidR="00647FB4" w:rsidRPr="00647FB4" w14:paraId="387402E2" w14:textId="77777777" w:rsidTr="00D20CC9">
        <w:tc>
          <w:tcPr>
            <w:tcW w:w="9270" w:type="dxa"/>
          </w:tcPr>
          <w:p w14:paraId="20500246" w14:textId="77777777" w:rsidR="009A6046" w:rsidRPr="00647FB4" w:rsidRDefault="009A6046" w:rsidP="00D20CC9">
            <w:pPr>
              <w:pStyle w:val="GuideBullet"/>
              <w:tabs>
                <w:tab w:val="clear" w:pos="360"/>
                <w:tab w:val="num" w:pos="288"/>
              </w:tabs>
              <w:rPr>
                <w:szCs w:val="22"/>
              </w:rPr>
            </w:pPr>
            <w:r w:rsidRPr="00647FB4">
              <w:rPr>
                <w:szCs w:val="22"/>
              </w:rPr>
              <w:t>Implantable progestogen-only hormone contraception associated with inhibition of ovulation</w:t>
            </w:r>
          </w:p>
        </w:tc>
      </w:tr>
      <w:tr w:rsidR="00647FB4" w:rsidRPr="00647FB4" w14:paraId="6061A20A" w14:textId="77777777" w:rsidTr="00D20CC9">
        <w:tc>
          <w:tcPr>
            <w:tcW w:w="9270" w:type="dxa"/>
          </w:tcPr>
          <w:p w14:paraId="559F6E91" w14:textId="77777777" w:rsidR="009A6046" w:rsidRPr="00647FB4" w:rsidRDefault="009A6046" w:rsidP="00D20CC9">
            <w:pPr>
              <w:pStyle w:val="GuideBullet"/>
              <w:tabs>
                <w:tab w:val="clear" w:pos="360"/>
                <w:tab w:val="num" w:pos="288"/>
              </w:tabs>
              <w:rPr>
                <w:szCs w:val="22"/>
              </w:rPr>
            </w:pPr>
            <w:r w:rsidRPr="00647FB4">
              <w:rPr>
                <w:szCs w:val="22"/>
              </w:rPr>
              <w:lastRenderedPageBreak/>
              <w:t>Intrauterine device (IUD)</w:t>
            </w:r>
          </w:p>
        </w:tc>
      </w:tr>
      <w:tr w:rsidR="00647FB4" w:rsidRPr="00647FB4" w14:paraId="3487A42F" w14:textId="77777777" w:rsidTr="00D20CC9">
        <w:tc>
          <w:tcPr>
            <w:tcW w:w="9270" w:type="dxa"/>
          </w:tcPr>
          <w:p w14:paraId="1C925305" w14:textId="77777777" w:rsidR="009A6046" w:rsidRPr="00647FB4" w:rsidRDefault="009A6046" w:rsidP="00D20CC9">
            <w:pPr>
              <w:pStyle w:val="GuideBullet"/>
              <w:tabs>
                <w:tab w:val="clear" w:pos="360"/>
                <w:tab w:val="num" w:pos="288"/>
              </w:tabs>
              <w:rPr>
                <w:szCs w:val="22"/>
              </w:rPr>
            </w:pPr>
            <w:r w:rsidRPr="00647FB4">
              <w:rPr>
                <w:szCs w:val="22"/>
              </w:rPr>
              <w:t>Intrauterine hormone-releasing system (IUS)</w:t>
            </w:r>
          </w:p>
        </w:tc>
      </w:tr>
      <w:tr w:rsidR="00647FB4" w:rsidRPr="00647FB4" w14:paraId="2279AA55" w14:textId="77777777" w:rsidTr="00D20CC9">
        <w:tc>
          <w:tcPr>
            <w:tcW w:w="9270" w:type="dxa"/>
          </w:tcPr>
          <w:p w14:paraId="52B26FD9" w14:textId="77777777" w:rsidR="009A6046" w:rsidRPr="00647FB4" w:rsidRDefault="009A6046" w:rsidP="00D20CC9">
            <w:pPr>
              <w:pStyle w:val="GuideBullet"/>
              <w:tabs>
                <w:tab w:val="clear" w:pos="360"/>
                <w:tab w:val="num" w:pos="288"/>
              </w:tabs>
              <w:rPr>
                <w:szCs w:val="22"/>
              </w:rPr>
            </w:pPr>
            <w:r w:rsidRPr="00647FB4">
              <w:rPr>
                <w:szCs w:val="22"/>
              </w:rPr>
              <w:t>Tubal closure (eg, bilateral tubal occlusion, bilateral tubal ligation)</w:t>
            </w:r>
          </w:p>
        </w:tc>
      </w:tr>
      <w:tr w:rsidR="00647FB4" w:rsidRPr="00647FB4" w14:paraId="52E96016" w14:textId="77777777" w:rsidTr="00D20CC9">
        <w:tc>
          <w:tcPr>
            <w:tcW w:w="9270" w:type="dxa"/>
          </w:tcPr>
          <w:p w14:paraId="308831D5" w14:textId="77777777" w:rsidR="009A6046" w:rsidRPr="00647FB4" w:rsidRDefault="009A6046" w:rsidP="00D20CC9">
            <w:pPr>
              <w:pStyle w:val="GuideBullet"/>
              <w:tabs>
                <w:tab w:val="clear" w:pos="360"/>
                <w:tab w:val="num" w:pos="288"/>
              </w:tabs>
              <w:rPr>
                <w:szCs w:val="22"/>
              </w:rPr>
            </w:pPr>
            <w:proofErr w:type="spellStart"/>
            <w:r w:rsidRPr="00647FB4">
              <w:rPr>
                <w:szCs w:val="22"/>
              </w:rPr>
              <w:t>Azoospermic</w:t>
            </w:r>
            <w:proofErr w:type="spellEnd"/>
            <w:r w:rsidRPr="00647FB4">
              <w:rPr>
                <w:szCs w:val="22"/>
              </w:rPr>
              <w:t xml:space="preserve"> partner </w:t>
            </w:r>
            <w:r w:rsidRPr="00647FB4">
              <w:rPr>
                <w:i/>
              </w:rPr>
              <w:t>(vasectomized or due to medical cause)</w:t>
            </w:r>
          </w:p>
          <w:p w14:paraId="73EC7FA2" w14:textId="77777777" w:rsidR="009A6046" w:rsidRPr="00647FB4" w:rsidRDefault="009A6046" w:rsidP="00D20CC9">
            <w:pPr>
              <w:pStyle w:val="GuideText"/>
              <w:ind w:left="342"/>
              <w:rPr>
                <w:szCs w:val="22"/>
              </w:rPr>
            </w:pPr>
            <w:r w:rsidRPr="00647FB4">
              <w:rPr>
                <w:i/>
                <w:szCs w:val="22"/>
              </w:rPr>
              <w:t xml:space="preserve">(Vasectomized partner is a highly effective contraceptive method provided that the partner is the sole sexual partner of the POCBP and the absence of sperm has been confirmed. If not, </w:t>
            </w:r>
            <w:proofErr w:type="gramStart"/>
            <w:r w:rsidRPr="00647FB4">
              <w:rPr>
                <w:i/>
                <w:szCs w:val="22"/>
              </w:rPr>
              <w:t>additional</w:t>
            </w:r>
            <w:proofErr w:type="gramEnd"/>
            <w:r w:rsidRPr="00647FB4">
              <w:rPr>
                <w:i/>
                <w:szCs w:val="22"/>
              </w:rPr>
              <w:t xml:space="preserve"> highly effective method of contraception must be used. Spermatogenesis cycle is approximately 74 days.)</w:t>
            </w:r>
          </w:p>
        </w:tc>
      </w:tr>
      <w:tr w:rsidR="00647FB4" w:rsidRPr="00647FB4" w14:paraId="5E47E426" w14:textId="77777777" w:rsidTr="00D20CC9">
        <w:tc>
          <w:tcPr>
            <w:tcW w:w="9270" w:type="dxa"/>
          </w:tcPr>
          <w:p w14:paraId="5E181E1B" w14:textId="77777777" w:rsidR="009A6046" w:rsidRPr="00647FB4" w:rsidRDefault="009A6046" w:rsidP="00D20CC9">
            <w:pPr>
              <w:pStyle w:val="TableText"/>
              <w:rPr>
                <w:b/>
                <w:sz w:val="22"/>
                <w:szCs w:val="22"/>
              </w:rPr>
            </w:pPr>
            <w:r w:rsidRPr="00647FB4">
              <w:rPr>
                <w:b/>
                <w:sz w:val="22"/>
                <w:szCs w:val="22"/>
              </w:rPr>
              <w:t xml:space="preserve">USER DEPENDENT Highly Effective </w:t>
            </w:r>
            <w:proofErr w:type="spellStart"/>
            <w:r w:rsidRPr="00647FB4">
              <w:rPr>
                <w:b/>
                <w:sz w:val="22"/>
                <w:szCs w:val="22"/>
              </w:rPr>
              <w:t>Methods</w:t>
            </w:r>
            <w:r w:rsidRPr="00647FB4">
              <w:rPr>
                <w:i/>
                <w:sz w:val="22"/>
                <w:szCs w:val="22"/>
                <w:vertAlign w:val="superscript"/>
              </w:rPr>
              <w:t>a</w:t>
            </w:r>
            <w:proofErr w:type="spellEnd"/>
          </w:p>
        </w:tc>
      </w:tr>
      <w:tr w:rsidR="00647FB4" w:rsidRPr="00647FB4" w14:paraId="68584274" w14:textId="77777777" w:rsidTr="00D20CC9">
        <w:tc>
          <w:tcPr>
            <w:tcW w:w="9270" w:type="dxa"/>
          </w:tcPr>
          <w:p w14:paraId="070866B1" w14:textId="77777777" w:rsidR="009A6046" w:rsidRPr="00647FB4" w:rsidRDefault="009A6046" w:rsidP="00D20CC9">
            <w:pPr>
              <w:pStyle w:val="GuideBullet"/>
              <w:tabs>
                <w:tab w:val="clear" w:pos="360"/>
                <w:tab w:val="num" w:pos="288"/>
              </w:tabs>
              <w:rPr>
                <w:szCs w:val="22"/>
              </w:rPr>
            </w:pPr>
            <w:r w:rsidRPr="00647FB4">
              <w:rPr>
                <w:szCs w:val="22"/>
              </w:rPr>
              <w:t xml:space="preserve">Combined (estrogen- and progestogen-containing) hormonal contraception associated with inhibition of </w:t>
            </w:r>
            <w:proofErr w:type="spellStart"/>
            <w:r w:rsidRPr="00647FB4">
              <w:rPr>
                <w:szCs w:val="22"/>
              </w:rPr>
              <w:t>ovulation</w:t>
            </w:r>
            <w:r w:rsidRPr="00647FB4">
              <w:rPr>
                <w:szCs w:val="22"/>
                <w:vertAlign w:val="superscript"/>
              </w:rPr>
              <w:t>b</w:t>
            </w:r>
            <w:proofErr w:type="spellEnd"/>
            <w:r w:rsidRPr="00647FB4">
              <w:rPr>
                <w:szCs w:val="22"/>
              </w:rPr>
              <w:t>: oral, injectable, transdermal or intravaginal</w:t>
            </w:r>
          </w:p>
        </w:tc>
      </w:tr>
      <w:tr w:rsidR="00647FB4" w:rsidRPr="00647FB4" w14:paraId="4B1474E2" w14:textId="77777777" w:rsidTr="00D20CC9">
        <w:tc>
          <w:tcPr>
            <w:tcW w:w="9270" w:type="dxa"/>
          </w:tcPr>
          <w:p w14:paraId="1CFA5826" w14:textId="77777777" w:rsidR="009A6046" w:rsidRPr="00647FB4" w:rsidRDefault="009A6046" w:rsidP="00D20CC9">
            <w:pPr>
              <w:pStyle w:val="GuideBullet"/>
              <w:tabs>
                <w:tab w:val="clear" w:pos="360"/>
                <w:tab w:val="num" w:pos="288"/>
              </w:tabs>
              <w:rPr>
                <w:szCs w:val="22"/>
              </w:rPr>
            </w:pPr>
            <w:r w:rsidRPr="00647FB4">
              <w:rPr>
                <w:szCs w:val="22"/>
              </w:rPr>
              <w:t xml:space="preserve">Progestogen-only hormone contraception associated with inhibition of </w:t>
            </w:r>
            <w:proofErr w:type="spellStart"/>
            <w:r w:rsidRPr="00647FB4">
              <w:rPr>
                <w:szCs w:val="22"/>
              </w:rPr>
              <w:t>ovulation</w:t>
            </w:r>
            <w:r w:rsidRPr="00647FB4">
              <w:rPr>
                <w:szCs w:val="22"/>
                <w:vertAlign w:val="superscript"/>
              </w:rPr>
              <w:t>b</w:t>
            </w:r>
            <w:proofErr w:type="spellEnd"/>
            <w:r w:rsidRPr="00647FB4">
              <w:rPr>
                <w:szCs w:val="22"/>
              </w:rPr>
              <w:t>: oral or injectable</w:t>
            </w:r>
          </w:p>
        </w:tc>
      </w:tr>
      <w:tr w:rsidR="00647FB4" w:rsidRPr="00647FB4" w14:paraId="07B1FDE2" w14:textId="77777777" w:rsidTr="00D20CC9">
        <w:tc>
          <w:tcPr>
            <w:tcW w:w="9270" w:type="dxa"/>
          </w:tcPr>
          <w:p w14:paraId="6AD4DC17" w14:textId="77777777" w:rsidR="009A6046" w:rsidRPr="00647FB4" w:rsidRDefault="009A6046" w:rsidP="00D20CC9">
            <w:pPr>
              <w:pStyle w:val="GuideBullet"/>
              <w:tabs>
                <w:tab w:val="clear" w:pos="360"/>
                <w:tab w:val="num" w:pos="288"/>
              </w:tabs>
              <w:rPr>
                <w:szCs w:val="22"/>
              </w:rPr>
            </w:pPr>
            <w:r w:rsidRPr="00647FB4">
              <w:rPr>
                <w:szCs w:val="22"/>
              </w:rPr>
              <w:t>Sexual abstinence from intercourse where pregnancy could occur</w:t>
            </w:r>
          </w:p>
          <w:p w14:paraId="030C3DF8" w14:textId="0352FA79" w:rsidR="009A6046" w:rsidRPr="00647FB4" w:rsidRDefault="009A6046" w:rsidP="00D20CC9">
            <w:pPr>
              <w:pStyle w:val="GuideText"/>
              <w:ind w:left="342"/>
              <w:rPr>
                <w:szCs w:val="22"/>
              </w:rPr>
            </w:pPr>
            <w:r w:rsidRPr="00647FB4">
              <w:rPr>
                <w:rFonts w:eastAsiaTheme="minorHAnsi"/>
                <w:i/>
                <w:szCs w:val="22"/>
              </w:rPr>
              <w:t xml:space="preserve">(Sexual abstinence is considered a highly effective method only if defined as refraining from sexual intercourse where the possibility of pregnancy exists during the entire period of risk associated with exposure to the </w:t>
            </w:r>
            <w:r w:rsidR="009B661A" w:rsidRPr="00647FB4">
              <w:rPr>
                <w:rFonts w:eastAsiaTheme="minorHAnsi"/>
                <w:i/>
                <w:szCs w:val="22"/>
              </w:rPr>
              <w:t>trial</w:t>
            </w:r>
            <w:r w:rsidRPr="00647FB4">
              <w:rPr>
                <w:rFonts w:eastAsiaTheme="minorHAnsi"/>
                <w:i/>
                <w:szCs w:val="22"/>
              </w:rPr>
              <w:t xml:space="preserve"> treatment. The reliability of sexual abstinence needs to be evaluated in relation to the duration of the </w:t>
            </w:r>
            <w:r w:rsidR="009B661A" w:rsidRPr="00647FB4">
              <w:rPr>
                <w:rFonts w:eastAsiaTheme="minorHAnsi"/>
                <w:i/>
                <w:szCs w:val="22"/>
              </w:rPr>
              <w:t>trial</w:t>
            </w:r>
            <w:r w:rsidRPr="00647FB4">
              <w:rPr>
                <w:rFonts w:eastAsiaTheme="minorHAnsi"/>
                <w:i/>
                <w:szCs w:val="22"/>
              </w:rPr>
              <w:t>.)</w:t>
            </w:r>
          </w:p>
        </w:tc>
      </w:tr>
      <w:tr w:rsidR="00647FB4" w:rsidRPr="00647FB4" w14:paraId="187B9B30" w14:textId="77777777" w:rsidTr="00D20CC9">
        <w:tc>
          <w:tcPr>
            <w:tcW w:w="9270" w:type="dxa"/>
          </w:tcPr>
          <w:p w14:paraId="52656FB7" w14:textId="135C3A6B" w:rsidR="009A6046" w:rsidRPr="00647FB4" w:rsidRDefault="009A6046" w:rsidP="00D20CC9">
            <w:pPr>
              <w:pStyle w:val="TableText"/>
              <w:rPr>
                <w:sz w:val="22"/>
                <w:szCs w:val="22"/>
              </w:rPr>
            </w:pPr>
            <w:r w:rsidRPr="00647FB4">
              <w:rPr>
                <w:b/>
                <w:sz w:val="22"/>
                <w:szCs w:val="22"/>
              </w:rPr>
              <w:t xml:space="preserve">NOT ALLOWED AS SOLE METHOD OF CONTRACEPTION DURING THE </w:t>
            </w:r>
            <w:r w:rsidR="009B661A" w:rsidRPr="00647FB4">
              <w:rPr>
                <w:b/>
                <w:sz w:val="22"/>
                <w:szCs w:val="22"/>
              </w:rPr>
              <w:t>TRIAL</w:t>
            </w:r>
            <w:r w:rsidRPr="00647FB4">
              <w:rPr>
                <w:b/>
                <w:sz w:val="22"/>
                <w:szCs w:val="22"/>
              </w:rPr>
              <w:t xml:space="preserve"> (not considered to be highly effective - failure rate of </w:t>
            </w:r>
            <w:r w:rsidRPr="00647FB4">
              <w:rPr>
                <w:rFonts w:ascii="Symbol" w:eastAsia="Symbol" w:hAnsi="Symbol" w:cs="Symbol"/>
                <w:b/>
                <w:sz w:val="22"/>
                <w:szCs w:val="22"/>
              </w:rPr>
              <w:t>³</w:t>
            </w:r>
            <w:r w:rsidRPr="00647FB4">
              <w:rPr>
                <w:b/>
                <w:sz w:val="22"/>
                <w:szCs w:val="22"/>
              </w:rPr>
              <w:t>1% per year)</w:t>
            </w:r>
            <w:r w:rsidRPr="00647FB4">
              <w:rPr>
                <w:b/>
                <w:sz w:val="22"/>
                <w:szCs w:val="22"/>
                <w:vertAlign w:val="superscript"/>
              </w:rPr>
              <w:t>a</w:t>
            </w:r>
          </w:p>
        </w:tc>
      </w:tr>
      <w:tr w:rsidR="00647FB4" w:rsidRPr="00647FB4" w14:paraId="0455EE57" w14:textId="77777777" w:rsidTr="00D20CC9">
        <w:tc>
          <w:tcPr>
            <w:tcW w:w="9270" w:type="dxa"/>
          </w:tcPr>
          <w:p w14:paraId="58FD3137" w14:textId="77777777" w:rsidR="009A6046" w:rsidRPr="00647FB4" w:rsidRDefault="009A6046" w:rsidP="00D20CC9">
            <w:pPr>
              <w:pStyle w:val="GuideBullet"/>
              <w:tabs>
                <w:tab w:val="clear" w:pos="360"/>
                <w:tab w:val="num" w:pos="288"/>
              </w:tabs>
              <w:rPr>
                <w:szCs w:val="22"/>
              </w:rPr>
            </w:pPr>
            <w:r w:rsidRPr="00647FB4">
              <w:rPr>
                <w:szCs w:val="22"/>
              </w:rPr>
              <w:t>Progestogen-only oral hormonal contraception where inhibition of ovulation is not the primary mode of action.</w:t>
            </w:r>
          </w:p>
        </w:tc>
      </w:tr>
      <w:tr w:rsidR="00647FB4" w:rsidRPr="00647FB4" w14:paraId="2ED0C7DF" w14:textId="77777777" w:rsidTr="00D20CC9">
        <w:tc>
          <w:tcPr>
            <w:tcW w:w="9270" w:type="dxa"/>
          </w:tcPr>
          <w:p w14:paraId="6FA52D89" w14:textId="77777777" w:rsidR="009A6046" w:rsidRPr="00647FB4" w:rsidRDefault="009A6046" w:rsidP="00D20CC9">
            <w:pPr>
              <w:pStyle w:val="GuideBullet"/>
              <w:tabs>
                <w:tab w:val="clear" w:pos="360"/>
                <w:tab w:val="num" w:pos="288"/>
              </w:tabs>
              <w:rPr>
                <w:szCs w:val="22"/>
              </w:rPr>
            </w:pPr>
            <w:r w:rsidRPr="00647FB4">
              <w:rPr>
                <w:szCs w:val="22"/>
              </w:rPr>
              <w:t>Condom with or without spermicide (don’t use multiple condoms together because of risk for failure due to friction)</w:t>
            </w:r>
          </w:p>
        </w:tc>
      </w:tr>
      <w:tr w:rsidR="00647FB4" w:rsidRPr="00647FB4" w14:paraId="368F7402" w14:textId="77777777" w:rsidTr="00D20CC9">
        <w:tc>
          <w:tcPr>
            <w:tcW w:w="9270" w:type="dxa"/>
          </w:tcPr>
          <w:p w14:paraId="1A908D75" w14:textId="77777777" w:rsidR="009A6046" w:rsidRPr="00647FB4" w:rsidRDefault="009A6046" w:rsidP="00D20CC9">
            <w:pPr>
              <w:pStyle w:val="GuideBullet"/>
              <w:tabs>
                <w:tab w:val="clear" w:pos="360"/>
                <w:tab w:val="num" w:pos="288"/>
              </w:tabs>
              <w:rPr>
                <w:szCs w:val="22"/>
              </w:rPr>
            </w:pPr>
            <w:r w:rsidRPr="00647FB4">
              <w:rPr>
                <w:szCs w:val="22"/>
              </w:rPr>
              <w:t>Cap, diaphragm, or sponge with spermicide</w:t>
            </w:r>
          </w:p>
        </w:tc>
      </w:tr>
      <w:tr w:rsidR="00647FB4" w:rsidRPr="00647FB4" w14:paraId="2A86545F" w14:textId="77777777" w:rsidTr="00D20CC9">
        <w:tc>
          <w:tcPr>
            <w:tcW w:w="9270" w:type="dxa"/>
          </w:tcPr>
          <w:p w14:paraId="3862348A" w14:textId="77777777" w:rsidR="009A6046" w:rsidRPr="00647FB4" w:rsidRDefault="009A6046" w:rsidP="00D20CC9">
            <w:pPr>
              <w:pStyle w:val="GuideBullet"/>
              <w:tabs>
                <w:tab w:val="clear" w:pos="360"/>
                <w:tab w:val="num" w:pos="288"/>
              </w:tabs>
              <w:rPr>
                <w:szCs w:val="22"/>
              </w:rPr>
            </w:pPr>
            <w:r w:rsidRPr="00647FB4">
              <w:rPr>
                <w:szCs w:val="22"/>
                <w:highlight w:val="cyan"/>
              </w:rPr>
              <w:t>[</w:t>
            </w:r>
            <w:r w:rsidRPr="00647FB4">
              <w:rPr>
                <w:szCs w:val="22"/>
              </w:rPr>
              <w:t>A combination of external condom with either cap, diaphragm, or sponge with spermicide (double-barrier methods)</w:t>
            </w:r>
            <w:r w:rsidRPr="00647FB4">
              <w:rPr>
                <w:szCs w:val="22"/>
                <w:highlight w:val="cyan"/>
              </w:rPr>
              <w:t>]</w:t>
            </w:r>
          </w:p>
        </w:tc>
      </w:tr>
      <w:tr w:rsidR="00647FB4" w:rsidRPr="00647FB4" w14:paraId="3238DCD2" w14:textId="77777777" w:rsidTr="00D20CC9">
        <w:tc>
          <w:tcPr>
            <w:tcW w:w="9270" w:type="dxa"/>
          </w:tcPr>
          <w:p w14:paraId="7E5F89DD" w14:textId="77777777" w:rsidR="009A6046" w:rsidRPr="00647FB4" w:rsidRDefault="009A6046" w:rsidP="00D20CC9">
            <w:pPr>
              <w:pStyle w:val="GuideBullet"/>
              <w:tabs>
                <w:tab w:val="clear" w:pos="360"/>
                <w:tab w:val="num" w:pos="288"/>
              </w:tabs>
              <w:rPr>
                <w:szCs w:val="22"/>
              </w:rPr>
            </w:pPr>
            <w:r w:rsidRPr="00647FB4">
              <w:rPr>
                <w:szCs w:val="22"/>
              </w:rPr>
              <w:t xml:space="preserve">Periodic abstinence (calendar, </w:t>
            </w:r>
            <w:proofErr w:type="spellStart"/>
            <w:r w:rsidRPr="00647FB4">
              <w:rPr>
                <w:szCs w:val="22"/>
              </w:rPr>
              <w:t>symptothermal</w:t>
            </w:r>
            <w:proofErr w:type="spellEnd"/>
            <w:r w:rsidRPr="00647FB4">
              <w:rPr>
                <w:szCs w:val="22"/>
              </w:rPr>
              <w:t>, post-ovulation methods)</w:t>
            </w:r>
          </w:p>
        </w:tc>
      </w:tr>
      <w:tr w:rsidR="00647FB4" w:rsidRPr="00647FB4" w14:paraId="1940627E" w14:textId="77777777" w:rsidTr="00D20CC9">
        <w:tc>
          <w:tcPr>
            <w:tcW w:w="9270" w:type="dxa"/>
          </w:tcPr>
          <w:p w14:paraId="4A7C2FBE" w14:textId="77777777" w:rsidR="009A6046" w:rsidRPr="00647FB4" w:rsidRDefault="009A6046" w:rsidP="00D20CC9">
            <w:pPr>
              <w:pStyle w:val="GuideBullet"/>
              <w:tabs>
                <w:tab w:val="clear" w:pos="360"/>
                <w:tab w:val="num" w:pos="288"/>
              </w:tabs>
              <w:rPr>
                <w:szCs w:val="22"/>
              </w:rPr>
            </w:pPr>
            <w:r w:rsidRPr="00647FB4">
              <w:rPr>
                <w:szCs w:val="22"/>
              </w:rPr>
              <w:t>Withdrawal (coitus-interruptus)</w:t>
            </w:r>
          </w:p>
        </w:tc>
      </w:tr>
      <w:tr w:rsidR="00647FB4" w:rsidRPr="00647FB4" w14:paraId="231B1351" w14:textId="77777777" w:rsidTr="00D20CC9">
        <w:tc>
          <w:tcPr>
            <w:tcW w:w="9270" w:type="dxa"/>
          </w:tcPr>
          <w:p w14:paraId="560F46C7" w14:textId="77777777" w:rsidR="009A6046" w:rsidRPr="00647FB4" w:rsidRDefault="009A6046" w:rsidP="00D20CC9">
            <w:pPr>
              <w:pStyle w:val="GuideBullet"/>
              <w:tabs>
                <w:tab w:val="clear" w:pos="360"/>
                <w:tab w:val="num" w:pos="288"/>
              </w:tabs>
              <w:rPr>
                <w:szCs w:val="22"/>
              </w:rPr>
            </w:pPr>
            <w:r w:rsidRPr="00647FB4">
              <w:rPr>
                <w:szCs w:val="22"/>
              </w:rPr>
              <w:t>Spermicides alone</w:t>
            </w:r>
          </w:p>
        </w:tc>
      </w:tr>
      <w:tr w:rsidR="00647FB4" w:rsidRPr="00647FB4" w14:paraId="5EBD8784" w14:textId="77777777" w:rsidTr="00D20CC9">
        <w:tc>
          <w:tcPr>
            <w:tcW w:w="9270" w:type="dxa"/>
            <w:tcBorders>
              <w:bottom w:val="single" w:sz="4" w:space="0" w:color="auto"/>
            </w:tcBorders>
          </w:tcPr>
          <w:p w14:paraId="60C0C7CA" w14:textId="77777777" w:rsidR="009A6046" w:rsidRPr="00647FB4" w:rsidRDefault="009A6046" w:rsidP="00D20CC9">
            <w:pPr>
              <w:pStyle w:val="GuideBullet"/>
              <w:tabs>
                <w:tab w:val="clear" w:pos="360"/>
                <w:tab w:val="num" w:pos="288"/>
              </w:tabs>
              <w:rPr>
                <w:szCs w:val="22"/>
              </w:rPr>
            </w:pPr>
            <w:r w:rsidRPr="00647FB4">
              <w:rPr>
                <w:szCs w:val="22"/>
              </w:rPr>
              <w:t>Lactational amenorrhea method (LAM)</w:t>
            </w:r>
          </w:p>
        </w:tc>
      </w:tr>
      <w:tr w:rsidR="004015C4" w:rsidRPr="00647FB4" w14:paraId="6D6655FE" w14:textId="77777777" w:rsidTr="00D20CC9">
        <w:tc>
          <w:tcPr>
            <w:tcW w:w="9270" w:type="dxa"/>
            <w:tcBorders>
              <w:bottom w:val="single" w:sz="4" w:space="0" w:color="auto"/>
            </w:tcBorders>
          </w:tcPr>
          <w:p w14:paraId="2804CBD0" w14:textId="25184652" w:rsidR="009A6046" w:rsidRPr="00647FB4" w:rsidRDefault="009A6046" w:rsidP="00194056">
            <w:pPr>
              <w:pStyle w:val="TEFootnote"/>
              <w:tabs>
                <w:tab w:val="clear" w:pos="432"/>
                <w:tab w:val="num" w:pos="231"/>
              </w:tabs>
              <w:ind w:left="231" w:hanging="231"/>
            </w:pPr>
            <w:r w:rsidRPr="00647FB4">
              <w:t xml:space="preserve">Highly Effective Methods have a failure rate of &lt;1% per year when used consistently and correctly. Typical use failure rates may differ from those when used consistently and correctly. Use should be consistent with local regulations regarding the use of contraceptive methods for participants in clinical </w:t>
            </w:r>
            <w:r w:rsidR="00A95222" w:rsidRPr="00647FB4">
              <w:t>trials</w:t>
            </w:r>
            <w:r w:rsidRPr="00647FB4">
              <w:t>.</w:t>
            </w:r>
          </w:p>
          <w:p w14:paraId="5B0BC3E0" w14:textId="6F955471" w:rsidR="009A6046" w:rsidRPr="00647FB4" w:rsidRDefault="009A6046" w:rsidP="00194056">
            <w:pPr>
              <w:pStyle w:val="TEFootnote"/>
              <w:tabs>
                <w:tab w:val="clear" w:pos="432"/>
                <w:tab w:val="num" w:pos="231"/>
              </w:tabs>
              <w:ind w:left="231" w:hanging="231"/>
            </w:pPr>
            <w:r w:rsidRPr="00647FB4">
              <w:t xml:space="preserve">Hormonal contraception may be susceptible to interaction with the </w:t>
            </w:r>
            <w:r w:rsidR="009B661A" w:rsidRPr="00647FB4">
              <w:t>trial</w:t>
            </w:r>
            <w:r w:rsidRPr="00647FB4">
              <w:t xml:space="preserve"> treatment, which may reduce the efficacy of the contraceptive method. In addition, consider if the hormonal contraception may interact with the </w:t>
            </w:r>
            <w:r w:rsidR="009B661A" w:rsidRPr="00647FB4">
              <w:t>trial</w:t>
            </w:r>
            <w:r w:rsidRPr="00647FB4">
              <w:t xml:space="preserve"> treatment. A participant using oral contraceptives must use an additional contraceptive method.</w:t>
            </w:r>
          </w:p>
        </w:tc>
      </w:tr>
    </w:tbl>
    <w:p w14:paraId="52BF3A4A" w14:textId="77777777" w:rsidR="00B11F92" w:rsidRPr="00647FB4" w:rsidRDefault="00B11F92" w:rsidP="00AF3883">
      <w:pPr>
        <w:pStyle w:val="BodyText12"/>
      </w:pPr>
    </w:p>
    <w:p w14:paraId="1F581FF3" w14:textId="5C92B5B2" w:rsidR="00AF3883" w:rsidRPr="00647FB4" w:rsidRDefault="00B46BFA" w:rsidP="00AF3883">
      <w:pPr>
        <w:pStyle w:val="Heading2"/>
      </w:pPr>
      <w:bookmarkStart w:id="68" w:name="_Ref221289098"/>
      <w:bookmarkStart w:id="69" w:name="_Toc225346030"/>
      <w:r w:rsidRPr="00647FB4">
        <w:t>Lifestyle Restrictions</w:t>
      </w:r>
      <w:bookmarkEnd w:id="68"/>
      <w:bookmarkEnd w:id="69"/>
    </w:p>
    <w:p w14:paraId="5CEF408C" w14:textId="3556B3FB" w:rsidR="00AF3883" w:rsidRPr="00647FB4" w:rsidRDefault="00B46BFA" w:rsidP="00AF3883">
      <w:pPr>
        <w:pStyle w:val="BodyText12"/>
      </w:pPr>
      <w:r w:rsidRPr="00647FB4">
        <w:rPr>
          <w:highlight w:val="green"/>
        </w:rPr>
        <w:t>Enter lifestyle restrictions</w:t>
      </w:r>
    </w:p>
    <w:p w14:paraId="5DD92FD5" w14:textId="719F742B" w:rsidR="00B46BFA" w:rsidRPr="00647FB4" w:rsidRDefault="00B46BFA" w:rsidP="00B46BFA">
      <w:pPr>
        <w:pStyle w:val="Heading3"/>
      </w:pPr>
      <w:bookmarkStart w:id="70" w:name="_Toc225346031"/>
      <w:r w:rsidRPr="00647FB4">
        <w:rPr>
          <w:highlight w:val="cyan"/>
        </w:rPr>
        <w:t>Meals and Dietary Restrictions</w:t>
      </w:r>
      <w:r w:rsidR="00437426" w:rsidRPr="00647FB4">
        <w:t xml:space="preserve"> </w:t>
      </w:r>
      <w:r w:rsidR="00437426" w:rsidRPr="00647FB4">
        <w:rPr>
          <w:shd w:val="clear" w:color="auto" w:fill="FFFF99"/>
        </w:rPr>
        <w:t>[if applicable]</w:t>
      </w:r>
      <w:bookmarkEnd w:id="70"/>
    </w:p>
    <w:p w14:paraId="50263213" w14:textId="795928F4" w:rsidR="00B46BFA" w:rsidRPr="00647FB4" w:rsidRDefault="00B46BFA" w:rsidP="00B46BFA">
      <w:pPr>
        <w:pStyle w:val="BodyText12"/>
      </w:pPr>
      <w:r w:rsidRPr="00647FB4">
        <w:rPr>
          <w:highlight w:val="green"/>
        </w:rPr>
        <w:t>Enter meals and dietary restrictions</w:t>
      </w:r>
    </w:p>
    <w:tbl>
      <w:tblPr>
        <w:tblStyle w:val="TableGrid"/>
        <w:tblW w:w="9576" w:type="dxa"/>
        <w:tblLook w:val="04A0" w:firstRow="1" w:lastRow="0" w:firstColumn="1" w:lastColumn="0" w:noHBand="0" w:noVBand="1"/>
      </w:tblPr>
      <w:tblGrid>
        <w:gridCol w:w="828"/>
        <w:gridCol w:w="8748"/>
      </w:tblGrid>
      <w:tr w:rsidR="00647FB4" w:rsidRPr="00647FB4" w14:paraId="7F25888A" w14:textId="77777777">
        <w:tc>
          <w:tcPr>
            <w:tcW w:w="828" w:type="dxa"/>
            <w:tcBorders>
              <w:top w:val="nil"/>
              <w:left w:val="nil"/>
              <w:bottom w:val="nil"/>
              <w:right w:val="nil"/>
            </w:tcBorders>
          </w:tcPr>
          <w:p w14:paraId="7D5FCDB3" w14:textId="77777777" w:rsidR="008E47B0" w:rsidRPr="00647FB4" w:rsidRDefault="008E47B0">
            <w:pPr>
              <w:pStyle w:val="BodyText12"/>
            </w:pPr>
            <w:r w:rsidRPr="00647FB4">
              <w:lastRenderedPageBreak/>
              <w:t>1.</w:t>
            </w:r>
          </w:p>
        </w:tc>
        <w:tc>
          <w:tcPr>
            <w:tcW w:w="8748" w:type="dxa"/>
            <w:tcBorders>
              <w:top w:val="nil"/>
              <w:left w:val="nil"/>
              <w:bottom w:val="nil"/>
              <w:right w:val="nil"/>
            </w:tcBorders>
          </w:tcPr>
          <w:p w14:paraId="5F634A48" w14:textId="74162B13" w:rsidR="008E47B0" w:rsidRPr="00647FB4" w:rsidRDefault="008E47B0">
            <w:pPr>
              <w:pStyle w:val="BodyText12"/>
              <w:rPr>
                <w:highlight w:val="cyan"/>
              </w:rPr>
            </w:pPr>
            <w:r w:rsidRPr="00647FB4">
              <w:rPr>
                <w:highlight w:val="cyan"/>
              </w:rPr>
              <w:t>[</w:t>
            </w:r>
            <w:r w:rsidRPr="00647FB4">
              <w:rPr>
                <w:kern w:val="1"/>
                <w:shd w:val="clear" w:color="auto" w:fill="E0E0E0"/>
              </w:rPr>
              <w:t>Refrain from consumption of red wine, Seville oranges, grapefruit or grapefruit juice,</w:t>
            </w:r>
            <w:r w:rsidRPr="00647FB4">
              <w:t xml:space="preserve"> </w:t>
            </w:r>
            <w:r w:rsidRPr="00647FB4">
              <w:rPr>
                <w:highlight w:val="cyan"/>
              </w:rPr>
              <w:t>[</w:t>
            </w:r>
            <w:r w:rsidRPr="00647FB4">
              <w:rPr>
                <w:kern w:val="1"/>
                <w:shd w:val="clear" w:color="auto" w:fill="E0E0E0"/>
              </w:rPr>
              <w:t>pomelos, exotic citrus fruits, grapefruit hybrids, or fruit juices</w:t>
            </w:r>
            <w:r w:rsidRPr="00647FB4">
              <w:rPr>
                <w:highlight w:val="cyan"/>
              </w:rPr>
              <w:t>]</w:t>
            </w:r>
            <w:r w:rsidRPr="00647FB4">
              <w:t xml:space="preserve"> </w:t>
            </w:r>
            <w:r w:rsidRPr="00647FB4">
              <w:rPr>
                <w:kern w:val="1"/>
                <w:shd w:val="clear" w:color="auto" w:fill="E0E0E0"/>
              </w:rPr>
              <w:t>from</w:t>
            </w:r>
            <w:r w:rsidRPr="00647FB4">
              <w:t xml:space="preserve"> </w:t>
            </w:r>
            <w:r w:rsidRPr="00647FB4">
              <w:rPr>
                <w:highlight w:val="green"/>
              </w:rPr>
              <w:t>[X]</w:t>
            </w:r>
            <w:r w:rsidRPr="00647FB4">
              <w:t xml:space="preserve"> </w:t>
            </w:r>
            <w:r w:rsidRPr="00647FB4">
              <w:rPr>
                <w:highlight w:val="green"/>
              </w:rPr>
              <w:t>[days]</w:t>
            </w:r>
            <w:r w:rsidRPr="00647FB4">
              <w:t xml:space="preserve"> </w:t>
            </w:r>
            <w:r w:rsidRPr="00647FB4">
              <w:rPr>
                <w:kern w:val="1"/>
                <w:shd w:val="clear" w:color="auto" w:fill="E0E0E0"/>
              </w:rPr>
              <w:t xml:space="preserve">before the start of </w:t>
            </w:r>
            <w:r w:rsidR="009B661A" w:rsidRPr="00647FB4">
              <w:rPr>
                <w:kern w:val="1"/>
                <w:shd w:val="clear" w:color="auto" w:fill="E0E0E0"/>
              </w:rPr>
              <w:t>trial</w:t>
            </w:r>
            <w:r w:rsidRPr="00647FB4">
              <w:rPr>
                <w:kern w:val="1"/>
                <w:shd w:val="clear" w:color="auto" w:fill="E0E0E0"/>
              </w:rPr>
              <w:t xml:space="preserve"> intervention until after the final dose.</w:t>
            </w:r>
            <w:r w:rsidRPr="00647FB4">
              <w:rPr>
                <w:highlight w:val="cyan"/>
              </w:rPr>
              <w:t>]</w:t>
            </w:r>
          </w:p>
        </w:tc>
      </w:tr>
      <w:tr w:rsidR="00647FB4" w:rsidRPr="00647FB4" w14:paraId="77E7B879" w14:textId="77777777">
        <w:tc>
          <w:tcPr>
            <w:tcW w:w="828" w:type="dxa"/>
            <w:tcBorders>
              <w:top w:val="nil"/>
              <w:left w:val="nil"/>
              <w:bottom w:val="nil"/>
              <w:right w:val="nil"/>
            </w:tcBorders>
          </w:tcPr>
          <w:p w14:paraId="5DF414E9" w14:textId="77777777" w:rsidR="008E47B0" w:rsidRPr="00647FB4" w:rsidRDefault="008E47B0">
            <w:pPr>
              <w:pStyle w:val="BodyText12"/>
              <w:rPr>
                <w:highlight w:val="cyan"/>
              </w:rPr>
            </w:pPr>
            <w:r w:rsidRPr="00647FB4">
              <w:t>2.</w:t>
            </w:r>
          </w:p>
        </w:tc>
        <w:tc>
          <w:tcPr>
            <w:tcW w:w="8748" w:type="dxa"/>
            <w:tcBorders>
              <w:top w:val="nil"/>
              <w:left w:val="nil"/>
              <w:bottom w:val="nil"/>
              <w:right w:val="nil"/>
            </w:tcBorders>
          </w:tcPr>
          <w:p w14:paraId="77D3155E" w14:textId="117F74D0" w:rsidR="008E47B0" w:rsidRPr="00647FB4" w:rsidRDefault="008E47B0">
            <w:pPr>
              <w:pStyle w:val="BodyText12"/>
              <w:rPr>
                <w:highlight w:val="cyan"/>
              </w:rPr>
            </w:pPr>
            <w:r w:rsidRPr="00647FB4">
              <w:rPr>
                <w:highlight w:val="cyan"/>
              </w:rPr>
              <w:t>[</w:t>
            </w:r>
            <w:r w:rsidRPr="00647FB4">
              <w:rPr>
                <w:shd w:val="clear" w:color="auto" w:fill="FFFF99"/>
              </w:rPr>
              <w:t xml:space="preserve">[FOR FOOD EFFECT </w:t>
            </w:r>
            <w:r w:rsidR="00A95222" w:rsidRPr="00647FB4">
              <w:rPr>
                <w:shd w:val="clear" w:color="auto" w:fill="FFFF99"/>
              </w:rPr>
              <w:t>TRIALS</w:t>
            </w:r>
            <w:r w:rsidRPr="00647FB4">
              <w:rPr>
                <w:shd w:val="clear" w:color="auto" w:fill="FFFF99"/>
              </w:rPr>
              <w:t>, WATER RESTRICTIONS MAY BE NEEDED]</w:t>
            </w:r>
            <w:r w:rsidRPr="00647FB4">
              <w:t xml:space="preserve"> </w:t>
            </w:r>
            <w:r w:rsidRPr="00647FB4">
              <w:rPr>
                <w:kern w:val="1"/>
                <w:shd w:val="clear" w:color="auto" w:fill="E0E0E0"/>
              </w:rPr>
              <w:t xml:space="preserve">No water is allowed until </w:t>
            </w:r>
            <w:r w:rsidRPr="00647FB4">
              <w:rPr>
                <w:kern w:val="1"/>
                <w:highlight w:val="green"/>
                <w:shd w:val="clear" w:color="auto" w:fill="E0E0E0"/>
              </w:rPr>
              <w:t>[X]</w:t>
            </w:r>
            <w:r w:rsidRPr="00647FB4">
              <w:rPr>
                <w:kern w:val="1"/>
                <w:shd w:val="clear" w:color="auto" w:fill="E0E0E0"/>
              </w:rPr>
              <w:t xml:space="preserve"> hours after dosing, after which time, water is allowed ad libitum.</w:t>
            </w:r>
            <w:r w:rsidRPr="00647FB4">
              <w:rPr>
                <w:highlight w:val="cyan"/>
              </w:rPr>
              <w:t>]</w:t>
            </w:r>
          </w:p>
        </w:tc>
      </w:tr>
      <w:tr w:rsidR="00647FB4" w:rsidRPr="00647FB4" w14:paraId="1A28870E" w14:textId="77777777">
        <w:tc>
          <w:tcPr>
            <w:tcW w:w="828" w:type="dxa"/>
            <w:tcBorders>
              <w:top w:val="nil"/>
              <w:left w:val="nil"/>
              <w:bottom w:val="nil"/>
              <w:right w:val="nil"/>
            </w:tcBorders>
          </w:tcPr>
          <w:p w14:paraId="0F9CE795" w14:textId="77777777" w:rsidR="008E47B0" w:rsidRPr="00647FB4" w:rsidRDefault="008E47B0">
            <w:pPr>
              <w:pStyle w:val="BodyText12"/>
            </w:pPr>
            <w:r w:rsidRPr="00647FB4">
              <w:t>3.</w:t>
            </w:r>
          </w:p>
        </w:tc>
        <w:tc>
          <w:tcPr>
            <w:tcW w:w="8748" w:type="dxa"/>
            <w:tcBorders>
              <w:top w:val="nil"/>
              <w:left w:val="nil"/>
              <w:bottom w:val="nil"/>
              <w:right w:val="nil"/>
            </w:tcBorders>
          </w:tcPr>
          <w:p w14:paraId="116CE8B8" w14:textId="61B0FB3E" w:rsidR="008E47B0" w:rsidRPr="00647FB4" w:rsidRDefault="008E47B0">
            <w:pPr>
              <w:pStyle w:val="BodyText12"/>
            </w:pPr>
            <w:r w:rsidRPr="00647FB4">
              <w:rPr>
                <w:highlight w:val="cyan"/>
              </w:rPr>
              <w:t>[</w:t>
            </w:r>
            <w:r w:rsidRPr="00647FB4">
              <w:rPr>
                <w:kern w:val="1"/>
                <w:shd w:val="clear" w:color="auto" w:fill="E0E0E0"/>
              </w:rPr>
              <w:t xml:space="preserve">Must not consume any foods or drinks (including additional salt or sugar) other than those provided by the </w:t>
            </w:r>
            <w:r w:rsidR="009B661A" w:rsidRPr="00647FB4">
              <w:rPr>
                <w:kern w:val="1"/>
                <w:shd w:val="clear" w:color="auto" w:fill="E0E0E0"/>
              </w:rPr>
              <w:t>trial</w:t>
            </w:r>
            <w:r w:rsidRPr="00647FB4">
              <w:rPr>
                <w:kern w:val="1"/>
                <w:shd w:val="clear" w:color="auto" w:fill="E0E0E0"/>
              </w:rPr>
              <w:t xml:space="preserve"> site personnel during domiciled inpatient periods.</w:t>
            </w:r>
            <w:r w:rsidRPr="00647FB4">
              <w:rPr>
                <w:highlight w:val="cyan"/>
              </w:rPr>
              <w:t>]</w:t>
            </w:r>
          </w:p>
        </w:tc>
      </w:tr>
      <w:tr w:rsidR="00647FB4" w:rsidRPr="00647FB4" w14:paraId="6DD3AF88" w14:textId="77777777">
        <w:tc>
          <w:tcPr>
            <w:tcW w:w="828" w:type="dxa"/>
            <w:tcBorders>
              <w:top w:val="nil"/>
              <w:left w:val="nil"/>
              <w:bottom w:val="nil"/>
              <w:right w:val="nil"/>
            </w:tcBorders>
          </w:tcPr>
          <w:p w14:paraId="1FD1DE02" w14:textId="77777777" w:rsidR="008E47B0" w:rsidRPr="00647FB4" w:rsidRDefault="008E47B0">
            <w:pPr>
              <w:pStyle w:val="BodyText12"/>
            </w:pPr>
            <w:r w:rsidRPr="00647FB4">
              <w:t>4.</w:t>
            </w:r>
          </w:p>
        </w:tc>
        <w:tc>
          <w:tcPr>
            <w:tcW w:w="8748" w:type="dxa"/>
            <w:tcBorders>
              <w:top w:val="nil"/>
              <w:left w:val="nil"/>
              <w:bottom w:val="nil"/>
              <w:right w:val="nil"/>
            </w:tcBorders>
          </w:tcPr>
          <w:p w14:paraId="513EB5DD" w14:textId="5DA375C1" w:rsidR="008E47B0" w:rsidRPr="00647FB4" w:rsidRDefault="008E47B0">
            <w:pPr>
              <w:pStyle w:val="BodyText12"/>
            </w:pPr>
            <w:r w:rsidRPr="00647FB4">
              <w:rPr>
                <w:highlight w:val="cyan"/>
              </w:rPr>
              <w:t>[</w:t>
            </w:r>
            <w:r w:rsidRPr="00647FB4">
              <w:rPr>
                <w:kern w:val="1"/>
                <w:shd w:val="clear" w:color="auto" w:fill="E0E0E0"/>
              </w:rPr>
              <w:t>Methylxanthine-containing products (eg, coffee, cola, tea, and chocolate) are limited to</w:t>
            </w:r>
            <w:r w:rsidRPr="00647FB4">
              <w:t xml:space="preserve"> </w:t>
            </w:r>
            <w:r w:rsidRPr="00647FB4">
              <w:rPr>
                <w:highlight w:val="green"/>
              </w:rPr>
              <w:t>[X]</w:t>
            </w:r>
            <w:r w:rsidRPr="00647FB4">
              <w:t> </w:t>
            </w:r>
            <w:r w:rsidRPr="00647FB4">
              <w:rPr>
                <w:highlight w:val="cyan"/>
              </w:rPr>
              <w:t>[</w:t>
            </w:r>
            <w:r w:rsidRPr="00647FB4">
              <w:rPr>
                <w:kern w:val="1"/>
                <w:highlight w:val="cyan"/>
              </w:rPr>
              <w:t>cups]</w:t>
            </w:r>
            <w:r w:rsidRPr="00647FB4">
              <w:rPr>
                <w:kern w:val="1"/>
              </w:rPr>
              <w:t xml:space="preserve"> </w:t>
            </w:r>
            <w:r w:rsidRPr="00647FB4">
              <w:rPr>
                <w:kern w:val="1"/>
                <w:highlight w:val="cyan"/>
              </w:rPr>
              <w:t>[mL]</w:t>
            </w:r>
            <w:r w:rsidRPr="00647FB4">
              <w:rPr>
                <w:kern w:val="1"/>
              </w:rPr>
              <w:t xml:space="preserve"> </w:t>
            </w:r>
            <w:r w:rsidRPr="00647FB4">
              <w:rPr>
                <w:kern w:val="1"/>
                <w:shd w:val="clear" w:color="auto" w:fill="E0E0E0"/>
              </w:rPr>
              <w:t xml:space="preserve">daily during outpatient periods. Methylxanthine-containing products are not permitted from 24 hours before admissions to the </w:t>
            </w:r>
            <w:r w:rsidR="009B661A" w:rsidRPr="00647FB4">
              <w:rPr>
                <w:kern w:val="1"/>
                <w:shd w:val="clear" w:color="auto" w:fill="E0E0E0"/>
              </w:rPr>
              <w:t>trial</w:t>
            </w:r>
            <w:r w:rsidRPr="00647FB4">
              <w:rPr>
                <w:kern w:val="1"/>
                <w:shd w:val="clear" w:color="auto" w:fill="E0E0E0"/>
              </w:rPr>
              <w:t xml:space="preserve"> site and during all inpatient periods.</w:t>
            </w:r>
            <w:r w:rsidRPr="00647FB4">
              <w:rPr>
                <w:highlight w:val="cyan"/>
              </w:rPr>
              <w:t>]</w:t>
            </w:r>
          </w:p>
        </w:tc>
      </w:tr>
      <w:tr w:rsidR="00647FB4" w:rsidRPr="00647FB4" w14:paraId="532E7F16" w14:textId="77777777">
        <w:tc>
          <w:tcPr>
            <w:tcW w:w="828" w:type="dxa"/>
            <w:tcBorders>
              <w:top w:val="nil"/>
              <w:left w:val="nil"/>
              <w:bottom w:val="nil"/>
              <w:right w:val="nil"/>
            </w:tcBorders>
          </w:tcPr>
          <w:p w14:paraId="6D01E2D9" w14:textId="77777777" w:rsidR="008E47B0" w:rsidRPr="00647FB4" w:rsidRDefault="008E47B0">
            <w:pPr>
              <w:pStyle w:val="BodyText12"/>
            </w:pPr>
            <w:r w:rsidRPr="00647FB4">
              <w:t>5.</w:t>
            </w:r>
          </w:p>
        </w:tc>
        <w:tc>
          <w:tcPr>
            <w:tcW w:w="8748" w:type="dxa"/>
            <w:tcBorders>
              <w:top w:val="nil"/>
              <w:left w:val="nil"/>
              <w:bottom w:val="nil"/>
              <w:right w:val="nil"/>
            </w:tcBorders>
          </w:tcPr>
          <w:p w14:paraId="7C689524" w14:textId="4FA78D82" w:rsidR="008E47B0" w:rsidRPr="00647FB4" w:rsidRDefault="008E47B0">
            <w:pPr>
              <w:pStyle w:val="BodyText12"/>
            </w:pPr>
            <w:r w:rsidRPr="00647FB4">
              <w:rPr>
                <w:highlight w:val="cyan"/>
              </w:rPr>
              <w:t>[</w:t>
            </w:r>
            <w:r w:rsidRPr="00647FB4">
              <w:rPr>
                <w:kern w:val="1"/>
                <w:shd w:val="clear" w:color="auto" w:fill="E0E0E0"/>
              </w:rPr>
              <w:t>Quinine-containing products (eg, tonic water) are limited to</w:t>
            </w:r>
            <w:r w:rsidRPr="00647FB4">
              <w:t xml:space="preserve"> </w:t>
            </w:r>
            <w:r w:rsidRPr="00647FB4">
              <w:rPr>
                <w:highlight w:val="green"/>
              </w:rPr>
              <w:t>[X]</w:t>
            </w:r>
            <w:r w:rsidRPr="00647FB4">
              <w:t xml:space="preserve"> </w:t>
            </w:r>
            <w:r w:rsidRPr="00647FB4">
              <w:rPr>
                <w:highlight w:val="cyan"/>
              </w:rPr>
              <w:t>[</w:t>
            </w:r>
            <w:r w:rsidRPr="00647FB4">
              <w:rPr>
                <w:kern w:val="1"/>
                <w:highlight w:val="cyan"/>
              </w:rPr>
              <w:t>cups]</w:t>
            </w:r>
            <w:r w:rsidRPr="00647FB4">
              <w:rPr>
                <w:kern w:val="1"/>
              </w:rPr>
              <w:t xml:space="preserve"> </w:t>
            </w:r>
            <w:r w:rsidRPr="00647FB4">
              <w:rPr>
                <w:kern w:val="1"/>
                <w:highlight w:val="cyan"/>
              </w:rPr>
              <w:t>[mL]</w:t>
            </w:r>
            <w:r w:rsidRPr="00647FB4">
              <w:rPr>
                <w:kern w:val="1"/>
              </w:rPr>
              <w:t xml:space="preserve"> </w:t>
            </w:r>
            <w:r w:rsidRPr="00647FB4">
              <w:rPr>
                <w:kern w:val="1"/>
                <w:shd w:val="clear" w:color="auto" w:fill="E0E0E0"/>
              </w:rPr>
              <w:t>daily during outpatient periods. Quinine-containing products are not permitted from</w:t>
            </w:r>
            <w:r w:rsidRPr="00647FB4">
              <w:t xml:space="preserve"> </w:t>
            </w:r>
            <w:r w:rsidRPr="00647FB4">
              <w:rPr>
                <w:highlight w:val="green"/>
              </w:rPr>
              <w:t>[X]</w:t>
            </w:r>
            <w:r w:rsidRPr="00647FB4">
              <w:t xml:space="preserve"> </w:t>
            </w:r>
            <w:r w:rsidRPr="00647FB4">
              <w:rPr>
                <w:kern w:val="1"/>
                <w:shd w:val="clear" w:color="auto" w:fill="E0E0E0"/>
              </w:rPr>
              <w:t xml:space="preserve">hours before admission to the </w:t>
            </w:r>
            <w:r w:rsidR="009B661A" w:rsidRPr="00647FB4">
              <w:rPr>
                <w:kern w:val="1"/>
                <w:shd w:val="clear" w:color="auto" w:fill="E0E0E0"/>
              </w:rPr>
              <w:t>trial</w:t>
            </w:r>
            <w:r w:rsidRPr="00647FB4">
              <w:rPr>
                <w:kern w:val="1"/>
                <w:shd w:val="clear" w:color="auto" w:fill="E0E0E0"/>
              </w:rPr>
              <w:t xml:space="preserve"> site and during all inpatient periods.</w:t>
            </w:r>
            <w:r w:rsidRPr="00647FB4">
              <w:t xml:space="preserve"> </w:t>
            </w:r>
            <w:r w:rsidRPr="00647FB4">
              <w:rPr>
                <w:highlight w:val="cyan"/>
              </w:rPr>
              <w:t>]</w:t>
            </w:r>
          </w:p>
        </w:tc>
      </w:tr>
    </w:tbl>
    <w:p w14:paraId="645BF05F" w14:textId="495B0898" w:rsidR="00B46BFA" w:rsidRPr="00647FB4" w:rsidRDefault="00B46BFA" w:rsidP="00B46BFA">
      <w:pPr>
        <w:pStyle w:val="Heading3"/>
      </w:pPr>
      <w:bookmarkStart w:id="71" w:name="_Toc225346032"/>
      <w:r w:rsidRPr="00647FB4">
        <w:rPr>
          <w:highlight w:val="cyan"/>
        </w:rPr>
        <w:t>Caffeine, Alcohol, Tobacco, and Other Restrictions</w:t>
      </w:r>
      <w:r w:rsidR="00331E78" w:rsidRPr="00647FB4">
        <w:t xml:space="preserve"> </w:t>
      </w:r>
      <w:r w:rsidR="00331E78" w:rsidRPr="00647FB4">
        <w:rPr>
          <w:shd w:val="clear" w:color="auto" w:fill="FFFF99"/>
        </w:rPr>
        <w:t>[if applicable]</w:t>
      </w:r>
      <w:bookmarkEnd w:id="71"/>
    </w:p>
    <w:p w14:paraId="1480627F" w14:textId="48D1C9E1" w:rsidR="00B46BFA" w:rsidRPr="00647FB4" w:rsidRDefault="00B46BFA" w:rsidP="00B46BFA">
      <w:pPr>
        <w:pStyle w:val="BodyText12"/>
      </w:pPr>
      <w:r w:rsidRPr="00647FB4">
        <w:rPr>
          <w:highlight w:val="green"/>
        </w:rPr>
        <w:t>Enter caffeine, alcohol, tobacco, and other restrictions</w:t>
      </w:r>
    </w:p>
    <w:tbl>
      <w:tblPr>
        <w:tblStyle w:val="TableGrid"/>
        <w:tblW w:w="9576" w:type="dxa"/>
        <w:tblLook w:val="04A0" w:firstRow="1" w:lastRow="0" w:firstColumn="1" w:lastColumn="0" w:noHBand="0" w:noVBand="1"/>
      </w:tblPr>
      <w:tblGrid>
        <w:gridCol w:w="828"/>
        <w:gridCol w:w="8748"/>
      </w:tblGrid>
      <w:tr w:rsidR="00647FB4" w:rsidRPr="00647FB4" w14:paraId="5DEDC6B0" w14:textId="77777777">
        <w:tc>
          <w:tcPr>
            <w:tcW w:w="828" w:type="dxa"/>
            <w:tcBorders>
              <w:top w:val="nil"/>
              <w:left w:val="nil"/>
              <w:bottom w:val="nil"/>
              <w:right w:val="nil"/>
            </w:tcBorders>
          </w:tcPr>
          <w:p w14:paraId="5EAC1B9B" w14:textId="77777777" w:rsidR="009D227C" w:rsidRPr="00647FB4" w:rsidRDefault="009D227C">
            <w:pPr>
              <w:pStyle w:val="BodyText12"/>
            </w:pPr>
            <w:r w:rsidRPr="00647FB4">
              <w:t>1.</w:t>
            </w:r>
          </w:p>
        </w:tc>
        <w:tc>
          <w:tcPr>
            <w:tcW w:w="8748" w:type="dxa"/>
            <w:tcBorders>
              <w:top w:val="nil"/>
              <w:left w:val="nil"/>
              <w:bottom w:val="nil"/>
              <w:right w:val="nil"/>
            </w:tcBorders>
          </w:tcPr>
          <w:p w14:paraId="0BABEE9D" w14:textId="77777777" w:rsidR="009D227C" w:rsidRPr="00647FB4" w:rsidRDefault="009D227C">
            <w:pPr>
              <w:pStyle w:val="BodyText12"/>
              <w:rPr>
                <w:highlight w:val="cyan"/>
              </w:rPr>
            </w:pPr>
            <w:r w:rsidRPr="00647FB4">
              <w:rPr>
                <w:highlight w:val="cyan"/>
              </w:rPr>
              <w:t>[</w:t>
            </w:r>
            <w:r w:rsidRPr="00647FB4">
              <w:rPr>
                <w:kern w:val="1"/>
                <w:shd w:val="clear" w:color="auto" w:fill="E0E0E0"/>
              </w:rPr>
              <w:t>During each dosing session, participants will abstain from ingesting caffeine- or xanthine-containing products (eg, coffee, tea, cola drinks, and chocolate) for</w:t>
            </w:r>
            <w:r w:rsidRPr="00647FB4">
              <w:t xml:space="preserve"> </w:t>
            </w:r>
            <w:r w:rsidRPr="00647FB4">
              <w:rPr>
                <w:highlight w:val="green"/>
              </w:rPr>
              <w:t>[X]</w:t>
            </w:r>
            <w:r w:rsidRPr="00647FB4">
              <w:t xml:space="preserve"> </w:t>
            </w:r>
            <w:r w:rsidRPr="00647FB4">
              <w:rPr>
                <w:highlight w:val="green"/>
              </w:rPr>
              <w:t>[hours]</w:t>
            </w:r>
            <w:r w:rsidRPr="00647FB4">
              <w:t xml:space="preserve"> </w:t>
            </w:r>
            <w:r w:rsidRPr="00647FB4">
              <w:rPr>
                <w:kern w:val="1"/>
                <w:shd w:val="clear" w:color="auto" w:fill="E0E0E0"/>
              </w:rPr>
              <w:t>before the start of dosing until after collection of the final pharmacokinetic (PK) and pharmacodynamic sample.</w:t>
            </w:r>
            <w:r w:rsidRPr="00647FB4">
              <w:rPr>
                <w:highlight w:val="cyan"/>
              </w:rPr>
              <w:t>]</w:t>
            </w:r>
          </w:p>
        </w:tc>
      </w:tr>
      <w:tr w:rsidR="00647FB4" w:rsidRPr="00647FB4" w14:paraId="4DEDC22D" w14:textId="77777777">
        <w:tc>
          <w:tcPr>
            <w:tcW w:w="828" w:type="dxa"/>
            <w:tcBorders>
              <w:top w:val="nil"/>
              <w:left w:val="nil"/>
              <w:bottom w:val="nil"/>
              <w:right w:val="nil"/>
            </w:tcBorders>
          </w:tcPr>
          <w:p w14:paraId="05EC3CFC" w14:textId="77777777" w:rsidR="009D227C" w:rsidRPr="00647FB4" w:rsidRDefault="009D227C">
            <w:pPr>
              <w:pStyle w:val="BodyText12"/>
              <w:rPr>
                <w:highlight w:val="cyan"/>
              </w:rPr>
            </w:pPr>
            <w:r w:rsidRPr="00647FB4">
              <w:t>2.</w:t>
            </w:r>
          </w:p>
        </w:tc>
        <w:tc>
          <w:tcPr>
            <w:tcW w:w="8748" w:type="dxa"/>
            <w:tcBorders>
              <w:top w:val="nil"/>
              <w:left w:val="nil"/>
              <w:bottom w:val="nil"/>
              <w:right w:val="nil"/>
            </w:tcBorders>
          </w:tcPr>
          <w:p w14:paraId="52EC4A5D" w14:textId="77777777" w:rsidR="009D227C" w:rsidRPr="00647FB4" w:rsidRDefault="009D227C">
            <w:pPr>
              <w:pStyle w:val="BodyText12"/>
              <w:rPr>
                <w:highlight w:val="cyan"/>
              </w:rPr>
            </w:pPr>
            <w:r w:rsidRPr="00647FB4">
              <w:rPr>
                <w:highlight w:val="cyan"/>
              </w:rPr>
              <w:t>[</w:t>
            </w:r>
            <w:r w:rsidRPr="00647FB4">
              <w:rPr>
                <w:kern w:val="1"/>
                <w:shd w:val="clear" w:color="auto" w:fill="E0E0E0"/>
              </w:rPr>
              <w:t>During each dosing session, participants will abstain from alcohol for 24 hours</w:t>
            </w:r>
            <w:r w:rsidRPr="00647FB4">
              <w:t xml:space="preserve"> </w:t>
            </w:r>
            <w:r w:rsidRPr="00647FB4">
              <w:rPr>
                <w:shd w:val="clear" w:color="auto" w:fill="FFFF99"/>
              </w:rPr>
              <w:t>[OR SPECIFY TIMEFRAME]</w:t>
            </w:r>
            <w:r w:rsidRPr="00647FB4">
              <w:t xml:space="preserve"> </w:t>
            </w:r>
            <w:r w:rsidRPr="00647FB4">
              <w:rPr>
                <w:kern w:val="1"/>
                <w:shd w:val="clear" w:color="auto" w:fill="E0E0E0"/>
              </w:rPr>
              <w:t>before the start of dosing until after collection of the final PK and pharmacodynamic sample.</w:t>
            </w:r>
            <w:r w:rsidRPr="00647FB4">
              <w:rPr>
                <w:highlight w:val="cyan"/>
              </w:rPr>
              <w:t>]</w:t>
            </w:r>
          </w:p>
        </w:tc>
      </w:tr>
      <w:tr w:rsidR="00647FB4" w:rsidRPr="00647FB4" w14:paraId="5F80E2C2" w14:textId="77777777">
        <w:tc>
          <w:tcPr>
            <w:tcW w:w="828" w:type="dxa"/>
            <w:tcBorders>
              <w:top w:val="nil"/>
              <w:left w:val="nil"/>
              <w:bottom w:val="nil"/>
              <w:right w:val="nil"/>
            </w:tcBorders>
          </w:tcPr>
          <w:p w14:paraId="353F23DF" w14:textId="77777777" w:rsidR="009D227C" w:rsidRPr="00647FB4" w:rsidRDefault="009D227C">
            <w:pPr>
              <w:pStyle w:val="BodyText12"/>
            </w:pPr>
            <w:r w:rsidRPr="00647FB4">
              <w:t>3.</w:t>
            </w:r>
          </w:p>
        </w:tc>
        <w:tc>
          <w:tcPr>
            <w:tcW w:w="8748" w:type="dxa"/>
            <w:tcBorders>
              <w:top w:val="nil"/>
              <w:left w:val="nil"/>
              <w:bottom w:val="nil"/>
              <w:right w:val="nil"/>
            </w:tcBorders>
          </w:tcPr>
          <w:p w14:paraId="524FEE96" w14:textId="0BDE0648" w:rsidR="009D227C" w:rsidRPr="00647FB4" w:rsidRDefault="009D227C">
            <w:pPr>
              <w:pStyle w:val="BodyText12"/>
              <w:rPr>
                <w:highlight w:val="cyan"/>
              </w:rPr>
            </w:pPr>
            <w:r w:rsidRPr="00647FB4">
              <w:rPr>
                <w:highlight w:val="cyan"/>
              </w:rPr>
              <w:t>[</w:t>
            </w:r>
            <w:r w:rsidRPr="00647FB4">
              <w:rPr>
                <w:kern w:val="1"/>
                <w:shd w:val="clear" w:color="auto" w:fill="E0E0E0"/>
              </w:rPr>
              <w:t>Alcohol-containing products are limited to</w:t>
            </w:r>
            <w:r w:rsidRPr="00647FB4">
              <w:t xml:space="preserve"> </w:t>
            </w:r>
            <w:r w:rsidRPr="00647FB4">
              <w:rPr>
                <w:highlight w:val="green"/>
              </w:rPr>
              <w:t>[X]</w:t>
            </w:r>
            <w:r w:rsidRPr="00647FB4">
              <w:t xml:space="preserve"> </w:t>
            </w:r>
            <w:r w:rsidRPr="00647FB4">
              <w:rPr>
                <w:highlight w:val="cyan"/>
              </w:rPr>
              <w:t>[</w:t>
            </w:r>
            <w:r w:rsidRPr="00647FB4">
              <w:rPr>
                <w:kern w:val="1"/>
                <w:highlight w:val="cyan"/>
              </w:rPr>
              <w:t>cups]</w:t>
            </w:r>
            <w:r w:rsidRPr="00647FB4">
              <w:rPr>
                <w:kern w:val="1"/>
              </w:rPr>
              <w:t xml:space="preserve"> </w:t>
            </w:r>
            <w:r w:rsidRPr="00647FB4">
              <w:rPr>
                <w:kern w:val="1"/>
                <w:highlight w:val="cyan"/>
              </w:rPr>
              <w:t>[mL]</w:t>
            </w:r>
            <w:r w:rsidRPr="00647FB4">
              <w:rPr>
                <w:kern w:val="1"/>
              </w:rPr>
              <w:t xml:space="preserve"> </w:t>
            </w:r>
            <w:r w:rsidRPr="00647FB4">
              <w:rPr>
                <w:kern w:val="1"/>
                <w:shd w:val="clear" w:color="auto" w:fill="E0E0E0"/>
              </w:rPr>
              <w:t>daily during outpatient periods. Alcohol-containing products are not permitted from</w:t>
            </w:r>
            <w:r w:rsidRPr="00647FB4">
              <w:t xml:space="preserve"> </w:t>
            </w:r>
            <w:r w:rsidRPr="00647FB4">
              <w:rPr>
                <w:highlight w:val="green"/>
              </w:rPr>
              <w:t>[X]</w:t>
            </w:r>
            <w:r w:rsidRPr="00647FB4">
              <w:t xml:space="preserve"> </w:t>
            </w:r>
            <w:r w:rsidRPr="00647FB4">
              <w:rPr>
                <w:kern w:val="1"/>
                <w:shd w:val="clear" w:color="auto" w:fill="E0E0E0"/>
              </w:rPr>
              <w:t xml:space="preserve">hours before admission to the </w:t>
            </w:r>
            <w:r w:rsidR="009B661A" w:rsidRPr="00647FB4">
              <w:rPr>
                <w:kern w:val="1"/>
                <w:shd w:val="clear" w:color="auto" w:fill="E0E0E0"/>
              </w:rPr>
              <w:t>trial</w:t>
            </w:r>
            <w:r w:rsidRPr="00647FB4">
              <w:rPr>
                <w:kern w:val="1"/>
                <w:shd w:val="clear" w:color="auto" w:fill="E0E0E0"/>
              </w:rPr>
              <w:t xml:space="preserve"> site and during all inpatient periods.</w:t>
            </w:r>
            <w:r w:rsidRPr="00647FB4">
              <w:rPr>
                <w:highlight w:val="cyan"/>
              </w:rPr>
              <w:t>]</w:t>
            </w:r>
          </w:p>
        </w:tc>
      </w:tr>
      <w:tr w:rsidR="00647FB4" w:rsidRPr="00647FB4" w14:paraId="4500B970" w14:textId="77777777">
        <w:tc>
          <w:tcPr>
            <w:tcW w:w="828" w:type="dxa"/>
            <w:tcBorders>
              <w:top w:val="nil"/>
              <w:left w:val="nil"/>
              <w:bottom w:val="nil"/>
              <w:right w:val="nil"/>
            </w:tcBorders>
          </w:tcPr>
          <w:p w14:paraId="6E880663" w14:textId="77777777" w:rsidR="009D227C" w:rsidRPr="00647FB4" w:rsidRDefault="009D227C">
            <w:pPr>
              <w:pStyle w:val="BodyText12"/>
            </w:pPr>
            <w:r w:rsidRPr="00647FB4">
              <w:t>4.</w:t>
            </w:r>
          </w:p>
        </w:tc>
        <w:tc>
          <w:tcPr>
            <w:tcW w:w="8748" w:type="dxa"/>
            <w:tcBorders>
              <w:top w:val="nil"/>
              <w:left w:val="nil"/>
              <w:bottom w:val="nil"/>
              <w:right w:val="nil"/>
            </w:tcBorders>
          </w:tcPr>
          <w:p w14:paraId="736A02F7" w14:textId="77777777" w:rsidR="009D227C" w:rsidRPr="00647FB4" w:rsidRDefault="009D227C">
            <w:pPr>
              <w:pStyle w:val="BodyText12"/>
              <w:rPr>
                <w:highlight w:val="cyan"/>
              </w:rPr>
            </w:pPr>
            <w:r w:rsidRPr="00647FB4">
              <w:rPr>
                <w:highlight w:val="cyan"/>
              </w:rPr>
              <w:t>[</w:t>
            </w:r>
            <w:r w:rsidRPr="00647FB4">
              <w:rPr>
                <w:kern w:val="1"/>
                <w:shd w:val="clear" w:color="auto" w:fill="E0E0E0"/>
              </w:rPr>
              <w:t>Participants who use tobacco products will be instructed that use of nicotine-containing products (including nicotine patches) will not be permitted while they are in the clinical unit.</w:t>
            </w:r>
            <w:r w:rsidRPr="00647FB4">
              <w:rPr>
                <w:highlight w:val="cyan"/>
              </w:rPr>
              <w:t>]</w:t>
            </w:r>
            <w:r w:rsidRPr="00647FB4">
              <w:t xml:space="preserve"> </w:t>
            </w:r>
            <w:r w:rsidRPr="00647FB4">
              <w:rPr>
                <w:shd w:val="clear" w:color="auto" w:fill="FFFF99"/>
              </w:rPr>
              <w:t>[OR]</w:t>
            </w:r>
            <w:r w:rsidRPr="00647FB4">
              <w:t xml:space="preserve"> </w:t>
            </w:r>
            <w:r w:rsidRPr="00647FB4">
              <w:rPr>
                <w:highlight w:val="cyan"/>
              </w:rPr>
              <w:t>[</w:t>
            </w:r>
            <w:r w:rsidRPr="00647FB4">
              <w:rPr>
                <w:kern w:val="1"/>
                <w:shd w:val="clear" w:color="auto" w:fill="E0E0E0"/>
              </w:rPr>
              <w:t>Use of tobacco products will not be allowed from</w:t>
            </w:r>
            <w:r w:rsidRPr="00647FB4">
              <w:t xml:space="preserve"> </w:t>
            </w:r>
            <w:r w:rsidRPr="00647FB4">
              <w:rPr>
                <w:highlight w:val="cyan"/>
              </w:rPr>
              <w:t>[screening]</w:t>
            </w:r>
            <w:r w:rsidRPr="00647FB4">
              <w:t xml:space="preserve"> </w:t>
            </w:r>
            <w:r w:rsidRPr="00647FB4">
              <w:rPr>
                <w:highlight w:val="cyan"/>
              </w:rPr>
              <w:t>[the start of dosing]</w:t>
            </w:r>
            <w:r w:rsidRPr="00647FB4">
              <w:t xml:space="preserve"> </w:t>
            </w:r>
            <w:r w:rsidRPr="00647FB4">
              <w:rPr>
                <w:kern w:val="1"/>
                <w:shd w:val="clear" w:color="auto" w:fill="E0E0E0"/>
              </w:rPr>
              <w:t>until after the final follow-up visit.</w:t>
            </w:r>
            <w:r w:rsidRPr="00647FB4">
              <w:rPr>
                <w:highlight w:val="cyan"/>
              </w:rPr>
              <w:t>]</w:t>
            </w:r>
          </w:p>
        </w:tc>
      </w:tr>
      <w:tr w:rsidR="00647FB4" w:rsidRPr="00647FB4" w14:paraId="2BF446FF" w14:textId="77777777">
        <w:tc>
          <w:tcPr>
            <w:tcW w:w="828" w:type="dxa"/>
            <w:tcBorders>
              <w:top w:val="nil"/>
              <w:left w:val="nil"/>
              <w:bottom w:val="nil"/>
              <w:right w:val="nil"/>
            </w:tcBorders>
          </w:tcPr>
          <w:p w14:paraId="47D6D355" w14:textId="77777777" w:rsidR="009D227C" w:rsidRPr="00647FB4" w:rsidRDefault="009D227C">
            <w:pPr>
              <w:pStyle w:val="BodyText12"/>
            </w:pPr>
            <w:r w:rsidRPr="00647FB4">
              <w:lastRenderedPageBreak/>
              <w:t>5.</w:t>
            </w:r>
          </w:p>
        </w:tc>
        <w:tc>
          <w:tcPr>
            <w:tcW w:w="8748" w:type="dxa"/>
            <w:tcBorders>
              <w:top w:val="nil"/>
              <w:left w:val="nil"/>
              <w:bottom w:val="nil"/>
              <w:right w:val="nil"/>
            </w:tcBorders>
          </w:tcPr>
          <w:p w14:paraId="17762EF6" w14:textId="77777777" w:rsidR="009D227C" w:rsidRPr="00647FB4" w:rsidRDefault="009D227C">
            <w:pPr>
              <w:pStyle w:val="BodyText12"/>
              <w:rPr>
                <w:highlight w:val="cyan"/>
              </w:rPr>
            </w:pPr>
            <w:r w:rsidRPr="00647FB4">
              <w:rPr>
                <w:highlight w:val="cyan"/>
              </w:rPr>
              <w:t>[</w:t>
            </w:r>
            <w:r w:rsidRPr="00647FB4">
              <w:rPr>
                <w:kern w:val="1"/>
                <w:shd w:val="clear" w:color="auto" w:fill="E0E0E0"/>
              </w:rPr>
              <w:t>Must not use tobacco products, including all nicotine use, eg, cigarettes (including e</w:t>
            </w:r>
            <w:r w:rsidRPr="00647FB4">
              <w:rPr>
                <w:kern w:val="1"/>
                <w:shd w:val="clear" w:color="auto" w:fill="E0E0E0"/>
              </w:rPr>
              <w:noBreakHyphen/>
              <w:t>cigarettes or the equivalent of e-cigarettes), cigars, chewing tobacco, patch, gum.</w:t>
            </w:r>
            <w:r w:rsidRPr="00647FB4">
              <w:rPr>
                <w:highlight w:val="cyan"/>
              </w:rPr>
              <w:t>]</w:t>
            </w:r>
          </w:p>
        </w:tc>
      </w:tr>
    </w:tbl>
    <w:p w14:paraId="1C4F5265" w14:textId="74F326B1" w:rsidR="00B46BFA" w:rsidRPr="00647FB4" w:rsidRDefault="00B46BFA" w:rsidP="00B46BFA">
      <w:pPr>
        <w:pStyle w:val="Heading3"/>
      </w:pPr>
      <w:bookmarkStart w:id="72" w:name="_Toc225346033"/>
      <w:r w:rsidRPr="00647FB4">
        <w:rPr>
          <w:highlight w:val="cyan"/>
        </w:rPr>
        <w:t>Physical Activity Restrictions</w:t>
      </w:r>
      <w:r w:rsidR="00331E78" w:rsidRPr="00647FB4">
        <w:t xml:space="preserve"> </w:t>
      </w:r>
      <w:r w:rsidR="00331E78" w:rsidRPr="00647FB4">
        <w:rPr>
          <w:shd w:val="clear" w:color="auto" w:fill="FFFF99"/>
        </w:rPr>
        <w:t>[if applicable]</w:t>
      </w:r>
      <w:bookmarkEnd w:id="72"/>
    </w:p>
    <w:p w14:paraId="45A73202" w14:textId="428DE2CC" w:rsidR="00B46BFA" w:rsidRPr="00647FB4" w:rsidRDefault="00B46BFA" w:rsidP="00B46BFA">
      <w:pPr>
        <w:pStyle w:val="BodyText12"/>
      </w:pPr>
      <w:r w:rsidRPr="00647FB4">
        <w:rPr>
          <w:highlight w:val="green"/>
        </w:rPr>
        <w:t>Enter physical activity restrictions</w:t>
      </w:r>
    </w:p>
    <w:tbl>
      <w:tblPr>
        <w:tblStyle w:val="TableGrid"/>
        <w:tblW w:w="9576" w:type="dxa"/>
        <w:tblLook w:val="04A0" w:firstRow="1" w:lastRow="0" w:firstColumn="1" w:lastColumn="0" w:noHBand="0" w:noVBand="1"/>
      </w:tblPr>
      <w:tblGrid>
        <w:gridCol w:w="828"/>
        <w:gridCol w:w="8748"/>
      </w:tblGrid>
      <w:tr w:rsidR="00647FB4" w:rsidRPr="00647FB4" w14:paraId="63411B8D" w14:textId="77777777">
        <w:tc>
          <w:tcPr>
            <w:tcW w:w="828" w:type="dxa"/>
            <w:tcBorders>
              <w:top w:val="nil"/>
              <w:left w:val="nil"/>
              <w:bottom w:val="nil"/>
              <w:right w:val="nil"/>
            </w:tcBorders>
          </w:tcPr>
          <w:p w14:paraId="4AA00D31" w14:textId="77777777" w:rsidR="00A94E02" w:rsidRPr="00647FB4" w:rsidRDefault="00A94E02">
            <w:pPr>
              <w:pStyle w:val="BodyText12"/>
            </w:pPr>
            <w:r w:rsidRPr="00647FB4">
              <w:t>1.</w:t>
            </w:r>
          </w:p>
        </w:tc>
        <w:tc>
          <w:tcPr>
            <w:tcW w:w="8748" w:type="dxa"/>
            <w:tcBorders>
              <w:top w:val="nil"/>
              <w:left w:val="nil"/>
              <w:bottom w:val="nil"/>
              <w:right w:val="nil"/>
            </w:tcBorders>
          </w:tcPr>
          <w:p w14:paraId="7926DEDF" w14:textId="034E6D87" w:rsidR="00A94E02" w:rsidRPr="00647FB4" w:rsidRDefault="00A94E02">
            <w:pPr>
              <w:pStyle w:val="BodyText12"/>
              <w:rPr>
                <w:highlight w:val="cyan"/>
              </w:rPr>
            </w:pPr>
            <w:r w:rsidRPr="00647FB4">
              <w:rPr>
                <w:shd w:val="clear" w:color="auto" w:fill="E0E0E0"/>
              </w:rPr>
              <w:t>Participants should abstain from strenuous exercise for</w:t>
            </w:r>
            <w:r w:rsidRPr="00647FB4">
              <w:t xml:space="preserve"> </w:t>
            </w:r>
            <w:r w:rsidRPr="00647FB4">
              <w:rPr>
                <w:highlight w:val="green"/>
              </w:rPr>
              <w:t>[X]</w:t>
            </w:r>
            <w:r w:rsidRPr="00647FB4">
              <w:t xml:space="preserve"> </w:t>
            </w:r>
            <w:r w:rsidRPr="00647FB4">
              <w:rPr>
                <w:highlight w:val="green"/>
              </w:rPr>
              <w:t>[hours]</w:t>
            </w:r>
            <w:r w:rsidRPr="00647FB4">
              <w:t xml:space="preserve"> </w:t>
            </w:r>
            <w:r w:rsidRPr="00647FB4">
              <w:rPr>
                <w:shd w:val="clear" w:color="auto" w:fill="E0E0E0"/>
              </w:rPr>
              <w:t xml:space="preserve">before each blood collection for clinical laboratory tests. Participants may participate in light recreational activities during </w:t>
            </w:r>
            <w:r w:rsidR="00A95222" w:rsidRPr="00647FB4">
              <w:rPr>
                <w:shd w:val="clear" w:color="auto" w:fill="E0E0E0"/>
              </w:rPr>
              <w:t>trials</w:t>
            </w:r>
            <w:r w:rsidRPr="00647FB4">
              <w:rPr>
                <w:shd w:val="clear" w:color="auto" w:fill="E0E0E0"/>
              </w:rPr>
              <w:t xml:space="preserve"> (eg, watching television, reading).</w:t>
            </w:r>
          </w:p>
        </w:tc>
      </w:tr>
      <w:tr w:rsidR="00647FB4" w:rsidRPr="00647FB4" w14:paraId="15A42F8D" w14:textId="77777777">
        <w:tc>
          <w:tcPr>
            <w:tcW w:w="828" w:type="dxa"/>
            <w:tcBorders>
              <w:top w:val="nil"/>
              <w:left w:val="nil"/>
              <w:bottom w:val="nil"/>
              <w:right w:val="nil"/>
            </w:tcBorders>
          </w:tcPr>
          <w:p w14:paraId="53CAEAE1" w14:textId="77777777" w:rsidR="00A94E02" w:rsidRPr="00647FB4" w:rsidRDefault="00A94E02">
            <w:pPr>
              <w:pStyle w:val="BodyText12"/>
              <w:rPr>
                <w:highlight w:val="cyan"/>
              </w:rPr>
            </w:pPr>
            <w:r w:rsidRPr="00647FB4">
              <w:t>2.</w:t>
            </w:r>
          </w:p>
        </w:tc>
        <w:tc>
          <w:tcPr>
            <w:tcW w:w="8748" w:type="dxa"/>
            <w:tcBorders>
              <w:top w:val="nil"/>
              <w:left w:val="nil"/>
              <w:bottom w:val="nil"/>
              <w:right w:val="nil"/>
            </w:tcBorders>
          </w:tcPr>
          <w:p w14:paraId="2AA1A0D7" w14:textId="2B03BC1C" w:rsidR="00A94E02" w:rsidRPr="00647FB4" w:rsidRDefault="00A94E02">
            <w:pPr>
              <w:pStyle w:val="BodyText12"/>
              <w:rPr>
                <w:highlight w:val="cyan"/>
              </w:rPr>
            </w:pPr>
            <w:r w:rsidRPr="00647FB4">
              <w:rPr>
                <w:highlight w:val="cyan"/>
              </w:rPr>
              <w:t>[</w:t>
            </w:r>
            <w:r w:rsidRPr="00647FB4">
              <w:rPr>
                <w:shd w:val="clear" w:color="auto" w:fill="E0E0E0"/>
              </w:rPr>
              <w:t xml:space="preserve">Strenuous exercise may affect </w:t>
            </w:r>
            <w:r w:rsidR="009B661A" w:rsidRPr="00647FB4">
              <w:rPr>
                <w:shd w:val="clear" w:color="auto" w:fill="E0E0E0"/>
              </w:rPr>
              <w:t>trial</w:t>
            </w:r>
            <w:r w:rsidRPr="00647FB4">
              <w:rPr>
                <w:shd w:val="clear" w:color="auto" w:fill="E0E0E0"/>
              </w:rPr>
              <w:t xml:space="preserve"> specified assessments and safety laboratory results; for this reason, strenuous exercise should be avoided within</w:t>
            </w:r>
            <w:r w:rsidRPr="00647FB4">
              <w:t xml:space="preserve"> </w:t>
            </w:r>
            <w:r w:rsidRPr="00647FB4">
              <w:rPr>
                <w:highlight w:val="green"/>
              </w:rPr>
              <w:t>[X]</w:t>
            </w:r>
            <w:r w:rsidRPr="00647FB4">
              <w:t xml:space="preserve"> </w:t>
            </w:r>
            <w:r w:rsidRPr="00647FB4">
              <w:rPr>
                <w:shd w:val="clear" w:color="auto" w:fill="E0E0E0"/>
              </w:rPr>
              <w:t xml:space="preserve">hours before all planned </w:t>
            </w:r>
            <w:r w:rsidR="009B661A" w:rsidRPr="00647FB4">
              <w:rPr>
                <w:shd w:val="clear" w:color="auto" w:fill="E0E0E0"/>
              </w:rPr>
              <w:t>trial</w:t>
            </w:r>
            <w:r w:rsidRPr="00647FB4">
              <w:rPr>
                <w:shd w:val="clear" w:color="auto" w:fill="E0E0E0"/>
              </w:rPr>
              <w:t xml:space="preserve"> visits and during stays in the </w:t>
            </w:r>
            <w:r w:rsidR="009B661A" w:rsidRPr="00647FB4">
              <w:rPr>
                <w:shd w:val="clear" w:color="auto" w:fill="E0E0E0"/>
              </w:rPr>
              <w:t>trial</w:t>
            </w:r>
            <w:r w:rsidRPr="00647FB4">
              <w:rPr>
                <w:shd w:val="clear" w:color="auto" w:fill="E0E0E0"/>
              </w:rPr>
              <w:t xml:space="preserve"> site.</w:t>
            </w:r>
            <w:r w:rsidRPr="00647FB4">
              <w:rPr>
                <w:highlight w:val="cyan"/>
                <w:shd w:val="clear" w:color="auto" w:fill="E0E0E0"/>
              </w:rPr>
              <w:t>]</w:t>
            </w:r>
            <w:r w:rsidRPr="00647FB4">
              <w:rPr>
                <w:shd w:val="clear" w:color="auto" w:fill="E0E0E0"/>
              </w:rPr>
              <w:t xml:space="preserve"> </w:t>
            </w:r>
            <w:r w:rsidRPr="00647FB4">
              <w:rPr>
                <w:shd w:val="clear" w:color="auto" w:fill="FFFF99"/>
              </w:rPr>
              <w:t>[DELETE IF INCLUDED UNDER SECTION 5.</w:t>
            </w:r>
            <w:r w:rsidR="008565F1" w:rsidRPr="00647FB4">
              <w:rPr>
                <w:shd w:val="clear" w:color="auto" w:fill="FFFF99"/>
              </w:rPr>
              <w:t>5</w:t>
            </w:r>
            <w:r w:rsidRPr="00647FB4">
              <w:rPr>
                <w:shd w:val="clear" w:color="auto" w:fill="FFFF99"/>
              </w:rPr>
              <w:t>, LIFESTYLE CONSIDERATIONS]</w:t>
            </w:r>
          </w:p>
        </w:tc>
      </w:tr>
    </w:tbl>
    <w:p w14:paraId="618C3152" w14:textId="52C377BE" w:rsidR="00AF3883" w:rsidRPr="00647FB4" w:rsidRDefault="00B46BFA" w:rsidP="00B46BFA">
      <w:pPr>
        <w:pStyle w:val="Heading3"/>
      </w:pPr>
      <w:bookmarkStart w:id="73" w:name="_Toc225346034"/>
      <w:r w:rsidRPr="00647FB4">
        <w:rPr>
          <w:highlight w:val="cyan"/>
        </w:rPr>
        <w:t>Other Activity Restrictions</w:t>
      </w:r>
      <w:r w:rsidR="00331E78" w:rsidRPr="00647FB4">
        <w:t xml:space="preserve"> </w:t>
      </w:r>
      <w:r w:rsidR="00331E78" w:rsidRPr="00647FB4">
        <w:rPr>
          <w:shd w:val="clear" w:color="auto" w:fill="FFFF99"/>
        </w:rPr>
        <w:t>[if applicable]</w:t>
      </w:r>
      <w:bookmarkEnd w:id="73"/>
    </w:p>
    <w:p w14:paraId="3BE698CB" w14:textId="1D63BC66" w:rsidR="00AF3883" w:rsidRPr="00647FB4" w:rsidRDefault="00B46BFA" w:rsidP="00AF3883">
      <w:pPr>
        <w:pStyle w:val="BodyText12"/>
      </w:pPr>
      <w:r w:rsidRPr="00647FB4">
        <w:rPr>
          <w:highlight w:val="green"/>
        </w:rPr>
        <w:t>Enter other activity restrictions</w:t>
      </w:r>
    </w:p>
    <w:tbl>
      <w:tblPr>
        <w:tblStyle w:val="TableGrid"/>
        <w:tblW w:w="9576" w:type="dxa"/>
        <w:tblLook w:val="04A0" w:firstRow="1" w:lastRow="0" w:firstColumn="1" w:lastColumn="0" w:noHBand="0" w:noVBand="1"/>
      </w:tblPr>
      <w:tblGrid>
        <w:gridCol w:w="828"/>
        <w:gridCol w:w="8748"/>
      </w:tblGrid>
      <w:tr w:rsidR="00647FB4" w:rsidRPr="00647FB4" w14:paraId="155DE760" w14:textId="77777777">
        <w:tc>
          <w:tcPr>
            <w:tcW w:w="828" w:type="dxa"/>
            <w:tcBorders>
              <w:top w:val="nil"/>
              <w:left w:val="nil"/>
              <w:bottom w:val="nil"/>
              <w:right w:val="nil"/>
            </w:tcBorders>
          </w:tcPr>
          <w:p w14:paraId="493E6C89" w14:textId="7251AC55" w:rsidR="00BB06EB" w:rsidRPr="00647FB4" w:rsidRDefault="00BB06EB">
            <w:pPr>
              <w:pStyle w:val="BodyText12"/>
            </w:pPr>
            <w:r w:rsidRPr="00647FB4">
              <w:t>1.</w:t>
            </w:r>
          </w:p>
        </w:tc>
        <w:tc>
          <w:tcPr>
            <w:tcW w:w="8748" w:type="dxa"/>
            <w:tcBorders>
              <w:top w:val="nil"/>
              <w:left w:val="nil"/>
              <w:bottom w:val="nil"/>
              <w:right w:val="nil"/>
            </w:tcBorders>
          </w:tcPr>
          <w:p w14:paraId="7AD696A3" w14:textId="0533161D" w:rsidR="00BB06EB" w:rsidRPr="00647FB4" w:rsidRDefault="00BB06EB">
            <w:pPr>
              <w:pStyle w:val="BodyText12"/>
              <w:rPr>
                <w:highlight w:val="cyan"/>
              </w:rPr>
            </w:pPr>
            <w:r w:rsidRPr="00647FB4">
              <w:rPr>
                <w:highlight w:val="cyan"/>
              </w:rPr>
              <w:t>[</w:t>
            </w:r>
            <w:r w:rsidRPr="00647FB4">
              <w:rPr>
                <w:shd w:val="clear" w:color="auto" w:fill="E0E0E0"/>
              </w:rPr>
              <w:t xml:space="preserve">Avoid donating blood for at least 90 days after completion (ie, final follow-up visit) of the </w:t>
            </w:r>
            <w:r w:rsidR="00DA0250" w:rsidRPr="00647FB4">
              <w:rPr>
                <w:shd w:val="clear" w:color="auto" w:fill="E0E0E0"/>
              </w:rPr>
              <w:t>trial</w:t>
            </w:r>
            <w:r w:rsidRPr="00647FB4">
              <w:rPr>
                <w:shd w:val="clear" w:color="auto" w:fill="E0E0E0"/>
              </w:rPr>
              <w:t>.</w:t>
            </w:r>
            <w:r w:rsidRPr="00647FB4">
              <w:rPr>
                <w:highlight w:val="cyan"/>
              </w:rPr>
              <w:t>]</w:t>
            </w:r>
            <w:r w:rsidRPr="00647FB4">
              <w:t xml:space="preserve"> </w:t>
            </w:r>
            <w:r w:rsidRPr="00647FB4">
              <w:rPr>
                <w:shd w:val="clear" w:color="auto" w:fill="FFFF99"/>
              </w:rPr>
              <w:t>[DELETE IF INCLUDED UNDER SECTION 5.</w:t>
            </w:r>
            <w:r w:rsidR="008565F1" w:rsidRPr="00647FB4">
              <w:rPr>
                <w:shd w:val="clear" w:color="auto" w:fill="FFFF99"/>
              </w:rPr>
              <w:t>5</w:t>
            </w:r>
            <w:r w:rsidRPr="00647FB4">
              <w:rPr>
                <w:shd w:val="clear" w:color="auto" w:fill="FFFF99"/>
              </w:rPr>
              <w:t>, LIFESTYLE CONSIDERATIONS]</w:t>
            </w:r>
          </w:p>
        </w:tc>
      </w:tr>
      <w:tr w:rsidR="00647FB4" w:rsidRPr="00647FB4" w14:paraId="6A4CEBA1" w14:textId="77777777">
        <w:tc>
          <w:tcPr>
            <w:tcW w:w="828" w:type="dxa"/>
            <w:tcBorders>
              <w:top w:val="nil"/>
              <w:left w:val="nil"/>
              <w:bottom w:val="nil"/>
              <w:right w:val="nil"/>
            </w:tcBorders>
          </w:tcPr>
          <w:p w14:paraId="4E82009A" w14:textId="2287F4C9" w:rsidR="00BB06EB" w:rsidRPr="00647FB4" w:rsidRDefault="00BB06EB">
            <w:pPr>
              <w:pStyle w:val="BodyText12"/>
            </w:pPr>
            <w:r w:rsidRPr="00647FB4">
              <w:t>2.</w:t>
            </w:r>
          </w:p>
        </w:tc>
        <w:tc>
          <w:tcPr>
            <w:tcW w:w="8748" w:type="dxa"/>
            <w:tcBorders>
              <w:top w:val="nil"/>
              <w:left w:val="nil"/>
              <w:bottom w:val="nil"/>
              <w:right w:val="nil"/>
            </w:tcBorders>
          </w:tcPr>
          <w:p w14:paraId="6C5DECA8" w14:textId="7B8AB23E" w:rsidR="00BB06EB" w:rsidRPr="00647FB4" w:rsidRDefault="00BB06EB">
            <w:pPr>
              <w:pStyle w:val="BodyText12"/>
              <w:rPr>
                <w:highlight w:val="cyan"/>
              </w:rPr>
            </w:pPr>
            <w:r w:rsidRPr="00647FB4">
              <w:rPr>
                <w:highlight w:val="cyan"/>
              </w:rPr>
              <w:t>[</w:t>
            </w:r>
            <w:r w:rsidRPr="00647FB4">
              <w:rPr>
                <w:shd w:val="clear" w:color="auto" w:fill="D9D9D9" w:themeFill="background1" w:themeFillShade="D9"/>
              </w:rPr>
              <w:t xml:space="preserve">Agree to use sun protective measures (such as a hat, sunglasses, protective clothing, sunscreen), limit prolonged exposure to natural sunlight, and avoid artificial sunlight (tanning beds or phototherapy) from baseline until </w:t>
            </w:r>
            <w:r w:rsidRPr="00647FB4">
              <w:rPr>
                <w:highlight w:val="green"/>
                <w:shd w:val="clear" w:color="auto" w:fill="D9D9D9" w:themeFill="background1" w:themeFillShade="D9"/>
              </w:rPr>
              <w:t>[X]</w:t>
            </w:r>
            <w:r w:rsidRPr="00647FB4">
              <w:rPr>
                <w:shd w:val="clear" w:color="auto" w:fill="D9D9D9" w:themeFill="background1" w:themeFillShade="D9"/>
              </w:rPr>
              <w:t xml:space="preserve"> days after the last dose of intervention.</w:t>
            </w:r>
            <w:r w:rsidRPr="00647FB4">
              <w:rPr>
                <w:highlight w:val="cyan"/>
              </w:rPr>
              <w:t>]</w:t>
            </w:r>
            <w:r w:rsidR="002F1C80" w:rsidRPr="00647FB4">
              <w:rPr>
                <w:highlight w:val="cyan"/>
              </w:rPr>
              <w:t xml:space="preserve"> </w:t>
            </w:r>
            <w:r w:rsidR="002F1C80" w:rsidRPr="00647FB4">
              <w:rPr>
                <w:shd w:val="clear" w:color="auto" w:fill="FFFF99"/>
              </w:rPr>
              <w:t>[DELETE IF INCLUDED UNDER SECTION 5.</w:t>
            </w:r>
            <w:r w:rsidR="008565F1" w:rsidRPr="00647FB4">
              <w:rPr>
                <w:shd w:val="clear" w:color="auto" w:fill="FFFF99"/>
              </w:rPr>
              <w:t>5</w:t>
            </w:r>
            <w:r w:rsidR="002F1C80" w:rsidRPr="00647FB4">
              <w:rPr>
                <w:shd w:val="clear" w:color="auto" w:fill="FFFF99"/>
              </w:rPr>
              <w:t>, LIFESTYLE CONSIDERATIONS]</w:t>
            </w:r>
          </w:p>
        </w:tc>
      </w:tr>
    </w:tbl>
    <w:p w14:paraId="188068FC" w14:textId="0FEFCAD2" w:rsidR="00AF3883" w:rsidRPr="00647FB4" w:rsidRDefault="00B46BFA" w:rsidP="00AF3883">
      <w:pPr>
        <w:pStyle w:val="Heading2"/>
      </w:pPr>
      <w:bookmarkStart w:id="74" w:name="_Screen_Failure_and"/>
      <w:bookmarkStart w:id="75" w:name="_Toc225346035"/>
      <w:bookmarkEnd w:id="74"/>
      <w:r w:rsidRPr="00647FB4">
        <w:t>Screen Failure and Rescreening</w:t>
      </w:r>
      <w:bookmarkEnd w:id="75"/>
    </w:p>
    <w:p w14:paraId="41ED177F" w14:textId="500EA7DF" w:rsidR="00DF3AD0" w:rsidRPr="00647FB4" w:rsidRDefault="00DF3AD0" w:rsidP="00B46BFA">
      <w:pPr>
        <w:pStyle w:val="BodyText12"/>
      </w:pPr>
      <w:r w:rsidRPr="00647FB4">
        <w:rPr>
          <w:shd w:val="clear" w:color="auto" w:fill="D9D9D9" w:themeFill="background1" w:themeFillShade="D9"/>
        </w:rPr>
        <w:t>A screen failure occurs when a participant who has consented to participate in the clinical trial is not subsequently</w:t>
      </w:r>
      <w:r w:rsidRPr="00647FB4">
        <w:t xml:space="preserve"> </w:t>
      </w:r>
      <w:r w:rsidRPr="00647FB4">
        <w:rPr>
          <w:highlight w:val="cyan"/>
        </w:rPr>
        <w:t>[</w:t>
      </w:r>
      <w:r w:rsidR="006A59CC" w:rsidRPr="00647FB4">
        <w:rPr>
          <w:highlight w:val="cyan"/>
        </w:rPr>
        <w:t>randomized</w:t>
      </w:r>
      <w:r w:rsidRPr="00647FB4">
        <w:rPr>
          <w:highlight w:val="cyan"/>
        </w:rPr>
        <w:t>/</w:t>
      </w:r>
      <w:r w:rsidR="006A59CC" w:rsidRPr="00647FB4">
        <w:rPr>
          <w:highlight w:val="cyan"/>
        </w:rPr>
        <w:t>enrolled</w:t>
      </w:r>
      <w:r w:rsidRPr="00647FB4">
        <w:rPr>
          <w:highlight w:val="cyan"/>
        </w:rPr>
        <w:t>].</w:t>
      </w:r>
      <w:r w:rsidRPr="00647FB4">
        <w:t xml:space="preserve"> </w:t>
      </w:r>
      <w:r w:rsidRPr="00647FB4">
        <w:rPr>
          <w:shd w:val="clear" w:color="auto" w:fill="D9D9D9" w:themeFill="background1" w:themeFillShade="D9"/>
        </w:rPr>
        <w:t xml:space="preserve">A minimal set of screen failure information is required to ensure transparent reporting of screen failure participants to meet the CONSORT publishing requirements and to respond to queries from regulatory authorities. </w:t>
      </w:r>
      <w:r w:rsidR="00AE434A" w:rsidRPr="00647FB4">
        <w:rPr>
          <w:highlight w:val="cyan"/>
          <w:shd w:val="clear" w:color="auto" w:fill="D9D9D9" w:themeFill="background1" w:themeFillShade="D9"/>
        </w:rPr>
        <w:t>[</w:t>
      </w:r>
      <w:r w:rsidRPr="00647FB4">
        <w:rPr>
          <w:shd w:val="clear" w:color="auto" w:fill="D9D9D9" w:themeFill="background1" w:themeFillShade="D9"/>
        </w:rPr>
        <w:t xml:space="preserve">Minimal information includes </w:t>
      </w:r>
      <w:r w:rsidRPr="00647FB4">
        <w:rPr>
          <w:highlight w:val="cyan"/>
          <w:shd w:val="clear" w:color="auto" w:fill="D9D9D9" w:themeFill="background1" w:themeFillShade="D9"/>
        </w:rPr>
        <w:t>demograph</w:t>
      </w:r>
      <w:r w:rsidR="00D72723" w:rsidRPr="00647FB4">
        <w:rPr>
          <w:highlight w:val="cyan"/>
          <w:shd w:val="clear" w:color="auto" w:fill="D9D9D9" w:themeFill="background1" w:themeFillShade="D9"/>
        </w:rPr>
        <w:t>ics</w:t>
      </w:r>
      <w:r w:rsidRPr="00647FB4">
        <w:rPr>
          <w:highlight w:val="cyan"/>
          <w:shd w:val="clear" w:color="auto" w:fill="D9D9D9" w:themeFill="background1" w:themeFillShade="D9"/>
        </w:rPr>
        <w:t xml:space="preserve">, screen failure details, eligibility criteria, and any </w:t>
      </w:r>
      <w:r w:rsidR="00D72723" w:rsidRPr="00647FB4">
        <w:rPr>
          <w:highlight w:val="cyan"/>
          <w:shd w:val="clear" w:color="auto" w:fill="D9D9D9" w:themeFill="background1" w:themeFillShade="D9"/>
        </w:rPr>
        <w:t>(</w:t>
      </w:r>
      <w:r w:rsidRPr="00647FB4">
        <w:rPr>
          <w:highlight w:val="cyan"/>
          <w:shd w:val="clear" w:color="auto" w:fill="D9D9D9" w:themeFill="background1" w:themeFillShade="D9"/>
        </w:rPr>
        <w:t>S</w:t>
      </w:r>
      <w:r w:rsidR="00D72723" w:rsidRPr="00647FB4">
        <w:rPr>
          <w:highlight w:val="cyan"/>
          <w:shd w:val="clear" w:color="auto" w:fill="D9D9D9" w:themeFill="background1" w:themeFillShade="D9"/>
        </w:rPr>
        <w:t>)</w:t>
      </w:r>
      <w:r w:rsidRPr="00647FB4">
        <w:rPr>
          <w:highlight w:val="cyan"/>
          <w:shd w:val="clear" w:color="auto" w:fill="D9D9D9" w:themeFill="background1" w:themeFillShade="D9"/>
        </w:rPr>
        <w:t>AE.</w:t>
      </w:r>
      <w:r w:rsidR="00F23D42" w:rsidRPr="00647FB4">
        <w:rPr>
          <w:highlight w:val="cyan"/>
          <w:shd w:val="clear" w:color="auto" w:fill="D9D9D9" w:themeFill="background1" w:themeFillShade="D9"/>
        </w:rPr>
        <w:t>]</w:t>
      </w:r>
    </w:p>
    <w:p w14:paraId="107450AA" w14:textId="16FC6230" w:rsidR="009D515A" w:rsidRPr="00647FB4" w:rsidRDefault="009D515A" w:rsidP="00B46BFA">
      <w:pPr>
        <w:pStyle w:val="BodyText12"/>
      </w:pPr>
      <w:r w:rsidRPr="00647FB4">
        <w:rPr>
          <w:highlight w:val="cyan"/>
          <w:shd w:val="clear" w:color="auto" w:fill="FFFF99"/>
        </w:rPr>
        <w:t>[</w:t>
      </w:r>
      <w:r w:rsidRPr="00647FB4">
        <w:rPr>
          <w:shd w:val="clear" w:color="auto" w:fill="FFFF99"/>
        </w:rPr>
        <w:t>IF RESCREENING IS NOT PERMITTED</w:t>
      </w:r>
      <w:r w:rsidR="00C70B39" w:rsidRPr="00647FB4">
        <w:rPr>
          <w:shd w:val="clear" w:color="auto" w:fill="FFFF99"/>
        </w:rPr>
        <w:t xml:space="preserve">] </w:t>
      </w:r>
      <w:r w:rsidR="00C70B39" w:rsidRPr="00647FB4">
        <w:rPr>
          <w:shd w:val="clear" w:color="auto" w:fill="D9D9D9" w:themeFill="background1" w:themeFillShade="D9"/>
        </w:rPr>
        <w:t>Individuals who do not meet the criteria for participation in this trial (ie, screen failure) may not be rescreened.</w:t>
      </w:r>
      <w:r w:rsidR="00C70B39" w:rsidRPr="00647FB4">
        <w:rPr>
          <w:highlight w:val="cyan"/>
          <w:shd w:val="clear" w:color="auto" w:fill="D9D9D9" w:themeFill="background1" w:themeFillShade="D9"/>
        </w:rPr>
        <w:t>]</w:t>
      </w:r>
    </w:p>
    <w:p w14:paraId="35CE6197" w14:textId="36062A51" w:rsidR="004177D4" w:rsidRPr="00647FB4" w:rsidRDefault="0071353D" w:rsidP="004177D4">
      <w:pPr>
        <w:pStyle w:val="BodyText12"/>
      </w:pPr>
      <w:r w:rsidRPr="00647FB4">
        <w:rPr>
          <w:highlight w:val="cyan"/>
          <w:shd w:val="clear" w:color="auto" w:fill="FFFF99"/>
        </w:rPr>
        <w:t>[</w:t>
      </w:r>
      <w:r w:rsidRPr="00647FB4">
        <w:rPr>
          <w:shd w:val="clear" w:color="auto" w:fill="FFFF99"/>
        </w:rPr>
        <w:t xml:space="preserve">IF RESCREENING IS PERMITTED, STATE THE ENTRY CRITERIA/PARAMETERS WHICH CAN BE REASSESSED FOR INDIVIDUALS WHO PREVIOUSLY FAILED </w:t>
      </w:r>
      <w:r w:rsidRPr="00647FB4">
        <w:rPr>
          <w:shd w:val="clear" w:color="auto" w:fill="FFFF99"/>
        </w:rPr>
        <w:lastRenderedPageBreak/>
        <w:t xml:space="preserve">SCREENING. INDIVIDUAL INCLUSION/EXCLUSION CRITERIA MAY ALSO STATE WHETHER A REPEAT PROCEDURE IS ALLOWED WITHOUT BEING CONSIDERED A RESCREEN.] </w:t>
      </w:r>
      <w:r w:rsidR="004177D4" w:rsidRPr="00647FB4">
        <w:rPr>
          <w:highlight w:val="lightGray"/>
        </w:rPr>
        <w:t xml:space="preserve">Individuals who do not meet all inclusion and exclusion criteria for participation in this </w:t>
      </w:r>
      <w:r w:rsidR="00DA0250" w:rsidRPr="00647FB4">
        <w:rPr>
          <w:highlight w:val="lightGray"/>
        </w:rPr>
        <w:t xml:space="preserve">trial </w:t>
      </w:r>
      <w:r w:rsidR="004177D4" w:rsidRPr="00647FB4">
        <w:rPr>
          <w:highlight w:val="lightGray"/>
        </w:rPr>
        <w:t>(ie, screen failure) may be rescreened.</w:t>
      </w:r>
      <w:r w:rsidR="004177D4" w:rsidRPr="00647FB4">
        <w:t xml:space="preserve"> </w:t>
      </w:r>
      <w:r w:rsidR="004177D4" w:rsidRPr="00647FB4">
        <w:rPr>
          <w:highlight w:val="lightGray"/>
        </w:rPr>
        <w:t xml:space="preserve">The exceptional and limited retesting of abnormal screening values (that led to exclusion) are allowed on only </w:t>
      </w:r>
      <w:r w:rsidR="004177D4" w:rsidRPr="00647FB4">
        <w:rPr>
          <w:highlight w:val="cyan"/>
        </w:rPr>
        <w:t>[</w:t>
      </w:r>
      <w:r w:rsidR="004177D4" w:rsidRPr="00647FB4">
        <w:rPr>
          <w:highlight w:val="lightGray"/>
        </w:rPr>
        <w:t>1</w:t>
      </w:r>
      <w:r w:rsidR="004177D4" w:rsidRPr="00647FB4">
        <w:rPr>
          <w:highlight w:val="cyan"/>
        </w:rPr>
        <w:t>]</w:t>
      </w:r>
      <w:r w:rsidR="004177D4" w:rsidRPr="00647FB4">
        <w:rPr>
          <w:highlight w:val="lightGray"/>
        </w:rPr>
        <w:t xml:space="preserve"> occasion(s) using an unscheduled visit </w:t>
      </w:r>
      <w:r w:rsidR="004177D4" w:rsidRPr="00647FB4">
        <w:rPr>
          <w:highlight w:val="cyan"/>
        </w:rPr>
        <w:t>[</w:t>
      </w:r>
      <w:r w:rsidR="004177D4" w:rsidRPr="00647FB4">
        <w:rPr>
          <w:highlight w:val="lightGray"/>
        </w:rPr>
        <w:t>during the screening period</w:t>
      </w:r>
      <w:r w:rsidR="004177D4" w:rsidRPr="00647FB4">
        <w:rPr>
          <w:highlight w:val="cyan"/>
        </w:rPr>
        <w:t>]</w:t>
      </w:r>
      <w:r w:rsidR="004177D4" w:rsidRPr="00647FB4">
        <w:t xml:space="preserve"> </w:t>
      </w:r>
      <w:r w:rsidR="004177D4" w:rsidRPr="00647FB4">
        <w:rPr>
          <w:shd w:val="clear" w:color="auto" w:fill="FFFF99"/>
        </w:rPr>
        <w:t>(team to decide during what period rescreening can occur).</w:t>
      </w:r>
      <w:r w:rsidR="004177D4" w:rsidRPr="00647FB4">
        <w:t xml:space="preserve"> </w:t>
      </w:r>
      <w:r w:rsidR="004177D4" w:rsidRPr="00647FB4">
        <w:rPr>
          <w:highlight w:val="lightGray"/>
        </w:rPr>
        <w:t>This is limited to</w:t>
      </w:r>
      <w:r w:rsidR="004177D4" w:rsidRPr="00647FB4">
        <w:t xml:space="preserve"> </w:t>
      </w:r>
      <w:r w:rsidR="004177D4" w:rsidRPr="00647FB4">
        <w:rPr>
          <w:highlight w:val="cyan"/>
        </w:rPr>
        <w:t>[</w:t>
      </w:r>
      <w:r w:rsidR="004177D4" w:rsidRPr="00647FB4">
        <w:rPr>
          <w:shd w:val="clear" w:color="auto" w:fill="FFFF99"/>
        </w:rPr>
        <w:t xml:space="preserve">the </w:t>
      </w:r>
      <w:r w:rsidR="0069082C" w:rsidRPr="00647FB4">
        <w:rPr>
          <w:shd w:val="clear" w:color="auto" w:fill="FFFF99"/>
        </w:rPr>
        <w:t xml:space="preserve">trial </w:t>
      </w:r>
      <w:r w:rsidR="004177D4" w:rsidRPr="00647FB4">
        <w:rPr>
          <w:shd w:val="clear" w:color="auto" w:fill="FFFF99"/>
        </w:rPr>
        <w:t>team must specify explicitly which parameters or entry criteria can be reassessed</w:t>
      </w:r>
      <w:r w:rsidR="004177D4" w:rsidRPr="00647FB4">
        <w:rPr>
          <w:highlight w:val="cyan"/>
        </w:rPr>
        <w:t>]</w:t>
      </w:r>
      <w:r w:rsidR="004177D4" w:rsidRPr="00647FB4">
        <w:t>.</w:t>
      </w:r>
      <w:r w:rsidR="00702138" w:rsidRPr="00647FB4">
        <w:t xml:space="preserve"> </w:t>
      </w:r>
      <w:r w:rsidR="00702138" w:rsidRPr="00647FB4">
        <w:rPr>
          <w:highlight w:val="cyan"/>
        </w:rPr>
        <w:t>[</w:t>
      </w:r>
      <w:r w:rsidR="00702138" w:rsidRPr="00647FB4">
        <w:rPr>
          <w:shd w:val="clear" w:color="auto" w:fill="D9D9D9" w:themeFill="background1" w:themeFillShade="D9"/>
        </w:rPr>
        <w:t>Rescreened participants must be assigned new participant numbers.</w:t>
      </w:r>
      <w:r w:rsidR="00702138" w:rsidRPr="00647FB4">
        <w:rPr>
          <w:highlight w:val="cyan"/>
        </w:rPr>
        <w:t>]</w:t>
      </w:r>
    </w:p>
    <w:p w14:paraId="4A139BB1" w14:textId="1BD2A704" w:rsidR="001B2EFC" w:rsidRPr="00647FB4" w:rsidRDefault="008815C2" w:rsidP="008815C2">
      <w:pPr>
        <w:pStyle w:val="Heading2"/>
      </w:pPr>
      <w:bookmarkStart w:id="76" w:name="_Toc216191816"/>
      <w:bookmarkStart w:id="77" w:name="_Toc225346036"/>
      <w:r w:rsidRPr="00647FB4">
        <w:t xml:space="preserve">Criteria for Temporarily Delaying </w:t>
      </w:r>
      <w:r w:rsidRPr="00647FB4">
        <w:rPr>
          <w:highlight w:val="cyan"/>
        </w:rPr>
        <w:t>[</w:t>
      </w:r>
      <w:r w:rsidRPr="00647FB4">
        <w:t>Enrollment</w:t>
      </w:r>
      <w:r w:rsidRPr="00647FB4">
        <w:rPr>
          <w:highlight w:val="cyan"/>
        </w:rPr>
        <w:t>]</w:t>
      </w:r>
      <w:r w:rsidRPr="00647FB4">
        <w:t xml:space="preserve"> </w:t>
      </w:r>
      <w:r w:rsidRPr="00647FB4">
        <w:rPr>
          <w:highlight w:val="cyan"/>
        </w:rPr>
        <w:t>[</w:t>
      </w:r>
      <w:r w:rsidRPr="00647FB4">
        <w:t>Randomization</w:t>
      </w:r>
      <w:r w:rsidRPr="00647FB4">
        <w:rPr>
          <w:highlight w:val="cyan"/>
        </w:rPr>
        <w:t>]</w:t>
      </w:r>
      <w:r w:rsidRPr="00647FB4">
        <w:t xml:space="preserve"> </w:t>
      </w:r>
      <w:r w:rsidRPr="00647FB4">
        <w:rPr>
          <w:highlight w:val="cyan"/>
        </w:rPr>
        <w:t>[</w:t>
      </w:r>
      <w:r w:rsidRPr="00647FB4">
        <w:t xml:space="preserve">Administration of </w:t>
      </w:r>
      <w:r w:rsidR="00C63451" w:rsidRPr="00647FB4">
        <w:t>Trial</w:t>
      </w:r>
      <w:r w:rsidRPr="00647FB4">
        <w:t xml:space="preserve"> Intervention</w:t>
      </w:r>
      <w:r w:rsidRPr="00647FB4">
        <w:rPr>
          <w:highlight w:val="cyan"/>
        </w:rPr>
        <w:t>]</w:t>
      </w:r>
      <w:bookmarkEnd w:id="76"/>
      <w:bookmarkEnd w:id="77"/>
    </w:p>
    <w:p w14:paraId="42A87822" w14:textId="0C6CC556" w:rsidR="00794B02" w:rsidRPr="00647FB4" w:rsidRDefault="00D42CAB" w:rsidP="00B46BFA">
      <w:pPr>
        <w:pStyle w:val="BodyText12"/>
      </w:pPr>
      <w:r w:rsidRPr="00647FB4">
        <w:rPr>
          <w:highlight w:val="green"/>
        </w:rPr>
        <w:t>[INSERT TEXT]</w:t>
      </w:r>
    </w:p>
    <w:p w14:paraId="14A4819B" w14:textId="5B31B124" w:rsidR="00AF3883" w:rsidRPr="00647FB4" w:rsidRDefault="00303576" w:rsidP="00B46BFA">
      <w:pPr>
        <w:pStyle w:val="Heading1"/>
      </w:pPr>
      <w:bookmarkStart w:id="78" w:name="_TRIAL_INTERVENTION_AND"/>
      <w:bookmarkStart w:id="79" w:name="_Toc225346037"/>
      <w:bookmarkStart w:id="80" w:name="_Ref220827561"/>
      <w:bookmarkEnd w:id="78"/>
      <w:r w:rsidRPr="00647FB4">
        <w:t>TRIAL INTERVENTION AND CONCOMITANT THERAPY</w:t>
      </w:r>
      <w:bookmarkEnd w:id="79"/>
      <w:r w:rsidR="001D07FE" w:rsidRPr="00647FB4">
        <w:t xml:space="preserve"> </w:t>
      </w:r>
      <w:bookmarkEnd w:id="80"/>
    </w:p>
    <w:p w14:paraId="6642102E" w14:textId="585CF739" w:rsidR="00AF3883" w:rsidRPr="00647FB4" w:rsidRDefault="00303576" w:rsidP="00AF3883">
      <w:pPr>
        <w:pStyle w:val="BodyText12"/>
      </w:pPr>
      <w:r w:rsidRPr="00647FB4">
        <w:rPr>
          <w:highlight w:val="green"/>
        </w:rPr>
        <w:t>Enter description of the overview of trial interventions or a heading for the optional table</w:t>
      </w:r>
    </w:p>
    <w:p w14:paraId="116FC8FB" w14:textId="2F1A84E3" w:rsidR="00594461" w:rsidRPr="00647FB4" w:rsidRDefault="00594461" w:rsidP="00AF3883">
      <w:pPr>
        <w:pStyle w:val="BodyText12"/>
      </w:pPr>
      <w:r w:rsidRPr="00647FB4">
        <w:rPr>
          <w:shd w:val="clear" w:color="auto" w:fill="D9D9D9" w:themeFill="background1" w:themeFillShade="D9"/>
        </w:rPr>
        <w:t xml:space="preserve">Trial interventions are all pre-specified, investigational and </w:t>
      </w:r>
      <w:proofErr w:type="spellStart"/>
      <w:r w:rsidRPr="00647FB4">
        <w:rPr>
          <w:shd w:val="clear" w:color="auto" w:fill="D9D9D9" w:themeFill="background1" w:themeFillShade="D9"/>
        </w:rPr>
        <w:t>noninvestigational</w:t>
      </w:r>
      <w:proofErr w:type="spellEnd"/>
      <w:r w:rsidRPr="00647FB4">
        <w:rPr>
          <w:shd w:val="clear" w:color="auto" w:fill="D9D9D9" w:themeFill="background1" w:themeFillShade="D9"/>
        </w:rPr>
        <w:t xml:space="preserve"> medicinal products, medical devices and other interventions (eg, surgical and behavioral) intended to be administered to the trial participants during the trial conduct</w:t>
      </w:r>
      <w:r w:rsidRPr="00647FB4">
        <w:t xml:space="preserve">. </w:t>
      </w:r>
    </w:p>
    <w:p w14:paraId="305329EF" w14:textId="412BAA7F" w:rsidR="00C66471" w:rsidRPr="00647FB4" w:rsidRDefault="00392D86" w:rsidP="00C66471">
      <w:pPr>
        <w:pStyle w:val="BodyText12"/>
        <w:rPr>
          <w:shd w:val="clear" w:color="auto" w:fill="FFFF99"/>
        </w:rPr>
      </w:pPr>
      <w:r w:rsidRPr="00647FB4">
        <w:rPr>
          <w:shd w:val="clear" w:color="auto" w:fill="FFFF99"/>
        </w:rPr>
        <w:t xml:space="preserve">COPY </w:t>
      </w:r>
      <w:r w:rsidR="00435001" w:rsidRPr="00647FB4">
        <w:rPr>
          <w:shd w:val="clear" w:color="auto" w:fill="FFFF99"/>
        </w:rPr>
        <w:t>THE MANDATORY TABLE WITH DESIGNATION OF INTERVENTION(S)</w:t>
      </w:r>
      <w:r w:rsidRPr="00647FB4">
        <w:rPr>
          <w:shd w:val="clear" w:color="auto" w:fill="FFFF99"/>
        </w:rPr>
        <w:t xml:space="preserve"> FROM </w:t>
      </w:r>
      <w:r w:rsidR="00435001" w:rsidRPr="00647FB4">
        <w:rPr>
          <w:shd w:val="clear" w:color="auto" w:fill="FFFF99"/>
        </w:rPr>
        <w:t xml:space="preserve">SECTION 6 OF </w:t>
      </w:r>
      <w:r w:rsidRPr="00647FB4">
        <w:rPr>
          <w:shd w:val="clear" w:color="auto" w:fill="FFFF99"/>
        </w:rPr>
        <w:t>THE PED</w:t>
      </w:r>
      <w:r w:rsidR="00435001" w:rsidRPr="00647FB4">
        <w:rPr>
          <w:shd w:val="clear" w:color="auto" w:fill="FFFF99"/>
        </w:rPr>
        <w:t xml:space="preserve">. </w:t>
      </w:r>
    </w:p>
    <w:p w14:paraId="2A32BABC" w14:textId="28617955" w:rsidR="00161B42" w:rsidRPr="00647FB4" w:rsidRDefault="00161B42" w:rsidP="00C66471">
      <w:pPr>
        <w:pStyle w:val="Basic12"/>
        <w:sectPr w:rsidR="00161B42" w:rsidRPr="00647FB4" w:rsidSect="00C66471">
          <w:headerReference w:type="default" r:id="rId17"/>
          <w:footerReference w:type="default" r:id="rId18"/>
          <w:footnotePr>
            <w:numFmt w:val="lowerLetter"/>
            <w:numRestart w:val="eachPage"/>
          </w:footnotePr>
          <w:endnotePr>
            <w:numFmt w:val="decimal"/>
          </w:endnotePr>
          <w:pgSz w:w="12240" w:h="15840" w:code="1"/>
          <w:pgMar w:top="1152" w:right="1440" w:bottom="1152" w:left="1440" w:header="547" w:footer="720" w:gutter="0"/>
          <w:cols w:space="720"/>
          <w:docGrid w:linePitch="360"/>
        </w:sectPr>
      </w:pPr>
    </w:p>
    <w:p w14:paraId="77329702" w14:textId="22D2A032" w:rsidR="00C66471" w:rsidRPr="00647FB4" w:rsidRDefault="005A21FF" w:rsidP="00C66471">
      <w:pPr>
        <w:pStyle w:val="BodyText12"/>
        <w:rPr>
          <w:shd w:val="clear" w:color="auto" w:fill="FFFF99"/>
        </w:rPr>
      </w:pPr>
      <w:r w:rsidRPr="00647FB4">
        <w:rPr>
          <w:shd w:val="clear" w:color="auto" w:fill="FFFF99"/>
        </w:rPr>
        <w:lastRenderedPageBreak/>
        <w:t>[</w:t>
      </w:r>
      <w:r w:rsidR="00435001" w:rsidRPr="00647FB4">
        <w:rPr>
          <w:shd w:val="clear" w:color="auto" w:fill="FFFF99"/>
        </w:rPr>
        <w:t>CONSIDER USING THE TABLE BELOW</w:t>
      </w:r>
      <w:r w:rsidRPr="00647FB4">
        <w:rPr>
          <w:shd w:val="clear" w:color="auto" w:fill="FFFF99"/>
        </w:rPr>
        <w:t xml:space="preserve">: </w:t>
      </w:r>
      <w:r w:rsidR="00E453F6" w:rsidRPr="00647FB4">
        <w:rPr>
          <w:shd w:val="clear" w:color="auto" w:fill="FFFF99"/>
        </w:rPr>
        <w:t>Upon creating a first draft of the protocol, copy verbatim the Description of Interventions table in the final PED Section 6.1 to populate the applicable lines in the table</w:t>
      </w:r>
      <w:r w:rsidR="00F414F0" w:rsidRPr="00647FB4">
        <w:rPr>
          <w:shd w:val="clear" w:color="auto" w:fill="FFFF99"/>
        </w:rPr>
        <w:t xml:space="preserve"> below</w:t>
      </w:r>
      <w:r w:rsidR="00E453F6" w:rsidRPr="00647FB4">
        <w:rPr>
          <w:shd w:val="clear" w:color="auto" w:fill="FFFF99"/>
        </w:rPr>
        <w:t>. Upon further protocol development, revisions from final PED are possible.] [COMPLETE FOR EACH INTERVENTION ARM. INCLUDE FOR EACH STUDY PERIOD AND PHASE (IF APPLICABLE):]</w:t>
      </w:r>
    </w:p>
    <w:tbl>
      <w:tblPr>
        <w:tblStyle w:val="TableGrid"/>
        <w:tblW w:w="13585" w:type="dxa"/>
        <w:tblLayout w:type="fixed"/>
        <w:tblLook w:val="04A0" w:firstRow="1" w:lastRow="0" w:firstColumn="1" w:lastColumn="0" w:noHBand="0" w:noVBand="1"/>
      </w:tblPr>
      <w:tblGrid>
        <w:gridCol w:w="5328"/>
        <w:gridCol w:w="1651"/>
        <w:gridCol w:w="1651"/>
        <w:gridCol w:w="1652"/>
        <w:gridCol w:w="1651"/>
        <w:gridCol w:w="1652"/>
      </w:tblGrid>
      <w:tr w:rsidR="00647FB4" w:rsidRPr="00647FB4" w14:paraId="2F71411B" w14:textId="77777777" w:rsidTr="005A21FF">
        <w:trPr>
          <w:tblHeader/>
        </w:trPr>
        <w:tc>
          <w:tcPr>
            <w:tcW w:w="5328" w:type="dxa"/>
          </w:tcPr>
          <w:p w14:paraId="5646968E" w14:textId="77777777" w:rsidR="00B704E5" w:rsidRPr="00647FB4" w:rsidRDefault="00B704E5" w:rsidP="005A21FF">
            <w:pPr>
              <w:pStyle w:val="TableText"/>
              <w:rPr>
                <w:b/>
              </w:rPr>
            </w:pPr>
            <w:r w:rsidRPr="00647FB4">
              <w:rPr>
                <w:b/>
              </w:rPr>
              <w:t>Group/Arm Name</w:t>
            </w:r>
          </w:p>
          <w:p w14:paraId="6D0AAEEF" w14:textId="77777777" w:rsidR="00B704E5" w:rsidRPr="00647FB4" w:rsidRDefault="00B704E5" w:rsidP="005A21FF">
            <w:pPr>
              <w:pStyle w:val="TableText"/>
            </w:pPr>
            <w:r w:rsidRPr="00647FB4">
              <w:rPr>
                <w:shd w:val="clear" w:color="auto" w:fill="FFFF99"/>
              </w:rPr>
              <w:t>[Copy verbatim from PED]</w:t>
            </w:r>
          </w:p>
        </w:tc>
        <w:tc>
          <w:tcPr>
            <w:tcW w:w="1651" w:type="dxa"/>
          </w:tcPr>
          <w:p w14:paraId="4DE5EF80" w14:textId="77777777" w:rsidR="00B704E5" w:rsidRPr="00647FB4" w:rsidRDefault="00B704E5" w:rsidP="005A21FF">
            <w:pPr>
              <w:pStyle w:val="TableText"/>
              <w:rPr>
                <w:b/>
              </w:rPr>
            </w:pPr>
            <w:r w:rsidRPr="00647FB4">
              <w:rPr>
                <w:b/>
              </w:rPr>
              <w:t xml:space="preserve">Arm </w:t>
            </w:r>
            <w:r w:rsidRPr="00647FB4">
              <w:rPr>
                <w:b/>
                <w:highlight w:val="green"/>
              </w:rPr>
              <w:t>[X]</w:t>
            </w:r>
          </w:p>
        </w:tc>
        <w:tc>
          <w:tcPr>
            <w:tcW w:w="1651" w:type="dxa"/>
          </w:tcPr>
          <w:p w14:paraId="0921D1E7" w14:textId="77777777" w:rsidR="00B704E5" w:rsidRPr="00647FB4" w:rsidRDefault="00B704E5" w:rsidP="005A21FF">
            <w:pPr>
              <w:pStyle w:val="TableText"/>
              <w:rPr>
                <w:b/>
              </w:rPr>
            </w:pPr>
            <w:r w:rsidRPr="00647FB4">
              <w:rPr>
                <w:b/>
              </w:rPr>
              <w:t xml:space="preserve">Arm </w:t>
            </w:r>
            <w:r w:rsidRPr="00647FB4">
              <w:rPr>
                <w:b/>
                <w:highlight w:val="green"/>
              </w:rPr>
              <w:t>[X]</w:t>
            </w:r>
          </w:p>
        </w:tc>
        <w:tc>
          <w:tcPr>
            <w:tcW w:w="1652" w:type="dxa"/>
          </w:tcPr>
          <w:p w14:paraId="717E3A92" w14:textId="77777777" w:rsidR="00B704E5" w:rsidRPr="00647FB4" w:rsidRDefault="00B704E5" w:rsidP="005A21FF">
            <w:pPr>
              <w:pStyle w:val="TableText"/>
              <w:rPr>
                <w:b/>
              </w:rPr>
            </w:pPr>
            <w:r w:rsidRPr="00647FB4">
              <w:rPr>
                <w:b/>
              </w:rPr>
              <w:t xml:space="preserve">Arm </w:t>
            </w:r>
            <w:r w:rsidRPr="00647FB4">
              <w:rPr>
                <w:b/>
                <w:highlight w:val="green"/>
              </w:rPr>
              <w:t>[X]</w:t>
            </w:r>
          </w:p>
        </w:tc>
        <w:tc>
          <w:tcPr>
            <w:tcW w:w="1651" w:type="dxa"/>
          </w:tcPr>
          <w:p w14:paraId="1299E0F6" w14:textId="77777777" w:rsidR="00B704E5" w:rsidRPr="00647FB4" w:rsidRDefault="00B704E5" w:rsidP="005A21FF">
            <w:pPr>
              <w:pStyle w:val="TableText"/>
              <w:rPr>
                <w:b/>
              </w:rPr>
            </w:pPr>
            <w:r w:rsidRPr="00647FB4">
              <w:rPr>
                <w:b/>
              </w:rPr>
              <w:t xml:space="preserve">Arm </w:t>
            </w:r>
            <w:r w:rsidRPr="00647FB4">
              <w:rPr>
                <w:b/>
                <w:highlight w:val="green"/>
              </w:rPr>
              <w:t>[X]</w:t>
            </w:r>
          </w:p>
        </w:tc>
        <w:tc>
          <w:tcPr>
            <w:tcW w:w="1652" w:type="dxa"/>
          </w:tcPr>
          <w:p w14:paraId="345802D4" w14:textId="77777777" w:rsidR="00B704E5" w:rsidRPr="00647FB4" w:rsidRDefault="00B704E5" w:rsidP="005A21FF">
            <w:pPr>
              <w:pStyle w:val="TableText"/>
              <w:rPr>
                <w:b/>
              </w:rPr>
            </w:pPr>
            <w:r w:rsidRPr="00647FB4">
              <w:rPr>
                <w:b/>
              </w:rPr>
              <w:t xml:space="preserve">Arm </w:t>
            </w:r>
            <w:r w:rsidRPr="00647FB4">
              <w:rPr>
                <w:b/>
                <w:highlight w:val="green"/>
              </w:rPr>
              <w:t>[X]</w:t>
            </w:r>
          </w:p>
        </w:tc>
      </w:tr>
      <w:tr w:rsidR="00647FB4" w:rsidRPr="00647FB4" w14:paraId="2566E03F" w14:textId="77777777" w:rsidTr="005A21FF">
        <w:trPr>
          <w:cantSplit/>
        </w:trPr>
        <w:tc>
          <w:tcPr>
            <w:tcW w:w="5328" w:type="dxa"/>
          </w:tcPr>
          <w:p w14:paraId="26DB643B" w14:textId="77777777" w:rsidR="00B704E5" w:rsidRPr="00647FB4" w:rsidRDefault="00B704E5" w:rsidP="005A21FF">
            <w:pPr>
              <w:pStyle w:val="TableText"/>
              <w:rPr>
                <w:b/>
              </w:rPr>
            </w:pPr>
            <w:r w:rsidRPr="00647FB4">
              <w:rPr>
                <w:b/>
              </w:rPr>
              <w:t>Intervention Name</w:t>
            </w:r>
          </w:p>
          <w:p w14:paraId="49A0E07C" w14:textId="77777777" w:rsidR="00B704E5" w:rsidRPr="00647FB4" w:rsidRDefault="00B704E5" w:rsidP="005A21FF">
            <w:pPr>
              <w:pStyle w:val="TableText"/>
            </w:pPr>
            <w:r w:rsidRPr="00647FB4">
              <w:rPr>
                <w:shd w:val="clear" w:color="auto" w:fill="FFFF99"/>
              </w:rPr>
              <w:t>[Copy verbatim from PED]</w:t>
            </w:r>
          </w:p>
        </w:tc>
        <w:tc>
          <w:tcPr>
            <w:tcW w:w="1651" w:type="dxa"/>
          </w:tcPr>
          <w:p w14:paraId="3BD0BF9A" w14:textId="77777777" w:rsidR="00B704E5" w:rsidRPr="00647FB4" w:rsidRDefault="00B704E5" w:rsidP="005A21FF">
            <w:pPr>
              <w:pStyle w:val="TableText"/>
            </w:pPr>
            <w:r w:rsidRPr="00647FB4">
              <w:rPr>
                <w:highlight w:val="green"/>
              </w:rPr>
              <w:t>[insert]</w:t>
            </w:r>
          </w:p>
        </w:tc>
        <w:tc>
          <w:tcPr>
            <w:tcW w:w="1651" w:type="dxa"/>
          </w:tcPr>
          <w:p w14:paraId="52534685" w14:textId="77777777" w:rsidR="00B704E5" w:rsidRPr="00647FB4" w:rsidRDefault="00B704E5" w:rsidP="005A21FF">
            <w:pPr>
              <w:pStyle w:val="TableText"/>
            </w:pPr>
            <w:r w:rsidRPr="00647FB4">
              <w:rPr>
                <w:highlight w:val="green"/>
              </w:rPr>
              <w:t>[insert]</w:t>
            </w:r>
          </w:p>
        </w:tc>
        <w:tc>
          <w:tcPr>
            <w:tcW w:w="1652" w:type="dxa"/>
          </w:tcPr>
          <w:p w14:paraId="5FC53268" w14:textId="77777777" w:rsidR="00B704E5" w:rsidRPr="00647FB4" w:rsidRDefault="00B704E5" w:rsidP="005A21FF">
            <w:pPr>
              <w:pStyle w:val="TableText"/>
            </w:pPr>
            <w:r w:rsidRPr="00647FB4">
              <w:rPr>
                <w:highlight w:val="green"/>
              </w:rPr>
              <w:t>[insert]</w:t>
            </w:r>
          </w:p>
        </w:tc>
        <w:tc>
          <w:tcPr>
            <w:tcW w:w="1651" w:type="dxa"/>
          </w:tcPr>
          <w:p w14:paraId="2B2BB4AC" w14:textId="77777777" w:rsidR="00B704E5" w:rsidRPr="00647FB4" w:rsidRDefault="00B704E5" w:rsidP="005A21FF">
            <w:pPr>
              <w:pStyle w:val="TableText"/>
            </w:pPr>
            <w:r w:rsidRPr="00647FB4">
              <w:rPr>
                <w:highlight w:val="green"/>
              </w:rPr>
              <w:t>[insert]</w:t>
            </w:r>
          </w:p>
        </w:tc>
        <w:tc>
          <w:tcPr>
            <w:tcW w:w="1652" w:type="dxa"/>
          </w:tcPr>
          <w:p w14:paraId="46BEEBBF" w14:textId="77777777" w:rsidR="00B704E5" w:rsidRPr="00647FB4" w:rsidRDefault="00B704E5" w:rsidP="005A21FF">
            <w:pPr>
              <w:pStyle w:val="TableText"/>
            </w:pPr>
            <w:r w:rsidRPr="00647FB4">
              <w:rPr>
                <w:highlight w:val="green"/>
              </w:rPr>
              <w:t>[insert]</w:t>
            </w:r>
          </w:p>
        </w:tc>
      </w:tr>
      <w:tr w:rsidR="00647FB4" w:rsidRPr="00647FB4" w14:paraId="67639825" w14:textId="77777777" w:rsidTr="005A21FF">
        <w:trPr>
          <w:cantSplit/>
        </w:trPr>
        <w:tc>
          <w:tcPr>
            <w:tcW w:w="5328" w:type="dxa"/>
          </w:tcPr>
          <w:p w14:paraId="76B58CE7" w14:textId="77777777" w:rsidR="00B704E5" w:rsidRPr="00647FB4" w:rsidRDefault="00B704E5" w:rsidP="005A21FF">
            <w:pPr>
              <w:pStyle w:val="TableText"/>
              <w:ind w:left="180" w:hanging="180"/>
              <w:rPr>
                <w:b/>
              </w:rPr>
            </w:pPr>
            <w:r w:rsidRPr="00647FB4">
              <w:rPr>
                <w:b/>
              </w:rPr>
              <w:t>Type</w:t>
            </w:r>
          </w:p>
          <w:p w14:paraId="2DEB66B7" w14:textId="77777777" w:rsidR="00B704E5" w:rsidRPr="00647FB4" w:rsidRDefault="00B704E5" w:rsidP="005A21FF">
            <w:pPr>
              <w:pStyle w:val="TableText"/>
              <w:ind w:left="180" w:hanging="180"/>
            </w:pPr>
            <w:r w:rsidRPr="00647FB4">
              <w:rPr>
                <w:shd w:val="clear" w:color="auto" w:fill="FFFF99"/>
              </w:rPr>
              <w:t>[SELECT FROM:</w:t>
            </w:r>
          </w:p>
          <w:p w14:paraId="3AD04A6E" w14:textId="77777777" w:rsidR="00B704E5" w:rsidRPr="00647FB4" w:rsidRDefault="00B704E5" w:rsidP="005A21FF">
            <w:pPr>
              <w:pStyle w:val="TableText"/>
              <w:ind w:left="180" w:hanging="180"/>
            </w:pPr>
            <w:r w:rsidRPr="00647FB4">
              <w:t>•</w:t>
            </w:r>
            <w:r w:rsidRPr="00647FB4">
              <w:tab/>
            </w:r>
            <w:r w:rsidRPr="00647FB4">
              <w:rPr>
                <w:shd w:val="clear" w:color="auto" w:fill="FFFF99"/>
              </w:rPr>
              <w:t>DRUG: INCLUDING PLACEBO</w:t>
            </w:r>
          </w:p>
          <w:p w14:paraId="63C43088" w14:textId="77777777" w:rsidR="00B704E5" w:rsidRPr="00647FB4" w:rsidRDefault="00B704E5" w:rsidP="005A21FF">
            <w:pPr>
              <w:pStyle w:val="TableText"/>
              <w:ind w:left="180" w:hanging="180"/>
            </w:pPr>
            <w:r w:rsidRPr="00647FB4">
              <w:t>•</w:t>
            </w:r>
            <w:r w:rsidRPr="00647FB4">
              <w:tab/>
            </w:r>
            <w:r w:rsidRPr="00647FB4">
              <w:rPr>
                <w:shd w:val="clear" w:color="auto" w:fill="FFFF99"/>
              </w:rPr>
              <w:t>DEVICE: INCLUDING SHAM</w:t>
            </w:r>
          </w:p>
          <w:p w14:paraId="7886B1B0" w14:textId="77777777" w:rsidR="00B704E5" w:rsidRPr="00647FB4" w:rsidRDefault="00B704E5" w:rsidP="005A21FF">
            <w:pPr>
              <w:pStyle w:val="TableText"/>
              <w:ind w:left="180" w:hanging="180"/>
            </w:pPr>
            <w:r w:rsidRPr="00647FB4">
              <w:t>•</w:t>
            </w:r>
            <w:r w:rsidRPr="00647FB4">
              <w:tab/>
            </w:r>
            <w:r w:rsidRPr="00647FB4">
              <w:rPr>
                <w:shd w:val="clear" w:color="auto" w:fill="FFFF99"/>
              </w:rPr>
              <w:t>BIOLOGIC/VACCINE</w:t>
            </w:r>
          </w:p>
          <w:p w14:paraId="625B966F" w14:textId="77777777" w:rsidR="00B704E5" w:rsidRPr="00647FB4" w:rsidRDefault="00B704E5" w:rsidP="005A21FF">
            <w:pPr>
              <w:pStyle w:val="TableText"/>
              <w:ind w:left="180" w:hanging="180"/>
            </w:pPr>
            <w:r w:rsidRPr="00647FB4">
              <w:t>•</w:t>
            </w:r>
            <w:r w:rsidRPr="00647FB4">
              <w:tab/>
            </w:r>
            <w:r w:rsidRPr="00647FB4">
              <w:rPr>
                <w:shd w:val="clear" w:color="auto" w:fill="FFFF99"/>
              </w:rPr>
              <w:t>PROCEDURE/SURGERY</w:t>
            </w:r>
          </w:p>
          <w:p w14:paraId="6EA716EF" w14:textId="77777777" w:rsidR="00B704E5" w:rsidRPr="00647FB4" w:rsidRDefault="00B704E5" w:rsidP="005A21FF">
            <w:pPr>
              <w:pStyle w:val="TableText"/>
              <w:ind w:left="180" w:hanging="180"/>
            </w:pPr>
            <w:r w:rsidRPr="00647FB4">
              <w:t>•</w:t>
            </w:r>
            <w:r w:rsidRPr="00647FB4">
              <w:tab/>
            </w:r>
            <w:r w:rsidRPr="00647FB4">
              <w:rPr>
                <w:shd w:val="clear" w:color="auto" w:fill="FFFF99"/>
              </w:rPr>
              <w:t>RADIATION</w:t>
            </w:r>
          </w:p>
          <w:p w14:paraId="1B27BD45" w14:textId="77777777" w:rsidR="00B704E5" w:rsidRPr="00647FB4" w:rsidRDefault="00B704E5" w:rsidP="005A21FF">
            <w:pPr>
              <w:pStyle w:val="TableText"/>
              <w:ind w:left="180" w:hanging="180"/>
            </w:pPr>
            <w:r w:rsidRPr="00647FB4">
              <w:t>•</w:t>
            </w:r>
            <w:r w:rsidRPr="00647FB4">
              <w:tab/>
            </w:r>
            <w:r w:rsidRPr="00647FB4">
              <w:rPr>
                <w:shd w:val="clear" w:color="auto" w:fill="FFFF99"/>
              </w:rPr>
              <w:t>BEHAVIORAL: EG, PSYCHOTHERAPY, LIFESTYLE COUNSELING</w:t>
            </w:r>
          </w:p>
          <w:p w14:paraId="5E94D003" w14:textId="77777777" w:rsidR="00B704E5" w:rsidRPr="00647FB4" w:rsidRDefault="00B704E5" w:rsidP="005A21FF">
            <w:pPr>
              <w:pStyle w:val="TableText"/>
              <w:ind w:left="180" w:hanging="180"/>
            </w:pPr>
            <w:r w:rsidRPr="00647FB4">
              <w:t>•</w:t>
            </w:r>
            <w:r w:rsidRPr="00647FB4">
              <w:tab/>
            </w:r>
            <w:r w:rsidRPr="00647FB4">
              <w:rPr>
                <w:shd w:val="clear" w:color="auto" w:fill="FFFF99"/>
              </w:rPr>
              <w:t>GENETIC: INCLUDING GENE TRANSFER, STEM CELL AND RECOMBINANT DNA</w:t>
            </w:r>
          </w:p>
          <w:p w14:paraId="0DFCFC07" w14:textId="77777777" w:rsidR="00B704E5" w:rsidRPr="00647FB4" w:rsidRDefault="00B704E5" w:rsidP="005A21FF">
            <w:pPr>
              <w:pStyle w:val="TableText"/>
              <w:ind w:left="180" w:hanging="180"/>
            </w:pPr>
            <w:r w:rsidRPr="00647FB4">
              <w:t>•</w:t>
            </w:r>
            <w:r w:rsidRPr="00647FB4">
              <w:tab/>
            </w:r>
            <w:r w:rsidRPr="00647FB4">
              <w:rPr>
                <w:shd w:val="clear" w:color="auto" w:fill="FFFF99"/>
              </w:rPr>
              <w:t>DIETARY SUPPLEMENT: EG, VITAMINS, MINERALS</w:t>
            </w:r>
          </w:p>
          <w:p w14:paraId="3D5D5277" w14:textId="77777777" w:rsidR="00B704E5" w:rsidRPr="00647FB4" w:rsidRDefault="00B704E5" w:rsidP="005A21FF">
            <w:pPr>
              <w:pStyle w:val="TableText"/>
              <w:ind w:left="180" w:hanging="180"/>
              <w:rPr>
                <w:shd w:val="clear" w:color="auto" w:fill="FFFF99"/>
              </w:rPr>
            </w:pPr>
            <w:r w:rsidRPr="00647FB4">
              <w:t>•</w:t>
            </w:r>
            <w:r w:rsidRPr="00647FB4">
              <w:tab/>
            </w:r>
            <w:r w:rsidRPr="00647FB4">
              <w:rPr>
                <w:shd w:val="clear" w:color="auto" w:fill="FFFF99"/>
              </w:rPr>
              <w:t>COMBINATION PRODUCT: COMBINING A DRUG AND DEVICE, A BIOLOGICAL PRODUCT AND DEVICE; A DRUG AND BIOLOGICAL PRODUCT; OR A DRUG, BIOLOGICAL PRODUCT, AND DEVICE</w:t>
            </w:r>
          </w:p>
          <w:p w14:paraId="4031625E" w14:textId="77777777" w:rsidR="00B704E5" w:rsidRPr="00647FB4" w:rsidRDefault="00B704E5" w:rsidP="005A21FF">
            <w:pPr>
              <w:pStyle w:val="TableText"/>
              <w:ind w:left="180" w:hanging="180"/>
              <w:rPr>
                <w:shd w:val="clear" w:color="auto" w:fill="FFFF99"/>
              </w:rPr>
            </w:pPr>
            <w:r w:rsidRPr="00647FB4">
              <w:t>•</w:t>
            </w:r>
            <w:r w:rsidRPr="00647FB4">
              <w:tab/>
            </w:r>
            <w:r w:rsidRPr="00647FB4">
              <w:rPr>
                <w:shd w:val="clear" w:color="auto" w:fill="FFFF99"/>
              </w:rPr>
              <w:t>DIAGNOSTIC TEST, EG, IMAGING, IN-VITRO</w:t>
            </w:r>
          </w:p>
          <w:p w14:paraId="41978066" w14:textId="77777777" w:rsidR="00B704E5" w:rsidRPr="00647FB4" w:rsidRDefault="00B704E5" w:rsidP="005A21FF">
            <w:pPr>
              <w:pStyle w:val="TableText"/>
              <w:ind w:left="180" w:hanging="180"/>
            </w:pPr>
            <w:r w:rsidRPr="00647FB4">
              <w:t>•</w:t>
            </w:r>
            <w:r w:rsidRPr="00647FB4">
              <w:tab/>
            </w:r>
            <w:r w:rsidRPr="00647FB4">
              <w:rPr>
                <w:shd w:val="clear" w:color="auto" w:fill="FFFF99"/>
              </w:rPr>
              <w:t>OTHER, SPECIFY]</w:t>
            </w:r>
          </w:p>
        </w:tc>
        <w:tc>
          <w:tcPr>
            <w:tcW w:w="1651" w:type="dxa"/>
          </w:tcPr>
          <w:p w14:paraId="6C259122" w14:textId="77777777" w:rsidR="00B704E5" w:rsidRPr="00647FB4" w:rsidRDefault="00B704E5" w:rsidP="005A21FF">
            <w:pPr>
              <w:pStyle w:val="TableText"/>
            </w:pPr>
            <w:r w:rsidRPr="00647FB4">
              <w:rPr>
                <w:highlight w:val="green"/>
              </w:rPr>
              <w:t>[insert]</w:t>
            </w:r>
          </w:p>
        </w:tc>
        <w:tc>
          <w:tcPr>
            <w:tcW w:w="1651" w:type="dxa"/>
          </w:tcPr>
          <w:p w14:paraId="783DBB83" w14:textId="77777777" w:rsidR="00B704E5" w:rsidRPr="00647FB4" w:rsidRDefault="00B704E5" w:rsidP="005A21FF">
            <w:pPr>
              <w:pStyle w:val="TableText"/>
            </w:pPr>
            <w:r w:rsidRPr="00647FB4">
              <w:rPr>
                <w:highlight w:val="green"/>
              </w:rPr>
              <w:t>[insert]</w:t>
            </w:r>
          </w:p>
        </w:tc>
        <w:tc>
          <w:tcPr>
            <w:tcW w:w="1652" w:type="dxa"/>
          </w:tcPr>
          <w:p w14:paraId="734F7BA9" w14:textId="77777777" w:rsidR="00B704E5" w:rsidRPr="00647FB4" w:rsidRDefault="00B704E5" w:rsidP="005A21FF">
            <w:pPr>
              <w:pStyle w:val="TableText"/>
            </w:pPr>
            <w:r w:rsidRPr="00647FB4">
              <w:rPr>
                <w:highlight w:val="green"/>
              </w:rPr>
              <w:t>[insert]</w:t>
            </w:r>
          </w:p>
        </w:tc>
        <w:tc>
          <w:tcPr>
            <w:tcW w:w="1651" w:type="dxa"/>
          </w:tcPr>
          <w:p w14:paraId="4B47F1F6" w14:textId="77777777" w:rsidR="00B704E5" w:rsidRPr="00647FB4" w:rsidRDefault="00B704E5" w:rsidP="005A21FF">
            <w:pPr>
              <w:pStyle w:val="TableText"/>
            </w:pPr>
            <w:r w:rsidRPr="00647FB4">
              <w:rPr>
                <w:highlight w:val="green"/>
              </w:rPr>
              <w:t>[insert]</w:t>
            </w:r>
          </w:p>
        </w:tc>
        <w:tc>
          <w:tcPr>
            <w:tcW w:w="1652" w:type="dxa"/>
          </w:tcPr>
          <w:p w14:paraId="221A560B" w14:textId="77777777" w:rsidR="00B704E5" w:rsidRPr="00647FB4" w:rsidRDefault="00B704E5" w:rsidP="005A21FF">
            <w:pPr>
              <w:pStyle w:val="TableText"/>
            </w:pPr>
            <w:r w:rsidRPr="00647FB4">
              <w:rPr>
                <w:highlight w:val="green"/>
              </w:rPr>
              <w:t>[insert]</w:t>
            </w:r>
          </w:p>
        </w:tc>
      </w:tr>
      <w:tr w:rsidR="00647FB4" w:rsidRPr="00647FB4" w14:paraId="1285D359" w14:textId="77777777" w:rsidTr="005A21FF">
        <w:trPr>
          <w:cantSplit/>
        </w:trPr>
        <w:tc>
          <w:tcPr>
            <w:tcW w:w="5328" w:type="dxa"/>
          </w:tcPr>
          <w:p w14:paraId="72D0AD76" w14:textId="77777777" w:rsidR="00B704E5" w:rsidRPr="00647FB4" w:rsidRDefault="00B704E5" w:rsidP="005A21FF">
            <w:pPr>
              <w:pStyle w:val="TableText"/>
              <w:rPr>
                <w:b/>
              </w:rPr>
            </w:pPr>
            <w:r w:rsidRPr="00647FB4">
              <w:rPr>
                <w:b/>
              </w:rPr>
              <w:t>Dose Formulation</w:t>
            </w:r>
          </w:p>
          <w:p w14:paraId="4A9B88E5" w14:textId="77777777" w:rsidR="00B704E5" w:rsidRPr="00647FB4" w:rsidRDefault="00B704E5" w:rsidP="005A21FF">
            <w:pPr>
              <w:pStyle w:val="TableText"/>
              <w:rPr>
                <w:shd w:val="clear" w:color="auto" w:fill="FFFF99"/>
              </w:rPr>
            </w:pPr>
            <w:r w:rsidRPr="00647FB4">
              <w:rPr>
                <w:shd w:val="clear" w:color="auto" w:fill="FFFF99"/>
              </w:rPr>
              <w:t>[SPECIFY, EG, [TABLET] [AMPULE]</w:t>
            </w:r>
            <w:r w:rsidRPr="00647FB4">
              <w:rPr>
                <w:shd w:val="clear" w:color="auto" w:fill="FFFF99"/>
              </w:rPr>
              <w:br/>
              <w:t>[CAPSULE]]</w:t>
            </w:r>
          </w:p>
          <w:p w14:paraId="4BDF8AF0" w14:textId="77777777" w:rsidR="00B704E5" w:rsidRPr="00647FB4" w:rsidRDefault="00B704E5" w:rsidP="005A21FF">
            <w:pPr>
              <w:pStyle w:val="TableText"/>
            </w:pPr>
            <w:r w:rsidRPr="00647FB4">
              <w:rPr>
                <w:shd w:val="clear" w:color="auto" w:fill="FFFF99"/>
              </w:rPr>
              <w:t>[FOR DEVICE PROTOCOLS, INCLUDE DEVICE CONFIGURATION/STYLE/MODELS]</w:t>
            </w:r>
          </w:p>
        </w:tc>
        <w:tc>
          <w:tcPr>
            <w:tcW w:w="1651" w:type="dxa"/>
          </w:tcPr>
          <w:p w14:paraId="59E1F98B" w14:textId="77777777" w:rsidR="00B704E5" w:rsidRPr="00647FB4" w:rsidRDefault="00B704E5" w:rsidP="005A21FF">
            <w:pPr>
              <w:pStyle w:val="TableText"/>
            </w:pPr>
            <w:r w:rsidRPr="00647FB4">
              <w:rPr>
                <w:highlight w:val="green"/>
              </w:rPr>
              <w:t>[insert]</w:t>
            </w:r>
          </w:p>
        </w:tc>
        <w:tc>
          <w:tcPr>
            <w:tcW w:w="1651" w:type="dxa"/>
          </w:tcPr>
          <w:p w14:paraId="4D2F39F7" w14:textId="77777777" w:rsidR="00B704E5" w:rsidRPr="00647FB4" w:rsidRDefault="00B704E5" w:rsidP="005A21FF">
            <w:pPr>
              <w:pStyle w:val="TableText"/>
            </w:pPr>
            <w:r w:rsidRPr="00647FB4">
              <w:rPr>
                <w:highlight w:val="green"/>
              </w:rPr>
              <w:t>[insert]</w:t>
            </w:r>
          </w:p>
        </w:tc>
        <w:tc>
          <w:tcPr>
            <w:tcW w:w="1652" w:type="dxa"/>
          </w:tcPr>
          <w:p w14:paraId="27CF84DC" w14:textId="77777777" w:rsidR="00B704E5" w:rsidRPr="00647FB4" w:rsidRDefault="00B704E5" w:rsidP="005A21FF">
            <w:pPr>
              <w:pStyle w:val="TableText"/>
            </w:pPr>
            <w:r w:rsidRPr="00647FB4">
              <w:rPr>
                <w:highlight w:val="green"/>
              </w:rPr>
              <w:t>[insert]</w:t>
            </w:r>
          </w:p>
        </w:tc>
        <w:tc>
          <w:tcPr>
            <w:tcW w:w="1651" w:type="dxa"/>
          </w:tcPr>
          <w:p w14:paraId="5F28B460" w14:textId="77777777" w:rsidR="00B704E5" w:rsidRPr="00647FB4" w:rsidRDefault="00B704E5" w:rsidP="005A21FF">
            <w:pPr>
              <w:pStyle w:val="TableText"/>
            </w:pPr>
            <w:r w:rsidRPr="00647FB4">
              <w:rPr>
                <w:highlight w:val="green"/>
              </w:rPr>
              <w:t>[insert]</w:t>
            </w:r>
          </w:p>
        </w:tc>
        <w:tc>
          <w:tcPr>
            <w:tcW w:w="1652" w:type="dxa"/>
          </w:tcPr>
          <w:p w14:paraId="379CB984" w14:textId="77777777" w:rsidR="00B704E5" w:rsidRPr="00647FB4" w:rsidRDefault="00B704E5" w:rsidP="005A21FF">
            <w:pPr>
              <w:pStyle w:val="TableText"/>
            </w:pPr>
            <w:r w:rsidRPr="00647FB4">
              <w:rPr>
                <w:highlight w:val="green"/>
              </w:rPr>
              <w:t>[insert]</w:t>
            </w:r>
          </w:p>
        </w:tc>
      </w:tr>
      <w:tr w:rsidR="00647FB4" w:rsidRPr="00647FB4" w14:paraId="6253D78A" w14:textId="77777777" w:rsidTr="005A21FF">
        <w:trPr>
          <w:cantSplit/>
        </w:trPr>
        <w:tc>
          <w:tcPr>
            <w:tcW w:w="5328" w:type="dxa"/>
          </w:tcPr>
          <w:p w14:paraId="3309C15E" w14:textId="77777777" w:rsidR="00B704E5" w:rsidRPr="00647FB4" w:rsidRDefault="00B704E5" w:rsidP="005A21FF">
            <w:pPr>
              <w:pStyle w:val="TableText"/>
              <w:keepLines/>
              <w:rPr>
                <w:b/>
              </w:rPr>
            </w:pPr>
            <w:r w:rsidRPr="00647FB4">
              <w:rPr>
                <w:b/>
              </w:rPr>
              <w:t>Unit Dose Strength(s)</w:t>
            </w:r>
          </w:p>
          <w:p w14:paraId="184C0A4B" w14:textId="77777777" w:rsidR="00B704E5" w:rsidRPr="00647FB4" w:rsidRDefault="00B704E5" w:rsidP="005A21FF">
            <w:pPr>
              <w:pStyle w:val="TableText"/>
              <w:keepNext/>
              <w:keepLines/>
            </w:pPr>
            <w:r w:rsidRPr="00647FB4">
              <w:rPr>
                <w:shd w:val="clear" w:color="auto" w:fill="FFFF99"/>
              </w:rPr>
              <w:t>[Copy verbatim from PED]</w:t>
            </w:r>
          </w:p>
        </w:tc>
        <w:tc>
          <w:tcPr>
            <w:tcW w:w="1651" w:type="dxa"/>
          </w:tcPr>
          <w:p w14:paraId="38339C3D" w14:textId="77777777" w:rsidR="00B704E5" w:rsidRPr="00647FB4" w:rsidRDefault="00B704E5" w:rsidP="005A21FF">
            <w:pPr>
              <w:pStyle w:val="TableText"/>
            </w:pPr>
            <w:r w:rsidRPr="00647FB4">
              <w:rPr>
                <w:highlight w:val="green"/>
              </w:rPr>
              <w:t>[insert]</w:t>
            </w:r>
          </w:p>
        </w:tc>
        <w:tc>
          <w:tcPr>
            <w:tcW w:w="1651" w:type="dxa"/>
          </w:tcPr>
          <w:p w14:paraId="2EFDA475" w14:textId="77777777" w:rsidR="00B704E5" w:rsidRPr="00647FB4" w:rsidRDefault="00B704E5" w:rsidP="005A21FF">
            <w:pPr>
              <w:pStyle w:val="TableText"/>
            </w:pPr>
            <w:r w:rsidRPr="00647FB4">
              <w:rPr>
                <w:highlight w:val="green"/>
              </w:rPr>
              <w:t>[insert]</w:t>
            </w:r>
          </w:p>
        </w:tc>
        <w:tc>
          <w:tcPr>
            <w:tcW w:w="1652" w:type="dxa"/>
          </w:tcPr>
          <w:p w14:paraId="539ADD3E" w14:textId="77777777" w:rsidR="00B704E5" w:rsidRPr="00647FB4" w:rsidRDefault="00B704E5" w:rsidP="005A21FF">
            <w:pPr>
              <w:pStyle w:val="TableText"/>
            </w:pPr>
            <w:r w:rsidRPr="00647FB4">
              <w:rPr>
                <w:highlight w:val="green"/>
              </w:rPr>
              <w:t>[insert]</w:t>
            </w:r>
          </w:p>
        </w:tc>
        <w:tc>
          <w:tcPr>
            <w:tcW w:w="1651" w:type="dxa"/>
          </w:tcPr>
          <w:p w14:paraId="77266AF6" w14:textId="77777777" w:rsidR="00B704E5" w:rsidRPr="00647FB4" w:rsidRDefault="00B704E5" w:rsidP="005A21FF">
            <w:pPr>
              <w:pStyle w:val="TableText"/>
            </w:pPr>
            <w:r w:rsidRPr="00647FB4">
              <w:rPr>
                <w:highlight w:val="green"/>
              </w:rPr>
              <w:t>[insert]</w:t>
            </w:r>
          </w:p>
        </w:tc>
        <w:tc>
          <w:tcPr>
            <w:tcW w:w="1652" w:type="dxa"/>
          </w:tcPr>
          <w:p w14:paraId="17E25E99" w14:textId="77777777" w:rsidR="00B704E5" w:rsidRPr="00647FB4" w:rsidRDefault="00B704E5" w:rsidP="005A21FF">
            <w:pPr>
              <w:pStyle w:val="TableText"/>
            </w:pPr>
            <w:r w:rsidRPr="00647FB4">
              <w:rPr>
                <w:highlight w:val="green"/>
              </w:rPr>
              <w:t>[insert]</w:t>
            </w:r>
          </w:p>
        </w:tc>
      </w:tr>
      <w:tr w:rsidR="00647FB4" w:rsidRPr="00647FB4" w14:paraId="69BC1861" w14:textId="77777777" w:rsidTr="005A21FF">
        <w:trPr>
          <w:cantSplit/>
        </w:trPr>
        <w:tc>
          <w:tcPr>
            <w:tcW w:w="5328" w:type="dxa"/>
          </w:tcPr>
          <w:p w14:paraId="4580BFAB" w14:textId="77777777" w:rsidR="00B704E5" w:rsidRPr="00647FB4" w:rsidRDefault="00B704E5" w:rsidP="005A21FF">
            <w:pPr>
              <w:pStyle w:val="TableText"/>
              <w:keepNext/>
              <w:rPr>
                <w:b/>
              </w:rPr>
            </w:pPr>
            <w:r w:rsidRPr="00647FB4">
              <w:rPr>
                <w:b/>
              </w:rPr>
              <w:t>Dosage Level(s)</w:t>
            </w:r>
          </w:p>
          <w:p w14:paraId="7745EA98" w14:textId="77777777" w:rsidR="00B704E5" w:rsidRPr="00647FB4" w:rsidRDefault="00B704E5" w:rsidP="005A21FF">
            <w:pPr>
              <w:pStyle w:val="TableText"/>
            </w:pPr>
            <w:r w:rsidRPr="00647FB4">
              <w:rPr>
                <w:shd w:val="clear" w:color="auto" w:fill="FFFF99"/>
              </w:rPr>
              <w:t>[Copy verbatim from PED]</w:t>
            </w:r>
          </w:p>
        </w:tc>
        <w:tc>
          <w:tcPr>
            <w:tcW w:w="1651" w:type="dxa"/>
          </w:tcPr>
          <w:p w14:paraId="5045C380" w14:textId="77777777" w:rsidR="00B704E5" w:rsidRPr="00647FB4" w:rsidRDefault="00B704E5" w:rsidP="005A21FF">
            <w:pPr>
              <w:pStyle w:val="TableText"/>
            </w:pPr>
            <w:r w:rsidRPr="00647FB4">
              <w:rPr>
                <w:highlight w:val="green"/>
              </w:rPr>
              <w:t>[insert]</w:t>
            </w:r>
          </w:p>
        </w:tc>
        <w:tc>
          <w:tcPr>
            <w:tcW w:w="1651" w:type="dxa"/>
          </w:tcPr>
          <w:p w14:paraId="1F69F020" w14:textId="77777777" w:rsidR="00B704E5" w:rsidRPr="00647FB4" w:rsidRDefault="00B704E5" w:rsidP="005A21FF">
            <w:pPr>
              <w:pStyle w:val="TableText"/>
            </w:pPr>
            <w:r w:rsidRPr="00647FB4">
              <w:rPr>
                <w:highlight w:val="green"/>
              </w:rPr>
              <w:t>[insert]</w:t>
            </w:r>
          </w:p>
        </w:tc>
        <w:tc>
          <w:tcPr>
            <w:tcW w:w="1652" w:type="dxa"/>
          </w:tcPr>
          <w:p w14:paraId="3E2DC14F" w14:textId="77777777" w:rsidR="00B704E5" w:rsidRPr="00647FB4" w:rsidRDefault="00B704E5" w:rsidP="005A21FF">
            <w:pPr>
              <w:pStyle w:val="TableText"/>
            </w:pPr>
            <w:r w:rsidRPr="00647FB4">
              <w:rPr>
                <w:highlight w:val="green"/>
              </w:rPr>
              <w:t>[insert]</w:t>
            </w:r>
          </w:p>
        </w:tc>
        <w:tc>
          <w:tcPr>
            <w:tcW w:w="1651" w:type="dxa"/>
          </w:tcPr>
          <w:p w14:paraId="7C5DCAB0" w14:textId="77777777" w:rsidR="00B704E5" w:rsidRPr="00647FB4" w:rsidRDefault="00B704E5" w:rsidP="005A21FF">
            <w:pPr>
              <w:pStyle w:val="TableText"/>
            </w:pPr>
            <w:r w:rsidRPr="00647FB4">
              <w:rPr>
                <w:highlight w:val="green"/>
              </w:rPr>
              <w:t>[insert]</w:t>
            </w:r>
          </w:p>
        </w:tc>
        <w:tc>
          <w:tcPr>
            <w:tcW w:w="1652" w:type="dxa"/>
          </w:tcPr>
          <w:p w14:paraId="3535BDB8" w14:textId="77777777" w:rsidR="00B704E5" w:rsidRPr="00647FB4" w:rsidRDefault="00B704E5" w:rsidP="005A21FF">
            <w:pPr>
              <w:pStyle w:val="TableText"/>
            </w:pPr>
            <w:r w:rsidRPr="00647FB4">
              <w:rPr>
                <w:highlight w:val="green"/>
              </w:rPr>
              <w:t>[insert]</w:t>
            </w:r>
          </w:p>
        </w:tc>
      </w:tr>
      <w:tr w:rsidR="00647FB4" w:rsidRPr="00647FB4" w14:paraId="0FEDA31D" w14:textId="77777777" w:rsidTr="005A21FF">
        <w:trPr>
          <w:cantSplit/>
        </w:trPr>
        <w:tc>
          <w:tcPr>
            <w:tcW w:w="5328" w:type="dxa"/>
          </w:tcPr>
          <w:p w14:paraId="70002796" w14:textId="77777777" w:rsidR="00B704E5" w:rsidRPr="00647FB4" w:rsidRDefault="00B704E5" w:rsidP="005A21FF">
            <w:pPr>
              <w:pStyle w:val="TableText"/>
              <w:rPr>
                <w:b/>
              </w:rPr>
            </w:pPr>
            <w:r w:rsidRPr="00647FB4">
              <w:rPr>
                <w:b/>
              </w:rPr>
              <w:t>Route of Administration</w:t>
            </w:r>
          </w:p>
          <w:p w14:paraId="50FBAA57" w14:textId="77777777" w:rsidR="00B704E5" w:rsidRPr="00647FB4" w:rsidRDefault="00B704E5" w:rsidP="005A21FF">
            <w:pPr>
              <w:pStyle w:val="TableText"/>
            </w:pPr>
            <w:r w:rsidRPr="00647FB4">
              <w:rPr>
                <w:shd w:val="clear" w:color="auto" w:fill="FFFF99"/>
              </w:rPr>
              <w:t>[Copy verbatim from PED]</w:t>
            </w:r>
          </w:p>
        </w:tc>
        <w:tc>
          <w:tcPr>
            <w:tcW w:w="1651" w:type="dxa"/>
          </w:tcPr>
          <w:p w14:paraId="61C2A764" w14:textId="77777777" w:rsidR="00B704E5" w:rsidRPr="00647FB4" w:rsidRDefault="00B704E5" w:rsidP="005A21FF">
            <w:pPr>
              <w:pStyle w:val="TableText"/>
            </w:pPr>
            <w:r w:rsidRPr="00647FB4">
              <w:rPr>
                <w:highlight w:val="green"/>
              </w:rPr>
              <w:t>[insert]</w:t>
            </w:r>
          </w:p>
        </w:tc>
        <w:tc>
          <w:tcPr>
            <w:tcW w:w="1651" w:type="dxa"/>
          </w:tcPr>
          <w:p w14:paraId="039C94BA" w14:textId="77777777" w:rsidR="00B704E5" w:rsidRPr="00647FB4" w:rsidRDefault="00B704E5" w:rsidP="005A21FF">
            <w:pPr>
              <w:pStyle w:val="TableText"/>
            </w:pPr>
            <w:r w:rsidRPr="00647FB4">
              <w:rPr>
                <w:highlight w:val="green"/>
              </w:rPr>
              <w:t>[insert]</w:t>
            </w:r>
          </w:p>
        </w:tc>
        <w:tc>
          <w:tcPr>
            <w:tcW w:w="1652" w:type="dxa"/>
          </w:tcPr>
          <w:p w14:paraId="29025E8A" w14:textId="77777777" w:rsidR="00B704E5" w:rsidRPr="00647FB4" w:rsidRDefault="00B704E5" w:rsidP="005A21FF">
            <w:pPr>
              <w:pStyle w:val="TableText"/>
            </w:pPr>
            <w:r w:rsidRPr="00647FB4">
              <w:rPr>
                <w:highlight w:val="green"/>
              </w:rPr>
              <w:t>[insert]</w:t>
            </w:r>
          </w:p>
        </w:tc>
        <w:tc>
          <w:tcPr>
            <w:tcW w:w="1651" w:type="dxa"/>
          </w:tcPr>
          <w:p w14:paraId="5AF1AC19" w14:textId="77777777" w:rsidR="00B704E5" w:rsidRPr="00647FB4" w:rsidRDefault="00B704E5" w:rsidP="005A21FF">
            <w:pPr>
              <w:pStyle w:val="TableText"/>
            </w:pPr>
            <w:r w:rsidRPr="00647FB4">
              <w:rPr>
                <w:highlight w:val="green"/>
              </w:rPr>
              <w:t>[insert]</w:t>
            </w:r>
          </w:p>
        </w:tc>
        <w:tc>
          <w:tcPr>
            <w:tcW w:w="1652" w:type="dxa"/>
          </w:tcPr>
          <w:p w14:paraId="04641E5E" w14:textId="77777777" w:rsidR="00B704E5" w:rsidRPr="00647FB4" w:rsidRDefault="00B704E5" w:rsidP="005A21FF">
            <w:pPr>
              <w:pStyle w:val="TableText"/>
            </w:pPr>
            <w:r w:rsidRPr="00647FB4">
              <w:rPr>
                <w:highlight w:val="green"/>
              </w:rPr>
              <w:t>[insert]</w:t>
            </w:r>
          </w:p>
        </w:tc>
      </w:tr>
      <w:tr w:rsidR="00647FB4" w:rsidRPr="00647FB4" w14:paraId="08C10F8F" w14:textId="77777777" w:rsidTr="005A21FF">
        <w:trPr>
          <w:cantSplit/>
        </w:trPr>
        <w:tc>
          <w:tcPr>
            <w:tcW w:w="5328" w:type="dxa"/>
          </w:tcPr>
          <w:p w14:paraId="2A975465" w14:textId="77777777" w:rsidR="00B704E5" w:rsidRPr="00647FB4" w:rsidRDefault="00B704E5" w:rsidP="005A21FF">
            <w:pPr>
              <w:pStyle w:val="TableText"/>
              <w:rPr>
                <w:b/>
              </w:rPr>
            </w:pPr>
            <w:r w:rsidRPr="00647FB4">
              <w:rPr>
                <w:b/>
              </w:rPr>
              <w:lastRenderedPageBreak/>
              <w:t>Use</w:t>
            </w:r>
          </w:p>
          <w:p w14:paraId="0A8D7DC3" w14:textId="77777777" w:rsidR="00B704E5" w:rsidRPr="00647FB4" w:rsidRDefault="00B704E5" w:rsidP="005A21FF">
            <w:pPr>
              <w:pStyle w:val="TableText"/>
            </w:pPr>
            <w:r w:rsidRPr="00647FB4">
              <w:rPr>
                <w:shd w:val="clear" w:color="auto" w:fill="FFFF99"/>
              </w:rPr>
              <w:t>[Copy verbatim from PED]</w:t>
            </w:r>
          </w:p>
        </w:tc>
        <w:tc>
          <w:tcPr>
            <w:tcW w:w="1651" w:type="dxa"/>
          </w:tcPr>
          <w:p w14:paraId="711E57DC" w14:textId="77777777" w:rsidR="00B704E5" w:rsidRPr="00647FB4" w:rsidRDefault="00B704E5" w:rsidP="005A21FF">
            <w:pPr>
              <w:pStyle w:val="TableText"/>
            </w:pPr>
            <w:r w:rsidRPr="00647FB4">
              <w:rPr>
                <w:highlight w:val="green"/>
              </w:rPr>
              <w:t>[insert]</w:t>
            </w:r>
          </w:p>
        </w:tc>
        <w:tc>
          <w:tcPr>
            <w:tcW w:w="1651" w:type="dxa"/>
          </w:tcPr>
          <w:p w14:paraId="341D91B4" w14:textId="77777777" w:rsidR="00B704E5" w:rsidRPr="00647FB4" w:rsidRDefault="00B704E5" w:rsidP="005A21FF">
            <w:pPr>
              <w:pStyle w:val="TableText"/>
            </w:pPr>
            <w:r w:rsidRPr="00647FB4">
              <w:rPr>
                <w:highlight w:val="green"/>
              </w:rPr>
              <w:t>[insert]</w:t>
            </w:r>
          </w:p>
        </w:tc>
        <w:tc>
          <w:tcPr>
            <w:tcW w:w="1652" w:type="dxa"/>
          </w:tcPr>
          <w:p w14:paraId="6D6B66C0" w14:textId="77777777" w:rsidR="00B704E5" w:rsidRPr="00647FB4" w:rsidRDefault="00B704E5" w:rsidP="005A21FF">
            <w:pPr>
              <w:pStyle w:val="TableText"/>
            </w:pPr>
            <w:r w:rsidRPr="00647FB4">
              <w:rPr>
                <w:highlight w:val="green"/>
              </w:rPr>
              <w:t>[insert]</w:t>
            </w:r>
          </w:p>
        </w:tc>
        <w:tc>
          <w:tcPr>
            <w:tcW w:w="1651" w:type="dxa"/>
          </w:tcPr>
          <w:p w14:paraId="4C51D513" w14:textId="77777777" w:rsidR="00B704E5" w:rsidRPr="00647FB4" w:rsidRDefault="00B704E5" w:rsidP="005A21FF">
            <w:pPr>
              <w:pStyle w:val="TableText"/>
            </w:pPr>
            <w:r w:rsidRPr="00647FB4">
              <w:rPr>
                <w:highlight w:val="green"/>
              </w:rPr>
              <w:t>[insert]</w:t>
            </w:r>
          </w:p>
        </w:tc>
        <w:tc>
          <w:tcPr>
            <w:tcW w:w="1652" w:type="dxa"/>
          </w:tcPr>
          <w:p w14:paraId="7A682785" w14:textId="77777777" w:rsidR="00B704E5" w:rsidRPr="00647FB4" w:rsidRDefault="00B704E5" w:rsidP="005A21FF">
            <w:pPr>
              <w:pStyle w:val="TableText"/>
            </w:pPr>
            <w:r w:rsidRPr="00647FB4">
              <w:rPr>
                <w:highlight w:val="green"/>
              </w:rPr>
              <w:t>[insert]</w:t>
            </w:r>
          </w:p>
        </w:tc>
      </w:tr>
      <w:tr w:rsidR="00647FB4" w:rsidRPr="00647FB4" w14:paraId="15880C36" w14:textId="77777777" w:rsidTr="005A21FF">
        <w:trPr>
          <w:cantSplit/>
        </w:trPr>
        <w:tc>
          <w:tcPr>
            <w:tcW w:w="5328" w:type="dxa"/>
          </w:tcPr>
          <w:p w14:paraId="22B79096" w14:textId="77777777" w:rsidR="00B704E5" w:rsidRPr="00647FB4" w:rsidRDefault="00B704E5" w:rsidP="005A21FF">
            <w:pPr>
              <w:pStyle w:val="TableText"/>
              <w:keepLines/>
              <w:rPr>
                <w:b/>
              </w:rPr>
            </w:pPr>
            <w:r w:rsidRPr="00647FB4">
              <w:rPr>
                <w:b/>
              </w:rPr>
              <w:t>Sourcing</w:t>
            </w:r>
          </w:p>
          <w:p w14:paraId="773290EC" w14:textId="77777777" w:rsidR="00B704E5" w:rsidRPr="00647FB4" w:rsidRDefault="00B704E5" w:rsidP="005A21FF">
            <w:pPr>
              <w:pStyle w:val="TableText"/>
              <w:keepNext/>
              <w:keepLines/>
            </w:pPr>
            <w:r w:rsidRPr="00647FB4">
              <w:rPr>
                <w:shd w:val="clear" w:color="auto" w:fill="FFFF99"/>
              </w:rPr>
              <w:t>[Copy verbatim from PED]</w:t>
            </w:r>
          </w:p>
        </w:tc>
        <w:tc>
          <w:tcPr>
            <w:tcW w:w="1651" w:type="dxa"/>
          </w:tcPr>
          <w:p w14:paraId="69EEA40B" w14:textId="77777777" w:rsidR="00B704E5" w:rsidRPr="00647FB4" w:rsidRDefault="00B704E5" w:rsidP="005A21FF">
            <w:pPr>
              <w:pStyle w:val="TableText"/>
            </w:pPr>
            <w:r w:rsidRPr="00647FB4">
              <w:rPr>
                <w:highlight w:val="green"/>
              </w:rPr>
              <w:t>[insert]</w:t>
            </w:r>
          </w:p>
        </w:tc>
        <w:tc>
          <w:tcPr>
            <w:tcW w:w="1651" w:type="dxa"/>
          </w:tcPr>
          <w:p w14:paraId="03183302" w14:textId="77777777" w:rsidR="00B704E5" w:rsidRPr="00647FB4" w:rsidRDefault="00B704E5" w:rsidP="005A21FF">
            <w:pPr>
              <w:pStyle w:val="TableText"/>
            </w:pPr>
            <w:r w:rsidRPr="00647FB4">
              <w:rPr>
                <w:highlight w:val="green"/>
              </w:rPr>
              <w:t>[insert]</w:t>
            </w:r>
          </w:p>
        </w:tc>
        <w:tc>
          <w:tcPr>
            <w:tcW w:w="1652" w:type="dxa"/>
          </w:tcPr>
          <w:p w14:paraId="5269949D" w14:textId="77777777" w:rsidR="00B704E5" w:rsidRPr="00647FB4" w:rsidRDefault="00B704E5" w:rsidP="005A21FF">
            <w:pPr>
              <w:pStyle w:val="TableText"/>
            </w:pPr>
            <w:r w:rsidRPr="00647FB4">
              <w:rPr>
                <w:highlight w:val="green"/>
              </w:rPr>
              <w:t>[insert]</w:t>
            </w:r>
          </w:p>
        </w:tc>
        <w:tc>
          <w:tcPr>
            <w:tcW w:w="1651" w:type="dxa"/>
          </w:tcPr>
          <w:p w14:paraId="3777306B" w14:textId="77777777" w:rsidR="00B704E5" w:rsidRPr="00647FB4" w:rsidRDefault="00B704E5" w:rsidP="005A21FF">
            <w:pPr>
              <w:pStyle w:val="TableText"/>
            </w:pPr>
            <w:r w:rsidRPr="00647FB4">
              <w:rPr>
                <w:highlight w:val="green"/>
              </w:rPr>
              <w:t>[insert]</w:t>
            </w:r>
          </w:p>
        </w:tc>
        <w:tc>
          <w:tcPr>
            <w:tcW w:w="1652" w:type="dxa"/>
          </w:tcPr>
          <w:p w14:paraId="72893A22" w14:textId="77777777" w:rsidR="00B704E5" w:rsidRPr="00647FB4" w:rsidRDefault="00B704E5" w:rsidP="005A21FF">
            <w:pPr>
              <w:pStyle w:val="TableText"/>
            </w:pPr>
            <w:r w:rsidRPr="00647FB4">
              <w:rPr>
                <w:highlight w:val="green"/>
              </w:rPr>
              <w:t>[insert]</w:t>
            </w:r>
          </w:p>
        </w:tc>
      </w:tr>
      <w:tr w:rsidR="00647FB4" w:rsidRPr="00647FB4" w14:paraId="51FCE951" w14:textId="77777777" w:rsidTr="005A21FF">
        <w:trPr>
          <w:cantSplit/>
        </w:trPr>
        <w:tc>
          <w:tcPr>
            <w:tcW w:w="5328" w:type="dxa"/>
          </w:tcPr>
          <w:p w14:paraId="1F492FC9" w14:textId="77777777" w:rsidR="00B704E5" w:rsidRPr="00647FB4" w:rsidRDefault="00B704E5" w:rsidP="005A21FF">
            <w:pPr>
              <w:pStyle w:val="TableText"/>
              <w:rPr>
                <w:b/>
              </w:rPr>
            </w:pPr>
            <w:r w:rsidRPr="00647FB4">
              <w:rPr>
                <w:b/>
              </w:rPr>
              <w:t>Packaging and Labeling</w:t>
            </w:r>
          </w:p>
          <w:p w14:paraId="55BB0663" w14:textId="77777777" w:rsidR="00B704E5" w:rsidRPr="00647FB4" w:rsidRDefault="00B704E5" w:rsidP="005A21FF">
            <w:pPr>
              <w:pStyle w:val="TableText"/>
              <w:keepNext/>
            </w:pPr>
            <w:r w:rsidRPr="00647FB4">
              <w:t>(Labels will contain information to meet the applicable regulatory requirements.)</w:t>
            </w:r>
          </w:p>
          <w:p w14:paraId="02F0F20A" w14:textId="77777777" w:rsidR="00B704E5" w:rsidRPr="00647FB4" w:rsidRDefault="00B704E5" w:rsidP="005A21FF">
            <w:pPr>
              <w:pStyle w:val="TableText"/>
              <w:keepNext/>
            </w:pPr>
            <w:r w:rsidRPr="00647FB4">
              <w:rPr>
                <w:shd w:val="clear" w:color="auto" w:fill="FFFF99"/>
              </w:rPr>
              <w:t>[INSERT HOW INTERVENTION WILL BE PROVIDED, EG INDIVIDUAL PARTICIPANT KITS; BULK; OTHER, SPECIFY; IF ORAL SOLUTION DESCRIBE CONTAINER AND STOPPER.]</w:t>
            </w:r>
          </w:p>
        </w:tc>
        <w:tc>
          <w:tcPr>
            <w:tcW w:w="1651" w:type="dxa"/>
          </w:tcPr>
          <w:p w14:paraId="70821696" w14:textId="77777777" w:rsidR="00B704E5" w:rsidRPr="00647FB4" w:rsidRDefault="00B704E5" w:rsidP="005A21FF">
            <w:pPr>
              <w:pStyle w:val="TableText"/>
            </w:pPr>
            <w:r w:rsidRPr="00647FB4">
              <w:rPr>
                <w:highlight w:val="green"/>
              </w:rPr>
              <w:t>[insert]</w:t>
            </w:r>
          </w:p>
        </w:tc>
        <w:tc>
          <w:tcPr>
            <w:tcW w:w="1651" w:type="dxa"/>
          </w:tcPr>
          <w:p w14:paraId="49A97819" w14:textId="77777777" w:rsidR="00B704E5" w:rsidRPr="00647FB4" w:rsidRDefault="00B704E5" w:rsidP="005A21FF">
            <w:pPr>
              <w:pStyle w:val="TableText"/>
            </w:pPr>
            <w:r w:rsidRPr="00647FB4">
              <w:rPr>
                <w:highlight w:val="green"/>
              </w:rPr>
              <w:t>[insert]</w:t>
            </w:r>
          </w:p>
        </w:tc>
        <w:tc>
          <w:tcPr>
            <w:tcW w:w="1652" w:type="dxa"/>
          </w:tcPr>
          <w:p w14:paraId="05712E61" w14:textId="77777777" w:rsidR="00B704E5" w:rsidRPr="00647FB4" w:rsidRDefault="00B704E5" w:rsidP="005A21FF">
            <w:pPr>
              <w:pStyle w:val="TableText"/>
            </w:pPr>
            <w:r w:rsidRPr="00647FB4">
              <w:rPr>
                <w:highlight w:val="green"/>
              </w:rPr>
              <w:t>[insert]</w:t>
            </w:r>
          </w:p>
        </w:tc>
        <w:tc>
          <w:tcPr>
            <w:tcW w:w="1651" w:type="dxa"/>
          </w:tcPr>
          <w:p w14:paraId="620CE3CD" w14:textId="77777777" w:rsidR="00B704E5" w:rsidRPr="00647FB4" w:rsidRDefault="00B704E5" w:rsidP="005A21FF">
            <w:pPr>
              <w:pStyle w:val="TableText"/>
            </w:pPr>
            <w:r w:rsidRPr="00647FB4">
              <w:rPr>
                <w:highlight w:val="green"/>
              </w:rPr>
              <w:t>[insert]</w:t>
            </w:r>
          </w:p>
        </w:tc>
        <w:tc>
          <w:tcPr>
            <w:tcW w:w="1652" w:type="dxa"/>
          </w:tcPr>
          <w:p w14:paraId="238C21E4" w14:textId="77777777" w:rsidR="00B704E5" w:rsidRPr="00647FB4" w:rsidRDefault="00B704E5" w:rsidP="005A21FF">
            <w:pPr>
              <w:pStyle w:val="TableText"/>
            </w:pPr>
            <w:r w:rsidRPr="00647FB4">
              <w:rPr>
                <w:highlight w:val="green"/>
              </w:rPr>
              <w:t>[insert]</w:t>
            </w:r>
          </w:p>
        </w:tc>
      </w:tr>
      <w:tr w:rsidR="00647FB4" w:rsidRPr="00647FB4" w14:paraId="14CE8D6D" w14:textId="77777777" w:rsidTr="005A21FF">
        <w:trPr>
          <w:cantSplit/>
        </w:trPr>
        <w:tc>
          <w:tcPr>
            <w:tcW w:w="5328" w:type="dxa"/>
          </w:tcPr>
          <w:p w14:paraId="6E8F98D2" w14:textId="77777777" w:rsidR="00B704E5" w:rsidRPr="00647FB4" w:rsidRDefault="00B704E5" w:rsidP="005A21FF">
            <w:pPr>
              <w:pStyle w:val="TableText"/>
            </w:pPr>
            <w:r w:rsidRPr="00647FB4">
              <w:rPr>
                <w:shd w:val="clear" w:color="auto" w:fill="FFFF99"/>
              </w:rPr>
              <w:t xml:space="preserve">[SELECT IF CHILD RESISTANT PACKAGING WILL BE USED. </w:t>
            </w:r>
            <w:r w:rsidRPr="00647FB4">
              <w:rPr>
                <w:shd w:val="clear" w:color="auto" w:fill="FFFF99"/>
              </w:rPr>
              <w:br/>
              <w:t>IF CHILD RESISTANT PACKAGING IS NOT USED, SPECIFY IN SECTION 6.2 PREPARATION/HANDLING/STORAGE/ACCOUNTABILITY.]</w:t>
            </w:r>
          </w:p>
        </w:tc>
        <w:tc>
          <w:tcPr>
            <w:tcW w:w="1651" w:type="dxa"/>
          </w:tcPr>
          <w:p w14:paraId="15E6ACAC" w14:textId="77777777" w:rsidR="00B704E5" w:rsidRPr="00647FB4" w:rsidRDefault="00B704E5" w:rsidP="005A21FF">
            <w:pPr>
              <w:pStyle w:val="TableText"/>
              <w:rPr>
                <w:highlight w:val="green"/>
              </w:rPr>
            </w:pPr>
            <w:r w:rsidRPr="00647FB4">
              <w:rPr>
                <w:highlight w:val="cyan"/>
              </w:rPr>
              <w:t>[Child resistant]</w:t>
            </w:r>
            <w:r w:rsidRPr="00647FB4">
              <w:t xml:space="preserve"> </w:t>
            </w:r>
            <w:r w:rsidRPr="00647FB4">
              <w:br/>
            </w:r>
            <w:r w:rsidRPr="00647FB4">
              <w:rPr>
                <w:highlight w:val="cyan"/>
              </w:rPr>
              <w:t>[Not in child resistant packaging]</w:t>
            </w:r>
          </w:p>
        </w:tc>
        <w:tc>
          <w:tcPr>
            <w:tcW w:w="1651" w:type="dxa"/>
          </w:tcPr>
          <w:p w14:paraId="4D7B0A0A" w14:textId="77777777" w:rsidR="00B704E5" w:rsidRPr="00647FB4" w:rsidRDefault="00B704E5" w:rsidP="005A21FF">
            <w:pPr>
              <w:pStyle w:val="TableText"/>
              <w:rPr>
                <w:highlight w:val="green"/>
              </w:rPr>
            </w:pPr>
            <w:r w:rsidRPr="00647FB4">
              <w:rPr>
                <w:highlight w:val="cyan"/>
              </w:rPr>
              <w:t>[Child resistant]</w:t>
            </w:r>
            <w:r w:rsidRPr="00647FB4">
              <w:t xml:space="preserve"> </w:t>
            </w:r>
            <w:r w:rsidRPr="00647FB4">
              <w:br/>
            </w:r>
            <w:r w:rsidRPr="00647FB4">
              <w:rPr>
                <w:highlight w:val="cyan"/>
              </w:rPr>
              <w:t>[Not in child resistant packaging]</w:t>
            </w:r>
          </w:p>
        </w:tc>
        <w:tc>
          <w:tcPr>
            <w:tcW w:w="1652" w:type="dxa"/>
          </w:tcPr>
          <w:p w14:paraId="043D0D62" w14:textId="77777777" w:rsidR="00B704E5" w:rsidRPr="00647FB4" w:rsidRDefault="00B704E5" w:rsidP="005A21FF">
            <w:pPr>
              <w:pStyle w:val="TableText"/>
              <w:rPr>
                <w:highlight w:val="green"/>
              </w:rPr>
            </w:pPr>
            <w:r w:rsidRPr="00647FB4">
              <w:rPr>
                <w:highlight w:val="cyan"/>
              </w:rPr>
              <w:t>[Child resistant]</w:t>
            </w:r>
            <w:r w:rsidRPr="00647FB4">
              <w:t xml:space="preserve"> </w:t>
            </w:r>
            <w:r w:rsidRPr="00647FB4">
              <w:br/>
            </w:r>
            <w:r w:rsidRPr="00647FB4">
              <w:rPr>
                <w:highlight w:val="cyan"/>
              </w:rPr>
              <w:t>[Not in child resistant packaging]</w:t>
            </w:r>
          </w:p>
        </w:tc>
        <w:tc>
          <w:tcPr>
            <w:tcW w:w="1651" w:type="dxa"/>
          </w:tcPr>
          <w:p w14:paraId="353723B9" w14:textId="77777777" w:rsidR="00B704E5" w:rsidRPr="00647FB4" w:rsidRDefault="00B704E5" w:rsidP="005A21FF">
            <w:pPr>
              <w:pStyle w:val="TableText"/>
              <w:rPr>
                <w:highlight w:val="green"/>
              </w:rPr>
            </w:pPr>
            <w:r w:rsidRPr="00647FB4">
              <w:rPr>
                <w:highlight w:val="cyan"/>
              </w:rPr>
              <w:t>[Child resistant]</w:t>
            </w:r>
            <w:r w:rsidRPr="00647FB4">
              <w:t xml:space="preserve"> </w:t>
            </w:r>
            <w:r w:rsidRPr="00647FB4">
              <w:br/>
            </w:r>
            <w:r w:rsidRPr="00647FB4">
              <w:rPr>
                <w:highlight w:val="cyan"/>
              </w:rPr>
              <w:t>[Not in child resistant packaging]</w:t>
            </w:r>
          </w:p>
        </w:tc>
        <w:tc>
          <w:tcPr>
            <w:tcW w:w="1652" w:type="dxa"/>
          </w:tcPr>
          <w:p w14:paraId="1F622FC0" w14:textId="77777777" w:rsidR="00B704E5" w:rsidRPr="00647FB4" w:rsidRDefault="00B704E5" w:rsidP="005A21FF">
            <w:pPr>
              <w:pStyle w:val="TableText"/>
              <w:rPr>
                <w:highlight w:val="green"/>
              </w:rPr>
            </w:pPr>
            <w:r w:rsidRPr="00647FB4">
              <w:rPr>
                <w:highlight w:val="cyan"/>
              </w:rPr>
              <w:t>[Child resistant]</w:t>
            </w:r>
            <w:r w:rsidRPr="00647FB4">
              <w:t xml:space="preserve"> </w:t>
            </w:r>
            <w:r w:rsidRPr="00647FB4">
              <w:br/>
            </w:r>
            <w:r w:rsidRPr="00647FB4">
              <w:rPr>
                <w:highlight w:val="cyan"/>
              </w:rPr>
              <w:t>[Not in child resistant packaging]</w:t>
            </w:r>
          </w:p>
        </w:tc>
      </w:tr>
      <w:tr w:rsidR="00647FB4" w:rsidRPr="00647FB4" w14:paraId="163A41AB" w14:textId="77777777" w:rsidTr="005A21FF">
        <w:trPr>
          <w:cantSplit/>
        </w:trPr>
        <w:tc>
          <w:tcPr>
            <w:tcW w:w="5328" w:type="dxa"/>
          </w:tcPr>
          <w:p w14:paraId="53145CAC" w14:textId="77777777" w:rsidR="00B704E5" w:rsidRPr="00647FB4" w:rsidRDefault="00B704E5" w:rsidP="005A21FF">
            <w:pPr>
              <w:pStyle w:val="TableText"/>
            </w:pPr>
            <w:r w:rsidRPr="00647FB4">
              <w:rPr>
                <w:b/>
                <w:highlight w:val="cyan"/>
              </w:rPr>
              <w:t>[Delivery Instructions]</w:t>
            </w:r>
          </w:p>
          <w:p w14:paraId="4F3416AA" w14:textId="77777777" w:rsidR="00B704E5" w:rsidRPr="00647FB4" w:rsidRDefault="00B704E5" w:rsidP="005A21FF">
            <w:pPr>
              <w:pStyle w:val="TableText"/>
            </w:pPr>
            <w:r w:rsidRPr="00647FB4">
              <w:rPr>
                <w:shd w:val="clear" w:color="auto" w:fill="FFFF99"/>
              </w:rPr>
              <w:t>[EG, GIVEN WITH 240 mL OF WATER; DO NOT CRUSH TABLETS]</w:t>
            </w:r>
          </w:p>
        </w:tc>
        <w:tc>
          <w:tcPr>
            <w:tcW w:w="1651" w:type="dxa"/>
          </w:tcPr>
          <w:p w14:paraId="1C564BFB" w14:textId="77777777" w:rsidR="00B704E5" w:rsidRPr="00647FB4" w:rsidRDefault="00B704E5" w:rsidP="005A21FF">
            <w:pPr>
              <w:pStyle w:val="TableText"/>
            </w:pPr>
            <w:r w:rsidRPr="00647FB4">
              <w:rPr>
                <w:highlight w:val="green"/>
              </w:rPr>
              <w:t>[insert]</w:t>
            </w:r>
          </w:p>
        </w:tc>
        <w:tc>
          <w:tcPr>
            <w:tcW w:w="1651" w:type="dxa"/>
          </w:tcPr>
          <w:p w14:paraId="35AD95F4" w14:textId="77777777" w:rsidR="00B704E5" w:rsidRPr="00647FB4" w:rsidRDefault="00B704E5" w:rsidP="005A21FF">
            <w:pPr>
              <w:pStyle w:val="TableText"/>
            </w:pPr>
            <w:r w:rsidRPr="00647FB4">
              <w:rPr>
                <w:highlight w:val="green"/>
              </w:rPr>
              <w:t>[insert]</w:t>
            </w:r>
          </w:p>
        </w:tc>
        <w:tc>
          <w:tcPr>
            <w:tcW w:w="1652" w:type="dxa"/>
          </w:tcPr>
          <w:p w14:paraId="5F5E8D34" w14:textId="77777777" w:rsidR="00B704E5" w:rsidRPr="00647FB4" w:rsidRDefault="00B704E5" w:rsidP="005A21FF">
            <w:pPr>
              <w:pStyle w:val="TableText"/>
            </w:pPr>
            <w:r w:rsidRPr="00647FB4">
              <w:rPr>
                <w:highlight w:val="green"/>
              </w:rPr>
              <w:t>[insert]</w:t>
            </w:r>
          </w:p>
        </w:tc>
        <w:tc>
          <w:tcPr>
            <w:tcW w:w="1651" w:type="dxa"/>
          </w:tcPr>
          <w:p w14:paraId="495BDC61" w14:textId="77777777" w:rsidR="00B704E5" w:rsidRPr="00647FB4" w:rsidRDefault="00B704E5" w:rsidP="005A21FF">
            <w:pPr>
              <w:pStyle w:val="TableText"/>
            </w:pPr>
            <w:r w:rsidRPr="00647FB4">
              <w:rPr>
                <w:highlight w:val="green"/>
              </w:rPr>
              <w:t>[insert]</w:t>
            </w:r>
          </w:p>
        </w:tc>
        <w:tc>
          <w:tcPr>
            <w:tcW w:w="1652" w:type="dxa"/>
          </w:tcPr>
          <w:p w14:paraId="642262EE" w14:textId="77777777" w:rsidR="00B704E5" w:rsidRPr="00647FB4" w:rsidRDefault="00B704E5" w:rsidP="005A21FF">
            <w:pPr>
              <w:pStyle w:val="TableText"/>
            </w:pPr>
            <w:r w:rsidRPr="00647FB4">
              <w:rPr>
                <w:highlight w:val="green"/>
              </w:rPr>
              <w:t>[insert]</w:t>
            </w:r>
          </w:p>
        </w:tc>
      </w:tr>
      <w:tr w:rsidR="00647FB4" w:rsidRPr="00647FB4" w14:paraId="39357B6D" w14:textId="77777777" w:rsidTr="005A21FF">
        <w:trPr>
          <w:cantSplit/>
          <w:trHeight w:val="1106"/>
        </w:trPr>
        <w:tc>
          <w:tcPr>
            <w:tcW w:w="5328" w:type="dxa"/>
          </w:tcPr>
          <w:p w14:paraId="53F6049A" w14:textId="77777777" w:rsidR="00B704E5" w:rsidRPr="00647FB4" w:rsidRDefault="00B704E5" w:rsidP="005A21FF">
            <w:pPr>
              <w:pStyle w:val="TableText"/>
            </w:pPr>
            <w:r w:rsidRPr="00647FB4">
              <w:rPr>
                <w:b/>
                <w:highlight w:val="cyan"/>
              </w:rPr>
              <w:t>[Food/Fasting Requirement]</w:t>
            </w:r>
          </w:p>
          <w:p w14:paraId="201B6CBA" w14:textId="77777777" w:rsidR="00B704E5" w:rsidRPr="00647FB4" w:rsidRDefault="00B704E5" w:rsidP="005A21FF">
            <w:pPr>
              <w:pStyle w:val="TableText"/>
            </w:pPr>
            <w:r w:rsidRPr="00647FB4">
              <w:rPr>
                <w:shd w:val="clear" w:color="auto" w:fill="FFFF99"/>
              </w:rPr>
              <w:t>[SPECIFY REQUIREMENTS/INSTRUCTIONS WITH REGARD TO FOOD INTAKE (EG, TIMING OF MEALS, FASTING REQUIREMENTS) OR ADMINISTRATION OF WATER]</w:t>
            </w:r>
          </w:p>
        </w:tc>
        <w:tc>
          <w:tcPr>
            <w:tcW w:w="1651" w:type="dxa"/>
          </w:tcPr>
          <w:p w14:paraId="5726DACF" w14:textId="77777777" w:rsidR="00B704E5" w:rsidRPr="00647FB4" w:rsidRDefault="00B704E5" w:rsidP="005A21FF">
            <w:pPr>
              <w:pStyle w:val="TableText"/>
            </w:pPr>
            <w:r w:rsidRPr="00647FB4">
              <w:rPr>
                <w:highlight w:val="green"/>
              </w:rPr>
              <w:t>[insert]</w:t>
            </w:r>
          </w:p>
        </w:tc>
        <w:tc>
          <w:tcPr>
            <w:tcW w:w="1651" w:type="dxa"/>
          </w:tcPr>
          <w:p w14:paraId="08A51CBB" w14:textId="77777777" w:rsidR="00B704E5" w:rsidRPr="00647FB4" w:rsidRDefault="00B704E5" w:rsidP="005A21FF">
            <w:pPr>
              <w:pStyle w:val="TableText"/>
            </w:pPr>
            <w:r w:rsidRPr="00647FB4">
              <w:rPr>
                <w:highlight w:val="green"/>
              </w:rPr>
              <w:t>[insert]</w:t>
            </w:r>
          </w:p>
        </w:tc>
        <w:tc>
          <w:tcPr>
            <w:tcW w:w="1652" w:type="dxa"/>
          </w:tcPr>
          <w:p w14:paraId="414BEA21" w14:textId="77777777" w:rsidR="00B704E5" w:rsidRPr="00647FB4" w:rsidRDefault="00B704E5" w:rsidP="005A21FF">
            <w:pPr>
              <w:pStyle w:val="TableText"/>
            </w:pPr>
            <w:r w:rsidRPr="00647FB4">
              <w:rPr>
                <w:highlight w:val="green"/>
              </w:rPr>
              <w:t>[insert]</w:t>
            </w:r>
          </w:p>
        </w:tc>
        <w:tc>
          <w:tcPr>
            <w:tcW w:w="1651" w:type="dxa"/>
          </w:tcPr>
          <w:p w14:paraId="1861D6AC" w14:textId="77777777" w:rsidR="00B704E5" w:rsidRPr="00647FB4" w:rsidRDefault="00B704E5" w:rsidP="005A21FF">
            <w:pPr>
              <w:pStyle w:val="TableText"/>
            </w:pPr>
            <w:r w:rsidRPr="00647FB4">
              <w:rPr>
                <w:highlight w:val="green"/>
              </w:rPr>
              <w:t>[insert]</w:t>
            </w:r>
          </w:p>
        </w:tc>
        <w:tc>
          <w:tcPr>
            <w:tcW w:w="1652" w:type="dxa"/>
          </w:tcPr>
          <w:p w14:paraId="7C75406C" w14:textId="77777777" w:rsidR="00B704E5" w:rsidRPr="00647FB4" w:rsidRDefault="00B704E5" w:rsidP="005A21FF">
            <w:pPr>
              <w:pStyle w:val="TableText"/>
            </w:pPr>
            <w:r w:rsidRPr="00647FB4">
              <w:rPr>
                <w:highlight w:val="green"/>
              </w:rPr>
              <w:t>[insert]</w:t>
            </w:r>
          </w:p>
        </w:tc>
      </w:tr>
      <w:tr w:rsidR="00B704E5" w:rsidRPr="00647FB4" w14:paraId="18E305A6" w14:textId="77777777" w:rsidTr="005A21FF">
        <w:trPr>
          <w:cantSplit/>
        </w:trPr>
        <w:tc>
          <w:tcPr>
            <w:tcW w:w="5328" w:type="dxa"/>
          </w:tcPr>
          <w:p w14:paraId="53CCD8BE" w14:textId="77777777" w:rsidR="00B704E5" w:rsidRPr="00647FB4" w:rsidRDefault="00B704E5" w:rsidP="005A21FF">
            <w:pPr>
              <w:pStyle w:val="TableText"/>
              <w:rPr>
                <w:b/>
                <w:highlight w:val="cyan"/>
              </w:rPr>
            </w:pPr>
            <w:r w:rsidRPr="00647FB4">
              <w:rPr>
                <w:b/>
                <w:i/>
                <w:highlight w:val="cyan"/>
              </w:rPr>
              <w:t>[</w:t>
            </w:r>
            <w:r w:rsidRPr="00647FB4">
              <w:rPr>
                <w:b/>
                <w:i/>
              </w:rPr>
              <w:t>Current/Former Name(s) or Alias(es)</w:t>
            </w:r>
            <w:r w:rsidRPr="00647FB4">
              <w:rPr>
                <w:b/>
                <w:i/>
                <w:highlight w:val="cyan"/>
              </w:rPr>
              <w:t>]</w:t>
            </w:r>
          </w:p>
        </w:tc>
        <w:tc>
          <w:tcPr>
            <w:tcW w:w="1651" w:type="dxa"/>
          </w:tcPr>
          <w:p w14:paraId="74A3CA2F" w14:textId="77777777" w:rsidR="00B704E5" w:rsidRPr="00647FB4" w:rsidRDefault="00B704E5" w:rsidP="005A21FF">
            <w:pPr>
              <w:pStyle w:val="TableText"/>
              <w:rPr>
                <w:highlight w:val="green"/>
              </w:rPr>
            </w:pPr>
            <w:r w:rsidRPr="00647FB4">
              <w:rPr>
                <w:highlight w:val="green"/>
              </w:rPr>
              <w:t>[insert]</w:t>
            </w:r>
          </w:p>
        </w:tc>
        <w:tc>
          <w:tcPr>
            <w:tcW w:w="1651" w:type="dxa"/>
          </w:tcPr>
          <w:p w14:paraId="4A90731F" w14:textId="77777777" w:rsidR="00B704E5" w:rsidRPr="00647FB4" w:rsidRDefault="00B704E5" w:rsidP="005A21FF">
            <w:pPr>
              <w:pStyle w:val="TableText"/>
              <w:rPr>
                <w:highlight w:val="green"/>
              </w:rPr>
            </w:pPr>
            <w:r w:rsidRPr="00647FB4">
              <w:rPr>
                <w:highlight w:val="green"/>
              </w:rPr>
              <w:t>[insert]</w:t>
            </w:r>
          </w:p>
        </w:tc>
        <w:tc>
          <w:tcPr>
            <w:tcW w:w="1652" w:type="dxa"/>
          </w:tcPr>
          <w:p w14:paraId="229D4474" w14:textId="77777777" w:rsidR="00B704E5" w:rsidRPr="00647FB4" w:rsidRDefault="00B704E5" w:rsidP="005A21FF">
            <w:pPr>
              <w:pStyle w:val="TableText"/>
              <w:rPr>
                <w:highlight w:val="green"/>
              </w:rPr>
            </w:pPr>
            <w:r w:rsidRPr="00647FB4">
              <w:rPr>
                <w:highlight w:val="green"/>
              </w:rPr>
              <w:t>[insert]</w:t>
            </w:r>
          </w:p>
        </w:tc>
        <w:tc>
          <w:tcPr>
            <w:tcW w:w="1651" w:type="dxa"/>
          </w:tcPr>
          <w:p w14:paraId="0657E7F7" w14:textId="77777777" w:rsidR="00B704E5" w:rsidRPr="00647FB4" w:rsidRDefault="00B704E5" w:rsidP="005A21FF">
            <w:pPr>
              <w:pStyle w:val="TableText"/>
              <w:rPr>
                <w:highlight w:val="green"/>
              </w:rPr>
            </w:pPr>
            <w:r w:rsidRPr="00647FB4">
              <w:rPr>
                <w:highlight w:val="green"/>
              </w:rPr>
              <w:t>[insert]</w:t>
            </w:r>
          </w:p>
        </w:tc>
        <w:tc>
          <w:tcPr>
            <w:tcW w:w="1652" w:type="dxa"/>
          </w:tcPr>
          <w:p w14:paraId="756AAFB1" w14:textId="77777777" w:rsidR="00B704E5" w:rsidRPr="00647FB4" w:rsidRDefault="00B704E5" w:rsidP="005A21FF">
            <w:pPr>
              <w:pStyle w:val="TableText"/>
              <w:rPr>
                <w:highlight w:val="green"/>
              </w:rPr>
            </w:pPr>
            <w:r w:rsidRPr="00647FB4">
              <w:rPr>
                <w:highlight w:val="green"/>
              </w:rPr>
              <w:t>[insert]</w:t>
            </w:r>
          </w:p>
        </w:tc>
      </w:tr>
    </w:tbl>
    <w:p w14:paraId="47C6D946" w14:textId="77777777" w:rsidR="00C66471" w:rsidRPr="00647FB4" w:rsidRDefault="00C66471" w:rsidP="00C66471">
      <w:pPr>
        <w:pStyle w:val="Basic12"/>
      </w:pPr>
    </w:p>
    <w:p w14:paraId="69D032E4" w14:textId="56F1C983" w:rsidR="0015407F" w:rsidRPr="00647FB4" w:rsidRDefault="0015407F" w:rsidP="00C66471">
      <w:pPr>
        <w:pStyle w:val="Basic12"/>
      </w:pPr>
    </w:p>
    <w:p w14:paraId="6F439634" w14:textId="77777777" w:rsidR="00303576" w:rsidRPr="00647FB4" w:rsidRDefault="00303576" w:rsidP="00AF3883">
      <w:pPr>
        <w:pStyle w:val="BodyText12"/>
        <w:sectPr w:rsidR="00303576" w:rsidRPr="00647FB4" w:rsidSect="00303576">
          <w:headerReference w:type="default" r:id="rId19"/>
          <w:footerReference w:type="default" r:id="rId20"/>
          <w:footnotePr>
            <w:numFmt w:val="lowerLetter"/>
            <w:numRestart w:val="eachPage"/>
          </w:footnotePr>
          <w:endnotePr>
            <w:numFmt w:val="decimal"/>
          </w:endnotePr>
          <w:pgSz w:w="15840" w:h="12240" w:orient="landscape" w:code="1"/>
          <w:pgMar w:top="1440" w:right="1152" w:bottom="1440" w:left="1152" w:header="547" w:footer="720" w:gutter="0"/>
          <w:cols w:space="720"/>
          <w:docGrid w:linePitch="360"/>
        </w:sectPr>
      </w:pPr>
    </w:p>
    <w:p w14:paraId="50B58160" w14:textId="3DDB2A41" w:rsidR="00303576" w:rsidRPr="00647FB4" w:rsidRDefault="00FE023C" w:rsidP="00303576">
      <w:pPr>
        <w:pStyle w:val="Heading2"/>
      </w:pPr>
      <w:bookmarkStart w:id="82" w:name="_Description_of_Investigational"/>
      <w:bookmarkStart w:id="83" w:name="_Ref223351543"/>
      <w:bookmarkStart w:id="84" w:name="_Toc225346038"/>
      <w:bookmarkEnd w:id="82"/>
      <w:r w:rsidRPr="00647FB4">
        <w:lastRenderedPageBreak/>
        <w:t>Description of Investigational Trial Intervention</w:t>
      </w:r>
      <w:bookmarkEnd w:id="83"/>
      <w:bookmarkEnd w:id="84"/>
    </w:p>
    <w:p w14:paraId="3D2F9DFA" w14:textId="77156DCE" w:rsidR="003A2A59" w:rsidRPr="00647FB4" w:rsidRDefault="00D55424" w:rsidP="00AF3883">
      <w:pPr>
        <w:pStyle w:val="BodyText12"/>
        <w:rPr>
          <w:kern w:val="24"/>
          <w:szCs w:val="24"/>
          <w:shd w:val="clear" w:color="auto" w:fill="E0E0E0"/>
        </w:rPr>
      </w:pPr>
      <w:r w:rsidRPr="00647FB4">
        <w:rPr>
          <w:kern w:val="24"/>
          <w:szCs w:val="24"/>
          <w:shd w:val="clear" w:color="auto" w:fill="E0E0E0"/>
        </w:rPr>
        <w:t>A description of the</w:t>
      </w:r>
      <w:r w:rsidR="003A2A59" w:rsidRPr="00647FB4">
        <w:rPr>
          <w:kern w:val="24"/>
          <w:szCs w:val="24"/>
          <w:shd w:val="clear" w:color="auto" w:fill="E0E0E0"/>
        </w:rPr>
        <w:t xml:space="preserve"> </w:t>
      </w:r>
      <w:r w:rsidR="00B62A14" w:rsidRPr="00647FB4">
        <w:rPr>
          <w:kern w:val="24"/>
          <w:szCs w:val="24"/>
          <w:shd w:val="clear" w:color="auto" w:fill="E0E0E0"/>
        </w:rPr>
        <w:t>investigational</w:t>
      </w:r>
      <w:r w:rsidRPr="00647FB4">
        <w:rPr>
          <w:kern w:val="24"/>
          <w:szCs w:val="24"/>
          <w:shd w:val="clear" w:color="auto" w:fill="E0E0E0"/>
        </w:rPr>
        <w:t xml:space="preserve"> trial</w:t>
      </w:r>
      <w:r w:rsidR="00B62A14" w:rsidRPr="00647FB4">
        <w:rPr>
          <w:kern w:val="24"/>
          <w:szCs w:val="24"/>
          <w:shd w:val="clear" w:color="auto" w:fill="E0E0E0"/>
        </w:rPr>
        <w:t xml:space="preserve"> intervention</w:t>
      </w:r>
      <w:r w:rsidRPr="00647FB4">
        <w:rPr>
          <w:kern w:val="24"/>
          <w:szCs w:val="24"/>
          <w:highlight w:val="cyan"/>
          <w:shd w:val="clear" w:color="auto" w:fill="E0E0E0"/>
        </w:rPr>
        <w:t>[</w:t>
      </w:r>
      <w:r w:rsidR="00B62A14" w:rsidRPr="00647FB4">
        <w:rPr>
          <w:kern w:val="24"/>
          <w:szCs w:val="24"/>
          <w:shd w:val="clear" w:color="auto" w:fill="E0E0E0"/>
        </w:rPr>
        <w:t>s</w:t>
      </w:r>
      <w:r w:rsidRPr="00647FB4">
        <w:rPr>
          <w:kern w:val="24"/>
          <w:szCs w:val="24"/>
          <w:highlight w:val="cyan"/>
          <w:shd w:val="clear" w:color="auto" w:fill="E0E0E0"/>
        </w:rPr>
        <w:t>]</w:t>
      </w:r>
      <w:r w:rsidR="00B62A14" w:rsidRPr="00647FB4">
        <w:rPr>
          <w:kern w:val="24"/>
          <w:szCs w:val="24"/>
          <w:shd w:val="clear" w:color="auto" w:fill="E0E0E0"/>
        </w:rPr>
        <w:t xml:space="preserve"> </w:t>
      </w:r>
      <w:r w:rsidRPr="00647FB4">
        <w:rPr>
          <w:kern w:val="24"/>
          <w:szCs w:val="24"/>
          <w:shd w:val="clear" w:color="auto" w:fill="E0E0E0"/>
        </w:rPr>
        <w:t xml:space="preserve">is </w:t>
      </w:r>
      <w:r w:rsidR="00B62A14" w:rsidRPr="00647FB4">
        <w:rPr>
          <w:kern w:val="24"/>
          <w:szCs w:val="24"/>
          <w:shd w:val="clear" w:color="auto" w:fill="E0E0E0"/>
        </w:rPr>
        <w:t>provided in Table 2</w:t>
      </w:r>
      <w:r w:rsidR="00396D67" w:rsidRPr="00647FB4">
        <w:rPr>
          <w:kern w:val="24"/>
          <w:szCs w:val="24"/>
          <w:shd w:val="clear" w:color="auto" w:fill="E0E0E0"/>
        </w:rPr>
        <w:t>.</w:t>
      </w:r>
      <w:r w:rsidR="00B62A14" w:rsidRPr="00647FB4">
        <w:rPr>
          <w:szCs w:val="24"/>
          <w:shd w:val="clear" w:color="auto" w:fill="FFFF99"/>
        </w:rPr>
        <w:t xml:space="preserve"> (Description of Interventions). </w:t>
      </w:r>
      <w:r w:rsidR="004B627F" w:rsidRPr="00647FB4">
        <w:rPr>
          <w:szCs w:val="24"/>
          <w:shd w:val="clear" w:color="auto" w:fill="FFFF99"/>
        </w:rPr>
        <w:t>[ADD DETAILS</w:t>
      </w:r>
      <w:r w:rsidR="00FB441B" w:rsidRPr="00647FB4">
        <w:rPr>
          <w:szCs w:val="24"/>
          <w:shd w:val="clear" w:color="auto" w:fill="FFFF99"/>
        </w:rPr>
        <w:t xml:space="preserve"> IN THIS SECTION</w:t>
      </w:r>
      <w:r w:rsidR="004B627F" w:rsidRPr="00647FB4">
        <w:rPr>
          <w:szCs w:val="24"/>
          <w:shd w:val="clear" w:color="auto" w:fill="FFFF99"/>
        </w:rPr>
        <w:t xml:space="preserve"> THAT ARE NOT PRESENTED IN THE TABLE]</w:t>
      </w:r>
    </w:p>
    <w:p w14:paraId="6627B599" w14:textId="0B84D383" w:rsidR="001A2485" w:rsidRPr="00647FB4" w:rsidRDefault="00886823" w:rsidP="001A2485">
      <w:pPr>
        <w:pStyle w:val="BodyText12"/>
        <w:rPr>
          <w:spacing w:val="-2"/>
          <w:szCs w:val="24"/>
        </w:rPr>
      </w:pPr>
      <w:r w:rsidRPr="00647FB4">
        <w:rPr>
          <w:kern w:val="24"/>
          <w:szCs w:val="24"/>
          <w:highlight w:val="green"/>
        </w:rPr>
        <w:t>Insert trial intervention name</w:t>
      </w:r>
      <w:r w:rsidRPr="00647FB4">
        <w:rPr>
          <w:kern w:val="24"/>
          <w:szCs w:val="24"/>
        </w:rPr>
        <w:t xml:space="preserve"> </w:t>
      </w:r>
      <w:r w:rsidRPr="00647FB4">
        <w:rPr>
          <w:kern w:val="24"/>
          <w:szCs w:val="24"/>
          <w:shd w:val="clear" w:color="auto" w:fill="E0E0E0"/>
        </w:rPr>
        <w:t>will be manufactured and provided under the responsibility of the sponsor.</w:t>
      </w:r>
      <w:r w:rsidRPr="00647FB4">
        <w:rPr>
          <w:szCs w:val="24"/>
        </w:rPr>
        <w:t xml:space="preserve"> </w:t>
      </w:r>
      <w:r w:rsidRPr="00647FB4">
        <w:rPr>
          <w:spacing w:val="-2"/>
          <w:szCs w:val="24"/>
          <w:highlight w:val="cyan"/>
        </w:rPr>
        <w:t>[</w:t>
      </w:r>
      <w:r w:rsidRPr="00647FB4">
        <w:rPr>
          <w:kern w:val="24"/>
          <w:szCs w:val="24"/>
          <w:shd w:val="clear" w:color="auto" w:fill="E0E0E0"/>
        </w:rPr>
        <w:t>Refer to the IB for a list of excipients.</w:t>
      </w:r>
      <w:r w:rsidRPr="00647FB4">
        <w:rPr>
          <w:spacing w:val="-2"/>
          <w:szCs w:val="24"/>
          <w:highlight w:val="cyan"/>
        </w:rPr>
        <w:t>]</w:t>
      </w:r>
    </w:p>
    <w:p w14:paraId="46D4D965" w14:textId="048CA72D" w:rsidR="00AF3883" w:rsidRPr="00647FB4" w:rsidRDefault="00FE023C" w:rsidP="00AF3883">
      <w:pPr>
        <w:pStyle w:val="Heading2"/>
      </w:pPr>
      <w:bookmarkStart w:id="85" w:name="_Rationale_for_Investigational"/>
      <w:bookmarkStart w:id="86" w:name="_Toc225346039"/>
      <w:bookmarkEnd w:id="85"/>
      <w:r w:rsidRPr="00647FB4">
        <w:t>Rationale for Investigational Trial Intervention Dose and Regimen</w:t>
      </w:r>
      <w:bookmarkEnd w:id="86"/>
    </w:p>
    <w:p w14:paraId="7C82E5DF" w14:textId="45022DE1" w:rsidR="00AF3883" w:rsidRPr="00647FB4" w:rsidRDefault="00FE023C" w:rsidP="00AF3883">
      <w:pPr>
        <w:pStyle w:val="BodyText12"/>
      </w:pPr>
      <w:r w:rsidRPr="00647FB4">
        <w:rPr>
          <w:highlight w:val="green"/>
        </w:rPr>
        <w:t>Enter rationale for investigational trial intervention dose and regimen</w:t>
      </w:r>
    </w:p>
    <w:p w14:paraId="44B99086" w14:textId="4B5D47CF" w:rsidR="00AF3883" w:rsidRPr="00647FB4" w:rsidRDefault="00FE023C" w:rsidP="00AF3883">
      <w:pPr>
        <w:pStyle w:val="Heading2"/>
      </w:pPr>
      <w:bookmarkStart w:id="87" w:name="_Investigational_Trial_Intervention_2"/>
      <w:bookmarkStart w:id="88" w:name="_Toc225346040"/>
      <w:bookmarkEnd w:id="87"/>
      <w:r w:rsidRPr="00647FB4">
        <w:t>Investigational Trial Intervention Administration</w:t>
      </w:r>
      <w:bookmarkEnd w:id="88"/>
    </w:p>
    <w:p w14:paraId="2D600B3E" w14:textId="45A25F71" w:rsidR="00AF3883" w:rsidRPr="00647FB4" w:rsidRDefault="00FE023C" w:rsidP="00AF3883">
      <w:pPr>
        <w:pStyle w:val="BodyText12"/>
      </w:pPr>
      <w:r w:rsidRPr="00647FB4">
        <w:rPr>
          <w:highlight w:val="green"/>
        </w:rPr>
        <w:t>Enter investigational trial intervention administration</w:t>
      </w:r>
    </w:p>
    <w:p w14:paraId="589C09E3" w14:textId="6AC03EB3" w:rsidR="00AF3883" w:rsidRPr="00647FB4" w:rsidRDefault="00FE023C" w:rsidP="00AF3883">
      <w:pPr>
        <w:pStyle w:val="Heading2"/>
      </w:pPr>
      <w:bookmarkStart w:id="89" w:name="_Investigational_Trial_Intervention_1"/>
      <w:bookmarkStart w:id="90" w:name="_Ref220700253"/>
      <w:bookmarkStart w:id="91" w:name="_Ref220700292"/>
      <w:bookmarkStart w:id="92" w:name="_Toc225346041"/>
      <w:bookmarkEnd w:id="89"/>
      <w:r w:rsidRPr="00647FB4">
        <w:t>Investigational Trial Intervention Dose Modification</w:t>
      </w:r>
      <w:bookmarkEnd w:id="90"/>
      <w:bookmarkEnd w:id="91"/>
      <w:bookmarkEnd w:id="92"/>
    </w:p>
    <w:p w14:paraId="66A80ED9" w14:textId="0C1EC9EE" w:rsidR="00AA6C46" w:rsidRPr="00647FB4" w:rsidRDefault="00AA6C46" w:rsidP="00AF3883">
      <w:pPr>
        <w:pStyle w:val="BodyText12"/>
      </w:pPr>
      <w:r w:rsidRPr="00647FB4">
        <w:rPr>
          <w:shd w:val="clear" w:color="auto" w:fill="D9D9D9" w:themeFill="background1" w:themeFillShade="D9"/>
        </w:rPr>
        <w:t xml:space="preserve">Any dose/dosage adjustment must be overseen by medically-qualified </w:t>
      </w:r>
      <w:r w:rsidR="009B661A" w:rsidRPr="00647FB4">
        <w:rPr>
          <w:shd w:val="clear" w:color="auto" w:fill="D9D9D9" w:themeFill="background1" w:themeFillShade="D9"/>
        </w:rPr>
        <w:t>trial</w:t>
      </w:r>
      <w:r w:rsidRPr="00647FB4">
        <w:rPr>
          <w:shd w:val="clear" w:color="auto" w:fill="D9D9D9" w:themeFill="background1" w:themeFillShade="D9"/>
        </w:rPr>
        <w:t xml:space="preserve"> site personnel (principal or subinvestigator unless an immediate safety risk appears to be present).</w:t>
      </w:r>
      <w:r w:rsidR="00D95C8A" w:rsidRPr="00647FB4">
        <w:rPr>
          <w:shd w:val="clear" w:color="auto" w:fill="D9D9D9" w:themeFill="background1" w:themeFillShade="D9"/>
        </w:rPr>
        <w:t xml:space="preserve"> </w:t>
      </w:r>
      <w:r w:rsidRPr="00647FB4">
        <w:rPr>
          <w:szCs w:val="24"/>
          <w:highlight w:val="cyan"/>
        </w:rPr>
        <w:t>[</w:t>
      </w:r>
      <w:r w:rsidRPr="00647FB4">
        <w:rPr>
          <w:szCs w:val="24"/>
          <w:shd w:val="clear" w:color="auto" w:fill="D9D9D9" w:themeFill="background1" w:themeFillShade="D9"/>
        </w:rPr>
        <w:t xml:space="preserve">In case a dose reduction is necessary, the </w:t>
      </w:r>
      <w:r w:rsidR="009B661A" w:rsidRPr="00647FB4">
        <w:rPr>
          <w:szCs w:val="24"/>
          <w:shd w:val="clear" w:color="auto" w:fill="D9D9D9" w:themeFill="background1" w:themeFillShade="D9"/>
        </w:rPr>
        <w:t>trial</w:t>
      </w:r>
      <w:r w:rsidRPr="00647FB4">
        <w:rPr>
          <w:szCs w:val="24"/>
          <w:shd w:val="clear" w:color="auto" w:fill="D9D9D9" w:themeFill="background1" w:themeFillShade="D9"/>
        </w:rPr>
        <w:t xml:space="preserve"> intervention will be administered as follows:</w:t>
      </w:r>
      <w:r w:rsidRPr="00647FB4">
        <w:rPr>
          <w:szCs w:val="24"/>
        </w:rPr>
        <w:t xml:space="preserve"> </w:t>
      </w:r>
      <w:r w:rsidRPr="00647FB4">
        <w:rPr>
          <w:highlight w:val="green"/>
        </w:rPr>
        <w:t>[insert text or a table describing changes]</w:t>
      </w:r>
      <w:r w:rsidRPr="00647FB4">
        <w:t>.</w:t>
      </w:r>
      <w:r w:rsidRPr="00647FB4">
        <w:rPr>
          <w:highlight w:val="cyan"/>
        </w:rPr>
        <w:t>]</w:t>
      </w:r>
    </w:p>
    <w:p w14:paraId="3C809189" w14:textId="0504E89C" w:rsidR="00B5385A" w:rsidRPr="00647FB4" w:rsidRDefault="00B5385A" w:rsidP="00AF3883">
      <w:pPr>
        <w:pStyle w:val="BodyText12"/>
      </w:pPr>
      <w:r w:rsidRPr="00647FB4">
        <w:rPr>
          <w:shd w:val="clear" w:color="auto" w:fill="D9D9D9" w:themeFill="background1" w:themeFillShade="D9"/>
        </w:rPr>
        <w:t xml:space="preserve">Criteria for temporary interruption or permanent discontinuation of trial intervention are described in Section </w:t>
      </w:r>
      <w:r w:rsidR="00BE4E94" w:rsidRPr="00647FB4">
        <w:rPr>
          <w:shd w:val="clear" w:color="auto" w:fill="D9D9D9" w:themeFill="background1" w:themeFillShade="D9"/>
        </w:rPr>
        <w:fldChar w:fldCharType="begin"/>
      </w:r>
      <w:r w:rsidR="00BE4E94" w:rsidRPr="00647FB4">
        <w:rPr>
          <w:shd w:val="clear" w:color="auto" w:fill="D9D9D9" w:themeFill="background1" w:themeFillShade="D9"/>
        </w:rPr>
        <w:instrText xml:space="preserve"> REF _Ref224064234 \r \h  \* MERGEFORMAT </w:instrText>
      </w:r>
      <w:r w:rsidR="00BE4E94" w:rsidRPr="00647FB4">
        <w:rPr>
          <w:shd w:val="clear" w:color="auto" w:fill="D9D9D9" w:themeFill="background1" w:themeFillShade="D9"/>
        </w:rPr>
      </w:r>
      <w:r w:rsidR="00BE4E94" w:rsidRPr="00647FB4">
        <w:rPr>
          <w:shd w:val="clear" w:color="auto" w:fill="D9D9D9" w:themeFill="background1" w:themeFillShade="D9"/>
        </w:rPr>
        <w:fldChar w:fldCharType="separate"/>
      </w:r>
      <w:r w:rsidR="007017E5">
        <w:rPr>
          <w:shd w:val="clear" w:color="auto" w:fill="D9D9D9" w:themeFill="background1" w:themeFillShade="D9"/>
        </w:rPr>
        <w:t>7.1</w:t>
      </w:r>
      <w:r w:rsidR="00BE4E94" w:rsidRPr="00647FB4">
        <w:rPr>
          <w:shd w:val="clear" w:color="auto" w:fill="D9D9D9" w:themeFill="background1" w:themeFillShade="D9"/>
        </w:rPr>
        <w:fldChar w:fldCharType="end"/>
      </w:r>
      <w:r w:rsidRPr="00647FB4">
        <w:t xml:space="preserve">. </w:t>
      </w:r>
    </w:p>
    <w:p w14:paraId="7C8F6BAC" w14:textId="5422F36D" w:rsidR="00AF3883" w:rsidRPr="00647FB4" w:rsidRDefault="00FE023C" w:rsidP="00AF3883">
      <w:pPr>
        <w:pStyle w:val="Heading2"/>
      </w:pPr>
      <w:bookmarkStart w:id="93" w:name="_Management_of_Interventional"/>
      <w:bookmarkStart w:id="94" w:name="_Toc225346042"/>
      <w:bookmarkEnd w:id="93"/>
      <w:r w:rsidRPr="00647FB4">
        <w:t>Management of Interventional Trial Intervention Overdose</w:t>
      </w:r>
      <w:bookmarkEnd w:id="94"/>
    </w:p>
    <w:p w14:paraId="2E7AFDE5" w14:textId="0BD7F407" w:rsidR="002C1867" w:rsidRPr="00647FB4" w:rsidRDefault="002C1867" w:rsidP="002C1867">
      <w:pPr>
        <w:pStyle w:val="BodyText12"/>
      </w:pPr>
      <w:r w:rsidRPr="00647FB4">
        <w:rPr>
          <w:szCs w:val="24"/>
          <w:shd w:val="clear" w:color="auto" w:fill="FFFF99"/>
        </w:rPr>
        <w:t xml:space="preserve">[PROVIDE A CLEAR DEFINITION OF WHAT OVERDOSE MEANS (EG, ABOVE THE PRESCRIBED NUMBER OF PILLS, ABOVE THE NUMBER OF PRESCRIBED NUMBER OF PILLS FOR A CERTAIN DURATION, OVERDOSE RESULTING IN AE] </w:t>
      </w:r>
      <w:r w:rsidRPr="00647FB4">
        <w:rPr>
          <w:szCs w:val="24"/>
          <w:highlight w:val="cyan"/>
          <w:shd w:val="clear" w:color="auto" w:fill="FFFF99"/>
        </w:rPr>
        <w:t>[</w:t>
      </w:r>
      <w:r w:rsidRPr="00647FB4">
        <w:rPr>
          <w:shd w:val="clear" w:color="auto" w:fill="D9D9D9" w:themeFill="background1" w:themeFillShade="D9"/>
        </w:rPr>
        <w:t xml:space="preserve">For this </w:t>
      </w:r>
      <w:r w:rsidR="009B661A" w:rsidRPr="00647FB4">
        <w:rPr>
          <w:shd w:val="clear" w:color="auto" w:fill="D9D9D9" w:themeFill="background1" w:themeFillShade="D9"/>
        </w:rPr>
        <w:t>trial</w:t>
      </w:r>
      <w:r w:rsidRPr="00647FB4">
        <w:rPr>
          <w:shd w:val="clear" w:color="auto" w:fill="D9D9D9" w:themeFill="background1" w:themeFillShade="D9"/>
        </w:rPr>
        <w:t>, any dose of</w:t>
      </w:r>
      <w:r w:rsidRPr="00647FB4">
        <w:rPr>
          <w:szCs w:val="24"/>
        </w:rPr>
        <w:t xml:space="preserve"> </w:t>
      </w:r>
      <w:sdt>
        <w:sdtPr>
          <w:rPr>
            <w:highlight w:val="green"/>
          </w:rPr>
          <w:alias w:val="StudyDrugName"/>
          <w:tag w:val="StudyDrugName"/>
          <w:id w:val="-1136714306"/>
          <w:placeholder>
            <w:docPart w:val="4CCD610BBD594DFB80843A20404D0F49"/>
          </w:placeholder>
          <w:dataBinding w:xpath="/root[1]/StudyDrugName[1]" w:storeItemID="{291E4D77-01E7-4FFA-B63C-97DDF58E5922}"/>
          <w:text/>
        </w:sdtPr>
        <w:sdtEndPr/>
        <w:sdtContent>
          <w:r w:rsidR="009B763A" w:rsidRPr="00647FB4">
            <w:rPr>
              <w:highlight w:val="green"/>
            </w:rPr>
            <w:t>insert trial intervention name</w:t>
          </w:r>
        </w:sdtContent>
      </w:sdt>
      <w:r w:rsidRPr="00647FB4">
        <w:rPr>
          <w:szCs w:val="24"/>
        </w:rPr>
        <w:t xml:space="preserve"> </w:t>
      </w:r>
      <w:r w:rsidRPr="00647FB4">
        <w:rPr>
          <w:shd w:val="clear" w:color="auto" w:fill="D9D9D9" w:themeFill="background1" w:themeFillShade="D9"/>
        </w:rPr>
        <w:t>greater than</w:t>
      </w:r>
      <w:r w:rsidRPr="00647FB4">
        <w:rPr>
          <w:szCs w:val="24"/>
        </w:rPr>
        <w:t xml:space="preserve"> </w:t>
      </w:r>
      <w:r w:rsidRPr="00647FB4">
        <w:rPr>
          <w:szCs w:val="24"/>
          <w:highlight w:val="green"/>
        </w:rPr>
        <w:t xml:space="preserve">[insert daily dose of </w:t>
      </w:r>
      <w:r w:rsidR="009B661A" w:rsidRPr="00647FB4">
        <w:rPr>
          <w:szCs w:val="24"/>
          <w:highlight w:val="green"/>
        </w:rPr>
        <w:t>trial</w:t>
      </w:r>
      <w:r w:rsidRPr="00647FB4">
        <w:rPr>
          <w:szCs w:val="24"/>
          <w:highlight w:val="green"/>
        </w:rPr>
        <w:t xml:space="preserve"> intervention]</w:t>
      </w:r>
      <w:r w:rsidRPr="00647FB4">
        <w:rPr>
          <w:szCs w:val="24"/>
        </w:rPr>
        <w:t xml:space="preserve"> </w:t>
      </w:r>
      <w:r w:rsidRPr="00647FB4">
        <w:rPr>
          <w:shd w:val="clear" w:color="auto" w:fill="D9D9D9" w:themeFill="background1" w:themeFillShade="D9"/>
        </w:rPr>
        <w:t>within a 24-hour time period</w:t>
      </w:r>
      <w:r w:rsidRPr="00647FB4">
        <w:rPr>
          <w:szCs w:val="24"/>
        </w:rPr>
        <w:t xml:space="preserve"> </w:t>
      </w:r>
      <w:r w:rsidRPr="00647FB4">
        <w:rPr>
          <w:szCs w:val="24"/>
          <w:highlight w:val="green"/>
        </w:rPr>
        <w:t>[+/- X hour]</w:t>
      </w:r>
      <w:r w:rsidRPr="00647FB4">
        <w:rPr>
          <w:szCs w:val="24"/>
        </w:rPr>
        <w:t xml:space="preserve"> </w:t>
      </w:r>
      <w:r w:rsidRPr="00647FB4">
        <w:rPr>
          <w:shd w:val="clear" w:color="auto" w:fill="D9D9D9" w:themeFill="background1" w:themeFillShade="D9"/>
        </w:rPr>
        <w:t>will be considered an overdose.</w:t>
      </w:r>
      <w:r w:rsidRPr="00647FB4">
        <w:rPr>
          <w:szCs w:val="24"/>
          <w:highlight w:val="cyan"/>
        </w:rPr>
        <w:t>]</w:t>
      </w:r>
      <w:r w:rsidRPr="00647FB4">
        <w:rPr>
          <w:szCs w:val="24"/>
        </w:rPr>
        <w:t xml:space="preserve"> </w:t>
      </w:r>
      <w:r w:rsidRPr="00647FB4">
        <w:rPr>
          <w:szCs w:val="24"/>
          <w:shd w:val="clear" w:color="auto" w:fill="FFFF99"/>
        </w:rPr>
        <w:t xml:space="preserve">[SELECT ONE] </w:t>
      </w:r>
      <w:r w:rsidRPr="00647FB4">
        <w:rPr>
          <w:szCs w:val="24"/>
          <w:highlight w:val="cyan"/>
        </w:rPr>
        <w:t>[</w:t>
      </w:r>
      <w:r w:rsidRPr="00647FB4">
        <w:rPr>
          <w:shd w:val="clear" w:color="auto" w:fill="D9D9D9" w:themeFill="background1" w:themeFillShade="D9"/>
        </w:rPr>
        <w:t>The sponsor does not recommend specific treatment for an overdose.</w:t>
      </w:r>
      <w:r w:rsidRPr="00647FB4">
        <w:rPr>
          <w:highlight w:val="cyan"/>
        </w:rPr>
        <w:t>]</w:t>
      </w:r>
      <w:r w:rsidRPr="00647FB4">
        <w:t xml:space="preserve"> </w:t>
      </w:r>
      <w:r w:rsidRPr="00647FB4">
        <w:rPr>
          <w:highlight w:val="cyan"/>
        </w:rPr>
        <w:t>[</w:t>
      </w:r>
      <w:r w:rsidRPr="00647FB4">
        <w:rPr>
          <w:shd w:val="clear" w:color="auto" w:fill="D9D9D9" w:themeFill="background1" w:themeFillShade="D9"/>
        </w:rPr>
        <w:t xml:space="preserve">The antidote to </w:t>
      </w:r>
      <w:r w:rsidR="009B661A" w:rsidRPr="00647FB4">
        <w:rPr>
          <w:shd w:val="clear" w:color="auto" w:fill="D9D9D9" w:themeFill="background1" w:themeFillShade="D9"/>
        </w:rPr>
        <w:t>trial</w:t>
      </w:r>
      <w:r w:rsidRPr="00647FB4">
        <w:rPr>
          <w:shd w:val="clear" w:color="auto" w:fill="D9D9D9" w:themeFill="background1" w:themeFillShade="D9"/>
        </w:rPr>
        <w:t xml:space="preserve"> intervention is</w:t>
      </w:r>
      <w:r w:rsidRPr="00647FB4">
        <w:t xml:space="preserve"> </w:t>
      </w:r>
      <w:r w:rsidRPr="00647FB4">
        <w:rPr>
          <w:highlight w:val="green"/>
        </w:rPr>
        <w:t>[specify]</w:t>
      </w:r>
      <w:r w:rsidRPr="00647FB4">
        <w:rPr>
          <w:szCs w:val="24"/>
        </w:rPr>
        <w:t xml:space="preserve"> </w:t>
      </w:r>
      <w:r w:rsidRPr="00647FB4">
        <w:rPr>
          <w:shd w:val="clear" w:color="auto" w:fill="D9D9D9" w:themeFill="background1" w:themeFillShade="D9"/>
        </w:rPr>
        <w:t>and may be used in case of overdose.</w:t>
      </w:r>
      <w:r w:rsidRPr="00647FB4">
        <w:rPr>
          <w:highlight w:val="cyan"/>
        </w:rPr>
        <w:t>]</w:t>
      </w:r>
    </w:p>
    <w:p w14:paraId="3F6B1022" w14:textId="2C6E4E46" w:rsidR="002C1867" w:rsidRPr="00647FB4" w:rsidRDefault="002C1867" w:rsidP="002C1867">
      <w:pPr>
        <w:pStyle w:val="BodyText12"/>
        <w:keepNext/>
      </w:pPr>
      <w:r w:rsidRPr="00647FB4">
        <w:rPr>
          <w:szCs w:val="24"/>
          <w:highlight w:val="cyan"/>
        </w:rPr>
        <w:t>[</w:t>
      </w:r>
      <w:r w:rsidRPr="00647FB4">
        <w:rPr>
          <w:shd w:val="clear" w:color="auto" w:fill="D9D9D9" w:themeFill="background1" w:themeFillShade="D9"/>
        </w:rPr>
        <w:t>In the event of an overdose, the investigator or treating physician should:</w:t>
      </w:r>
    </w:p>
    <w:p w14:paraId="0956CF4F" w14:textId="77777777" w:rsidR="002C1867" w:rsidRPr="00647FB4" w:rsidRDefault="002C1867" w:rsidP="002C1867">
      <w:pPr>
        <w:pStyle w:val="Bullet12-1"/>
      </w:pPr>
      <w:r w:rsidRPr="00647FB4">
        <w:rPr>
          <w:shd w:val="clear" w:color="auto" w:fill="D9D9D9" w:themeFill="background1" w:themeFillShade="D9"/>
        </w:rPr>
        <w:t>Contact the Medical Monitor immediately.</w:t>
      </w:r>
    </w:p>
    <w:p w14:paraId="625BACD7" w14:textId="5BCA7A79" w:rsidR="002C1867" w:rsidRPr="00647FB4" w:rsidRDefault="002C1867" w:rsidP="002C1867">
      <w:pPr>
        <w:pStyle w:val="Bullet12-1"/>
      </w:pPr>
      <w:bookmarkStart w:id="95" w:name="_Hlk28868699"/>
      <w:r w:rsidRPr="00647FB4">
        <w:rPr>
          <w:shd w:val="clear" w:color="auto" w:fill="D9D9D9" w:themeFill="background1" w:themeFillShade="D9"/>
        </w:rPr>
        <w:t xml:space="preserve">Evaluate the participant to determine, in consultation with the Medical Monitor, whether </w:t>
      </w:r>
      <w:r w:rsidR="009B661A" w:rsidRPr="00647FB4">
        <w:rPr>
          <w:shd w:val="clear" w:color="auto" w:fill="D9D9D9" w:themeFill="background1" w:themeFillShade="D9"/>
        </w:rPr>
        <w:t>trial</w:t>
      </w:r>
      <w:r w:rsidRPr="00647FB4">
        <w:rPr>
          <w:shd w:val="clear" w:color="auto" w:fill="D9D9D9" w:themeFill="background1" w:themeFillShade="D9"/>
        </w:rPr>
        <w:t xml:space="preserve"> intervention must be interrupted or whether the dose should be reduced</w:t>
      </w:r>
      <w:bookmarkEnd w:id="95"/>
      <w:r w:rsidRPr="00647FB4">
        <w:rPr>
          <w:shd w:val="clear" w:color="auto" w:fill="D9D9D9" w:themeFill="background1" w:themeFillShade="D9"/>
        </w:rPr>
        <w:t>.</w:t>
      </w:r>
    </w:p>
    <w:p w14:paraId="72029536" w14:textId="50EC3BDB" w:rsidR="002C1867" w:rsidRPr="00647FB4" w:rsidRDefault="002C1867" w:rsidP="002C1867">
      <w:pPr>
        <w:pStyle w:val="Bullet12-1"/>
      </w:pPr>
      <w:r w:rsidRPr="00647FB4">
        <w:rPr>
          <w:shd w:val="clear" w:color="auto" w:fill="D9D9D9" w:themeFill="background1" w:themeFillShade="D9"/>
        </w:rPr>
        <w:t>Closely monitor the participant for AE/SAE and laboratory abnormalities until</w:t>
      </w:r>
      <w:r w:rsidRPr="00647FB4">
        <w:t xml:space="preserve"> </w:t>
      </w:r>
      <w:sdt>
        <w:sdtPr>
          <w:rPr>
            <w:highlight w:val="green"/>
          </w:rPr>
          <w:alias w:val="StudyDrugName"/>
          <w:tag w:val="StudyDrugName"/>
          <w:id w:val="1299579959"/>
          <w:placeholder>
            <w:docPart w:val="D492AF34973E4B0C991EA493AD11B573"/>
          </w:placeholder>
          <w:dataBinding w:xpath="/root[1]/StudyDrugName[1]" w:storeItemID="{291E4D77-01E7-4FFA-B63C-97DDF58E5922}"/>
          <w:text/>
        </w:sdtPr>
        <w:sdtEndPr/>
        <w:sdtContent>
          <w:r w:rsidR="009B763A" w:rsidRPr="00647FB4">
            <w:rPr>
              <w:highlight w:val="green"/>
            </w:rPr>
            <w:t>insert trial intervention name</w:t>
          </w:r>
        </w:sdtContent>
      </w:sdt>
      <w:r w:rsidRPr="00647FB4">
        <w:t xml:space="preserve"> </w:t>
      </w:r>
      <w:r w:rsidRPr="00647FB4">
        <w:rPr>
          <w:shd w:val="clear" w:color="auto" w:fill="D9D9D9" w:themeFill="background1" w:themeFillShade="D9"/>
        </w:rPr>
        <w:t>can no longer be detected systemically (at least</w:t>
      </w:r>
      <w:r w:rsidRPr="00647FB4">
        <w:t xml:space="preserve"> </w:t>
      </w:r>
      <w:r w:rsidRPr="00647FB4">
        <w:rPr>
          <w:highlight w:val="green"/>
        </w:rPr>
        <w:t>[X]</w:t>
      </w:r>
      <w:r w:rsidRPr="00647FB4">
        <w:t xml:space="preserve"> </w:t>
      </w:r>
      <w:r w:rsidRPr="00647FB4">
        <w:rPr>
          <w:shd w:val="clear" w:color="auto" w:fill="D9D9D9" w:themeFill="background1" w:themeFillShade="D9"/>
        </w:rPr>
        <w:t>days).</w:t>
      </w:r>
    </w:p>
    <w:p w14:paraId="6823220A" w14:textId="254D44D7" w:rsidR="002C1867" w:rsidRPr="00647FB4" w:rsidRDefault="002C1867" w:rsidP="002C1867">
      <w:pPr>
        <w:pStyle w:val="Bullet12-1"/>
      </w:pPr>
      <w:r w:rsidRPr="00647FB4">
        <w:rPr>
          <w:shd w:val="clear" w:color="auto" w:fill="D9D9D9" w:themeFill="background1" w:themeFillShade="D9"/>
        </w:rPr>
        <w:t>Obtain a plasma sample for PK analysis within</w:t>
      </w:r>
      <w:r w:rsidRPr="00647FB4">
        <w:t xml:space="preserve"> </w:t>
      </w:r>
      <w:r w:rsidRPr="00647FB4">
        <w:rPr>
          <w:highlight w:val="green"/>
        </w:rPr>
        <w:t>[X]</w:t>
      </w:r>
      <w:r w:rsidRPr="00647FB4">
        <w:t xml:space="preserve"> </w:t>
      </w:r>
      <w:r w:rsidRPr="00647FB4">
        <w:rPr>
          <w:shd w:val="clear" w:color="auto" w:fill="D9D9D9" w:themeFill="background1" w:themeFillShade="D9"/>
        </w:rPr>
        <w:t xml:space="preserve">days from the date of the last dose of </w:t>
      </w:r>
      <w:r w:rsidR="009B661A" w:rsidRPr="00647FB4">
        <w:rPr>
          <w:shd w:val="clear" w:color="auto" w:fill="D9D9D9" w:themeFill="background1" w:themeFillShade="D9"/>
        </w:rPr>
        <w:t>trial</w:t>
      </w:r>
      <w:r w:rsidRPr="00647FB4">
        <w:rPr>
          <w:shd w:val="clear" w:color="auto" w:fill="D9D9D9" w:themeFill="background1" w:themeFillShade="D9"/>
        </w:rPr>
        <w:t xml:space="preserve"> intervention if requested by the Medical Monitor (determined on a case-by-case basis).</w:t>
      </w:r>
    </w:p>
    <w:p w14:paraId="06FFF63E" w14:textId="2AEA3BE0" w:rsidR="002C1867" w:rsidRPr="00647FB4" w:rsidRDefault="002C1867" w:rsidP="00AF3883">
      <w:pPr>
        <w:pStyle w:val="Bullet12-1"/>
      </w:pPr>
      <w:r w:rsidRPr="00647FB4">
        <w:rPr>
          <w:shd w:val="clear" w:color="auto" w:fill="D9D9D9" w:themeFill="background1" w:themeFillShade="D9"/>
        </w:rPr>
        <w:t>Document the quantity of the dose as well as the dates in the CRF.</w:t>
      </w:r>
      <w:r w:rsidRPr="00647FB4">
        <w:rPr>
          <w:highlight w:val="cyan"/>
          <w:shd w:val="clear" w:color="auto" w:fill="D9D9D9" w:themeFill="background1" w:themeFillShade="D9"/>
        </w:rPr>
        <w:t>]</w:t>
      </w:r>
    </w:p>
    <w:p w14:paraId="1DB59A2D" w14:textId="7C1B3422" w:rsidR="00AF3883" w:rsidRPr="00647FB4" w:rsidRDefault="00FE023C" w:rsidP="00AF3883">
      <w:pPr>
        <w:pStyle w:val="Heading2"/>
      </w:pPr>
      <w:bookmarkStart w:id="96" w:name="_Toc225346043"/>
      <w:r w:rsidRPr="00647FB4">
        <w:lastRenderedPageBreak/>
        <w:t>Preparation, Storage, Handling and Accountability of Investigational Trial Intervention</w:t>
      </w:r>
      <w:bookmarkEnd w:id="96"/>
    </w:p>
    <w:p w14:paraId="05DE47B3" w14:textId="3365C0DA" w:rsidR="00FE023C" w:rsidRPr="00647FB4" w:rsidRDefault="007578B6" w:rsidP="00FE023C">
      <w:pPr>
        <w:pStyle w:val="Heading3"/>
      </w:pPr>
      <w:bookmarkStart w:id="97" w:name="_Toc225346044"/>
      <w:r w:rsidRPr="00647FB4">
        <w:t xml:space="preserve">Preparation of </w:t>
      </w:r>
      <w:r w:rsidR="00FE023C" w:rsidRPr="00647FB4">
        <w:t>Investigational Trial Intervention</w:t>
      </w:r>
      <w:bookmarkEnd w:id="97"/>
    </w:p>
    <w:p w14:paraId="6CAF563B" w14:textId="17BFB8B6" w:rsidR="00FE023C" w:rsidRPr="00647FB4" w:rsidRDefault="007578B6" w:rsidP="00FE023C">
      <w:pPr>
        <w:pStyle w:val="BodyText12"/>
      </w:pPr>
      <w:r w:rsidRPr="00647FB4">
        <w:rPr>
          <w:highlight w:val="green"/>
        </w:rPr>
        <w:t xml:space="preserve">Enter preparation of </w:t>
      </w:r>
      <w:proofErr w:type="gramStart"/>
      <w:r w:rsidRPr="00647FB4">
        <w:rPr>
          <w:highlight w:val="green"/>
        </w:rPr>
        <w:t>investigational</w:t>
      </w:r>
      <w:proofErr w:type="gramEnd"/>
      <w:r w:rsidRPr="00647FB4">
        <w:rPr>
          <w:highlight w:val="green"/>
        </w:rPr>
        <w:t xml:space="preserve"> trial intervention</w:t>
      </w:r>
    </w:p>
    <w:p w14:paraId="1D8C1903" w14:textId="28E68C95" w:rsidR="00FE023C" w:rsidRPr="00647FB4" w:rsidRDefault="007578B6" w:rsidP="00FE023C">
      <w:pPr>
        <w:pStyle w:val="Heading3"/>
      </w:pPr>
      <w:bookmarkStart w:id="98" w:name="_Ref222763098"/>
      <w:bookmarkStart w:id="99" w:name="_Toc225346045"/>
      <w:r w:rsidRPr="00647FB4">
        <w:t xml:space="preserve">Storage and Handling of </w:t>
      </w:r>
      <w:r w:rsidR="00FE023C" w:rsidRPr="00647FB4">
        <w:t>Investigational Trial Intervention</w:t>
      </w:r>
      <w:bookmarkEnd w:id="98"/>
      <w:bookmarkEnd w:id="99"/>
    </w:p>
    <w:p w14:paraId="2DAE0A64" w14:textId="7D846F62" w:rsidR="000E209E" w:rsidRPr="00647FB4" w:rsidRDefault="009746D9" w:rsidP="000E209E">
      <w:pPr>
        <w:pStyle w:val="BodyText12"/>
      </w:pPr>
      <w:r w:rsidRPr="00647FB4">
        <w:rPr>
          <w:highlight w:val="cyan"/>
          <w:shd w:val="clear" w:color="auto" w:fill="D9D9D9" w:themeFill="background1" w:themeFillShade="D9"/>
        </w:rPr>
        <w:t>[</w:t>
      </w:r>
      <w:r w:rsidR="000E209E" w:rsidRPr="00647FB4">
        <w:rPr>
          <w:shd w:val="clear" w:color="auto" w:fill="D9D9D9" w:themeFill="background1" w:themeFillShade="D9"/>
        </w:rPr>
        <w:t>The investigator or designee must confirm appropriate conditions (eg, temperature) have been maintained during transit for all trial intervention received, and any discrepancies are reported and resolved before use of the trial intervention</w:t>
      </w:r>
      <w:r w:rsidR="000E209E" w:rsidRPr="00647FB4">
        <w:t>.</w:t>
      </w:r>
      <w:r w:rsidRPr="00647FB4">
        <w:rPr>
          <w:highlight w:val="cyan"/>
        </w:rPr>
        <w:t>]</w:t>
      </w:r>
    </w:p>
    <w:p w14:paraId="7E413122" w14:textId="421A8E85" w:rsidR="00840615" w:rsidRPr="00647FB4" w:rsidRDefault="009746D9" w:rsidP="00FE023C">
      <w:pPr>
        <w:pStyle w:val="BodyText12"/>
      </w:pPr>
      <w:r w:rsidRPr="00647FB4">
        <w:rPr>
          <w:highlight w:val="cyan"/>
          <w:shd w:val="clear" w:color="auto" w:fill="D9D9D9" w:themeFill="background1" w:themeFillShade="D9"/>
        </w:rPr>
        <w:t>[</w:t>
      </w:r>
      <w:r w:rsidR="000E209E" w:rsidRPr="00647FB4">
        <w:rPr>
          <w:shd w:val="clear" w:color="auto" w:fill="D9D9D9" w:themeFill="background1" w:themeFillShade="D9"/>
        </w:rPr>
        <w:t>All trial intervention must be stored in a secure, environmentally controlled, and monitored (manual or automated) area in accordance with the labeled storage conditions with access limited to the investigator and authorized site staff</w:t>
      </w:r>
      <w:r w:rsidR="000E209E" w:rsidRPr="00647FB4">
        <w:t>.</w:t>
      </w:r>
      <w:r w:rsidRPr="00647FB4">
        <w:rPr>
          <w:highlight w:val="cyan"/>
        </w:rPr>
        <w:t>]</w:t>
      </w:r>
    </w:p>
    <w:p w14:paraId="37C21D24" w14:textId="09C190BF" w:rsidR="0024415D" w:rsidRPr="00647FB4" w:rsidDel="00750695" w:rsidRDefault="008D0504" w:rsidP="00191ED6">
      <w:pPr>
        <w:pStyle w:val="BodyText12"/>
        <w:rPr>
          <w:highlight w:val="cyan"/>
        </w:rPr>
      </w:pPr>
      <w:r w:rsidRPr="00647FB4">
        <w:rPr>
          <w:highlight w:val="cyan"/>
        </w:rPr>
        <w:t>[</w:t>
      </w:r>
      <w:r w:rsidRPr="00647FB4">
        <w:rPr>
          <w:shd w:val="clear" w:color="auto" w:fill="FFFF99"/>
        </w:rPr>
        <w:t xml:space="preserve"> </w:t>
      </w:r>
      <w:r w:rsidR="00750695" w:rsidRPr="00647FB4">
        <w:rPr>
          <w:shd w:val="clear" w:color="auto" w:fill="FFFF99"/>
        </w:rPr>
        <w:t>[Include if the trial team has approval for DTP MP per TV-WI-55440:]</w:t>
      </w:r>
      <w:r w:rsidR="00750695" w:rsidRPr="00647FB4">
        <w:t xml:space="preserve"> </w:t>
      </w:r>
      <w:r w:rsidR="00750695" w:rsidRPr="00647FB4">
        <w:rPr>
          <w:shd w:val="clear" w:color="auto" w:fill="D9D9D9"/>
        </w:rPr>
        <w:t xml:space="preserve">The trial intervention (s) may be delivered ‘Direct to Participant’ from a courier as permitted by local requirements or regulations or both. If the participant opts for this service, the </w:t>
      </w:r>
      <w:r w:rsidR="0069082C" w:rsidRPr="00647FB4">
        <w:rPr>
          <w:shd w:val="clear" w:color="auto" w:fill="D9D9D9"/>
        </w:rPr>
        <w:t xml:space="preserve">trial </w:t>
      </w:r>
      <w:r w:rsidR="00750695" w:rsidRPr="00647FB4">
        <w:rPr>
          <w:shd w:val="clear" w:color="auto" w:fill="D9D9D9"/>
        </w:rPr>
        <w:t xml:space="preserve">intervention will be delivered directly to the participant from the site by a courier. Details regarding delivery are provided in the [trial] manual. The participant has the ability to opt-in or opt-out of using this service throughout the duration of the trial according to the protocol </w:t>
      </w:r>
      <w:proofErr w:type="spellStart"/>
      <w:r w:rsidR="00750695" w:rsidRPr="00647FB4">
        <w:rPr>
          <w:shd w:val="clear" w:color="auto" w:fill="D9D9D9"/>
        </w:rPr>
        <w:t>SoA</w:t>
      </w:r>
      <w:proofErr w:type="spellEnd"/>
      <w:r w:rsidR="00750695" w:rsidRPr="00647FB4">
        <w:t>.</w:t>
      </w:r>
      <w:r w:rsidRPr="00647FB4">
        <w:rPr>
          <w:highlight w:val="cyan"/>
        </w:rPr>
        <w:t>]</w:t>
      </w:r>
    </w:p>
    <w:p w14:paraId="1F69BE15" w14:textId="61DAA901" w:rsidR="0024415D" w:rsidRPr="00647FB4" w:rsidRDefault="0044035E" w:rsidP="00FE023C">
      <w:pPr>
        <w:pStyle w:val="BodyText12"/>
      </w:pPr>
      <w:r w:rsidRPr="00647FB4">
        <w:rPr>
          <w:highlight w:val="cyan"/>
          <w:shd w:val="clear" w:color="auto" w:fill="D9D9D9" w:themeFill="background1" w:themeFillShade="D9"/>
        </w:rPr>
        <w:t>[</w:t>
      </w:r>
      <w:r w:rsidRPr="00647FB4">
        <w:rPr>
          <w:shd w:val="clear" w:color="auto" w:fill="D9D9D9" w:themeFill="background1" w:themeFillShade="D9"/>
        </w:rPr>
        <w:t xml:space="preserve">Refer to </w:t>
      </w:r>
      <w:r w:rsidR="00925CC4" w:rsidRPr="00647FB4">
        <w:rPr>
          <w:shd w:val="clear" w:color="auto" w:fill="D9D9D9" w:themeFill="background1" w:themeFillShade="D9"/>
        </w:rPr>
        <w:t>trial-specific manuals</w:t>
      </w:r>
      <w:r w:rsidRPr="00647FB4">
        <w:rPr>
          <w:shd w:val="clear" w:color="auto" w:fill="D9D9D9" w:themeFill="background1" w:themeFillShade="D9"/>
        </w:rPr>
        <w:t xml:space="preserve"> </w:t>
      </w:r>
      <w:r w:rsidR="00925CC4" w:rsidRPr="00647FB4">
        <w:rPr>
          <w:shd w:val="clear" w:color="auto" w:fill="D9D9D9" w:themeFill="background1" w:themeFillShade="D9"/>
        </w:rPr>
        <w:t>(</w:t>
      </w:r>
      <w:r w:rsidRPr="00647FB4">
        <w:rPr>
          <w:highlight w:val="cyan"/>
          <w:shd w:val="clear" w:color="auto" w:fill="D9D9D9" w:themeFill="background1" w:themeFillShade="D9"/>
        </w:rPr>
        <w:t>[pharmacy manual/study site investigational product and procedures manual] [IDFU for medical devices] [Combination Products Instructions for Use Manual]</w:t>
      </w:r>
      <w:r w:rsidR="00925CC4" w:rsidRPr="00647FB4">
        <w:rPr>
          <w:shd w:val="clear" w:color="auto" w:fill="D9D9D9" w:themeFill="background1" w:themeFillShade="D9"/>
        </w:rPr>
        <w:t>)</w:t>
      </w:r>
      <w:r w:rsidRPr="00647FB4">
        <w:rPr>
          <w:shd w:val="clear" w:color="auto" w:fill="D9D9D9" w:themeFill="background1" w:themeFillShade="D9"/>
        </w:rPr>
        <w:t xml:space="preserve"> for additional guidance on </w:t>
      </w:r>
      <w:r w:rsidR="00A848DE" w:rsidRPr="00647FB4">
        <w:rPr>
          <w:shd w:val="clear" w:color="auto" w:fill="D9D9D9" w:themeFill="background1" w:themeFillShade="D9"/>
        </w:rPr>
        <w:t xml:space="preserve">trial </w:t>
      </w:r>
      <w:r w:rsidRPr="00647FB4">
        <w:rPr>
          <w:shd w:val="clear" w:color="auto" w:fill="D9D9D9" w:themeFill="background1" w:themeFillShade="D9"/>
        </w:rPr>
        <w:t>intervention preparation, handling, and storage.</w:t>
      </w:r>
      <w:r w:rsidRPr="00647FB4">
        <w:rPr>
          <w:highlight w:val="cyan"/>
        </w:rPr>
        <w:t>]</w:t>
      </w:r>
    </w:p>
    <w:p w14:paraId="12ABC3E8" w14:textId="713DF4D3" w:rsidR="00AF3883" w:rsidRPr="00647FB4" w:rsidRDefault="007578B6" w:rsidP="00FE023C">
      <w:pPr>
        <w:pStyle w:val="Heading3"/>
      </w:pPr>
      <w:bookmarkStart w:id="100" w:name="_Ref222763081"/>
      <w:bookmarkStart w:id="101" w:name="_Toc225346046"/>
      <w:r w:rsidRPr="00647FB4">
        <w:t xml:space="preserve">Accountability of </w:t>
      </w:r>
      <w:r w:rsidR="00FE023C" w:rsidRPr="00647FB4">
        <w:t>Investigational Trial Intervention</w:t>
      </w:r>
      <w:bookmarkEnd w:id="100"/>
      <w:bookmarkEnd w:id="101"/>
    </w:p>
    <w:p w14:paraId="4BE4E8A5" w14:textId="17C6CAFD" w:rsidR="000E209E" w:rsidRPr="00647FB4" w:rsidRDefault="000E209E" w:rsidP="000E209E">
      <w:pPr>
        <w:pStyle w:val="BodyText12"/>
      </w:pPr>
      <w:r w:rsidRPr="00647FB4">
        <w:rPr>
          <w:shd w:val="clear" w:color="auto" w:fill="D9D9D9" w:themeFill="background1" w:themeFillShade="D9"/>
        </w:rPr>
        <w:t xml:space="preserve">Only participants </w:t>
      </w:r>
      <w:r w:rsidRPr="00647FB4">
        <w:rPr>
          <w:highlight w:val="cyan"/>
          <w:shd w:val="clear" w:color="auto" w:fill="D9D9D9" w:themeFill="background1" w:themeFillShade="D9"/>
        </w:rPr>
        <w:t>[randomized/assigned]</w:t>
      </w:r>
      <w:r w:rsidRPr="00647FB4">
        <w:rPr>
          <w:shd w:val="clear" w:color="auto" w:fill="D9D9D9" w:themeFill="background1" w:themeFillShade="D9"/>
        </w:rPr>
        <w:t xml:space="preserve"> to trial intervention may receive trial intervention, and only authorized site staff may supply, prepare, or administer trial intervention</w:t>
      </w:r>
      <w:r w:rsidRPr="00647FB4">
        <w:t>.</w:t>
      </w:r>
    </w:p>
    <w:p w14:paraId="27BDD26B" w14:textId="204C555F" w:rsidR="000E209E" w:rsidRPr="00647FB4" w:rsidRDefault="000E209E" w:rsidP="000E209E">
      <w:pPr>
        <w:pStyle w:val="BodyText12"/>
      </w:pPr>
      <w:r w:rsidRPr="00647FB4">
        <w:rPr>
          <w:shd w:val="clear" w:color="auto" w:fill="D9D9D9" w:themeFill="background1" w:themeFillShade="D9"/>
        </w:rPr>
        <w:t xml:space="preserve">The investigator, </w:t>
      </w:r>
      <w:r w:rsidRPr="00647FB4">
        <w:rPr>
          <w:highlight w:val="cyan"/>
          <w:shd w:val="clear" w:color="auto" w:fill="D9D9D9" w:themeFill="background1" w:themeFillShade="D9"/>
        </w:rPr>
        <w:t>[institution, the head of the medical institution (where applicable), or authorized site staff]</w:t>
      </w:r>
      <w:r w:rsidRPr="00647FB4">
        <w:rPr>
          <w:shd w:val="clear" w:color="auto" w:fill="D9D9D9" w:themeFill="background1" w:themeFillShade="D9"/>
        </w:rPr>
        <w:t xml:space="preserve"> is responsible for trial intervention accountability, reconciliation, and record maintenance (ie, receipt, reconciliation, and final disposition records</w:t>
      </w:r>
      <w:r w:rsidRPr="00647FB4">
        <w:t>).</w:t>
      </w:r>
    </w:p>
    <w:p w14:paraId="5CE64076" w14:textId="27916463" w:rsidR="000E209E" w:rsidRPr="00647FB4" w:rsidRDefault="000E209E" w:rsidP="000E209E">
      <w:pPr>
        <w:pStyle w:val="BodyText12"/>
      </w:pPr>
      <w:r w:rsidRPr="00647FB4">
        <w:rPr>
          <w:shd w:val="clear" w:color="auto" w:fill="D9D9D9" w:themeFill="background1" w:themeFillShade="D9"/>
        </w:rPr>
        <w:t xml:space="preserve">Further guidance and information for the final disposition of unused trial interventions are provided in the </w:t>
      </w:r>
      <w:r w:rsidRPr="00647FB4">
        <w:rPr>
          <w:highlight w:val="cyan"/>
          <w:shd w:val="clear" w:color="auto" w:fill="D9D9D9" w:themeFill="background1" w:themeFillShade="D9"/>
        </w:rPr>
        <w:t>[trial reference manual or other specified location</w:t>
      </w:r>
      <w:r w:rsidRPr="00647FB4">
        <w:rPr>
          <w:highlight w:val="cyan"/>
        </w:rPr>
        <w:t>]</w:t>
      </w:r>
      <w:r w:rsidRPr="00647FB4">
        <w:t>.</w:t>
      </w:r>
    </w:p>
    <w:p w14:paraId="5749EE60" w14:textId="42C30FDC" w:rsidR="00AF3883" w:rsidRPr="00647FB4" w:rsidRDefault="007578B6" w:rsidP="00AF3883">
      <w:pPr>
        <w:pStyle w:val="Heading2"/>
      </w:pPr>
      <w:bookmarkStart w:id="102" w:name="_Investigational_Trial_Intervention"/>
      <w:bookmarkStart w:id="103" w:name="_Toc225346047"/>
      <w:bookmarkEnd w:id="102"/>
      <w:r w:rsidRPr="00647FB4">
        <w:t>Investigational Trial Intervention Assignment, Randomization and Blinding</w:t>
      </w:r>
      <w:bookmarkEnd w:id="103"/>
    </w:p>
    <w:p w14:paraId="7181F1B4" w14:textId="082DB181" w:rsidR="007578B6" w:rsidRPr="00647FB4" w:rsidRDefault="007578B6" w:rsidP="007578B6">
      <w:pPr>
        <w:pStyle w:val="Heading3"/>
      </w:pPr>
      <w:bookmarkStart w:id="104" w:name="_Toc225346048"/>
      <w:r w:rsidRPr="00647FB4">
        <w:t>Participant Assignment to Investigational Trial Intervention</w:t>
      </w:r>
      <w:bookmarkEnd w:id="104"/>
    </w:p>
    <w:p w14:paraId="5301BD55" w14:textId="2A82DE13" w:rsidR="0065411E" w:rsidRPr="00647FB4" w:rsidRDefault="0065411E" w:rsidP="0065411E">
      <w:pPr>
        <w:pStyle w:val="BodyText12"/>
      </w:pPr>
      <w:r w:rsidRPr="00647FB4">
        <w:rPr>
          <w:shd w:val="clear" w:color="auto" w:fill="D9D9D9" w:themeFill="background1" w:themeFillShade="D9"/>
        </w:rPr>
        <w:t>Participant identification codes should be assigned at [</w:t>
      </w:r>
      <w:r w:rsidRPr="00647FB4">
        <w:rPr>
          <w:highlight w:val="cyan"/>
          <w:shd w:val="clear" w:color="auto" w:fill="D9D9D9" w:themeFill="background1" w:themeFillShade="D9"/>
        </w:rPr>
        <w:t>enrollment/randomization]</w:t>
      </w:r>
      <w:r w:rsidRPr="00647FB4">
        <w:rPr>
          <w:highlight w:val="cyan"/>
        </w:rPr>
        <w:t>.</w:t>
      </w:r>
    </w:p>
    <w:p w14:paraId="36BE119B" w14:textId="1660D273" w:rsidR="0065411E" w:rsidRPr="00647FB4" w:rsidRDefault="0065411E" w:rsidP="0065411E">
      <w:pPr>
        <w:pStyle w:val="BodyText12"/>
        <w:rPr>
          <w:shd w:val="clear" w:color="auto" w:fill="E0E0E0"/>
        </w:rPr>
      </w:pPr>
      <w:r w:rsidRPr="00647FB4">
        <w:rPr>
          <w:highlight w:val="cyan"/>
        </w:rPr>
        <w:t>[</w:t>
      </w:r>
      <w:r w:rsidRPr="00647FB4">
        <w:rPr>
          <w:shd w:val="clear" w:color="auto" w:fill="D9D9D9" w:themeFill="background1" w:themeFillShade="D9"/>
        </w:rPr>
        <w:t>Central randomization will be used in this trial</w:t>
      </w:r>
      <w:r w:rsidR="00B316D0" w:rsidRPr="00647FB4">
        <w:t xml:space="preserve"> [</w:t>
      </w:r>
      <w:r w:rsidR="00B316D0" w:rsidRPr="00647FB4">
        <w:rPr>
          <w:shd w:val="clear" w:color="auto" w:fill="FFFF99"/>
        </w:rPr>
        <w:t>DESCRIBE WHEN RANDOMIZATION WILL OCCUR RELATIVE TO SCREENING</w:t>
      </w:r>
      <w:r w:rsidR="00B316D0" w:rsidRPr="00647FB4">
        <w:t>]</w:t>
      </w:r>
      <w:r w:rsidRPr="00647FB4">
        <w:rPr>
          <w:highlight w:val="cyan"/>
        </w:rPr>
        <w:t xml:space="preserve">. </w:t>
      </w:r>
      <w:r w:rsidRPr="00647FB4">
        <w:rPr>
          <w:shd w:val="clear" w:color="auto" w:fill="E0E0E0"/>
        </w:rPr>
        <w:t>Participants will be</w:t>
      </w:r>
      <w:r w:rsidRPr="00647FB4">
        <w:t xml:space="preserve"> </w:t>
      </w:r>
      <w:r w:rsidRPr="00647FB4">
        <w:rPr>
          <w:highlight w:val="cyan"/>
        </w:rPr>
        <w:t>[randomly]</w:t>
      </w:r>
      <w:r w:rsidRPr="00647FB4">
        <w:t xml:space="preserve"> </w:t>
      </w:r>
      <w:r w:rsidRPr="00647FB4">
        <w:rPr>
          <w:shd w:val="clear" w:color="auto" w:fill="E0E0E0"/>
        </w:rPr>
        <w:t>assigned to 1 of</w:t>
      </w:r>
      <w:r w:rsidRPr="00647FB4">
        <w:t xml:space="preserve"> </w:t>
      </w:r>
      <w:r w:rsidRPr="00647FB4">
        <w:rPr>
          <w:highlight w:val="green"/>
        </w:rPr>
        <w:t>[ ]</w:t>
      </w:r>
      <w:r w:rsidRPr="00647FB4">
        <w:t xml:space="preserve"> </w:t>
      </w:r>
      <w:r w:rsidRPr="00647FB4">
        <w:rPr>
          <w:shd w:val="clear" w:color="auto" w:fill="E0E0E0"/>
        </w:rPr>
        <w:t>intervention</w:t>
      </w:r>
      <w:r w:rsidRPr="00647FB4">
        <w:t xml:space="preserve"> </w:t>
      </w:r>
      <w:r w:rsidRPr="00647FB4">
        <w:rPr>
          <w:highlight w:val="cyan"/>
        </w:rPr>
        <w:t>[sequence]</w:t>
      </w:r>
      <w:r w:rsidRPr="00647FB4">
        <w:t xml:space="preserve"> </w:t>
      </w:r>
      <w:r w:rsidRPr="00647FB4">
        <w:rPr>
          <w:shd w:val="clear" w:color="auto" w:fill="E0E0E0"/>
        </w:rPr>
        <w:t xml:space="preserve">groups. </w:t>
      </w:r>
      <w:r w:rsidRPr="00647FB4">
        <w:rPr>
          <w:highlight w:val="cyan"/>
        </w:rPr>
        <w:t>[</w:t>
      </w:r>
      <w:r w:rsidRPr="00647FB4">
        <w:rPr>
          <w:highlight w:val="cyan"/>
          <w:shd w:val="clear" w:color="auto" w:fill="E0E0E0"/>
        </w:rPr>
        <w:t xml:space="preserve">The randomization will be balanced by using randomly permuted </w:t>
      </w:r>
      <w:r w:rsidRPr="00647FB4">
        <w:rPr>
          <w:highlight w:val="cyan"/>
          <w:shd w:val="clear" w:color="auto" w:fill="E0E0E0"/>
        </w:rPr>
        <w:lastRenderedPageBreak/>
        <w:t>blocks</w:t>
      </w:r>
      <w:r w:rsidRPr="00647FB4">
        <w:rPr>
          <w:shd w:val="clear" w:color="auto" w:fill="E0E0E0"/>
        </w:rPr>
        <w:t xml:space="preserve"> </w:t>
      </w:r>
      <w:r w:rsidRPr="00647FB4">
        <w:rPr>
          <w:shd w:val="clear" w:color="auto" w:fill="FFFF99"/>
        </w:rPr>
        <w:t>[OR SPECIFY OTHER METHODS]</w:t>
      </w:r>
      <w:r w:rsidRPr="00647FB4">
        <w:rPr>
          <w:shd w:val="clear" w:color="auto" w:fill="E0E0E0"/>
        </w:rPr>
        <w:t xml:space="preserve"> </w:t>
      </w:r>
      <w:r w:rsidRPr="00647FB4">
        <w:rPr>
          <w:highlight w:val="cyan"/>
          <w:shd w:val="clear" w:color="auto" w:fill="E0E0E0"/>
        </w:rPr>
        <w:t>and will be stratified by</w:t>
      </w:r>
      <w:r w:rsidRPr="00647FB4">
        <w:rPr>
          <w:shd w:val="clear" w:color="auto" w:fill="E0E0E0"/>
        </w:rPr>
        <w:t xml:space="preserve"> </w:t>
      </w:r>
      <w:r w:rsidRPr="00647FB4">
        <w:rPr>
          <w:highlight w:val="cyan"/>
          <w:shd w:val="clear" w:color="auto" w:fill="E0E0E0"/>
        </w:rPr>
        <w:t>[trial site,]</w:t>
      </w:r>
      <w:r w:rsidRPr="00647FB4">
        <w:rPr>
          <w:shd w:val="clear" w:color="auto" w:fill="E0E0E0"/>
        </w:rPr>
        <w:t xml:space="preserve"> </w:t>
      </w:r>
      <w:r w:rsidRPr="00647FB4">
        <w:rPr>
          <w:highlight w:val="cyan"/>
          <w:shd w:val="clear" w:color="auto" w:fill="E0E0E0"/>
        </w:rPr>
        <w:t>[disease severity,]</w:t>
      </w:r>
      <w:r w:rsidRPr="00647FB4">
        <w:rPr>
          <w:shd w:val="clear" w:color="auto" w:fill="E0E0E0"/>
        </w:rPr>
        <w:t xml:space="preserve"> </w:t>
      </w:r>
      <w:r w:rsidRPr="00647FB4">
        <w:rPr>
          <w:highlight w:val="cyan"/>
          <w:shd w:val="clear" w:color="auto" w:fill="E0E0E0"/>
        </w:rPr>
        <w:t>[age,]</w:t>
      </w:r>
      <w:r w:rsidRPr="00647FB4">
        <w:rPr>
          <w:shd w:val="clear" w:color="auto" w:fill="E0E0E0"/>
        </w:rPr>
        <w:t xml:space="preserve"> </w:t>
      </w:r>
      <w:r w:rsidRPr="00647FB4">
        <w:rPr>
          <w:highlight w:val="cyan"/>
          <w:shd w:val="clear" w:color="auto" w:fill="E0E0E0"/>
        </w:rPr>
        <w:t>[sex assigned at birth,]</w:t>
      </w:r>
      <w:r w:rsidRPr="00647FB4">
        <w:t xml:space="preserve"> </w:t>
      </w:r>
      <w:r w:rsidRPr="00647FB4">
        <w:rPr>
          <w:highlight w:val="green"/>
        </w:rPr>
        <w:t>[specify other]</w:t>
      </w:r>
      <w:r w:rsidRPr="00647FB4">
        <w:t xml:space="preserve"> </w:t>
      </w:r>
      <w:r w:rsidRPr="00647FB4">
        <w:rPr>
          <w:highlight w:val="cyan"/>
          <w:shd w:val="clear" w:color="auto" w:fill="E0E0E0"/>
        </w:rPr>
        <w:t>]</w:t>
      </w:r>
      <w:r w:rsidRPr="00647FB4">
        <w:rPr>
          <w:shd w:val="clear" w:color="auto" w:fill="E0E0E0"/>
        </w:rPr>
        <w:t xml:space="preserve">. </w:t>
      </w:r>
    </w:p>
    <w:p w14:paraId="34B628DF" w14:textId="77777777" w:rsidR="0065411E" w:rsidRPr="00647FB4" w:rsidRDefault="0065411E" w:rsidP="0065411E">
      <w:pPr>
        <w:pStyle w:val="BodyText12"/>
      </w:pPr>
      <w:r w:rsidRPr="00647FB4">
        <w:t>--</w:t>
      </w:r>
      <w:r w:rsidRPr="00647FB4">
        <w:rPr>
          <w:shd w:val="clear" w:color="auto" w:fill="FFFF99"/>
        </w:rPr>
        <w:t>OR</w:t>
      </w:r>
      <w:r w:rsidRPr="00647FB4">
        <w:t>--</w:t>
      </w:r>
    </w:p>
    <w:p w14:paraId="4B4ACA61" w14:textId="1D816B09" w:rsidR="0065411E" w:rsidRPr="00647FB4" w:rsidRDefault="0065411E" w:rsidP="0065411E">
      <w:pPr>
        <w:pStyle w:val="BodyText12"/>
      </w:pPr>
      <w:r w:rsidRPr="00647FB4">
        <w:rPr>
          <w:highlight w:val="cyan"/>
        </w:rPr>
        <w:t>[</w:t>
      </w:r>
      <w:r w:rsidRPr="00647FB4">
        <w:rPr>
          <w:shd w:val="clear" w:color="auto" w:fill="D9D9D9" w:themeFill="background1" w:themeFillShade="D9"/>
        </w:rPr>
        <w:t>Dynamic central randomization will be used in this trial</w:t>
      </w:r>
      <w:r w:rsidR="00B316D0" w:rsidRPr="00647FB4">
        <w:rPr>
          <w:shd w:val="clear" w:color="auto" w:fill="D9D9D9" w:themeFill="background1" w:themeFillShade="D9"/>
        </w:rPr>
        <w:t xml:space="preserve"> </w:t>
      </w:r>
      <w:r w:rsidR="00B316D0" w:rsidRPr="00647FB4">
        <w:t>[</w:t>
      </w:r>
      <w:r w:rsidR="00B316D0" w:rsidRPr="00647FB4">
        <w:rPr>
          <w:shd w:val="clear" w:color="auto" w:fill="FFFF99"/>
        </w:rPr>
        <w:t>DESCRIBE WHEN RANDOMIZATION WILL OCCUR RELATIVE TO SCREENING</w:t>
      </w:r>
      <w:r w:rsidR="00B316D0" w:rsidRPr="00647FB4">
        <w:t>]</w:t>
      </w:r>
      <w:r w:rsidRPr="00647FB4">
        <w:rPr>
          <w:shd w:val="clear" w:color="auto" w:fill="D9D9D9" w:themeFill="background1" w:themeFillShade="D9"/>
        </w:rPr>
        <w:t>. P</w:t>
      </w:r>
      <w:r w:rsidRPr="00647FB4">
        <w:rPr>
          <w:shd w:val="clear" w:color="auto" w:fill="E0E0E0"/>
        </w:rPr>
        <w:t>articipants will be</w:t>
      </w:r>
      <w:r w:rsidRPr="00647FB4">
        <w:t xml:space="preserve"> </w:t>
      </w:r>
      <w:r w:rsidRPr="00647FB4">
        <w:rPr>
          <w:highlight w:val="cyan"/>
        </w:rPr>
        <w:t>[randomly]</w:t>
      </w:r>
      <w:r w:rsidRPr="00647FB4">
        <w:t xml:space="preserve"> </w:t>
      </w:r>
      <w:r w:rsidRPr="00647FB4">
        <w:rPr>
          <w:shd w:val="clear" w:color="auto" w:fill="E0E0E0"/>
        </w:rPr>
        <w:t>assigned to 1 of</w:t>
      </w:r>
      <w:r w:rsidRPr="00647FB4">
        <w:t xml:space="preserve"> </w:t>
      </w:r>
      <w:r w:rsidRPr="00647FB4">
        <w:rPr>
          <w:highlight w:val="green"/>
        </w:rPr>
        <w:t>[   ]</w:t>
      </w:r>
      <w:r w:rsidRPr="00647FB4">
        <w:t xml:space="preserve"> </w:t>
      </w:r>
      <w:r w:rsidRPr="00647FB4">
        <w:rPr>
          <w:shd w:val="clear" w:color="auto" w:fill="E0E0E0"/>
        </w:rPr>
        <w:t>intervention</w:t>
      </w:r>
      <w:r w:rsidRPr="00647FB4">
        <w:t xml:space="preserve"> </w:t>
      </w:r>
      <w:r w:rsidRPr="00647FB4">
        <w:rPr>
          <w:highlight w:val="cyan"/>
        </w:rPr>
        <w:t>[sequence]</w:t>
      </w:r>
      <w:r w:rsidRPr="00647FB4">
        <w:t xml:space="preserve"> </w:t>
      </w:r>
      <w:r w:rsidRPr="00647FB4">
        <w:rPr>
          <w:shd w:val="clear" w:color="auto" w:fill="E0E0E0"/>
        </w:rPr>
        <w:t xml:space="preserve">groups based on an algorithm implemented in the </w:t>
      </w:r>
      <w:r w:rsidRPr="00647FB4">
        <w:rPr>
          <w:highlight w:val="cyan"/>
          <w:shd w:val="clear" w:color="auto" w:fill="E0E0E0"/>
        </w:rPr>
        <w:t>[RTSM system (eg, IWRS)]</w:t>
      </w:r>
      <w:r w:rsidRPr="00647FB4">
        <w:rPr>
          <w:shd w:val="clear" w:color="auto" w:fill="E0E0E0"/>
        </w:rPr>
        <w:t xml:space="preserve"> before the trial.</w:t>
      </w:r>
      <w:r w:rsidRPr="00647FB4">
        <w:t xml:space="preserve"> </w:t>
      </w:r>
      <w:r w:rsidRPr="00647FB4">
        <w:rPr>
          <w:shd w:val="clear" w:color="auto" w:fill="E0E0E0"/>
        </w:rPr>
        <w:t>Dynamic central randomization minimizes the imbalance in the distribution of the number of participants across intervention groups within the levels of each individual stratification factor:</w:t>
      </w:r>
      <w:r w:rsidRPr="00647FB4">
        <w:t xml:space="preserve"> </w:t>
      </w:r>
      <w:r w:rsidRPr="00647FB4">
        <w:rPr>
          <w:shd w:val="clear" w:color="auto" w:fill="FFFF99"/>
        </w:rPr>
        <w:t>[LIST STRATIFICATION FACTORS, EG, TRIAL SITE, DISEASE SEVERITY, AGE, SEX.]</w:t>
      </w:r>
      <w:r w:rsidR="00ED4773" w:rsidRPr="00647FB4">
        <w:rPr>
          <w:highlight w:val="cyan"/>
          <w:shd w:val="clear" w:color="auto" w:fill="FFFF99"/>
        </w:rPr>
        <w:t>]</w:t>
      </w:r>
    </w:p>
    <w:p w14:paraId="2BCD3328" w14:textId="0601C1F3" w:rsidR="007578B6" w:rsidRPr="00647FB4" w:rsidRDefault="007578B6" w:rsidP="007578B6">
      <w:pPr>
        <w:pStyle w:val="Heading3"/>
      </w:pPr>
      <w:bookmarkStart w:id="105" w:name="_Toc225346049"/>
      <w:r w:rsidRPr="00647FB4">
        <w:t>Randomization</w:t>
      </w:r>
      <w:r w:rsidR="00AA73AF" w:rsidRPr="00647FB4">
        <w:t xml:space="preserve"> </w:t>
      </w:r>
      <w:r w:rsidR="00AA73AF" w:rsidRPr="00647FB4">
        <w:rPr>
          <w:shd w:val="clear" w:color="auto" w:fill="FFFF99"/>
        </w:rPr>
        <w:t>[if applicable]</w:t>
      </w:r>
      <w:bookmarkEnd w:id="105"/>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2829"/>
        <w:gridCol w:w="6521"/>
      </w:tblGrid>
      <w:tr w:rsidR="00647FB4" w:rsidRPr="00647FB4" w14:paraId="0F63EF43" w14:textId="77777777" w:rsidTr="00E80EE6">
        <w:tc>
          <w:tcPr>
            <w:tcW w:w="1513" w:type="pct"/>
            <w:shd w:val="clear" w:color="auto" w:fill="FFFF99"/>
          </w:tcPr>
          <w:p w14:paraId="6B166C2C" w14:textId="77777777" w:rsidR="0026298F" w:rsidRPr="00647FB4" w:rsidRDefault="0026298F" w:rsidP="006F28B1">
            <w:pPr>
              <w:pStyle w:val="CPTExample"/>
              <w:rPr>
                <w:rFonts w:ascii="Times New Roman" w:hAnsi="Times New Roman"/>
                <w:b/>
                <w:i w:val="0"/>
                <w:iCs/>
                <w:color w:val="auto"/>
                <w:sz w:val="24"/>
                <w:szCs w:val="24"/>
              </w:rPr>
            </w:pPr>
            <w:r w:rsidRPr="00647FB4">
              <w:rPr>
                <w:rFonts w:ascii="Times New Roman" w:hAnsi="Times New Roman"/>
                <w:b/>
                <w:i w:val="0"/>
                <w:iCs/>
                <w:color w:val="auto"/>
                <w:sz w:val="24"/>
                <w:szCs w:val="24"/>
              </w:rPr>
              <w:t>Type of Trial</w:t>
            </w:r>
          </w:p>
        </w:tc>
        <w:tc>
          <w:tcPr>
            <w:tcW w:w="3487" w:type="pct"/>
            <w:shd w:val="clear" w:color="auto" w:fill="FFFF99"/>
          </w:tcPr>
          <w:p w14:paraId="5640CF77" w14:textId="145D50EA" w:rsidR="0026298F" w:rsidRPr="00647FB4" w:rsidRDefault="00353B85" w:rsidP="006F28B1">
            <w:pPr>
              <w:pStyle w:val="CPTExample"/>
              <w:rPr>
                <w:rFonts w:ascii="Times New Roman" w:hAnsi="Times New Roman"/>
                <w:b/>
                <w:i w:val="0"/>
                <w:color w:val="auto"/>
                <w:sz w:val="24"/>
                <w:szCs w:val="24"/>
              </w:rPr>
            </w:pPr>
            <w:r w:rsidRPr="00647FB4">
              <w:rPr>
                <w:rFonts w:ascii="Times New Roman" w:hAnsi="Times New Roman"/>
                <w:b/>
                <w:i w:val="0"/>
                <w:color w:val="auto"/>
                <w:sz w:val="24"/>
                <w:szCs w:val="24"/>
              </w:rPr>
              <w:t xml:space="preserve">Example text to use [DO NOT COPY THE FULL TABLE, ONLY COPY THE RELEVANT TEXT FOR YOUR </w:t>
            </w:r>
            <w:r w:rsidR="00A848DE" w:rsidRPr="00647FB4">
              <w:rPr>
                <w:rFonts w:ascii="Times New Roman" w:hAnsi="Times New Roman"/>
                <w:b/>
                <w:i w:val="0"/>
                <w:color w:val="auto"/>
                <w:sz w:val="24"/>
                <w:szCs w:val="24"/>
              </w:rPr>
              <w:t xml:space="preserve">TRIAL </w:t>
            </w:r>
            <w:r w:rsidRPr="00647FB4">
              <w:rPr>
                <w:rFonts w:ascii="Times New Roman" w:hAnsi="Times New Roman"/>
                <w:b/>
                <w:i w:val="0"/>
                <w:color w:val="auto"/>
                <w:sz w:val="24"/>
                <w:szCs w:val="24"/>
              </w:rPr>
              <w:t>- MODIFY AS APPROPRIATE]</w:t>
            </w:r>
          </w:p>
        </w:tc>
      </w:tr>
      <w:tr w:rsidR="00647FB4" w:rsidRPr="00647FB4" w14:paraId="77637733" w14:textId="77777777" w:rsidTr="006262D3">
        <w:trPr>
          <w:trHeight w:val="2893"/>
        </w:trPr>
        <w:tc>
          <w:tcPr>
            <w:tcW w:w="1513" w:type="pct"/>
            <w:shd w:val="clear" w:color="auto" w:fill="FFFF99"/>
          </w:tcPr>
          <w:p w14:paraId="07DE8774" w14:textId="337EF4BB" w:rsidR="0026298F" w:rsidRPr="00647FB4" w:rsidRDefault="0026298F" w:rsidP="006F28B1">
            <w:pPr>
              <w:pStyle w:val="CPTExample"/>
              <w:rPr>
                <w:rFonts w:ascii="Times New Roman" w:hAnsi="Times New Roman"/>
                <w:b/>
                <w:i w:val="0"/>
                <w:iCs/>
                <w:color w:val="auto"/>
                <w:sz w:val="24"/>
                <w:szCs w:val="24"/>
              </w:rPr>
            </w:pPr>
            <w:r w:rsidRPr="00647FB4">
              <w:rPr>
                <w:rFonts w:ascii="Times New Roman" w:hAnsi="Times New Roman"/>
                <w:b/>
                <w:i w:val="0"/>
                <w:iCs/>
                <w:color w:val="auto"/>
                <w:sz w:val="24"/>
                <w:szCs w:val="24"/>
              </w:rPr>
              <w:t>Trial using IVRS/IWRS</w:t>
            </w:r>
          </w:p>
        </w:tc>
        <w:tc>
          <w:tcPr>
            <w:tcW w:w="3487" w:type="pct"/>
          </w:tcPr>
          <w:p w14:paraId="7EFF23C3" w14:textId="3173F802" w:rsidR="0026298F" w:rsidRPr="00647FB4" w:rsidRDefault="00353B85" w:rsidP="006F28B1">
            <w:pPr>
              <w:pStyle w:val="CPTExample"/>
              <w:jc w:val="both"/>
              <w:rPr>
                <w:rFonts w:ascii="Times New Roman" w:hAnsi="Times New Roman"/>
                <w:i w:val="0"/>
                <w:color w:val="auto"/>
                <w:sz w:val="24"/>
                <w:szCs w:val="24"/>
                <w:highlight w:val="lightGray"/>
              </w:rPr>
            </w:pPr>
            <w:r w:rsidRPr="00647FB4">
              <w:rPr>
                <w:rFonts w:ascii="Times New Roman" w:hAnsi="Times New Roman"/>
                <w:i w:val="0"/>
                <w:color w:val="auto"/>
                <w:sz w:val="24"/>
                <w:szCs w:val="24"/>
                <w:highlight w:val="cyan"/>
              </w:rPr>
              <w:t>[</w:t>
            </w:r>
            <w:r w:rsidR="0026298F" w:rsidRPr="00647FB4">
              <w:rPr>
                <w:rFonts w:ascii="Times New Roman" w:hAnsi="Times New Roman"/>
                <w:i w:val="0"/>
                <w:color w:val="auto"/>
                <w:sz w:val="24"/>
                <w:szCs w:val="24"/>
                <w:highlight w:val="lightGray"/>
              </w:rPr>
              <w:t xml:space="preserve">All participants will be centrally assigned to randomized trial intervention using an </w:t>
            </w:r>
            <w:r w:rsidR="006B57D0" w:rsidRPr="00647FB4">
              <w:rPr>
                <w:rFonts w:ascii="Times New Roman" w:hAnsi="Times New Roman"/>
                <w:i w:val="0"/>
                <w:color w:val="auto"/>
                <w:sz w:val="24"/>
                <w:szCs w:val="24"/>
                <w:highlight w:val="cyan"/>
              </w:rPr>
              <w:t>IVRS/IWRS</w:t>
            </w:r>
            <w:r w:rsidR="00E0495D" w:rsidRPr="00647FB4">
              <w:rPr>
                <w:rFonts w:ascii="Times New Roman" w:hAnsi="Times New Roman"/>
                <w:i w:val="0"/>
                <w:color w:val="auto"/>
                <w:sz w:val="24"/>
                <w:szCs w:val="24"/>
                <w:highlight w:val="lightGray"/>
              </w:rPr>
              <w:t>.</w:t>
            </w:r>
            <w:r w:rsidR="0026298F" w:rsidRPr="00647FB4">
              <w:rPr>
                <w:rFonts w:ascii="Times New Roman" w:hAnsi="Times New Roman"/>
                <w:i w:val="0"/>
                <w:color w:val="auto"/>
                <w:sz w:val="24"/>
                <w:szCs w:val="24"/>
                <w:highlight w:val="lightGray"/>
              </w:rPr>
              <w:t xml:space="preserve"> Before the trial is initiated, the telephone number and call-in directions for the IVRS</w:t>
            </w:r>
            <w:r w:rsidR="003E5C10" w:rsidRPr="00647FB4">
              <w:rPr>
                <w:rFonts w:ascii="Times New Roman" w:hAnsi="Times New Roman"/>
                <w:i w:val="0"/>
                <w:color w:val="auto"/>
                <w:sz w:val="24"/>
                <w:szCs w:val="24"/>
                <w:highlight w:val="lightGray"/>
              </w:rPr>
              <w:t xml:space="preserve"> </w:t>
            </w:r>
            <w:r w:rsidR="0026298F" w:rsidRPr="00647FB4">
              <w:rPr>
                <w:rFonts w:ascii="Times New Roman" w:hAnsi="Times New Roman"/>
                <w:i w:val="0"/>
                <w:color w:val="auto"/>
                <w:sz w:val="24"/>
                <w:szCs w:val="24"/>
                <w:highlight w:val="lightGray"/>
              </w:rPr>
              <w:t>and/or</w:t>
            </w:r>
            <w:r w:rsidR="003E5C10" w:rsidRPr="00647FB4">
              <w:rPr>
                <w:rFonts w:ascii="Times New Roman" w:hAnsi="Times New Roman"/>
                <w:i w:val="0"/>
                <w:color w:val="auto"/>
                <w:sz w:val="24"/>
                <w:szCs w:val="24"/>
                <w:highlight w:val="lightGray"/>
              </w:rPr>
              <w:t xml:space="preserve"> </w:t>
            </w:r>
            <w:r w:rsidR="0026298F" w:rsidRPr="00647FB4">
              <w:rPr>
                <w:rFonts w:ascii="Times New Roman" w:hAnsi="Times New Roman"/>
                <w:i w:val="0"/>
                <w:color w:val="auto"/>
                <w:sz w:val="24"/>
                <w:szCs w:val="24"/>
                <w:highlight w:val="lightGray"/>
              </w:rPr>
              <w:t>the log-in information and directions for the IWRS will be provided to each site.</w:t>
            </w:r>
          </w:p>
          <w:p w14:paraId="1D0BD9A4" w14:textId="37C118FC" w:rsidR="0026298F" w:rsidRPr="00647FB4" w:rsidRDefault="0026298F" w:rsidP="006262D3">
            <w:pPr>
              <w:jc w:val="both"/>
              <w:rPr>
                <w:highlight w:val="lightGray"/>
              </w:rPr>
            </w:pPr>
            <w:r w:rsidRPr="00647FB4">
              <w:rPr>
                <w:szCs w:val="24"/>
                <w:highlight w:val="lightGray"/>
              </w:rPr>
              <w:t xml:space="preserve">Trial intervention will be dispensed at the trial visits as summarized in the </w:t>
            </w:r>
            <w:proofErr w:type="spellStart"/>
            <w:r w:rsidRPr="00647FB4">
              <w:rPr>
                <w:szCs w:val="24"/>
                <w:highlight w:val="lightGray"/>
              </w:rPr>
              <w:t>SoA</w:t>
            </w:r>
            <w:proofErr w:type="spellEnd"/>
            <w:r w:rsidRPr="00647FB4">
              <w:rPr>
                <w:i/>
                <w:szCs w:val="24"/>
                <w:highlight w:val="lightGray"/>
              </w:rPr>
              <w:t xml:space="preserve">. </w:t>
            </w:r>
          </w:p>
          <w:p w14:paraId="6AA92E56" w14:textId="09C7C5E9" w:rsidR="0026298F" w:rsidRPr="00647FB4" w:rsidRDefault="0026298F" w:rsidP="006F28B1">
            <w:pPr>
              <w:pStyle w:val="CPTExample"/>
              <w:jc w:val="both"/>
              <w:rPr>
                <w:rFonts w:ascii="Times New Roman" w:hAnsi="Times New Roman"/>
                <w:i w:val="0"/>
                <w:iCs/>
                <w:color w:val="auto"/>
                <w:sz w:val="24"/>
                <w:szCs w:val="24"/>
              </w:rPr>
            </w:pPr>
            <w:r w:rsidRPr="00647FB4">
              <w:rPr>
                <w:rFonts w:ascii="Times New Roman" w:hAnsi="Times New Roman"/>
                <w:i w:val="0"/>
                <w:color w:val="auto"/>
                <w:sz w:val="24"/>
                <w:szCs w:val="24"/>
                <w:highlight w:val="lightGray"/>
              </w:rPr>
              <w:t xml:space="preserve">Returned trial intervention should not be </w:t>
            </w:r>
            <w:proofErr w:type="spellStart"/>
            <w:r w:rsidRPr="00647FB4">
              <w:rPr>
                <w:rFonts w:ascii="Times New Roman" w:hAnsi="Times New Roman"/>
                <w:i w:val="0"/>
                <w:color w:val="auto"/>
                <w:sz w:val="24"/>
                <w:szCs w:val="24"/>
                <w:highlight w:val="lightGray"/>
              </w:rPr>
              <w:t>redispensed</w:t>
            </w:r>
            <w:proofErr w:type="spellEnd"/>
            <w:r w:rsidRPr="00647FB4">
              <w:rPr>
                <w:rFonts w:ascii="Times New Roman" w:hAnsi="Times New Roman"/>
                <w:i w:val="0"/>
                <w:color w:val="auto"/>
                <w:sz w:val="24"/>
                <w:szCs w:val="24"/>
                <w:highlight w:val="lightGray"/>
              </w:rPr>
              <w:t xml:space="preserve"> to the participants</w:t>
            </w:r>
            <w:r w:rsidRPr="00647FB4">
              <w:rPr>
                <w:rFonts w:ascii="Times New Roman" w:hAnsi="Times New Roman"/>
                <w:i w:val="0"/>
                <w:iCs/>
                <w:color w:val="auto"/>
                <w:sz w:val="24"/>
                <w:szCs w:val="24"/>
              </w:rPr>
              <w:t>.</w:t>
            </w:r>
            <w:r w:rsidR="00353B85" w:rsidRPr="00647FB4">
              <w:rPr>
                <w:rFonts w:ascii="Times New Roman" w:hAnsi="Times New Roman"/>
                <w:i w:val="0"/>
                <w:iCs/>
                <w:color w:val="auto"/>
                <w:sz w:val="24"/>
                <w:szCs w:val="24"/>
                <w:highlight w:val="cyan"/>
              </w:rPr>
              <w:t>]</w:t>
            </w:r>
          </w:p>
        </w:tc>
      </w:tr>
      <w:tr w:rsidR="00647FB4" w:rsidRPr="00647FB4" w14:paraId="68BDFE08" w14:textId="77777777" w:rsidTr="004C4403">
        <w:tc>
          <w:tcPr>
            <w:tcW w:w="1513" w:type="pct"/>
            <w:shd w:val="clear" w:color="auto" w:fill="FFFF99"/>
          </w:tcPr>
          <w:p w14:paraId="3DE0D730" w14:textId="77777777" w:rsidR="0026298F" w:rsidRPr="00647FB4" w:rsidRDefault="0026298F" w:rsidP="006F28B1">
            <w:pPr>
              <w:pStyle w:val="CPTExample"/>
              <w:rPr>
                <w:rFonts w:ascii="Times New Roman" w:hAnsi="Times New Roman"/>
                <w:b/>
                <w:i w:val="0"/>
                <w:iCs/>
                <w:color w:val="auto"/>
                <w:sz w:val="24"/>
                <w:szCs w:val="24"/>
              </w:rPr>
            </w:pPr>
            <w:r w:rsidRPr="00647FB4">
              <w:rPr>
                <w:rFonts w:ascii="Times New Roman" w:hAnsi="Times New Roman"/>
                <w:b/>
                <w:i w:val="0"/>
                <w:iCs/>
                <w:color w:val="auto"/>
                <w:sz w:val="24"/>
                <w:szCs w:val="24"/>
              </w:rPr>
              <w:t xml:space="preserve">Trial using </w:t>
            </w:r>
            <w:proofErr w:type="spellStart"/>
            <w:r w:rsidRPr="00647FB4">
              <w:rPr>
                <w:rFonts w:ascii="Times New Roman" w:hAnsi="Times New Roman"/>
                <w:b/>
                <w:i w:val="0"/>
                <w:iCs/>
                <w:color w:val="auto"/>
                <w:sz w:val="24"/>
                <w:szCs w:val="24"/>
              </w:rPr>
              <w:t>precoded</w:t>
            </w:r>
            <w:proofErr w:type="spellEnd"/>
            <w:r w:rsidRPr="00647FB4">
              <w:rPr>
                <w:rFonts w:ascii="Times New Roman" w:hAnsi="Times New Roman"/>
                <w:b/>
                <w:i w:val="0"/>
                <w:iCs/>
                <w:color w:val="auto"/>
                <w:sz w:val="24"/>
                <w:szCs w:val="24"/>
              </w:rPr>
              <w:t xml:space="preserve"> randomization provided to site</w:t>
            </w:r>
          </w:p>
        </w:tc>
        <w:tc>
          <w:tcPr>
            <w:tcW w:w="3487" w:type="pct"/>
          </w:tcPr>
          <w:p w14:paraId="75AC296C" w14:textId="7FD9C674" w:rsidR="0026298F" w:rsidRPr="00647FB4" w:rsidRDefault="004D4600" w:rsidP="006F28B1">
            <w:pPr>
              <w:pStyle w:val="CPTExample"/>
              <w:jc w:val="both"/>
              <w:rPr>
                <w:rFonts w:ascii="Times New Roman" w:hAnsi="Times New Roman"/>
                <w:i w:val="0"/>
                <w:color w:val="auto"/>
                <w:sz w:val="24"/>
                <w:szCs w:val="24"/>
              </w:rPr>
            </w:pPr>
            <w:r w:rsidRPr="00647FB4">
              <w:rPr>
                <w:rFonts w:ascii="Times New Roman" w:hAnsi="Times New Roman"/>
                <w:i w:val="0"/>
                <w:iCs/>
                <w:color w:val="auto"/>
                <w:sz w:val="24"/>
                <w:szCs w:val="24"/>
                <w:highlight w:val="cyan"/>
              </w:rPr>
              <w:t>[</w:t>
            </w:r>
            <w:r w:rsidR="0026298F" w:rsidRPr="00647FB4">
              <w:rPr>
                <w:rFonts w:ascii="Times New Roman" w:hAnsi="Times New Roman"/>
                <w:i w:val="0"/>
                <w:color w:val="auto"/>
                <w:sz w:val="24"/>
                <w:szCs w:val="24"/>
                <w:highlight w:val="lightGray"/>
              </w:rPr>
              <w:t>On Day</w:t>
            </w:r>
            <w:r w:rsidR="0026298F" w:rsidRPr="00647FB4">
              <w:rPr>
                <w:rFonts w:ascii="Times New Roman" w:hAnsi="Times New Roman"/>
                <w:i w:val="0"/>
                <w:color w:val="auto"/>
                <w:sz w:val="24"/>
                <w:szCs w:val="24"/>
              </w:rPr>
              <w:t xml:space="preserve"> </w:t>
            </w:r>
            <w:r w:rsidR="0026298F" w:rsidRPr="00647FB4">
              <w:rPr>
                <w:rStyle w:val="CPTVariable"/>
                <w:rFonts w:ascii="Times New Roman" w:hAnsi="Times New Roman"/>
                <w:i w:val="0"/>
                <w:color w:val="auto"/>
                <w:sz w:val="24"/>
                <w:szCs w:val="24"/>
                <w:highlight w:val="green"/>
              </w:rPr>
              <w:t>[X]</w:t>
            </w:r>
            <w:r w:rsidR="0026298F" w:rsidRPr="00647FB4">
              <w:rPr>
                <w:rStyle w:val="CPTVariable"/>
                <w:rFonts w:ascii="Times New Roman" w:hAnsi="Times New Roman"/>
                <w:i w:val="0"/>
                <w:color w:val="auto"/>
                <w:sz w:val="24"/>
                <w:szCs w:val="24"/>
              </w:rPr>
              <w:t>,</w:t>
            </w:r>
            <w:r w:rsidR="0026298F" w:rsidRPr="00647FB4">
              <w:rPr>
                <w:rFonts w:ascii="Times New Roman" w:hAnsi="Times New Roman"/>
                <w:i w:val="0"/>
                <w:color w:val="auto"/>
                <w:sz w:val="24"/>
                <w:szCs w:val="24"/>
              </w:rPr>
              <w:t xml:space="preserve"> </w:t>
            </w:r>
            <w:r w:rsidR="0026298F" w:rsidRPr="00647FB4">
              <w:rPr>
                <w:rFonts w:ascii="Times New Roman" w:hAnsi="Times New Roman"/>
                <w:i w:val="0"/>
                <w:color w:val="auto"/>
                <w:sz w:val="24"/>
                <w:szCs w:val="24"/>
                <w:highlight w:val="lightGray"/>
              </w:rPr>
              <w:t>participants will be assigned a unique number (randomization number). The randomization number encodes the participant’s assignment to one of the</w:t>
            </w:r>
            <w:r w:rsidR="0026298F" w:rsidRPr="00647FB4">
              <w:rPr>
                <w:rFonts w:ascii="Times New Roman" w:hAnsi="Times New Roman"/>
                <w:i w:val="0"/>
                <w:color w:val="auto"/>
                <w:sz w:val="24"/>
                <w:szCs w:val="24"/>
              </w:rPr>
              <w:t xml:space="preserve"> </w:t>
            </w:r>
            <w:r w:rsidR="0026298F" w:rsidRPr="00647FB4">
              <w:rPr>
                <w:rStyle w:val="CPTVariable"/>
                <w:rFonts w:ascii="Times New Roman" w:hAnsi="Times New Roman"/>
                <w:i w:val="0"/>
                <w:color w:val="auto"/>
                <w:sz w:val="24"/>
                <w:szCs w:val="24"/>
                <w:highlight w:val="green"/>
              </w:rPr>
              <w:t>[X]</w:t>
            </w:r>
            <w:r w:rsidR="0026298F" w:rsidRPr="00647FB4">
              <w:rPr>
                <w:rFonts w:ascii="Times New Roman" w:hAnsi="Times New Roman"/>
                <w:i w:val="0"/>
                <w:color w:val="auto"/>
                <w:sz w:val="24"/>
                <w:szCs w:val="24"/>
              </w:rPr>
              <w:t xml:space="preserve"> </w:t>
            </w:r>
            <w:r w:rsidR="0026298F" w:rsidRPr="00647FB4">
              <w:rPr>
                <w:rFonts w:ascii="Times New Roman" w:hAnsi="Times New Roman"/>
                <w:i w:val="0"/>
                <w:color w:val="auto"/>
                <w:sz w:val="24"/>
                <w:szCs w:val="24"/>
                <w:highlight w:val="lightGray"/>
              </w:rPr>
              <w:t xml:space="preserve">arms of the trial, according to the randomization schedule generated prior to the trial </w:t>
            </w:r>
            <w:r w:rsidR="009C241E" w:rsidRPr="00647FB4">
              <w:rPr>
                <w:rFonts w:ascii="Times New Roman" w:hAnsi="Times New Roman"/>
                <w:i w:val="0"/>
                <w:color w:val="auto"/>
                <w:sz w:val="24"/>
                <w:szCs w:val="24"/>
                <w:highlight w:val="lightGray"/>
              </w:rPr>
              <w:t>under the supervision of the</w:t>
            </w:r>
            <w:r w:rsidR="0026298F" w:rsidRPr="00647FB4">
              <w:rPr>
                <w:rFonts w:ascii="Times New Roman" w:hAnsi="Times New Roman"/>
                <w:i w:val="0"/>
                <w:color w:val="auto"/>
                <w:sz w:val="24"/>
                <w:szCs w:val="24"/>
                <w:shd w:val="clear" w:color="auto" w:fill="D9D9D9" w:themeFill="background1" w:themeFillShade="D9"/>
              </w:rPr>
              <w:t xml:space="preserve"> </w:t>
            </w:r>
            <w:r w:rsidR="0026298F" w:rsidRPr="00647FB4">
              <w:rPr>
                <w:rStyle w:val="CPTVariable"/>
                <w:rFonts w:ascii="Times New Roman" w:hAnsi="Times New Roman"/>
                <w:i w:val="0"/>
                <w:color w:val="auto"/>
                <w:sz w:val="24"/>
                <w:szCs w:val="24"/>
                <w:shd w:val="clear" w:color="auto" w:fill="D9D9D9" w:themeFill="background1" w:themeFillShade="D9"/>
              </w:rPr>
              <w:t>sponsor</w:t>
            </w:r>
            <w:r w:rsidR="0026298F" w:rsidRPr="00647FB4">
              <w:rPr>
                <w:rFonts w:ascii="Times New Roman" w:hAnsi="Times New Roman"/>
                <w:i w:val="0"/>
                <w:color w:val="auto"/>
                <w:sz w:val="24"/>
                <w:szCs w:val="24"/>
                <w:shd w:val="clear" w:color="auto" w:fill="D9D9D9" w:themeFill="background1" w:themeFillShade="D9"/>
              </w:rPr>
              <w:t>.</w:t>
            </w:r>
            <w:r w:rsidR="0026298F" w:rsidRPr="00647FB4">
              <w:rPr>
                <w:rFonts w:ascii="Times New Roman" w:hAnsi="Times New Roman"/>
                <w:i w:val="0"/>
                <w:color w:val="auto"/>
                <w:sz w:val="24"/>
                <w:szCs w:val="24"/>
                <w:highlight w:val="lightGray"/>
              </w:rPr>
              <w:t xml:space="preserve"> Each participant will be dispensed blinded trial intervention, labeled with the participant’s unique randomization number, throughout the trial.</w:t>
            </w:r>
            <w:r w:rsidR="00353B85" w:rsidRPr="00647FB4">
              <w:rPr>
                <w:rFonts w:ascii="Times New Roman" w:hAnsi="Times New Roman"/>
                <w:i w:val="0"/>
                <w:color w:val="auto"/>
                <w:sz w:val="24"/>
                <w:szCs w:val="24"/>
                <w:highlight w:val="cyan"/>
              </w:rPr>
              <w:t>]</w:t>
            </w:r>
          </w:p>
        </w:tc>
      </w:tr>
      <w:tr w:rsidR="00372678" w:rsidRPr="00647FB4" w14:paraId="0AC7B60C" w14:textId="77777777" w:rsidTr="006262D3">
        <w:tc>
          <w:tcPr>
            <w:tcW w:w="1513" w:type="pct"/>
            <w:shd w:val="clear" w:color="auto" w:fill="FFFF99"/>
          </w:tcPr>
          <w:p w14:paraId="19F0A5C5" w14:textId="77777777" w:rsidR="003D1746" w:rsidRPr="00647FB4" w:rsidRDefault="003D1746" w:rsidP="003D1746">
            <w:pPr>
              <w:pStyle w:val="CPTExample"/>
              <w:rPr>
                <w:rFonts w:ascii="Times New Roman" w:hAnsi="Times New Roman"/>
                <w:b/>
                <w:i w:val="0"/>
                <w:iCs/>
                <w:color w:val="auto"/>
                <w:sz w:val="24"/>
                <w:szCs w:val="24"/>
              </w:rPr>
            </w:pPr>
            <w:r w:rsidRPr="00647FB4">
              <w:rPr>
                <w:rFonts w:ascii="Times New Roman" w:hAnsi="Times New Roman"/>
                <w:b/>
                <w:i w:val="0"/>
                <w:iCs/>
                <w:color w:val="auto"/>
                <w:sz w:val="24"/>
                <w:szCs w:val="24"/>
              </w:rPr>
              <w:t>If randomization is not used in this trial</w:t>
            </w:r>
          </w:p>
        </w:tc>
        <w:tc>
          <w:tcPr>
            <w:tcW w:w="3487" w:type="pct"/>
          </w:tcPr>
          <w:p w14:paraId="1DC0DC14" w14:textId="373B1D77" w:rsidR="003E62ED" w:rsidRPr="00647FB4" w:rsidRDefault="00D8157B" w:rsidP="006F28B1">
            <w:pPr>
              <w:pStyle w:val="CPTExample"/>
              <w:jc w:val="both"/>
              <w:rPr>
                <w:rFonts w:ascii="Times New Roman" w:hAnsi="Times New Roman"/>
                <w:i w:val="0"/>
                <w:iCs/>
                <w:color w:val="auto"/>
                <w:sz w:val="24"/>
                <w:szCs w:val="24"/>
                <w:highlight w:val="cyan"/>
              </w:rPr>
            </w:pPr>
            <w:r w:rsidRPr="00647FB4">
              <w:rPr>
                <w:rFonts w:ascii="Times New Roman" w:hAnsi="Times New Roman"/>
                <w:i w:val="0"/>
                <w:iCs/>
                <w:color w:val="auto"/>
                <w:sz w:val="24"/>
                <w:szCs w:val="24"/>
                <w:highlight w:val="cyan"/>
              </w:rPr>
              <w:t>[</w:t>
            </w:r>
            <w:r w:rsidRPr="00647FB4">
              <w:rPr>
                <w:rFonts w:ascii="Times New Roman" w:hAnsi="Times New Roman"/>
                <w:i w:val="0"/>
                <w:color w:val="auto"/>
                <w:sz w:val="24"/>
                <w:szCs w:val="24"/>
                <w:highlight w:val="lightGray"/>
              </w:rPr>
              <w:t xml:space="preserve">Randomization will not be used in this trial. </w:t>
            </w:r>
            <w:r w:rsidRPr="00647FB4">
              <w:rPr>
                <w:rFonts w:ascii="Times New Roman" w:hAnsi="Times New Roman"/>
                <w:i w:val="0"/>
                <w:color w:val="auto"/>
                <w:sz w:val="24"/>
                <w:szCs w:val="24"/>
                <w:highlight w:val="cyan"/>
              </w:rPr>
              <w:t>[</w:t>
            </w:r>
            <w:r w:rsidRPr="00647FB4">
              <w:rPr>
                <w:rFonts w:ascii="Times New Roman" w:hAnsi="Times New Roman"/>
                <w:i w:val="0"/>
                <w:color w:val="auto"/>
                <w:sz w:val="24"/>
                <w:szCs w:val="24"/>
                <w:highlight w:val="lightGray"/>
              </w:rPr>
              <w:t>Participants will be assigned to intervention</w:t>
            </w:r>
            <w:r w:rsidRPr="00647FB4">
              <w:rPr>
                <w:color w:val="auto"/>
              </w:rPr>
              <w:t xml:space="preserve"> </w:t>
            </w:r>
            <w:r w:rsidRPr="00647FB4">
              <w:rPr>
                <w:rFonts w:ascii="Times New Roman" w:hAnsi="Times New Roman"/>
                <w:i w:val="0"/>
                <w:iCs/>
                <w:color w:val="auto"/>
                <w:sz w:val="24"/>
                <w:szCs w:val="24"/>
                <w:highlight w:val="cyan"/>
              </w:rPr>
              <w:t>[sequence]</w:t>
            </w:r>
            <w:r w:rsidRPr="00647FB4">
              <w:rPr>
                <w:color w:val="auto"/>
              </w:rPr>
              <w:t xml:space="preserve"> </w:t>
            </w:r>
            <w:r w:rsidRPr="00647FB4">
              <w:rPr>
                <w:rFonts w:ascii="Times New Roman" w:hAnsi="Times New Roman"/>
                <w:i w:val="0"/>
                <w:color w:val="auto"/>
                <w:sz w:val="24"/>
                <w:szCs w:val="24"/>
                <w:highlight w:val="lightGray"/>
              </w:rPr>
              <w:t>group by</w:t>
            </w:r>
            <w:r w:rsidRPr="00647FB4">
              <w:rPr>
                <w:rFonts w:ascii="Times New Roman" w:hAnsi="Times New Roman"/>
                <w:i w:val="0"/>
                <w:iCs/>
                <w:color w:val="auto"/>
                <w:sz w:val="24"/>
                <w:szCs w:val="24"/>
              </w:rPr>
              <w:t xml:space="preserve"> </w:t>
            </w:r>
            <w:r w:rsidRPr="00647FB4">
              <w:rPr>
                <w:rFonts w:ascii="Times New Roman" w:hAnsi="Times New Roman"/>
                <w:i w:val="0"/>
                <w:iCs/>
                <w:color w:val="auto"/>
                <w:sz w:val="24"/>
                <w:szCs w:val="24"/>
                <w:highlight w:val="green"/>
              </w:rPr>
              <w:t>[indicate method to be used</w:t>
            </w:r>
            <w:r w:rsidRPr="00647FB4">
              <w:rPr>
                <w:rFonts w:ascii="Times New Roman" w:hAnsi="Times New Roman"/>
                <w:i w:val="0"/>
                <w:iCs/>
                <w:color w:val="auto"/>
                <w:sz w:val="24"/>
                <w:szCs w:val="24"/>
                <w:highlight w:val="cyan"/>
              </w:rPr>
              <w:t>]</w:t>
            </w:r>
            <w:r w:rsidR="00FC4B9D" w:rsidRPr="00647FB4">
              <w:rPr>
                <w:rFonts w:ascii="Times New Roman" w:hAnsi="Times New Roman"/>
                <w:i w:val="0"/>
                <w:iCs/>
                <w:color w:val="auto"/>
                <w:sz w:val="24"/>
                <w:szCs w:val="24"/>
                <w:highlight w:val="cyan"/>
              </w:rPr>
              <w:t xml:space="preserve"> [All participants will receive the same intervention/Participants will receive intervention according to an algorithm (</w:t>
            </w:r>
            <w:r w:rsidR="00FC4B9D" w:rsidRPr="00647FB4">
              <w:rPr>
                <w:rFonts w:ascii="Times New Roman" w:hAnsi="Times New Roman"/>
                <w:i w:val="0"/>
                <w:iCs/>
                <w:color w:val="auto"/>
                <w:sz w:val="24"/>
                <w:szCs w:val="24"/>
                <w:shd w:val="clear" w:color="auto" w:fill="FFFF99"/>
              </w:rPr>
              <w:t>Ref</w:t>
            </w:r>
            <w:r w:rsidR="003731B5" w:rsidRPr="00647FB4">
              <w:rPr>
                <w:rFonts w:ascii="Times New Roman" w:hAnsi="Times New Roman"/>
                <w:i w:val="0"/>
                <w:iCs/>
                <w:color w:val="auto"/>
                <w:sz w:val="24"/>
                <w:szCs w:val="24"/>
                <w:shd w:val="clear" w:color="auto" w:fill="FFFF99"/>
              </w:rPr>
              <w:t>erence</w:t>
            </w:r>
            <w:r w:rsidR="00FC4B9D" w:rsidRPr="00647FB4">
              <w:rPr>
                <w:rFonts w:ascii="Times New Roman" w:hAnsi="Times New Roman"/>
                <w:i w:val="0"/>
                <w:iCs/>
                <w:color w:val="auto"/>
                <w:sz w:val="24"/>
                <w:szCs w:val="24"/>
                <w:shd w:val="clear" w:color="auto" w:fill="FFFF99"/>
              </w:rPr>
              <w:t>.</w:t>
            </w:r>
            <w:r w:rsidR="00FC4B9D" w:rsidRPr="00647FB4">
              <w:rPr>
                <w:rFonts w:ascii="Times New Roman" w:hAnsi="Times New Roman"/>
                <w:i w:val="0"/>
                <w:iCs/>
                <w:color w:val="auto"/>
                <w:sz w:val="24"/>
                <w:szCs w:val="24"/>
                <w:highlight w:val="cyan"/>
              </w:rPr>
              <w:t>)</w:t>
            </w:r>
            <w:r w:rsidR="003A3F22" w:rsidRPr="00647FB4">
              <w:rPr>
                <w:rFonts w:ascii="Times New Roman" w:hAnsi="Times New Roman"/>
                <w:i w:val="0"/>
                <w:iCs/>
                <w:color w:val="auto"/>
                <w:sz w:val="24"/>
                <w:szCs w:val="24"/>
                <w:highlight w:val="cyan"/>
              </w:rPr>
              <w:t>.</w:t>
            </w:r>
            <w:r w:rsidR="00FC4B9D" w:rsidRPr="00647FB4">
              <w:rPr>
                <w:rFonts w:ascii="Times New Roman" w:hAnsi="Times New Roman"/>
                <w:i w:val="0"/>
                <w:iCs/>
                <w:color w:val="auto"/>
                <w:sz w:val="24"/>
                <w:szCs w:val="24"/>
                <w:highlight w:val="cyan"/>
              </w:rPr>
              <w:t>]</w:t>
            </w:r>
          </w:p>
        </w:tc>
      </w:tr>
    </w:tbl>
    <w:p w14:paraId="07C983C1" w14:textId="77777777" w:rsidR="003D1746" w:rsidRPr="00647FB4" w:rsidRDefault="003D1746" w:rsidP="00025146">
      <w:pPr>
        <w:pStyle w:val="BodyText12"/>
        <w:rPr>
          <w:iCs/>
          <w:szCs w:val="24"/>
          <w:highlight w:val="cyan"/>
        </w:rPr>
      </w:pPr>
    </w:p>
    <w:p w14:paraId="2043A05C" w14:textId="62D2B93B" w:rsidR="007578B6" w:rsidRPr="00647FB4" w:rsidRDefault="007578B6" w:rsidP="007578B6">
      <w:pPr>
        <w:pStyle w:val="Heading3"/>
      </w:pPr>
      <w:bookmarkStart w:id="106" w:name="_Measures_to_Maintain"/>
      <w:bookmarkStart w:id="107" w:name="_Ref223273777"/>
      <w:bookmarkStart w:id="108" w:name="_Toc225346050"/>
      <w:bookmarkEnd w:id="106"/>
      <w:r w:rsidRPr="00647FB4">
        <w:lastRenderedPageBreak/>
        <w:t>Measures to Maintain Blinding</w:t>
      </w:r>
      <w:r w:rsidR="00041EA4" w:rsidRPr="00647FB4">
        <w:t xml:space="preserve"> </w:t>
      </w:r>
      <w:r w:rsidR="00041EA4" w:rsidRPr="00647FB4">
        <w:rPr>
          <w:shd w:val="clear" w:color="auto" w:fill="FFFF99"/>
        </w:rPr>
        <w:t>[if applicable]</w:t>
      </w:r>
      <w:bookmarkEnd w:id="107"/>
      <w:bookmarkEnd w:id="108"/>
    </w:p>
    <w:tbl>
      <w:tblPr>
        <w:tblW w:w="5000" w:type="pct"/>
        <w:tblInd w:w="1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D9D9D9" w:themeFill="background1" w:themeFillShade="D9"/>
        <w:tblCellMar>
          <w:left w:w="115" w:type="dxa"/>
          <w:right w:w="115" w:type="dxa"/>
        </w:tblCellMar>
        <w:tblLook w:val="0000" w:firstRow="0" w:lastRow="0" w:firstColumn="0" w:lastColumn="0" w:noHBand="0" w:noVBand="0"/>
      </w:tblPr>
      <w:tblGrid>
        <w:gridCol w:w="2245"/>
        <w:gridCol w:w="7105"/>
      </w:tblGrid>
      <w:tr w:rsidR="00647FB4" w:rsidRPr="00647FB4" w14:paraId="10C61FA5" w14:textId="77777777" w:rsidTr="00172C32">
        <w:trPr>
          <w:cantSplit/>
        </w:trPr>
        <w:tc>
          <w:tcPr>
            <w:tcW w:w="2245" w:type="dxa"/>
            <w:shd w:val="clear" w:color="auto" w:fill="FFFF99"/>
          </w:tcPr>
          <w:p w14:paraId="5F7F8805" w14:textId="77777777" w:rsidR="009679C0" w:rsidRPr="00647FB4" w:rsidRDefault="009679C0" w:rsidP="00574CF8">
            <w:pPr>
              <w:pStyle w:val="CPTExample"/>
              <w:rPr>
                <w:rFonts w:ascii="Times New Roman" w:hAnsi="Times New Roman"/>
                <w:b/>
                <w:i w:val="0"/>
                <w:iCs/>
                <w:color w:val="auto"/>
                <w:sz w:val="24"/>
                <w:szCs w:val="24"/>
              </w:rPr>
            </w:pPr>
            <w:r w:rsidRPr="00647FB4">
              <w:rPr>
                <w:rFonts w:ascii="Times New Roman" w:hAnsi="Times New Roman"/>
                <w:b/>
                <w:i w:val="0"/>
                <w:iCs/>
                <w:color w:val="auto"/>
                <w:sz w:val="24"/>
                <w:szCs w:val="24"/>
              </w:rPr>
              <w:t>Type of Trial</w:t>
            </w:r>
          </w:p>
        </w:tc>
        <w:tc>
          <w:tcPr>
            <w:tcW w:w="7105" w:type="dxa"/>
            <w:shd w:val="clear" w:color="auto" w:fill="FFFF99"/>
          </w:tcPr>
          <w:p w14:paraId="3A9211EA" w14:textId="27DEFCF0" w:rsidR="009679C0" w:rsidRPr="00647FB4" w:rsidRDefault="009679C0" w:rsidP="00574CF8">
            <w:pPr>
              <w:pStyle w:val="CPTExample"/>
              <w:rPr>
                <w:rFonts w:ascii="Times New Roman" w:hAnsi="Times New Roman"/>
                <w:i w:val="0"/>
                <w:iCs/>
                <w:color w:val="auto"/>
                <w:sz w:val="24"/>
                <w:szCs w:val="24"/>
              </w:rPr>
            </w:pPr>
            <w:r w:rsidRPr="00647FB4">
              <w:rPr>
                <w:rFonts w:ascii="Times New Roman" w:hAnsi="Times New Roman"/>
                <w:i w:val="0"/>
                <w:iCs/>
                <w:color w:val="auto"/>
                <w:sz w:val="24"/>
                <w:szCs w:val="24"/>
              </w:rPr>
              <w:t>Example text to use</w:t>
            </w:r>
            <w:r w:rsidR="00172C32" w:rsidRPr="00647FB4">
              <w:rPr>
                <w:rFonts w:ascii="Times New Roman" w:hAnsi="Times New Roman"/>
                <w:i w:val="0"/>
                <w:iCs/>
                <w:color w:val="auto"/>
                <w:sz w:val="24"/>
                <w:szCs w:val="24"/>
              </w:rPr>
              <w:t xml:space="preserve"> [DO NOT COPY THE FULL TABLE, ONLY COPY THE RELEVANT TEXT FOR YOUR </w:t>
            </w:r>
            <w:r w:rsidR="00845098" w:rsidRPr="00647FB4">
              <w:rPr>
                <w:rFonts w:ascii="Times New Roman" w:hAnsi="Times New Roman"/>
                <w:i w:val="0"/>
                <w:iCs/>
                <w:color w:val="auto"/>
                <w:sz w:val="24"/>
                <w:szCs w:val="24"/>
              </w:rPr>
              <w:t xml:space="preserve">TRIAL </w:t>
            </w:r>
            <w:r w:rsidR="007C2934" w:rsidRPr="00647FB4">
              <w:rPr>
                <w:rFonts w:ascii="Times New Roman" w:hAnsi="Times New Roman"/>
                <w:i w:val="0"/>
                <w:iCs/>
                <w:color w:val="auto"/>
                <w:sz w:val="24"/>
                <w:szCs w:val="24"/>
              </w:rPr>
              <w:t>- MODIFY AS APPROPRIATE</w:t>
            </w:r>
            <w:r w:rsidR="00172C32" w:rsidRPr="00647FB4">
              <w:rPr>
                <w:rFonts w:ascii="Times New Roman" w:hAnsi="Times New Roman"/>
                <w:i w:val="0"/>
                <w:iCs/>
                <w:color w:val="auto"/>
                <w:sz w:val="24"/>
                <w:szCs w:val="24"/>
              </w:rPr>
              <w:t>]</w:t>
            </w:r>
          </w:p>
        </w:tc>
      </w:tr>
      <w:tr w:rsidR="00647FB4" w:rsidRPr="00647FB4" w14:paraId="1788CFEE" w14:textId="77777777" w:rsidTr="00172C32">
        <w:trPr>
          <w:cantSplit/>
        </w:trPr>
        <w:tc>
          <w:tcPr>
            <w:tcW w:w="2245" w:type="dxa"/>
            <w:shd w:val="clear" w:color="auto" w:fill="D9D9D9" w:themeFill="background1" w:themeFillShade="D9"/>
          </w:tcPr>
          <w:p w14:paraId="1BB8A40E" w14:textId="4080B8A5" w:rsidR="009679C0" w:rsidRPr="00647FB4" w:rsidRDefault="00172C32" w:rsidP="00574CF8">
            <w:pPr>
              <w:pStyle w:val="CPTExample"/>
              <w:rPr>
                <w:rFonts w:ascii="Times New Roman" w:hAnsi="Times New Roman"/>
                <w:b/>
                <w:i w:val="0"/>
                <w:iCs/>
                <w:color w:val="auto"/>
                <w:sz w:val="24"/>
                <w:szCs w:val="24"/>
              </w:rPr>
            </w:pPr>
            <w:r w:rsidRPr="00647FB4">
              <w:rPr>
                <w:rFonts w:ascii="Times New Roman" w:hAnsi="Times New Roman"/>
                <w:b/>
                <w:i w:val="0"/>
                <w:iCs/>
                <w:color w:val="auto"/>
                <w:sz w:val="24"/>
                <w:szCs w:val="24"/>
                <w:highlight w:val="cyan"/>
              </w:rPr>
              <w:t>[</w:t>
            </w:r>
            <w:r w:rsidR="009679C0" w:rsidRPr="00647FB4">
              <w:rPr>
                <w:rFonts w:ascii="Times New Roman" w:hAnsi="Times New Roman"/>
                <w:b/>
                <w:i w:val="0"/>
                <w:iCs/>
                <w:color w:val="auto"/>
                <w:sz w:val="24"/>
                <w:szCs w:val="24"/>
              </w:rPr>
              <w:t>Open-label, no blinding at site level</w:t>
            </w:r>
          </w:p>
        </w:tc>
        <w:tc>
          <w:tcPr>
            <w:tcW w:w="7105" w:type="dxa"/>
            <w:shd w:val="clear" w:color="auto" w:fill="D9D9D9" w:themeFill="background1" w:themeFillShade="D9"/>
          </w:tcPr>
          <w:p w14:paraId="157A7FE2" w14:textId="060BB798" w:rsidR="009679C0" w:rsidRPr="00647FB4" w:rsidRDefault="009679C0" w:rsidP="00574CF8">
            <w:pPr>
              <w:pStyle w:val="CPTExample"/>
              <w:rPr>
                <w:rFonts w:ascii="Times New Roman" w:hAnsi="Times New Roman"/>
                <w:i w:val="0"/>
                <w:iCs/>
                <w:color w:val="auto"/>
                <w:sz w:val="24"/>
                <w:szCs w:val="24"/>
              </w:rPr>
            </w:pPr>
            <w:r w:rsidRPr="00647FB4">
              <w:rPr>
                <w:rFonts w:ascii="Times New Roman" w:hAnsi="Times New Roman"/>
                <w:i w:val="0"/>
                <w:iCs/>
                <w:color w:val="auto"/>
                <w:sz w:val="24"/>
                <w:szCs w:val="24"/>
              </w:rPr>
              <w:t xml:space="preserve">This is an open-label trial; potential bias will be reduced by the following steps: </w:t>
            </w:r>
            <w:r w:rsidRPr="00647FB4">
              <w:rPr>
                <w:rStyle w:val="CPTVariable"/>
                <w:rFonts w:ascii="Times New Roman" w:hAnsi="Times New Roman"/>
                <w:i w:val="0"/>
                <w:iCs/>
                <w:color w:val="auto"/>
                <w:sz w:val="24"/>
                <w:szCs w:val="24"/>
                <w:highlight w:val="cyan"/>
              </w:rPr>
              <w:t>[central randomization, adjudications]</w:t>
            </w:r>
            <w:r w:rsidRPr="00647FB4">
              <w:rPr>
                <w:rFonts w:ascii="Times New Roman" w:hAnsi="Times New Roman"/>
                <w:i w:val="0"/>
                <w:iCs/>
                <w:color w:val="auto"/>
                <w:sz w:val="24"/>
                <w:szCs w:val="24"/>
                <w:highlight w:val="cyan"/>
              </w:rPr>
              <w:t>.</w:t>
            </w:r>
            <w:r w:rsidR="00172C32" w:rsidRPr="00647FB4">
              <w:rPr>
                <w:rFonts w:ascii="Times New Roman" w:hAnsi="Times New Roman"/>
                <w:i w:val="0"/>
                <w:iCs/>
                <w:color w:val="auto"/>
                <w:sz w:val="24"/>
                <w:szCs w:val="24"/>
                <w:highlight w:val="cyan"/>
              </w:rPr>
              <w:t>]</w:t>
            </w:r>
          </w:p>
        </w:tc>
      </w:tr>
      <w:tr w:rsidR="00647FB4" w:rsidRPr="00647FB4" w14:paraId="12B6BCA7" w14:textId="77777777" w:rsidTr="00172C32">
        <w:trPr>
          <w:cantSplit/>
        </w:trPr>
        <w:tc>
          <w:tcPr>
            <w:tcW w:w="2245" w:type="dxa"/>
            <w:shd w:val="clear" w:color="auto" w:fill="D9D9D9" w:themeFill="background1" w:themeFillShade="D9"/>
          </w:tcPr>
          <w:p w14:paraId="769D943B" w14:textId="62E5C266" w:rsidR="009679C0" w:rsidRPr="00647FB4" w:rsidRDefault="00172C32" w:rsidP="00574CF8">
            <w:pPr>
              <w:pStyle w:val="CPTExample"/>
              <w:rPr>
                <w:rFonts w:ascii="Times New Roman" w:hAnsi="Times New Roman"/>
                <w:b/>
                <w:i w:val="0"/>
                <w:iCs/>
                <w:color w:val="auto"/>
                <w:sz w:val="24"/>
                <w:szCs w:val="24"/>
              </w:rPr>
            </w:pPr>
            <w:r w:rsidRPr="00647FB4">
              <w:rPr>
                <w:rFonts w:ascii="Times New Roman" w:hAnsi="Times New Roman"/>
                <w:b/>
                <w:i w:val="0"/>
                <w:iCs/>
                <w:color w:val="auto"/>
                <w:sz w:val="24"/>
                <w:szCs w:val="24"/>
                <w:highlight w:val="cyan"/>
              </w:rPr>
              <w:t>[</w:t>
            </w:r>
            <w:r w:rsidR="009679C0" w:rsidRPr="00647FB4">
              <w:rPr>
                <w:rFonts w:ascii="Times New Roman" w:hAnsi="Times New Roman"/>
                <w:b/>
                <w:i w:val="0"/>
                <w:iCs/>
                <w:color w:val="auto"/>
                <w:sz w:val="24"/>
                <w:szCs w:val="24"/>
              </w:rPr>
              <w:t>Open-label using central randomization via IVRS/IWRS</w:t>
            </w:r>
          </w:p>
        </w:tc>
        <w:tc>
          <w:tcPr>
            <w:tcW w:w="7105" w:type="dxa"/>
            <w:shd w:val="clear" w:color="auto" w:fill="D9D9D9" w:themeFill="background1" w:themeFillShade="D9"/>
          </w:tcPr>
          <w:p w14:paraId="164C932C" w14:textId="27771854" w:rsidR="009679C0" w:rsidRPr="00647FB4" w:rsidRDefault="009679C0" w:rsidP="00574CF8">
            <w:pPr>
              <w:pStyle w:val="CPTExample"/>
              <w:rPr>
                <w:rFonts w:ascii="Times New Roman" w:hAnsi="Times New Roman"/>
                <w:i w:val="0"/>
                <w:iCs/>
                <w:color w:val="auto"/>
                <w:sz w:val="24"/>
                <w:szCs w:val="24"/>
              </w:rPr>
            </w:pPr>
            <w:r w:rsidRPr="00647FB4">
              <w:rPr>
                <w:rFonts w:ascii="Times New Roman" w:hAnsi="Times New Roman"/>
                <w:i w:val="0"/>
                <w:iCs/>
                <w:color w:val="auto"/>
                <w:sz w:val="24"/>
                <w:szCs w:val="24"/>
              </w:rPr>
              <w:t>This is an open-label trial; however, the specific intervention to be taken by a participant will be assigned using an IVRS/IWRS. The site will contact the IVRS/IWRS prior to the start of trial intervention administration for each participant. The site will record the intervention assignment on the applicable case report form, if required. Potential bias will be reduced by the following steps</w:t>
            </w:r>
            <w:r w:rsidRPr="00647FB4">
              <w:rPr>
                <w:rFonts w:ascii="Times New Roman" w:hAnsi="Times New Roman"/>
                <w:i w:val="0"/>
                <w:iCs/>
                <w:color w:val="auto"/>
                <w:sz w:val="24"/>
                <w:szCs w:val="24"/>
                <w:highlight w:val="cyan"/>
              </w:rPr>
              <w:t xml:space="preserve">: </w:t>
            </w:r>
            <w:r w:rsidRPr="00647FB4">
              <w:rPr>
                <w:rStyle w:val="CPTVariable"/>
                <w:rFonts w:ascii="Times New Roman" w:hAnsi="Times New Roman"/>
                <w:i w:val="0"/>
                <w:iCs/>
                <w:color w:val="auto"/>
                <w:sz w:val="24"/>
                <w:szCs w:val="24"/>
                <w:highlight w:val="cyan"/>
              </w:rPr>
              <w:t>[central randomization, adjudications]</w:t>
            </w:r>
            <w:r w:rsidRPr="00647FB4">
              <w:rPr>
                <w:rFonts w:ascii="Times New Roman" w:hAnsi="Times New Roman"/>
                <w:i w:val="0"/>
                <w:iCs/>
                <w:color w:val="auto"/>
                <w:sz w:val="24"/>
                <w:szCs w:val="24"/>
                <w:highlight w:val="cyan"/>
              </w:rPr>
              <w:t>.</w:t>
            </w:r>
            <w:r w:rsidR="00172C32" w:rsidRPr="00647FB4">
              <w:rPr>
                <w:rFonts w:ascii="Times New Roman" w:hAnsi="Times New Roman"/>
                <w:i w:val="0"/>
                <w:iCs/>
                <w:color w:val="auto"/>
                <w:sz w:val="24"/>
                <w:szCs w:val="24"/>
                <w:highlight w:val="cyan"/>
              </w:rPr>
              <w:t>]</w:t>
            </w:r>
          </w:p>
        </w:tc>
      </w:tr>
      <w:tr w:rsidR="00647FB4" w:rsidRPr="00647FB4" w14:paraId="14155F87" w14:textId="77777777" w:rsidTr="00172C32">
        <w:trPr>
          <w:cantSplit/>
        </w:trPr>
        <w:tc>
          <w:tcPr>
            <w:tcW w:w="2245" w:type="dxa"/>
            <w:shd w:val="clear" w:color="auto" w:fill="D9D9D9" w:themeFill="background1" w:themeFillShade="D9"/>
          </w:tcPr>
          <w:p w14:paraId="077018F4" w14:textId="27334A28" w:rsidR="009679C0" w:rsidRPr="00647FB4" w:rsidRDefault="00172C32" w:rsidP="00AE5634">
            <w:pPr>
              <w:pStyle w:val="CPTExample"/>
              <w:rPr>
                <w:rFonts w:ascii="Times New Roman" w:hAnsi="Times New Roman"/>
                <w:b/>
                <w:i w:val="0"/>
                <w:iCs/>
                <w:color w:val="auto"/>
                <w:sz w:val="24"/>
                <w:szCs w:val="24"/>
              </w:rPr>
            </w:pPr>
            <w:r w:rsidRPr="00647FB4">
              <w:rPr>
                <w:rFonts w:ascii="Times New Roman" w:hAnsi="Times New Roman"/>
                <w:b/>
                <w:i w:val="0"/>
                <w:iCs/>
                <w:color w:val="auto"/>
                <w:sz w:val="24"/>
                <w:szCs w:val="24"/>
                <w:highlight w:val="cyan"/>
              </w:rPr>
              <w:t>[</w:t>
            </w:r>
            <w:r w:rsidR="009679C0" w:rsidRPr="00647FB4">
              <w:rPr>
                <w:rFonts w:ascii="Times New Roman" w:hAnsi="Times New Roman"/>
                <w:b/>
                <w:i w:val="0"/>
                <w:iCs/>
                <w:color w:val="auto"/>
                <w:sz w:val="24"/>
                <w:szCs w:val="24"/>
              </w:rPr>
              <w:t>Open-label using blinded randomization</w:t>
            </w:r>
          </w:p>
        </w:tc>
        <w:tc>
          <w:tcPr>
            <w:tcW w:w="7105" w:type="dxa"/>
            <w:shd w:val="clear" w:color="auto" w:fill="D9D9D9" w:themeFill="background1" w:themeFillShade="D9"/>
          </w:tcPr>
          <w:p w14:paraId="727A0AA6" w14:textId="6394D1FF" w:rsidR="009679C0" w:rsidRPr="00647FB4" w:rsidRDefault="009679C0" w:rsidP="00AE5634">
            <w:pPr>
              <w:pStyle w:val="CPTExample"/>
              <w:rPr>
                <w:rFonts w:ascii="Times New Roman" w:hAnsi="Times New Roman"/>
                <w:i w:val="0"/>
                <w:iCs/>
                <w:color w:val="auto"/>
                <w:sz w:val="24"/>
                <w:szCs w:val="24"/>
              </w:rPr>
            </w:pPr>
            <w:r w:rsidRPr="00647FB4">
              <w:rPr>
                <w:rFonts w:ascii="Times New Roman" w:hAnsi="Times New Roman"/>
                <w:i w:val="0"/>
                <w:iCs/>
                <w:color w:val="auto"/>
                <w:sz w:val="24"/>
                <w:szCs w:val="24"/>
              </w:rPr>
              <w:t>This is an open-label trial; however, the specific intervention to be taken by a participant will be assigned using randomization envelopes. The site will receive blinded randomization envelopes that will be opened in ascending numerical order immediately prior to the start of trial intervention administration for each participant. The site will record the date and time the envelope was opened.</w:t>
            </w:r>
            <w:r w:rsidR="00172C32" w:rsidRPr="00647FB4">
              <w:rPr>
                <w:rFonts w:ascii="Times New Roman" w:hAnsi="Times New Roman"/>
                <w:i w:val="0"/>
                <w:iCs/>
                <w:color w:val="auto"/>
                <w:sz w:val="24"/>
                <w:szCs w:val="24"/>
                <w:highlight w:val="cyan"/>
              </w:rPr>
              <w:t>]</w:t>
            </w:r>
          </w:p>
          <w:p w14:paraId="087BE539" w14:textId="309A5B87" w:rsidR="009679C0" w:rsidRPr="00F36A8E" w:rsidRDefault="009679C0" w:rsidP="00220740">
            <w:pPr>
              <w:pStyle w:val="CPTInstructional"/>
              <w:shd w:val="clear" w:color="auto" w:fill="FFFF99"/>
              <w:rPr>
                <w:vanish w:val="0"/>
                <w:color w:val="auto"/>
              </w:rPr>
            </w:pPr>
            <w:r w:rsidRPr="00F36A8E">
              <w:rPr>
                <w:rFonts w:cs="Times New Roman"/>
                <w:b/>
                <w:vanish w:val="0"/>
                <w:color w:val="auto"/>
                <w:sz w:val="24"/>
                <w:szCs w:val="24"/>
              </w:rPr>
              <w:t>Note for open label</w:t>
            </w:r>
            <w:r w:rsidRPr="00F36A8E">
              <w:rPr>
                <w:rFonts w:cs="Times New Roman"/>
                <w:vanish w:val="0"/>
                <w:color w:val="auto"/>
                <w:sz w:val="24"/>
                <w:szCs w:val="24"/>
              </w:rPr>
              <w:t xml:space="preserve">: This is not an approach to be supported from a statistical perspective. Open-label randomized </w:t>
            </w:r>
            <w:r w:rsidR="00353E1C" w:rsidRPr="00F36A8E">
              <w:rPr>
                <w:rFonts w:cs="Times New Roman"/>
                <w:vanish w:val="0"/>
                <w:color w:val="auto"/>
                <w:sz w:val="24"/>
                <w:szCs w:val="24"/>
              </w:rPr>
              <w:t xml:space="preserve">trials </w:t>
            </w:r>
            <w:r w:rsidRPr="00F36A8E">
              <w:rPr>
                <w:rFonts w:cs="Times New Roman"/>
                <w:vanish w:val="0"/>
                <w:color w:val="auto"/>
                <w:sz w:val="24"/>
                <w:szCs w:val="24"/>
              </w:rPr>
              <w:t>need to use central randomization. If envelopes are preassigned to the site, the randomization must be blocked at the site level, which introduces selection bias risk whether or not the randomization codes are blinded in envelopes.</w:t>
            </w:r>
          </w:p>
        </w:tc>
      </w:tr>
      <w:tr w:rsidR="00372678" w:rsidRPr="00647FB4" w14:paraId="184FC813" w14:textId="77777777" w:rsidTr="00172C32">
        <w:trPr>
          <w:cantSplit/>
        </w:trPr>
        <w:tc>
          <w:tcPr>
            <w:tcW w:w="2245" w:type="dxa"/>
            <w:shd w:val="clear" w:color="auto" w:fill="D9D9D9" w:themeFill="background1" w:themeFillShade="D9"/>
          </w:tcPr>
          <w:p w14:paraId="12FE6AC7" w14:textId="121F62BF" w:rsidR="009679C0" w:rsidRPr="00647FB4" w:rsidRDefault="00172C32" w:rsidP="00AE5634">
            <w:pPr>
              <w:pStyle w:val="CPTExample"/>
              <w:rPr>
                <w:rFonts w:ascii="Times New Roman" w:hAnsi="Times New Roman"/>
                <w:b/>
                <w:i w:val="0"/>
                <w:iCs/>
                <w:color w:val="auto"/>
                <w:sz w:val="24"/>
                <w:szCs w:val="24"/>
              </w:rPr>
            </w:pPr>
            <w:r w:rsidRPr="00647FB4">
              <w:rPr>
                <w:rFonts w:ascii="Times New Roman" w:hAnsi="Times New Roman"/>
                <w:b/>
                <w:i w:val="0"/>
                <w:iCs/>
                <w:color w:val="auto"/>
                <w:sz w:val="24"/>
                <w:szCs w:val="24"/>
                <w:highlight w:val="cyan"/>
              </w:rPr>
              <w:t>[</w:t>
            </w:r>
            <w:r w:rsidR="009679C0" w:rsidRPr="00647FB4">
              <w:rPr>
                <w:rFonts w:ascii="Times New Roman" w:hAnsi="Times New Roman"/>
                <w:b/>
                <w:i w:val="0"/>
                <w:iCs/>
                <w:color w:val="auto"/>
                <w:sz w:val="24"/>
                <w:szCs w:val="24"/>
              </w:rPr>
              <w:t>Blinded trial with unblinded third party who is dispensing intervention</w:t>
            </w:r>
          </w:p>
        </w:tc>
        <w:tc>
          <w:tcPr>
            <w:tcW w:w="7105" w:type="dxa"/>
            <w:shd w:val="clear" w:color="auto" w:fill="D9D9D9" w:themeFill="background1" w:themeFillShade="D9"/>
          </w:tcPr>
          <w:p w14:paraId="455318A1" w14:textId="77777777" w:rsidR="009679C0" w:rsidRPr="00647FB4" w:rsidRDefault="009679C0" w:rsidP="00AE5634">
            <w:pPr>
              <w:pStyle w:val="CPTExample"/>
              <w:rPr>
                <w:rFonts w:ascii="Times New Roman" w:hAnsi="Times New Roman"/>
                <w:i w:val="0"/>
                <w:iCs/>
                <w:color w:val="auto"/>
                <w:sz w:val="24"/>
                <w:szCs w:val="24"/>
              </w:rPr>
            </w:pPr>
            <w:r w:rsidRPr="00647FB4">
              <w:rPr>
                <w:rFonts w:ascii="Times New Roman" w:hAnsi="Times New Roman"/>
                <w:i w:val="0"/>
                <w:iCs/>
                <w:color w:val="auto"/>
                <w:sz w:val="24"/>
                <w:szCs w:val="24"/>
              </w:rPr>
              <w:t xml:space="preserve">Participants will be randomly assigned in a </w:t>
            </w:r>
            <w:r w:rsidRPr="00647FB4">
              <w:rPr>
                <w:rStyle w:val="CPTVariable"/>
                <w:rFonts w:ascii="Times New Roman" w:hAnsi="Times New Roman"/>
                <w:i w:val="0"/>
                <w:iCs/>
                <w:color w:val="auto"/>
                <w:sz w:val="24"/>
                <w:szCs w:val="24"/>
              </w:rPr>
              <w:t>[1:1]</w:t>
            </w:r>
            <w:r w:rsidRPr="00647FB4">
              <w:rPr>
                <w:rFonts w:ascii="Times New Roman" w:hAnsi="Times New Roman"/>
                <w:i w:val="0"/>
                <w:iCs/>
                <w:color w:val="auto"/>
                <w:sz w:val="24"/>
                <w:szCs w:val="24"/>
              </w:rPr>
              <w:t xml:space="preserve"> ratio to receive trial intervention. Investigators will remain blinded to each participant’s assigned trial intervention throughout the course of the trial. To maintain this </w:t>
            </w:r>
            <w:proofErr w:type="gramStart"/>
            <w:r w:rsidRPr="00647FB4">
              <w:rPr>
                <w:rFonts w:ascii="Times New Roman" w:hAnsi="Times New Roman"/>
                <w:i w:val="0"/>
                <w:iCs/>
                <w:color w:val="auto"/>
                <w:sz w:val="24"/>
                <w:szCs w:val="24"/>
              </w:rPr>
              <w:t>blind</w:t>
            </w:r>
            <w:proofErr w:type="gramEnd"/>
            <w:r w:rsidRPr="00647FB4">
              <w:rPr>
                <w:rFonts w:ascii="Times New Roman" w:hAnsi="Times New Roman"/>
                <w:i w:val="0"/>
                <w:iCs/>
                <w:color w:val="auto"/>
                <w:sz w:val="24"/>
                <w:szCs w:val="24"/>
              </w:rPr>
              <w:t>, an otherwise uninvolved third party will be responsible for the reconstitution and dispensation of all trial intervention and will endeavor to ensure that there are no differences in time taken to dispense following randomization.</w:t>
            </w:r>
          </w:p>
          <w:p w14:paraId="1FE4A524" w14:textId="77777777" w:rsidR="009679C0" w:rsidRPr="00647FB4" w:rsidRDefault="009679C0" w:rsidP="00AE5634">
            <w:pPr>
              <w:pStyle w:val="CPTExample"/>
              <w:rPr>
                <w:rFonts w:ascii="Times New Roman" w:hAnsi="Times New Roman"/>
                <w:i w:val="0"/>
                <w:iCs/>
                <w:color w:val="auto"/>
                <w:sz w:val="24"/>
                <w:szCs w:val="24"/>
              </w:rPr>
            </w:pPr>
            <w:r w:rsidRPr="00647FB4">
              <w:rPr>
                <w:rFonts w:ascii="Times New Roman" w:hAnsi="Times New Roman"/>
                <w:i w:val="0"/>
                <w:iCs/>
                <w:color w:val="auto"/>
                <w:sz w:val="24"/>
                <w:szCs w:val="24"/>
              </w:rPr>
              <w:t xml:space="preserve">This third party will instruct the </w:t>
            </w:r>
            <w:r w:rsidRPr="00647FB4">
              <w:rPr>
                <w:rStyle w:val="CPTVariable"/>
                <w:rFonts w:ascii="Times New Roman" w:hAnsi="Times New Roman"/>
                <w:i w:val="0"/>
                <w:iCs/>
                <w:color w:val="auto"/>
                <w:sz w:val="24"/>
                <w:szCs w:val="24"/>
                <w:highlight w:val="cyan"/>
              </w:rPr>
              <w:t>[participant/participant’s parent(s) or legally authorized representative]</w:t>
            </w:r>
            <w:r w:rsidRPr="00647FB4">
              <w:rPr>
                <w:rFonts w:ascii="Times New Roman" w:hAnsi="Times New Roman"/>
                <w:i w:val="0"/>
                <w:iCs/>
                <w:color w:val="auto"/>
                <w:sz w:val="24"/>
                <w:szCs w:val="24"/>
              </w:rPr>
              <w:t xml:space="preserve"> to avoid discussing the taste, dosing frequency, or packaging of the trial intervention with the investigator.</w:t>
            </w:r>
          </w:p>
          <w:p w14:paraId="21A028F3" w14:textId="0D69867E" w:rsidR="009679C0" w:rsidRPr="00647FB4" w:rsidRDefault="009679C0" w:rsidP="00AE5634">
            <w:pPr>
              <w:pStyle w:val="CPTExample"/>
              <w:rPr>
                <w:rFonts w:ascii="Times New Roman" w:hAnsi="Times New Roman"/>
                <w:i w:val="0"/>
                <w:iCs/>
                <w:color w:val="auto"/>
                <w:sz w:val="24"/>
                <w:szCs w:val="24"/>
              </w:rPr>
            </w:pPr>
            <w:r w:rsidRPr="00647FB4">
              <w:rPr>
                <w:rFonts w:ascii="Times New Roman" w:hAnsi="Times New Roman"/>
                <w:i w:val="0"/>
                <w:iCs/>
                <w:color w:val="auto"/>
                <w:sz w:val="24"/>
                <w:szCs w:val="24"/>
              </w:rPr>
              <w:t>In the event of a quality assurance audit, the auditor(s) will be allowed access to unblinded trial intervention records at the site(s) to verify that randomization/dispensing has been conducted accurately</w:t>
            </w:r>
            <w:r w:rsidR="00172C32" w:rsidRPr="00647FB4">
              <w:rPr>
                <w:rFonts w:ascii="Times New Roman" w:hAnsi="Times New Roman"/>
                <w:i w:val="0"/>
                <w:iCs/>
                <w:color w:val="auto"/>
                <w:sz w:val="24"/>
                <w:szCs w:val="24"/>
              </w:rPr>
              <w:t>.</w:t>
            </w:r>
            <w:r w:rsidR="00172C32" w:rsidRPr="00647FB4">
              <w:rPr>
                <w:rFonts w:ascii="Times New Roman" w:hAnsi="Times New Roman"/>
                <w:i w:val="0"/>
                <w:iCs/>
                <w:color w:val="auto"/>
                <w:sz w:val="24"/>
                <w:szCs w:val="24"/>
                <w:highlight w:val="cyan"/>
              </w:rPr>
              <w:t>]</w:t>
            </w:r>
          </w:p>
        </w:tc>
      </w:tr>
    </w:tbl>
    <w:p w14:paraId="22B2C0C2" w14:textId="77777777" w:rsidR="009679C0" w:rsidRPr="00647FB4" w:rsidRDefault="009679C0" w:rsidP="00A85A77">
      <w:pPr>
        <w:pStyle w:val="BodyText12"/>
        <w:rPr>
          <w:highlight w:val="cyan"/>
          <w:shd w:val="clear" w:color="auto" w:fill="FFFF99"/>
        </w:rPr>
      </w:pPr>
    </w:p>
    <w:p w14:paraId="1938AC67" w14:textId="1A36E1B9" w:rsidR="00A85A77" w:rsidRPr="00647FB4" w:rsidRDefault="00A85A77" w:rsidP="00A85A77">
      <w:pPr>
        <w:pStyle w:val="BodyText12"/>
      </w:pPr>
      <w:r w:rsidRPr="00647FB4">
        <w:rPr>
          <w:highlight w:val="cyan"/>
        </w:rPr>
        <w:lastRenderedPageBreak/>
        <w:t>[</w:t>
      </w:r>
      <w:r w:rsidRPr="00647FB4">
        <w:rPr>
          <w:shd w:val="clear" w:color="auto" w:fill="E0E0E0"/>
        </w:rPr>
        <w:t>Data that may potentially unblind the intervention assignment (ie,</w:t>
      </w:r>
      <w:r w:rsidRPr="00647FB4">
        <w:t xml:space="preserve"> </w:t>
      </w:r>
      <w:r w:rsidRPr="00647FB4">
        <w:rPr>
          <w:shd w:val="clear" w:color="auto" w:fill="FFFF99"/>
        </w:rPr>
        <w:t xml:space="preserve">[INCLUDE DATA SPECIFIC TO THIS </w:t>
      </w:r>
      <w:r w:rsidR="009B661A" w:rsidRPr="00647FB4">
        <w:rPr>
          <w:shd w:val="clear" w:color="auto" w:fill="FFFF99"/>
        </w:rPr>
        <w:t>TRIAL</w:t>
      </w:r>
      <w:r w:rsidRPr="00647FB4">
        <w:rPr>
          <w:shd w:val="clear" w:color="auto" w:fill="FFFF99"/>
        </w:rPr>
        <w:t xml:space="preserve">:] </w:t>
      </w:r>
      <w:r w:rsidRPr="00647FB4">
        <w:rPr>
          <w:highlight w:val="cyan"/>
          <w:shd w:val="clear" w:color="auto" w:fill="E0E0E0"/>
        </w:rPr>
        <w:t>[</w:t>
      </w:r>
      <w:r w:rsidR="009B661A" w:rsidRPr="00647FB4">
        <w:rPr>
          <w:highlight w:val="cyan"/>
          <w:shd w:val="clear" w:color="auto" w:fill="E0E0E0"/>
        </w:rPr>
        <w:t>trial</w:t>
      </w:r>
      <w:r w:rsidRPr="00647FB4">
        <w:rPr>
          <w:highlight w:val="cyan"/>
          <w:shd w:val="clear" w:color="auto" w:fill="E0E0E0"/>
        </w:rPr>
        <w:t xml:space="preserve"> intervention serum concentrations,]</w:t>
      </w:r>
      <w:r w:rsidRPr="00647FB4">
        <w:rPr>
          <w:shd w:val="clear" w:color="auto" w:fill="E0E0E0"/>
        </w:rPr>
        <w:t xml:space="preserve"> </w:t>
      </w:r>
      <w:r w:rsidRPr="00647FB4">
        <w:rPr>
          <w:highlight w:val="cyan"/>
          <w:shd w:val="clear" w:color="auto" w:fill="E0E0E0"/>
        </w:rPr>
        <w:t>[anti-</w:t>
      </w:r>
      <w:sdt>
        <w:sdtPr>
          <w:rPr>
            <w:highlight w:val="green"/>
          </w:rPr>
          <w:alias w:val="StudyDrugName"/>
          <w:tag w:val="StudyDrugName"/>
          <w:id w:val="-1596084538"/>
          <w:placeholder>
            <w:docPart w:val="F866CA406E3F4126B2F18CE9BE2AF51D"/>
          </w:placeholder>
          <w:dataBinding w:xpath="/root[1]/StudyDrugName[1]" w:storeItemID="{291E4D77-01E7-4FFA-B63C-97DDF58E5922}"/>
          <w:text/>
        </w:sdtPr>
        <w:sdtEndPr/>
        <w:sdtContent>
          <w:r w:rsidR="00940E42" w:rsidRPr="00273366">
            <w:rPr>
              <w:highlight w:val="green"/>
            </w:rPr>
            <w:t>insert trial intervention name</w:t>
          </w:r>
        </w:sdtContent>
      </w:sdt>
      <w:r w:rsidRPr="00647FB4">
        <w:rPr>
          <w:highlight w:val="cyan"/>
          <w:shd w:val="clear" w:color="auto" w:fill="E0E0E0"/>
        </w:rPr>
        <w:t xml:space="preserve"> antibodies,]</w:t>
      </w:r>
      <w:r w:rsidRPr="00647FB4">
        <w:rPr>
          <w:shd w:val="clear" w:color="auto" w:fill="E0E0E0"/>
        </w:rPr>
        <w:t xml:space="preserve"> </w:t>
      </w:r>
      <w:r w:rsidRPr="00647FB4">
        <w:rPr>
          <w:highlight w:val="cyan"/>
          <w:shd w:val="clear" w:color="auto" w:fill="E0E0E0"/>
        </w:rPr>
        <w:t>[</w:t>
      </w:r>
      <w:r w:rsidR="009B661A" w:rsidRPr="00647FB4">
        <w:rPr>
          <w:highlight w:val="cyan"/>
          <w:shd w:val="clear" w:color="auto" w:fill="E0E0E0"/>
        </w:rPr>
        <w:t>trial</w:t>
      </w:r>
      <w:r w:rsidRPr="00647FB4">
        <w:rPr>
          <w:highlight w:val="cyan"/>
          <w:shd w:val="clear" w:color="auto" w:fill="E0E0E0"/>
        </w:rPr>
        <w:t xml:space="preserve"> intervention preparation/accountability data,]</w:t>
      </w:r>
      <w:r w:rsidRPr="00647FB4">
        <w:rPr>
          <w:shd w:val="clear" w:color="auto" w:fill="E0E0E0"/>
        </w:rPr>
        <w:t xml:space="preserve"> </w:t>
      </w:r>
      <w:r w:rsidRPr="00647FB4">
        <w:rPr>
          <w:highlight w:val="cyan"/>
          <w:shd w:val="clear" w:color="auto" w:fill="E0E0E0"/>
        </w:rPr>
        <w:t>[intervention allocation,]</w:t>
      </w:r>
      <w:r w:rsidRPr="00647FB4">
        <w:rPr>
          <w:shd w:val="clear" w:color="auto" w:fill="E0E0E0"/>
        </w:rPr>
        <w:t xml:space="preserve"> </w:t>
      </w:r>
      <w:r w:rsidRPr="00647FB4">
        <w:rPr>
          <w:highlight w:val="cyan"/>
          <w:shd w:val="clear" w:color="auto" w:fill="E0E0E0"/>
        </w:rPr>
        <w:t>[biomarker or other specific laboratory data,]</w:t>
      </w:r>
      <w:r w:rsidRPr="00647FB4">
        <w:rPr>
          <w:shd w:val="clear" w:color="auto" w:fill="E0E0E0"/>
        </w:rPr>
        <w:t xml:space="preserve"> </w:t>
      </w:r>
      <w:r w:rsidRPr="00647FB4">
        <w:rPr>
          <w:highlight w:val="cyan"/>
          <w:shd w:val="clear" w:color="auto" w:fill="E0E0E0"/>
        </w:rPr>
        <w:t>[and]</w:t>
      </w:r>
      <w:r w:rsidRPr="00647FB4">
        <w:t xml:space="preserve"> </w:t>
      </w:r>
      <w:r w:rsidRPr="00647FB4">
        <w:rPr>
          <w:highlight w:val="green"/>
        </w:rPr>
        <w:t>[specify other]</w:t>
      </w:r>
      <w:r w:rsidRPr="00647FB4">
        <w:t xml:space="preserve"> </w:t>
      </w:r>
      <w:r w:rsidRPr="00647FB4">
        <w:rPr>
          <w:shd w:val="clear" w:color="auto" w:fill="E0E0E0"/>
        </w:rPr>
        <w:t>) will be handled with special care to ensure that the integrity of the blind is maintained and the potential for bias is minimized. This can include making special provisions, such as segregating the data in question from view by the investigators, clinical team, or others as appropriate until the time of database lock and unblinding.</w:t>
      </w:r>
      <w:r w:rsidRPr="00647FB4">
        <w:rPr>
          <w:highlight w:val="cyan"/>
          <w:shd w:val="clear" w:color="auto" w:fill="E0E0E0"/>
        </w:rPr>
        <w:t>]</w:t>
      </w:r>
    </w:p>
    <w:p w14:paraId="145F6FF6" w14:textId="7A1711AC" w:rsidR="00A85A77" w:rsidRPr="00647FB4" w:rsidRDefault="00A85A77" w:rsidP="00A85A77">
      <w:pPr>
        <w:pStyle w:val="BodyText12"/>
        <w:rPr>
          <w:shd w:val="clear" w:color="auto" w:fill="FFFF99"/>
        </w:rPr>
      </w:pPr>
      <w:r w:rsidRPr="00647FB4">
        <w:rPr>
          <w:shd w:val="clear" w:color="auto" w:fill="FFFF99"/>
        </w:rPr>
        <w:t xml:space="preserve">[INSERT THE FOLLOWING STATEMENT IF AN INTERIM ANALYSIS IS PLANNED (REFER TO DETAILS IN SECTION </w:t>
      </w:r>
      <w:r w:rsidR="003A02FA" w:rsidRPr="00647FB4">
        <w:rPr>
          <w:shd w:val="clear" w:color="auto" w:fill="FFFF99"/>
        </w:rPr>
        <w:fldChar w:fldCharType="begin"/>
      </w:r>
      <w:r w:rsidR="003A02FA" w:rsidRPr="00647FB4">
        <w:rPr>
          <w:shd w:val="clear" w:color="auto" w:fill="FFFF99"/>
        </w:rPr>
        <w:instrText xml:space="preserve"> REF _Ref220441049 \r \h </w:instrText>
      </w:r>
      <w:r w:rsidR="00647FB4">
        <w:rPr>
          <w:shd w:val="clear" w:color="auto" w:fill="FFFF99"/>
        </w:rPr>
        <w:instrText xml:space="preserve"> \* MERGEFORMAT </w:instrText>
      </w:r>
      <w:r w:rsidR="003A02FA" w:rsidRPr="00647FB4">
        <w:rPr>
          <w:shd w:val="clear" w:color="auto" w:fill="FFFF99"/>
        </w:rPr>
      </w:r>
      <w:r w:rsidR="003A02FA" w:rsidRPr="00647FB4">
        <w:rPr>
          <w:shd w:val="clear" w:color="auto" w:fill="FFFF99"/>
        </w:rPr>
        <w:fldChar w:fldCharType="separate"/>
      </w:r>
      <w:r w:rsidR="007017E5">
        <w:rPr>
          <w:shd w:val="clear" w:color="auto" w:fill="FFFF99"/>
        </w:rPr>
        <w:t>10.9</w:t>
      </w:r>
      <w:r w:rsidR="003A02FA" w:rsidRPr="00647FB4">
        <w:rPr>
          <w:shd w:val="clear" w:color="auto" w:fill="FFFF99"/>
        </w:rPr>
        <w:fldChar w:fldCharType="end"/>
      </w:r>
      <w:r w:rsidRPr="00647FB4">
        <w:rPr>
          <w:shd w:val="clear" w:color="auto" w:fill="FFFF99"/>
        </w:rPr>
        <w:t>, INTERIM ANALYSIS AND SPECIFY ANY OTHER REASON FOR UNBLINDING OF DATA).]</w:t>
      </w:r>
      <w:r w:rsidRPr="00647FB4">
        <w:t xml:space="preserve"> </w:t>
      </w:r>
      <w:r w:rsidRPr="00647FB4">
        <w:rPr>
          <w:highlight w:val="cyan"/>
        </w:rPr>
        <w:t>[</w:t>
      </w:r>
      <w:r w:rsidRPr="00647FB4">
        <w:rPr>
          <w:shd w:val="clear" w:color="auto" w:fill="E0E0E0"/>
        </w:rPr>
        <w:t xml:space="preserve">In general, randomization codes will be disclosed fully only if the </w:t>
      </w:r>
      <w:r w:rsidR="009B661A" w:rsidRPr="00647FB4">
        <w:rPr>
          <w:shd w:val="clear" w:color="auto" w:fill="E0E0E0"/>
        </w:rPr>
        <w:t>trial</w:t>
      </w:r>
      <w:r w:rsidRPr="00647FB4">
        <w:rPr>
          <w:shd w:val="clear" w:color="auto" w:fill="E0E0E0"/>
        </w:rPr>
        <w:t xml:space="preserve"> is completed and the clinical database is closed. However, if an interim analysis is specified, the randomization codes and, if required, the translation of randomization codes into intervention and control groups will be disclosed to those authorized and only for those participants included in the interim analysis.</w:t>
      </w:r>
      <w:r w:rsidRPr="00647FB4">
        <w:rPr>
          <w:highlight w:val="cyan"/>
        </w:rPr>
        <w:t>]</w:t>
      </w:r>
      <w:r w:rsidRPr="00647FB4">
        <w:t xml:space="preserve"> </w:t>
      </w:r>
      <w:r w:rsidRPr="00647FB4">
        <w:rPr>
          <w:shd w:val="clear" w:color="auto" w:fill="FFFF99"/>
        </w:rPr>
        <w:t>[MODIFY AS APPROPRIATE IF OTHER REASON(S) FOR UNBLINDING OF DATA ARE PLANNED]</w:t>
      </w:r>
    </w:p>
    <w:p w14:paraId="2C56E4F8" w14:textId="37C04A44" w:rsidR="00A85A77" w:rsidRPr="00647FB4" w:rsidRDefault="00A85A77" w:rsidP="00A85A77">
      <w:pPr>
        <w:pStyle w:val="BodyText12"/>
        <w:rPr>
          <w:rFonts w:eastAsia="Times"/>
          <w:iCs/>
          <w:shd w:val="clear" w:color="auto" w:fill="FFFF99"/>
        </w:rPr>
      </w:pPr>
      <w:r w:rsidRPr="00647FB4">
        <w:rPr>
          <w:rFonts w:eastAsia="Times"/>
          <w:iCs/>
          <w:shd w:val="clear" w:color="auto" w:fill="FFFF99"/>
        </w:rPr>
        <w:t>[MODIFY AS APPROPRIATE IF IT IS NECESSARY TO ENSURE A SPECIFIED NUMBER OF PARTICIPANTS IN EACH INTERVENTION GROUP/SEQUENCE WILL COMPLETE (EG, WHEN A PARTICIPANT WITHDRAWS, IF ADDITIONAL PARTICIPANTS ARE TO BE ENTERED MATCHING THE SAME AGE RANGE, SEX, INTERVENTION GROUP/SEQUENCE, ETC.)]</w:t>
      </w:r>
      <w:r w:rsidRPr="00647FB4">
        <w:t xml:space="preserve"> </w:t>
      </w:r>
      <w:r w:rsidRPr="00647FB4">
        <w:rPr>
          <w:highlight w:val="cyan"/>
        </w:rPr>
        <w:t>[</w:t>
      </w:r>
      <w:r w:rsidRPr="00647FB4">
        <w:rPr>
          <w:shd w:val="clear" w:color="auto" w:fill="E0E0E0"/>
        </w:rPr>
        <w:t xml:space="preserve">Replacement </w:t>
      </w:r>
      <w:r w:rsidR="009B661A" w:rsidRPr="00647FB4">
        <w:rPr>
          <w:shd w:val="clear" w:color="auto" w:fill="E0E0E0"/>
        </w:rPr>
        <w:t>trial</w:t>
      </w:r>
      <w:r w:rsidRPr="00647FB4">
        <w:rPr>
          <w:shd w:val="clear" w:color="auto" w:fill="E0E0E0"/>
        </w:rPr>
        <w:t xml:space="preserve"> intervention will be prepared for</w:t>
      </w:r>
      <w:r w:rsidRPr="00647FB4">
        <w:t xml:space="preserve"> </w:t>
      </w:r>
      <w:r w:rsidRPr="00647FB4">
        <w:rPr>
          <w:highlight w:val="green"/>
        </w:rPr>
        <w:t>[add number]</w:t>
      </w:r>
      <w:r w:rsidRPr="00647FB4">
        <w:t xml:space="preserve"> </w:t>
      </w:r>
      <w:r w:rsidRPr="00647FB4">
        <w:rPr>
          <w:shd w:val="clear" w:color="auto" w:fill="E0E0E0"/>
        </w:rPr>
        <w:t xml:space="preserve">participants in each session. </w:t>
      </w:r>
      <w:r w:rsidRPr="00647FB4">
        <w:rPr>
          <w:kern w:val="24"/>
          <w:shd w:val="clear" w:color="auto" w:fill="E0E0E0"/>
        </w:rPr>
        <w:t xml:space="preserve">If an additional participant is randomly assigned because of the early discontinuation of another participant, the new participant will be given the </w:t>
      </w:r>
      <w:r w:rsidRPr="00647FB4">
        <w:rPr>
          <w:kern w:val="24"/>
          <w:highlight w:val="cyan"/>
          <w:shd w:val="clear" w:color="auto" w:fill="E0E0E0"/>
        </w:rPr>
        <w:t>[same]</w:t>
      </w:r>
      <w:r w:rsidRPr="00647FB4">
        <w:rPr>
          <w:kern w:val="24"/>
          <w:shd w:val="clear" w:color="auto" w:fill="E0E0E0"/>
        </w:rPr>
        <w:t xml:space="preserve"> intervention</w:t>
      </w:r>
      <w:r w:rsidR="00005B8B" w:rsidRPr="00647FB4">
        <w:rPr>
          <w:kern w:val="24"/>
          <w:shd w:val="clear" w:color="auto" w:fill="E0E0E0"/>
        </w:rPr>
        <w:t xml:space="preserve"> </w:t>
      </w:r>
      <w:r w:rsidRPr="00647FB4">
        <w:rPr>
          <w:kern w:val="24"/>
          <w:highlight w:val="cyan"/>
          <w:shd w:val="clear" w:color="auto" w:fill="E0E0E0"/>
        </w:rPr>
        <w:t>[in the same sequence]</w:t>
      </w:r>
      <w:r w:rsidRPr="00647FB4">
        <w:rPr>
          <w:kern w:val="24"/>
          <w:shd w:val="clear" w:color="auto" w:fill="E0E0E0"/>
        </w:rPr>
        <w:t xml:space="preserve"> as the withdrawn participant.</w:t>
      </w:r>
      <w:r w:rsidRPr="00647FB4">
        <w:rPr>
          <w:shd w:val="clear" w:color="auto" w:fill="E0E0E0"/>
        </w:rPr>
        <w:t xml:space="preserve"> The new participant will receive one of the replacement </w:t>
      </w:r>
      <w:r w:rsidR="009B661A" w:rsidRPr="00647FB4">
        <w:rPr>
          <w:shd w:val="clear" w:color="auto" w:fill="E0E0E0"/>
        </w:rPr>
        <w:t>trial</w:t>
      </w:r>
      <w:r w:rsidRPr="00647FB4">
        <w:rPr>
          <w:shd w:val="clear" w:color="auto" w:fill="E0E0E0"/>
        </w:rPr>
        <w:t xml:space="preserve"> intervention numbers.</w:t>
      </w:r>
      <w:r w:rsidRPr="00647FB4">
        <w:rPr>
          <w:highlight w:val="cyan"/>
        </w:rPr>
        <w:t>]</w:t>
      </w:r>
      <w:r w:rsidRPr="00647FB4">
        <w:t xml:space="preserve"> </w:t>
      </w:r>
      <w:r w:rsidRPr="00647FB4">
        <w:rPr>
          <w:rFonts w:eastAsia="Times"/>
          <w:iCs/>
          <w:shd w:val="clear" w:color="auto" w:fill="FFFF99"/>
        </w:rPr>
        <w:t xml:space="preserve">[IF A PARTICIPANT IS TO BE REPLACED, REFER TO SECTIONS WHERE THE REASONS FOR REPLACING A PARTICIPANT ARE PROVIDED (EG, ENSURE CONSISTENCY WITH SECTION 7, DISCONTINUATION OF </w:t>
      </w:r>
      <w:r w:rsidR="009B661A" w:rsidRPr="00647FB4">
        <w:rPr>
          <w:rFonts w:eastAsia="Times"/>
          <w:iCs/>
          <w:shd w:val="clear" w:color="auto" w:fill="FFFF99"/>
        </w:rPr>
        <w:t>TRIAL</w:t>
      </w:r>
      <w:r w:rsidRPr="00647FB4">
        <w:rPr>
          <w:rFonts w:eastAsia="Times"/>
          <w:iCs/>
          <w:shd w:val="clear" w:color="auto" w:fill="FFFF99"/>
        </w:rPr>
        <w:t xml:space="preserve"> INTERVENTION AND PARTICIPANT DISCONTINUATION/WITHDRAWAL.]</w:t>
      </w:r>
    </w:p>
    <w:p w14:paraId="7B01E78C" w14:textId="6FF478E9" w:rsidR="00AF3883" w:rsidRPr="00647FB4" w:rsidRDefault="007578B6" w:rsidP="007578B6">
      <w:pPr>
        <w:pStyle w:val="Heading3"/>
      </w:pPr>
      <w:bookmarkStart w:id="109" w:name="_Toc225346051"/>
      <w:r w:rsidRPr="00647FB4">
        <w:t>Emergency Unblinding at the Site</w:t>
      </w:r>
      <w:r w:rsidR="00041EA4" w:rsidRPr="00647FB4">
        <w:t xml:space="preserve"> </w:t>
      </w:r>
      <w:r w:rsidR="00041EA4" w:rsidRPr="00647FB4">
        <w:rPr>
          <w:shd w:val="clear" w:color="auto" w:fill="FFFF99"/>
        </w:rPr>
        <w:t>[if applicable]</w:t>
      </w:r>
      <w:bookmarkEnd w:id="109"/>
    </w:p>
    <w:tbl>
      <w:tblPr>
        <w:tblStyle w:val="TableGrid"/>
        <w:tblW w:w="0" w:type="auto"/>
        <w:shd w:val="clear" w:color="auto" w:fill="D9D9D9" w:themeFill="background1" w:themeFillShade="D9"/>
        <w:tblLook w:val="04A0" w:firstRow="1" w:lastRow="0" w:firstColumn="1" w:lastColumn="0" w:noHBand="0" w:noVBand="1"/>
      </w:tblPr>
      <w:tblGrid>
        <w:gridCol w:w="2335"/>
        <w:gridCol w:w="7015"/>
      </w:tblGrid>
      <w:tr w:rsidR="00647FB4" w:rsidRPr="00647FB4" w14:paraId="1876F555" w14:textId="77777777" w:rsidTr="00EA7BF3">
        <w:tc>
          <w:tcPr>
            <w:tcW w:w="2335" w:type="dxa"/>
            <w:shd w:val="clear" w:color="auto" w:fill="FFFF99"/>
          </w:tcPr>
          <w:p w14:paraId="6772618F" w14:textId="27164591" w:rsidR="00EA7BF3" w:rsidRPr="00647FB4" w:rsidRDefault="00EA7BF3" w:rsidP="00406908">
            <w:pPr>
              <w:pStyle w:val="BodyText12"/>
              <w:rPr>
                <w:highlight w:val="cyan"/>
              </w:rPr>
            </w:pPr>
            <w:r w:rsidRPr="00647FB4">
              <w:t>Type of blind break</w:t>
            </w:r>
          </w:p>
        </w:tc>
        <w:tc>
          <w:tcPr>
            <w:tcW w:w="7015" w:type="dxa"/>
            <w:shd w:val="clear" w:color="auto" w:fill="FFFF99"/>
          </w:tcPr>
          <w:p w14:paraId="2A159161" w14:textId="66EDE02D" w:rsidR="00EA7BF3" w:rsidRPr="00647FB4" w:rsidRDefault="00EA7BF3" w:rsidP="00406908">
            <w:pPr>
              <w:pStyle w:val="BodyText12"/>
            </w:pPr>
            <w:r w:rsidRPr="00647FB4">
              <w:rPr>
                <w:szCs w:val="24"/>
              </w:rPr>
              <w:t xml:space="preserve">Example text to use [DO NOT COPY THE FULL TABLE, ONLY COPY THE RELEVANT TEXT FOR YOUR </w:t>
            </w:r>
            <w:r w:rsidR="00845098" w:rsidRPr="00647FB4">
              <w:rPr>
                <w:szCs w:val="24"/>
              </w:rPr>
              <w:t xml:space="preserve">TRIAL </w:t>
            </w:r>
            <w:r w:rsidRPr="00647FB4">
              <w:rPr>
                <w:szCs w:val="24"/>
              </w:rPr>
              <w:t>- MODIFY AS APPROPRIATE]</w:t>
            </w:r>
          </w:p>
        </w:tc>
      </w:tr>
      <w:tr w:rsidR="00647FB4" w:rsidRPr="00647FB4" w14:paraId="3A2A97F7" w14:textId="77777777" w:rsidTr="00406908">
        <w:tc>
          <w:tcPr>
            <w:tcW w:w="2335" w:type="dxa"/>
            <w:shd w:val="clear" w:color="auto" w:fill="D9D9D9" w:themeFill="background1" w:themeFillShade="D9"/>
          </w:tcPr>
          <w:p w14:paraId="5F814184" w14:textId="3318A154" w:rsidR="00406908" w:rsidRPr="00647FB4" w:rsidRDefault="007B38E8" w:rsidP="00A846CE">
            <w:pPr>
              <w:pStyle w:val="Basic12"/>
            </w:pPr>
            <w:r w:rsidRPr="00647FB4">
              <w:rPr>
                <w:highlight w:val="cyan"/>
              </w:rPr>
              <w:t>[</w:t>
            </w:r>
            <w:r w:rsidR="00406908" w:rsidRPr="00647FB4">
              <w:t>Blind break (IVRS/IWRS)</w:t>
            </w:r>
          </w:p>
        </w:tc>
        <w:tc>
          <w:tcPr>
            <w:tcW w:w="7015" w:type="dxa"/>
            <w:shd w:val="clear" w:color="auto" w:fill="D9D9D9" w:themeFill="background1" w:themeFillShade="D9"/>
          </w:tcPr>
          <w:p w14:paraId="7CBB57F7" w14:textId="0A678E46" w:rsidR="00406908" w:rsidRPr="00647FB4" w:rsidRDefault="00406908" w:rsidP="00406908">
            <w:pPr>
              <w:pStyle w:val="BodyText12"/>
            </w:pPr>
            <w:r w:rsidRPr="00647FB4">
              <w:t xml:space="preserve">This is a double-blind trial in which </w:t>
            </w:r>
            <w:r w:rsidRPr="00647FB4">
              <w:rPr>
                <w:rStyle w:val="CPTVariable"/>
                <w:iCs/>
                <w:color w:val="auto"/>
                <w:szCs w:val="24"/>
                <w:highlight w:val="cyan"/>
              </w:rPr>
              <w:t xml:space="preserve">[participants/care providers/investigators/outcomes assessors, </w:t>
            </w:r>
            <w:proofErr w:type="spellStart"/>
            <w:r w:rsidRPr="00647FB4">
              <w:rPr>
                <w:rStyle w:val="CPTVariable"/>
                <w:iCs/>
                <w:color w:val="auto"/>
                <w:szCs w:val="24"/>
                <w:highlight w:val="cyan"/>
              </w:rPr>
              <w:t>etc</w:t>
            </w:r>
            <w:proofErr w:type="spellEnd"/>
            <w:r w:rsidRPr="00647FB4">
              <w:rPr>
                <w:rStyle w:val="CPTVariable"/>
                <w:iCs/>
                <w:color w:val="auto"/>
                <w:szCs w:val="24"/>
                <w:highlight w:val="cyan"/>
              </w:rPr>
              <w:t>]</w:t>
            </w:r>
            <w:r w:rsidRPr="00647FB4">
              <w:t xml:space="preserve"> are blinded to trial intervention. The IVRS/IWRS will be programmed with blind-breaking instructions. In case of an emergency, the investigator has the sole responsibility for determining if unblinding of a participants’ intervention assignment is warranted. Participant safety must always be the first consideration in making such a determination. If the investigator decides that unblinding is warranted, the investigator may, </w:t>
            </w:r>
            <w:r w:rsidRPr="00647FB4">
              <w:lastRenderedPageBreak/>
              <w:t xml:space="preserve">at the investigator’s discretion, contact the sponsor to discuss the situation prior to unblinding a participant’s intervention assignment unless this could delay emergency treatment for the participant. If a participant’s intervention assignment is unblinded, the sponsor must be notified within 24 hours of this occurrence. The date and reason for the unblinding must be </w:t>
            </w:r>
            <w:r w:rsidR="00BF6801" w:rsidRPr="00647FB4">
              <w:t>documented by the IWRS and in the source document. The documentation received from the IWRS indicating the code break must be retained with the participant's source documents in a secure manner</w:t>
            </w:r>
            <w:r w:rsidRPr="00647FB4">
              <w:t>.</w:t>
            </w:r>
            <w:r w:rsidR="007B38E8" w:rsidRPr="00647FB4">
              <w:rPr>
                <w:highlight w:val="cyan"/>
              </w:rPr>
              <w:t>]</w:t>
            </w:r>
          </w:p>
        </w:tc>
      </w:tr>
      <w:tr w:rsidR="00647FB4" w:rsidRPr="00647FB4" w14:paraId="21FDBF32" w14:textId="77777777" w:rsidTr="00406908">
        <w:tc>
          <w:tcPr>
            <w:tcW w:w="2335" w:type="dxa"/>
            <w:shd w:val="clear" w:color="auto" w:fill="D9D9D9" w:themeFill="background1" w:themeFillShade="D9"/>
          </w:tcPr>
          <w:p w14:paraId="0F14B4AD" w14:textId="0F03EC01" w:rsidR="00406908" w:rsidRPr="00647FB4" w:rsidRDefault="007B38E8" w:rsidP="00A846CE">
            <w:pPr>
              <w:pStyle w:val="Basic12"/>
            </w:pPr>
            <w:r w:rsidRPr="00647FB4">
              <w:rPr>
                <w:highlight w:val="cyan"/>
              </w:rPr>
              <w:lastRenderedPageBreak/>
              <w:t>[</w:t>
            </w:r>
            <w:r w:rsidR="00406908" w:rsidRPr="00647FB4">
              <w:t>Blind break (envelopes)</w:t>
            </w:r>
          </w:p>
        </w:tc>
        <w:tc>
          <w:tcPr>
            <w:tcW w:w="7015" w:type="dxa"/>
            <w:shd w:val="clear" w:color="auto" w:fill="D9D9D9" w:themeFill="background1" w:themeFillShade="D9"/>
          </w:tcPr>
          <w:p w14:paraId="28641170" w14:textId="1BEECC85" w:rsidR="00406908" w:rsidRPr="00647FB4" w:rsidRDefault="00406908" w:rsidP="00406908">
            <w:pPr>
              <w:pStyle w:val="BodyText12"/>
            </w:pPr>
            <w:r w:rsidRPr="00647FB4">
              <w:t>This is a double-blind trial in which</w:t>
            </w:r>
            <w:r w:rsidRPr="00647FB4">
              <w:rPr>
                <w:rStyle w:val="CPTVariable"/>
                <w:iCs/>
                <w:color w:val="auto"/>
                <w:szCs w:val="24"/>
              </w:rPr>
              <w:t xml:space="preserve"> </w:t>
            </w:r>
            <w:r w:rsidRPr="00647FB4">
              <w:rPr>
                <w:rStyle w:val="CPTVariable"/>
                <w:iCs/>
                <w:color w:val="auto"/>
                <w:szCs w:val="24"/>
                <w:highlight w:val="cyan"/>
              </w:rPr>
              <w:t xml:space="preserve">[participants/care providers/investigators/outcomes assessors, </w:t>
            </w:r>
            <w:proofErr w:type="spellStart"/>
            <w:r w:rsidRPr="00647FB4">
              <w:rPr>
                <w:rStyle w:val="CPTVariable"/>
                <w:iCs/>
                <w:color w:val="auto"/>
                <w:szCs w:val="24"/>
                <w:highlight w:val="cyan"/>
              </w:rPr>
              <w:t>etc</w:t>
            </w:r>
            <w:proofErr w:type="spellEnd"/>
            <w:r w:rsidRPr="00647FB4">
              <w:rPr>
                <w:rStyle w:val="CPTVariable"/>
                <w:iCs/>
                <w:color w:val="auto"/>
                <w:szCs w:val="24"/>
                <w:highlight w:val="cyan"/>
              </w:rPr>
              <w:t>]</w:t>
            </w:r>
            <w:r w:rsidRPr="00647FB4">
              <w:t xml:space="preserve"> are blinded to trial intervention. A sealed envelope that contains the trial intervention assignment for each participant will be provided to the investigator. The sealed envelope will be retained by the investigator (or representative) in a secured area. In case of an emergency, the investigator has the sole responsibility for determining if unblinding of a participant’s intervention assignment is warranted. Participant safety must always be the first consideration in making such a determination. If the investigator decides that unblinding is warranted, the investigator may, at the investigator’s discretion, contact the sponsor to discuss the situation prior to unblinding a participant’s intervention assignment unless this could delay emergency treatment for the participant. If a participant’s intervention assignment is unblinded, the sponsor must be notified within 24 hours of this occurrence. Once the trial is complete, all envelopes (sealed and opened) must be inventoried and returned to the sponsor.</w:t>
            </w:r>
            <w:r w:rsidR="00BF6801" w:rsidRPr="00647FB4">
              <w:t xml:space="preserve"> The date and reason for the unblinding must be documented in the source document. The documentation indicating the code break must be retained with the participant's source documents in a secure manner.</w:t>
            </w:r>
            <w:r w:rsidR="007B38E8" w:rsidRPr="00647FB4">
              <w:rPr>
                <w:highlight w:val="cyan"/>
              </w:rPr>
              <w:t>]</w:t>
            </w:r>
          </w:p>
        </w:tc>
      </w:tr>
    </w:tbl>
    <w:p w14:paraId="72CA7EB8" w14:textId="6966D09D" w:rsidR="00406908" w:rsidRPr="00647FB4" w:rsidRDefault="00406908" w:rsidP="007B38E8">
      <w:pPr>
        <w:pStyle w:val="BodyText12"/>
        <w:spacing w:before="240"/>
      </w:pPr>
      <w:r w:rsidRPr="00647FB4">
        <w:rPr>
          <w:shd w:val="clear" w:color="auto" w:fill="D9D9D9" w:themeFill="background1" w:themeFillShade="D9"/>
        </w:rPr>
        <w:t>Sponsor safety staff may unblind the intervention assignment for any participant with an SAE. If the SAE requires that an expedited regulatory report be sent to one or more regulatory agencies, a copy of the report, identifying the participant’s intervention assignment, may be sent to investigators in accordance with local regulations and/or sponsor policy</w:t>
      </w:r>
      <w:r w:rsidRPr="00647FB4">
        <w:t xml:space="preserve">. </w:t>
      </w:r>
    </w:p>
    <w:p w14:paraId="45BF2FCD" w14:textId="685CEEE8" w:rsidR="00AF3883" w:rsidRPr="00647FB4" w:rsidRDefault="003960F0" w:rsidP="00AF3883">
      <w:pPr>
        <w:pStyle w:val="Heading2"/>
      </w:pPr>
      <w:bookmarkStart w:id="110" w:name="_Toc225346052"/>
      <w:r w:rsidRPr="00647FB4">
        <w:t>Investigational Trial Intervention Adherence</w:t>
      </w:r>
      <w:bookmarkEnd w:id="110"/>
    </w:p>
    <w:p w14:paraId="3D4651D1" w14:textId="3EBD6E02" w:rsidR="0067476D" w:rsidRPr="00647FB4" w:rsidRDefault="0067476D" w:rsidP="0067476D">
      <w:pPr>
        <w:pStyle w:val="BodyText12"/>
      </w:pPr>
      <w:r w:rsidRPr="00647FB4">
        <w:rPr>
          <w:highlight w:val="cyan"/>
          <w:shd w:val="clear" w:color="auto" w:fill="FFFF99"/>
        </w:rPr>
        <w:t>[</w:t>
      </w:r>
      <w:r w:rsidRPr="00647FB4">
        <w:rPr>
          <w:shd w:val="clear" w:color="auto" w:fill="FFFF99"/>
        </w:rPr>
        <w:t xml:space="preserve">FOR </w:t>
      </w:r>
      <w:r w:rsidR="00353E1C" w:rsidRPr="00647FB4">
        <w:rPr>
          <w:shd w:val="clear" w:color="auto" w:fill="FFFF99"/>
        </w:rPr>
        <w:t>TRIALS</w:t>
      </w:r>
      <w:r w:rsidRPr="00647FB4">
        <w:rPr>
          <w:shd w:val="clear" w:color="auto" w:fill="FFFF99"/>
        </w:rPr>
        <w:t xml:space="preserve"> USING BULK SUPPLIES</w:t>
      </w:r>
      <w:r w:rsidR="007A6191" w:rsidRPr="00647FB4">
        <w:rPr>
          <w:shd w:val="clear" w:color="auto" w:fill="FFFF99"/>
        </w:rPr>
        <w:t>, CONSIDER:</w:t>
      </w:r>
      <w:r w:rsidRPr="00647FB4">
        <w:rPr>
          <w:shd w:val="clear" w:color="auto" w:fill="FFFF99"/>
        </w:rPr>
        <w:t xml:space="preserve">] </w:t>
      </w:r>
      <w:r w:rsidRPr="00647FB4">
        <w:t>When the individual dose for a participant is prepared from a bulk supply, the preparation of the dose will be confirmed by a second member of the trial site staff.</w:t>
      </w:r>
      <w:r w:rsidRPr="00647FB4">
        <w:rPr>
          <w:highlight w:val="cyan"/>
        </w:rPr>
        <w:t>]</w:t>
      </w:r>
      <w:r w:rsidRPr="00647FB4">
        <w:t xml:space="preserve"> </w:t>
      </w:r>
    </w:p>
    <w:p w14:paraId="7AFECC70" w14:textId="1ACF99EE" w:rsidR="0067476D" w:rsidRPr="00647FB4" w:rsidRDefault="0067476D" w:rsidP="0067476D">
      <w:pPr>
        <w:pStyle w:val="BodyText12"/>
      </w:pPr>
      <w:r w:rsidRPr="00647FB4">
        <w:rPr>
          <w:highlight w:val="cyan"/>
        </w:rPr>
        <w:t>[</w:t>
      </w:r>
      <w:r w:rsidRPr="00647FB4">
        <w:rPr>
          <w:shd w:val="clear" w:color="auto" w:fill="FFFF99"/>
        </w:rPr>
        <w:t>WHEN PARTICIPANTS ARE DOSED AT THE SITE</w:t>
      </w:r>
      <w:r w:rsidR="00F7500F" w:rsidRPr="00647FB4">
        <w:rPr>
          <w:shd w:val="clear" w:color="auto" w:fill="FFFF99"/>
        </w:rPr>
        <w:t>, CONSIDER:</w:t>
      </w:r>
      <w:r w:rsidRPr="00647FB4">
        <w:t xml:space="preserve">] When participants are dosed at the site, they will receive trial intervention directly from the investigator or designee, </w:t>
      </w:r>
      <w:r w:rsidRPr="00647FB4">
        <w:lastRenderedPageBreak/>
        <w:t>under medical supervision. The date and time of each dose administered in the clinic will be recorded in the source documents. The dose of trial intervention and trial participant identification will be confirmed at the time of dosing by a member of the trial site staff other than the person administering the trial intervention.</w:t>
      </w:r>
      <w:r w:rsidR="00452419" w:rsidRPr="00647FB4">
        <w:rPr>
          <w:highlight w:val="cyan"/>
          <w:shd w:val="clear" w:color="auto" w:fill="D9D9D9" w:themeFill="background1" w:themeFillShade="D9"/>
        </w:rPr>
        <w:t>]</w:t>
      </w:r>
      <w:r w:rsidRPr="00647FB4">
        <w:t xml:space="preserve"> </w:t>
      </w:r>
      <w:r w:rsidRPr="00647FB4">
        <w:rPr>
          <w:highlight w:val="cyan"/>
        </w:rPr>
        <w:t>[Trial site staff will examine each participant’s mouth to ensure that the trial intervention was ingested.]</w:t>
      </w:r>
    </w:p>
    <w:p w14:paraId="7E8B1D08" w14:textId="615AA311" w:rsidR="0067476D" w:rsidRPr="00647FB4" w:rsidRDefault="00A1550C" w:rsidP="0067476D">
      <w:pPr>
        <w:pStyle w:val="BodyText12"/>
      </w:pPr>
      <w:r w:rsidRPr="00647FB4">
        <w:rPr>
          <w:highlight w:val="cyan"/>
        </w:rPr>
        <w:t>[</w:t>
      </w:r>
      <w:r w:rsidRPr="00647FB4">
        <w:rPr>
          <w:shd w:val="clear" w:color="auto" w:fill="FFFF99"/>
        </w:rPr>
        <w:t>FOR</w:t>
      </w:r>
      <w:r w:rsidR="0067476D" w:rsidRPr="00647FB4">
        <w:rPr>
          <w:shd w:val="clear" w:color="auto" w:fill="FFFF99"/>
        </w:rPr>
        <w:t xml:space="preserve"> </w:t>
      </w:r>
      <w:r w:rsidRPr="00647FB4">
        <w:rPr>
          <w:shd w:val="clear" w:color="auto" w:fill="FFFF99"/>
        </w:rPr>
        <w:t>TRIAL</w:t>
      </w:r>
      <w:r w:rsidR="0067476D" w:rsidRPr="00647FB4">
        <w:rPr>
          <w:shd w:val="clear" w:color="auto" w:fill="FFFF99"/>
        </w:rPr>
        <w:t xml:space="preserve"> </w:t>
      </w:r>
      <w:r w:rsidRPr="00647FB4">
        <w:rPr>
          <w:shd w:val="clear" w:color="auto" w:fill="FFFF99"/>
        </w:rPr>
        <w:t>INTERVENTION(S</w:t>
      </w:r>
      <w:r w:rsidR="0067476D" w:rsidRPr="00647FB4">
        <w:rPr>
          <w:shd w:val="clear" w:color="auto" w:fill="FFFF99"/>
        </w:rPr>
        <w:t>)</w:t>
      </w:r>
      <w:r w:rsidR="00452419" w:rsidRPr="00647FB4">
        <w:rPr>
          <w:shd w:val="clear" w:color="auto" w:fill="FFFF99"/>
        </w:rPr>
        <w:t xml:space="preserve"> ADMINSTERED</w:t>
      </w:r>
      <w:r w:rsidR="0067476D" w:rsidRPr="00647FB4">
        <w:rPr>
          <w:shd w:val="clear" w:color="auto" w:fill="FFFF99"/>
        </w:rPr>
        <w:t xml:space="preserve"> </w:t>
      </w:r>
      <w:r w:rsidR="00452419" w:rsidRPr="00647FB4">
        <w:rPr>
          <w:shd w:val="clear" w:color="auto" w:fill="FFFF99"/>
        </w:rPr>
        <w:t>AT</w:t>
      </w:r>
      <w:r w:rsidR="0067476D" w:rsidRPr="00647FB4">
        <w:rPr>
          <w:shd w:val="clear" w:color="auto" w:fill="FFFF99"/>
        </w:rPr>
        <w:t xml:space="preserve"> </w:t>
      </w:r>
      <w:r w:rsidR="00452419" w:rsidRPr="00647FB4">
        <w:rPr>
          <w:shd w:val="clear" w:color="auto" w:fill="FFFF99"/>
        </w:rPr>
        <w:t>HOME</w:t>
      </w:r>
      <w:r w:rsidR="009E298F" w:rsidRPr="00647FB4">
        <w:rPr>
          <w:shd w:val="clear" w:color="auto" w:fill="FFFF99"/>
        </w:rPr>
        <w:t>, CONSIDER:</w:t>
      </w:r>
      <w:r w:rsidR="00452419" w:rsidRPr="00647FB4">
        <w:t xml:space="preserve">] </w:t>
      </w:r>
      <w:r w:rsidR="0067476D" w:rsidRPr="00647FB4">
        <w:t xml:space="preserve">When participants self-administer trial intervention(s) at home, compliance with trial intervention will be assessed at </w:t>
      </w:r>
      <w:r w:rsidR="009E298F" w:rsidRPr="00647FB4">
        <w:t>[</w:t>
      </w:r>
      <w:r w:rsidR="0067476D" w:rsidRPr="00647FB4">
        <w:rPr>
          <w:highlight w:val="cyan"/>
          <w:shd w:val="clear" w:color="auto" w:fill="D9D9D9" w:themeFill="background1" w:themeFillShade="D9"/>
        </w:rPr>
        <w:t xml:space="preserve">each </w:t>
      </w:r>
      <w:r w:rsidR="00FE2919" w:rsidRPr="00647FB4">
        <w:rPr>
          <w:highlight w:val="cyan"/>
          <w:shd w:val="clear" w:color="auto" w:fill="D9D9D9" w:themeFill="background1" w:themeFillShade="D9"/>
        </w:rPr>
        <w:t xml:space="preserve">trial </w:t>
      </w:r>
      <w:r w:rsidR="0067476D" w:rsidRPr="00647FB4">
        <w:rPr>
          <w:highlight w:val="cyan"/>
          <w:shd w:val="clear" w:color="auto" w:fill="D9D9D9" w:themeFill="background1" w:themeFillShade="D9"/>
        </w:rPr>
        <w:t>visit</w:t>
      </w:r>
      <w:r w:rsidR="00124BCD" w:rsidRPr="00647FB4">
        <w:rPr>
          <w:highlight w:val="cyan"/>
          <w:shd w:val="clear" w:color="auto" w:fill="D9D9D9" w:themeFill="background1" w:themeFillShade="D9"/>
        </w:rPr>
        <w:t>]</w:t>
      </w:r>
      <w:r w:rsidR="00124BCD" w:rsidRPr="00647FB4">
        <w:t xml:space="preserve"> </w:t>
      </w:r>
      <w:r w:rsidR="00124BCD" w:rsidRPr="00647FB4">
        <w:rPr>
          <w:highlight w:val="green"/>
          <w:shd w:val="clear" w:color="auto" w:fill="D9D9D9" w:themeFill="background1" w:themeFillShade="D9"/>
        </w:rPr>
        <w:t>[specify other</w:t>
      </w:r>
      <w:r w:rsidR="00124BCD" w:rsidRPr="00647FB4">
        <w:rPr>
          <w:highlight w:val="green"/>
        </w:rPr>
        <w:t>]</w:t>
      </w:r>
      <w:r w:rsidR="0067476D" w:rsidRPr="00647FB4">
        <w:rPr>
          <w:highlight w:val="cyan"/>
        </w:rPr>
        <w:t>.</w:t>
      </w:r>
      <w:r w:rsidR="0067476D" w:rsidRPr="00647FB4">
        <w:t xml:space="preserve"> Compliance will be assessed by </w:t>
      </w:r>
      <w:r w:rsidR="0067476D" w:rsidRPr="00647FB4">
        <w:rPr>
          <w:highlight w:val="cyan"/>
        </w:rPr>
        <w:t>[direct questioning, counting returned tablets/capsules</w:t>
      </w:r>
      <w:r w:rsidR="00A96AE4" w:rsidRPr="00647FB4">
        <w:rPr>
          <w:highlight w:val="cyan"/>
        </w:rPr>
        <w:t>]</w:t>
      </w:r>
      <w:r w:rsidR="0067476D" w:rsidRPr="00647FB4">
        <w:rPr>
          <w:highlight w:val="cyan"/>
        </w:rPr>
        <w:t xml:space="preserve"> </w:t>
      </w:r>
      <w:r w:rsidR="00A96AE4" w:rsidRPr="00647FB4">
        <w:rPr>
          <w:highlight w:val="green"/>
        </w:rPr>
        <w:t>[specify other</w:t>
      </w:r>
      <w:r w:rsidR="0067476D" w:rsidRPr="00647FB4">
        <w:rPr>
          <w:highlight w:val="green"/>
        </w:rPr>
        <w:t>]</w:t>
      </w:r>
      <w:r w:rsidR="0067476D" w:rsidRPr="00647FB4">
        <w:t xml:space="preserve"> during the trial visits and documented in the source documents and relevant form. Deviation(s) from the prescribed dosage regimen should be recorded.</w:t>
      </w:r>
    </w:p>
    <w:p w14:paraId="18257C29" w14:textId="4B91C793" w:rsidR="0067476D" w:rsidRPr="00647FB4" w:rsidRDefault="0067476D" w:rsidP="0067476D">
      <w:pPr>
        <w:pStyle w:val="BodyText12"/>
      </w:pPr>
      <w:r w:rsidRPr="00647FB4">
        <w:t xml:space="preserve">A record of the quantity of </w:t>
      </w:r>
      <w:r w:rsidRPr="00647FB4">
        <w:rPr>
          <w:highlight w:val="green"/>
        </w:rPr>
        <w:t>[insert trial intervention(s)]</w:t>
      </w:r>
      <w:r w:rsidRPr="00647FB4">
        <w:t xml:space="preserve"> dispensed to and administered by each participant must be maintained and reconciled with trial intervention and compliance records. Intervention start and stop dates, including dates for intervention delays and/or dose reductions will also be recorded.</w:t>
      </w:r>
      <w:r w:rsidR="00452419" w:rsidRPr="00647FB4">
        <w:rPr>
          <w:highlight w:val="cyan"/>
        </w:rPr>
        <w:t>]</w:t>
      </w:r>
    </w:p>
    <w:p w14:paraId="1E396197" w14:textId="27486C78" w:rsidR="00AF3883" w:rsidRPr="00647FB4" w:rsidRDefault="003960F0" w:rsidP="00AF3883">
      <w:pPr>
        <w:pStyle w:val="Heading2"/>
      </w:pPr>
      <w:bookmarkStart w:id="111" w:name="_Description_of_Noninvestigational"/>
      <w:bookmarkStart w:id="112" w:name="_Ref221288837"/>
      <w:bookmarkStart w:id="113" w:name="_Toc225346053"/>
      <w:bookmarkEnd w:id="111"/>
      <w:r w:rsidRPr="00647FB4">
        <w:t xml:space="preserve">Description of </w:t>
      </w:r>
      <w:proofErr w:type="spellStart"/>
      <w:r w:rsidRPr="00647FB4">
        <w:t>Noninvestigational</w:t>
      </w:r>
      <w:proofErr w:type="spellEnd"/>
      <w:r w:rsidRPr="00647FB4">
        <w:t xml:space="preserve"> Trial Intervention</w:t>
      </w:r>
      <w:bookmarkEnd w:id="112"/>
      <w:bookmarkEnd w:id="113"/>
    </w:p>
    <w:p w14:paraId="0543FBF6" w14:textId="238D8ADD" w:rsidR="00AF3883" w:rsidRPr="00647FB4" w:rsidRDefault="003960F0" w:rsidP="00AF3883">
      <w:pPr>
        <w:pStyle w:val="BodyText12"/>
      </w:pPr>
      <w:r w:rsidRPr="00647FB4">
        <w:rPr>
          <w:highlight w:val="green"/>
        </w:rPr>
        <w:t xml:space="preserve">Enter description of </w:t>
      </w:r>
      <w:proofErr w:type="spellStart"/>
      <w:r w:rsidRPr="00647FB4">
        <w:rPr>
          <w:highlight w:val="green"/>
        </w:rPr>
        <w:t>noninvestigational</w:t>
      </w:r>
      <w:proofErr w:type="spellEnd"/>
      <w:r w:rsidRPr="00647FB4">
        <w:rPr>
          <w:highlight w:val="green"/>
        </w:rPr>
        <w:t xml:space="preserve"> trial intervention</w:t>
      </w:r>
    </w:p>
    <w:p w14:paraId="1F77E7B7" w14:textId="5D460BEE" w:rsidR="003960F0" w:rsidRPr="00647FB4" w:rsidRDefault="003960F0" w:rsidP="003960F0">
      <w:pPr>
        <w:pStyle w:val="Heading3"/>
      </w:pPr>
      <w:bookmarkStart w:id="114" w:name="_Toc225346054"/>
      <w:r w:rsidRPr="00647FB4">
        <w:t>Background Trial Intervention</w:t>
      </w:r>
      <w:r w:rsidR="00DF224F" w:rsidRPr="00647FB4">
        <w:t xml:space="preserve"> </w:t>
      </w:r>
      <w:r w:rsidR="00DF224F" w:rsidRPr="00647FB4">
        <w:rPr>
          <w:shd w:val="clear" w:color="auto" w:fill="FFFF99"/>
        </w:rPr>
        <w:t>[if applicable]</w:t>
      </w:r>
      <w:bookmarkEnd w:id="114"/>
    </w:p>
    <w:p w14:paraId="355366A5" w14:textId="50DD4FE7" w:rsidR="003960F0" w:rsidRPr="00647FB4" w:rsidRDefault="003960F0" w:rsidP="003960F0">
      <w:pPr>
        <w:pStyle w:val="BodyText12"/>
      </w:pPr>
      <w:r w:rsidRPr="00647FB4">
        <w:rPr>
          <w:highlight w:val="green"/>
        </w:rPr>
        <w:t>Enter background trial intervention</w:t>
      </w:r>
      <w:r w:rsidR="00752E29" w:rsidRPr="00647FB4">
        <w:rPr>
          <w:highlight w:val="green"/>
        </w:rPr>
        <w:t xml:space="preserve"> (</w:t>
      </w:r>
      <w:r w:rsidR="00752E29" w:rsidRPr="00647FB4">
        <w:rPr>
          <w:spacing w:val="-2"/>
          <w:highlight w:val="green"/>
        </w:rPr>
        <w:t>s) including administration and any conditions for use</w:t>
      </w:r>
      <w:r w:rsidR="00752E29" w:rsidRPr="00647FB4">
        <w:rPr>
          <w:spacing w:val="-2"/>
        </w:rPr>
        <w:t>.</w:t>
      </w:r>
    </w:p>
    <w:p w14:paraId="08E9CA8C" w14:textId="389E1253" w:rsidR="00E519CD" w:rsidRPr="00647FB4" w:rsidRDefault="00E519CD" w:rsidP="00E519CD">
      <w:pPr>
        <w:pStyle w:val="Heading3"/>
      </w:pPr>
      <w:bookmarkStart w:id="115" w:name="_Rescue_Therapy"/>
      <w:bookmarkStart w:id="116" w:name="_Toc225346055"/>
      <w:bookmarkEnd w:id="115"/>
      <w:r w:rsidRPr="00647FB4">
        <w:t xml:space="preserve">Rescue </w:t>
      </w:r>
      <w:r w:rsidRPr="00647FB4">
        <w:rPr>
          <w:spacing w:val="-2"/>
        </w:rPr>
        <w:t>Therapy</w:t>
      </w:r>
      <w:r w:rsidR="00DF224F" w:rsidRPr="00647FB4">
        <w:rPr>
          <w:spacing w:val="-2"/>
        </w:rPr>
        <w:t xml:space="preserve"> </w:t>
      </w:r>
      <w:r w:rsidR="00DF224F" w:rsidRPr="00647FB4">
        <w:rPr>
          <w:shd w:val="clear" w:color="auto" w:fill="FFFF99"/>
        </w:rPr>
        <w:t>[if applicable]</w:t>
      </w:r>
      <w:bookmarkEnd w:id="116"/>
    </w:p>
    <w:p w14:paraId="104A7A2C" w14:textId="4B3964E5" w:rsidR="00C50D19" w:rsidRPr="00647FB4" w:rsidRDefault="00C50D19" w:rsidP="00C50D19">
      <w:pPr>
        <w:pStyle w:val="BodyText12"/>
        <w:keepNext/>
      </w:pPr>
      <w:r w:rsidRPr="00647FB4">
        <w:rPr>
          <w:szCs w:val="24"/>
          <w:highlight w:val="cyan"/>
          <w:lang w:bidi="th-TH"/>
        </w:rPr>
        <w:t>[</w:t>
      </w:r>
      <w:r w:rsidRPr="00647FB4">
        <w:rPr>
          <w:szCs w:val="24"/>
          <w:shd w:val="clear" w:color="auto" w:fill="D9D9D9" w:themeFill="background1" w:themeFillShade="D9"/>
          <w:lang w:bidi="th-TH"/>
        </w:rPr>
        <w:t xml:space="preserve">The </w:t>
      </w:r>
      <w:r w:rsidR="009B661A" w:rsidRPr="00647FB4">
        <w:rPr>
          <w:szCs w:val="24"/>
          <w:shd w:val="clear" w:color="auto" w:fill="D9D9D9" w:themeFill="background1" w:themeFillShade="D9"/>
          <w:lang w:bidi="th-TH"/>
        </w:rPr>
        <w:t>trial</w:t>
      </w:r>
      <w:r w:rsidRPr="00647FB4">
        <w:rPr>
          <w:szCs w:val="24"/>
          <w:shd w:val="clear" w:color="auto" w:fill="D9D9D9" w:themeFill="background1" w:themeFillShade="D9"/>
          <w:lang w:bidi="th-TH"/>
        </w:rPr>
        <w:t xml:space="preserve"> site </w:t>
      </w:r>
      <w:bookmarkStart w:id="117" w:name="_DV_M452"/>
      <w:bookmarkEnd w:id="117"/>
      <w:r w:rsidRPr="00647FB4">
        <w:rPr>
          <w:szCs w:val="24"/>
          <w:shd w:val="clear" w:color="auto" w:fill="D9D9D9" w:themeFill="background1" w:themeFillShade="D9"/>
          <w:lang w:bidi="th-TH"/>
        </w:rPr>
        <w:t>will</w:t>
      </w:r>
      <w:bookmarkStart w:id="118" w:name="_DV_C755"/>
      <w:r w:rsidRPr="00647FB4">
        <w:rPr>
          <w:szCs w:val="24"/>
          <w:lang w:bidi="th-TH"/>
        </w:rPr>
        <w:t xml:space="preserve"> </w:t>
      </w:r>
      <w:r w:rsidRPr="00647FB4">
        <w:rPr>
          <w:szCs w:val="24"/>
          <w:highlight w:val="cyan"/>
          <w:lang w:bidi="th-TH"/>
        </w:rPr>
        <w:t>[not]</w:t>
      </w:r>
      <w:bookmarkStart w:id="119" w:name="_DV_M453"/>
      <w:bookmarkEnd w:id="118"/>
      <w:bookmarkEnd w:id="119"/>
      <w:r w:rsidRPr="00647FB4">
        <w:rPr>
          <w:szCs w:val="24"/>
          <w:lang w:bidi="th-TH"/>
        </w:rPr>
        <w:t xml:space="preserve"> </w:t>
      </w:r>
      <w:r w:rsidRPr="00647FB4">
        <w:rPr>
          <w:szCs w:val="24"/>
          <w:shd w:val="clear" w:color="auto" w:fill="D9D9D9" w:themeFill="background1" w:themeFillShade="D9"/>
          <w:lang w:bidi="th-TH"/>
        </w:rPr>
        <w:t>supply</w:t>
      </w:r>
      <w:r w:rsidRPr="00647FB4">
        <w:rPr>
          <w:szCs w:val="24"/>
          <w:lang w:bidi="th-TH"/>
        </w:rPr>
        <w:t xml:space="preserve"> </w:t>
      </w:r>
      <w:r w:rsidRPr="00647FB4">
        <w:rPr>
          <w:szCs w:val="24"/>
          <w:highlight w:val="green"/>
          <w:lang w:bidi="th-TH"/>
        </w:rPr>
        <w:t>[</w:t>
      </w:r>
      <w:r w:rsidRPr="00647FB4">
        <w:rPr>
          <w:szCs w:val="24"/>
          <w:highlight w:val="green"/>
          <w:lang w:bidi="th-TH"/>
        </w:rPr>
        <w:fldChar w:fldCharType="begin">
          <w:ffData>
            <w:name w:val=""/>
            <w:enabled/>
            <w:calcOnExit w:val="0"/>
            <w:textInput>
              <w:default w:val="specify type"/>
            </w:textInput>
          </w:ffData>
        </w:fldChar>
      </w:r>
      <w:r w:rsidRPr="00647FB4">
        <w:rPr>
          <w:szCs w:val="24"/>
          <w:highlight w:val="green"/>
          <w:lang w:bidi="th-TH"/>
        </w:rPr>
        <w:instrText xml:space="preserve"> FORMTEXT </w:instrText>
      </w:r>
      <w:r w:rsidRPr="00647FB4">
        <w:rPr>
          <w:szCs w:val="24"/>
          <w:highlight w:val="green"/>
          <w:lang w:bidi="th-TH"/>
        </w:rPr>
      </w:r>
      <w:r w:rsidRPr="00647FB4">
        <w:rPr>
          <w:szCs w:val="24"/>
          <w:highlight w:val="green"/>
          <w:lang w:bidi="th-TH"/>
        </w:rPr>
        <w:fldChar w:fldCharType="separate"/>
      </w:r>
      <w:r w:rsidR="007017E5">
        <w:rPr>
          <w:noProof/>
          <w:szCs w:val="24"/>
          <w:highlight w:val="green"/>
          <w:lang w:bidi="th-TH"/>
        </w:rPr>
        <w:t>specify type</w:t>
      </w:r>
      <w:r w:rsidRPr="00647FB4">
        <w:rPr>
          <w:szCs w:val="24"/>
          <w:highlight w:val="green"/>
          <w:lang w:bidi="th-TH"/>
        </w:rPr>
        <w:fldChar w:fldCharType="end"/>
      </w:r>
      <w:bookmarkStart w:id="120" w:name="_DV_M454"/>
      <w:bookmarkEnd w:id="120"/>
      <w:r w:rsidRPr="00647FB4">
        <w:rPr>
          <w:szCs w:val="24"/>
          <w:highlight w:val="green"/>
          <w:lang w:bidi="th-TH"/>
        </w:rPr>
        <w:t>]</w:t>
      </w:r>
      <w:r w:rsidRPr="00647FB4">
        <w:rPr>
          <w:szCs w:val="24"/>
          <w:lang w:bidi="th-TH"/>
        </w:rPr>
        <w:t xml:space="preserve"> </w:t>
      </w:r>
      <w:r w:rsidRPr="00647FB4">
        <w:rPr>
          <w:szCs w:val="24"/>
          <w:shd w:val="clear" w:color="auto" w:fill="D9D9D9" w:themeFill="background1" w:themeFillShade="D9"/>
          <w:lang w:bidi="th-TH"/>
        </w:rPr>
        <w:t>rescue medication that will be</w:t>
      </w:r>
      <w:r w:rsidRPr="00647FB4">
        <w:rPr>
          <w:szCs w:val="24"/>
          <w:lang w:bidi="th-TH"/>
        </w:rPr>
        <w:t xml:space="preserve"> </w:t>
      </w:r>
      <w:r w:rsidRPr="00647FB4">
        <w:rPr>
          <w:szCs w:val="24"/>
          <w:highlight w:val="cyan"/>
          <w:lang w:bidi="th-TH"/>
        </w:rPr>
        <w:t>[provided by the sponsor]</w:t>
      </w:r>
      <w:r w:rsidRPr="00647FB4">
        <w:rPr>
          <w:szCs w:val="24"/>
          <w:lang w:bidi="th-TH"/>
        </w:rPr>
        <w:t xml:space="preserve"> </w:t>
      </w:r>
      <w:r w:rsidRPr="00647FB4">
        <w:rPr>
          <w:szCs w:val="24"/>
          <w:highlight w:val="cyan"/>
          <w:lang w:bidi="th-TH"/>
        </w:rPr>
        <w:t>[obtained locally]</w:t>
      </w:r>
      <w:r w:rsidRPr="00647FB4">
        <w:rPr>
          <w:szCs w:val="24"/>
          <w:lang w:bidi="th-TH"/>
        </w:rPr>
        <w:t xml:space="preserve">. </w:t>
      </w:r>
      <w:r w:rsidRPr="00647FB4">
        <w:rPr>
          <w:szCs w:val="24"/>
          <w:shd w:val="clear" w:color="auto" w:fill="D9D9D9" w:themeFill="background1" w:themeFillShade="D9"/>
          <w:lang w:bidi="th-TH"/>
        </w:rPr>
        <w:t>The following rescue medications may be used:</w:t>
      </w:r>
    </w:p>
    <w:p w14:paraId="143D9419" w14:textId="77777777" w:rsidR="00C50D19" w:rsidRPr="00647FB4" w:rsidRDefault="00C50D19" w:rsidP="00C50D19">
      <w:pPr>
        <w:pStyle w:val="Bullet12-1"/>
      </w:pPr>
      <w:r w:rsidRPr="00647FB4">
        <w:rPr>
          <w:highlight w:val="green"/>
        </w:rPr>
        <w:t>[specify type rescue medication]</w:t>
      </w:r>
    </w:p>
    <w:p w14:paraId="7DA44567" w14:textId="2AE14F63" w:rsidR="003B1709" w:rsidRPr="00647FB4" w:rsidRDefault="003B1709" w:rsidP="00C50D19">
      <w:pPr>
        <w:pStyle w:val="Bullet12-1"/>
      </w:pPr>
      <w:r w:rsidRPr="00647FB4">
        <w:rPr>
          <w:highlight w:val="green"/>
        </w:rPr>
        <w:t>[specify type rescue medication]</w:t>
      </w:r>
    </w:p>
    <w:p w14:paraId="6EBAD225" w14:textId="0960A512" w:rsidR="00C50D19" w:rsidRPr="00647FB4" w:rsidRDefault="00C50D19" w:rsidP="003960F0">
      <w:pPr>
        <w:pStyle w:val="BodyText12"/>
        <w:rPr>
          <w:szCs w:val="24"/>
          <w:lang w:bidi="th-TH"/>
        </w:rPr>
      </w:pPr>
      <w:r w:rsidRPr="00647FB4">
        <w:rPr>
          <w:szCs w:val="24"/>
          <w:shd w:val="clear" w:color="auto" w:fill="D9D9D9" w:themeFill="background1" w:themeFillShade="D9"/>
          <w:lang w:bidi="th-TH"/>
        </w:rPr>
        <w:t>Although the use of rescue medications is allowable</w:t>
      </w:r>
      <w:r w:rsidRPr="00647FB4">
        <w:rPr>
          <w:szCs w:val="24"/>
          <w:lang w:bidi="th-TH"/>
        </w:rPr>
        <w:t xml:space="preserve"> </w:t>
      </w:r>
      <w:r w:rsidRPr="00647FB4">
        <w:rPr>
          <w:szCs w:val="24"/>
          <w:highlight w:val="cyan"/>
          <w:lang w:bidi="th-TH"/>
        </w:rPr>
        <w:t xml:space="preserve">[at any time during the </w:t>
      </w:r>
      <w:r w:rsidR="009B661A" w:rsidRPr="00647FB4">
        <w:rPr>
          <w:szCs w:val="24"/>
          <w:highlight w:val="cyan"/>
          <w:lang w:bidi="th-TH"/>
        </w:rPr>
        <w:t>trial</w:t>
      </w:r>
      <w:r w:rsidRPr="00647FB4">
        <w:rPr>
          <w:szCs w:val="24"/>
          <w:highlight w:val="cyan"/>
          <w:lang w:bidi="th-TH"/>
        </w:rPr>
        <w:t>]</w:t>
      </w:r>
      <w:r w:rsidRPr="00647FB4">
        <w:rPr>
          <w:szCs w:val="24"/>
          <w:shd w:val="clear" w:color="auto" w:fill="D9D9D9" w:themeFill="background1" w:themeFillShade="D9"/>
          <w:lang w:bidi="th-TH"/>
        </w:rPr>
        <w:t>, the use of rescue medications should be delayed, if possible, for at least</w:t>
      </w:r>
      <w:bookmarkStart w:id="121" w:name="_DV_M458"/>
      <w:bookmarkStart w:id="122" w:name="_DV_M459"/>
      <w:bookmarkEnd w:id="121"/>
      <w:bookmarkEnd w:id="122"/>
      <w:r w:rsidRPr="00647FB4">
        <w:rPr>
          <w:szCs w:val="24"/>
          <w:lang w:bidi="th-TH"/>
        </w:rPr>
        <w:t xml:space="preserve"> </w:t>
      </w:r>
      <w:r w:rsidRPr="00647FB4">
        <w:rPr>
          <w:szCs w:val="24"/>
          <w:highlight w:val="green"/>
          <w:lang w:bidi="th-TH"/>
        </w:rPr>
        <w:t>[insert timeframe]</w:t>
      </w:r>
      <w:r w:rsidRPr="00647FB4">
        <w:rPr>
          <w:szCs w:val="24"/>
          <w:lang w:bidi="th-TH"/>
        </w:rPr>
        <w:t xml:space="preserve"> </w:t>
      </w:r>
      <w:r w:rsidRPr="00647FB4">
        <w:rPr>
          <w:szCs w:val="24"/>
          <w:shd w:val="clear" w:color="auto" w:fill="D9D9D9" w:themeFill="background1" w:themeFillShade="D9"/>
          <w:lang w:bidi="th-TH"/>
        </w:rPr>
        <w:t xml:space="preserve">following the administration of </w:t>
      </w:r>
      <w:r w:rsidR="009B661A" w:rsidRPr="00647FB4">
        <w:rPr>
          <w:szCs w:val="24"/>
          <w:shd w:val="clear" w:color="auto" w:fill="D9D9D9" w:themeFill="background1" w:themeFillShade="D9"/>
          <w:lang w:bidi="th-TH"/>
        </w:rPr>
        <w:t>trial</w:t>
      </w:r>
      <w:r w:rsidRPr="00647FB4">
        <w:rPr>
          <w:szCs w:val="24"/>
          <w:shd w:val="clear" w:color="auto" w:fill="D9D9D9" w:themeFill="background1" w:themeFillShade="D9"/>
          <w:lang w:bidi="th-TH"/>
        </w:rPr>
        <w:t xml:space="preserve"> intervention. The date and time of rescue medication administration as well as the name and dosage regimen of the rescue medication must be recorded in the CRF.</w:t>
      </w:r>
      <w:r w:rsidRPr="00647FB4">
        <w:rPr>
          <w:szCs w:val="24"/>
          <w:highlight w:val="cyan"/>
          <w:lang w:bidi="th-TH"/>
        </w:rPr>
        <w:t>]</w:t>
      </w:r>
    </w:p>
    <w:p w14:paraId="1C25BBA6" w14:textId="5FAF87E4" w:rsidR="00AF3883" w:rsidRPr="00647FB4" w:rsidRDefault="003960F0" w:rsidP="003960F0">
      <w:pPr>
        <w:pStyle w:val="Heading3"/>
      </w:pPr>
      <w:bookmarkStart w:id="123" w:name="_Toc225346056"/>
      <w:r w:rsidRPr="00647FB4">
        <w:t xml:space="preserve">Other </w:t>
      </w:r>
      <w:proofErr w:type="spellStart"/>
      <w:r w:rsidRPr="00647FB4">
        <w:t>Noninvestigational</w:t>
      </w:r>
      <w:proofErr w:type="spellEnd"/>
      <w:r w:rsidRPr="00647FB4">
        <w:t xml:space="preserve"> Trial Intervention</w:t>
      </w:r>
      <w:r w:rsidR="00996439" w:rsidRPr="00647FB4">
        <w:t xml:space="preserve"> </w:t>
      </w:r>
      <w:r w:rsidR="00996439" w:rsidRPr="00647FB4">
        <w:rPr>
          <w:shd w:val="clear" w:color="auto" w:fill="FFFF99"/>
        </w:rPr>
        <w:t>[if applicable]</w:t>
      </w:r>
      <w:bookmarkEnd w:id="123"/>
    </w:p>
    <w:p w14:paraId="7F29993F" w14:textId="7F06ECFF" w:rsidR="00AF3883" w:rsidRPr="00647FB4" w:rsidRDefault="003960F0" w:rsidP="00AF3883">
      <w:pPr>
        <w:pStyle w:val="BodyText12"/>
      </w:pPr>
      <w:r w:rsidRPr="00647FB4">
        <w:rPr>
          <w:highlight w:val="green"/>
        </w:rPr>
        <w:t xml:space="preserve">Enter other </w:t>
      </w:r>
      <w:proofErr w:type="spellStart"/>
      <w:r w:rsidRPr="00647FB4">
        <w:rPr>
          <w:highlight w:val="green"/>
        </w:rPr>
        <w:t>noni</w:t>
      </w:r>
      <w:r w:rsidR="006E4137" w:rsidRPr="00647FB4">
        <w:rPr>
          <w:highlight w:val="green"/>
        </w:rPr>
        <w:t>n</w:t>
      </w:r>
      <w:r w:rsidRPr="00647FB4">
        <w:rPr>
          <w:highlight w:val="green"/>
        </w:rPr>
        <w:t>vestigational</w:t>
      </w:r>
      <w:proofErr w:type="spellEnd"/>
      <w:r w:rsidRPr="00647FB4">
        <w:rPr>
          <w:highlight w:val="green"/>
        </w:rPr>
        <w:t xml:space="preserve"> trial intervention</w:t>
      </w:r>
    </w:p>
    <w:p w14:paraId="79E8F71A" w14:textId="77C67669" w:rsidR="00AF3883" w:rsidRPr="00647FB4" w:rsidRDefault="003960F0" w:rsidP="00AF3883">
      <w:pPr>
        <w:pStyle w:val="Heading2"/>
      </w:pPr>
      <w:bookmarkStart w:id="124" w:name="_Ref221287347"/>
      <w:bookmarkStart w:id="125" w:name="_Toc225346057"/>
      <w:r w:rsidRPr="00647FB4">
        <w:t>Concomitant Therapy</w:t>
      </w:r>
      <w:bookmarkEnd w:id="124"/>
      <w:bookmarkEnd w:id="125"/>
    </w:p>
    <w:p w14:paraId="03A1FC0A" w14:textId="4E03801F" w:rsidR="007A0CC4" w:rsidRPr="00647FB4" w:rsidRDefault="007A0CC4" w:rsidP="007A0CC4">
      <w:pPr>
        <w:pStyle w:val="BodyText12"/>
        <w:rPr>
          <w:highlight w:val="cyan"/>
        </w:rPr>
      </w:pPr>
      <w:r w:rsidRPr="00647FB4">
        <w:rPr>
          <w:shd w:val="clear" w:color="auto" w:fill="FFFF99"/>
        </w:rPr>
        <w:t>[SELECT THE APPLICABLE OPTIONAL STATEMENTS AND MODIFY AS APPROPRIATE]</w:t>
      </w:r>
    </w:p>
    <w:p w14:paraId="784ECF84" w14:textId="75F89CEE" w:rsidR="007A0CC4" w:rsidRPr="00647FB4" w:rsidRDefault="007A0CC4" w:rsidP="007A0CC4">
      <w:pPr>
        <w:pStyle w:val="BodyText12"/>
      </w:pPr>
      <w:r w:rsidRPr="00647FB4">
        <w:rPr>
          <w:highlight w:val="cyan"/>
        </w:rPr>
        <w:lastRenderedPageBreak/>
        <w:t>[</w:t>
      </w:r>
      <w:r w:rsidRPr="00647FB4">
        <w:rPr>
          <w:shd w:val="clear" w:color="auto" w:fill="E0E0E0"/>
        </w:rPr>
        <w:t>Pre</w:t>
      </w:r>
      <w:r w:rsidR="009B661A" w:rsidRPr="00647FB4">
        <w:rPr>
          <w:shd w:val="clear" w:color="auto" w:fill="E0E0E0"/>
        </w:rPr>
        <w:t>trial</w:t>
      </w:r>
      <w:r w:rsidRPr="00647FB4">
        <w:rPr>
          <w:shd w:val="clear" w:color="auto" w:fill="E0E0E0"/>
        </w:rPr>
        <w:t xml:space="preserve"> therapies</w:t>
      </w:r>
      <w:r w:rsidRPr="00647FB4">
        <w:t xml:space="preserve"> </w:t>
      </w:r>
      <w:r w:rsidRPr="00647FB4">
        <w:rPr>
          <w:highlight w:val="green"/>
        </w:rPr>
        <w:t>[or list specific therapies, including any vaccinations]</w:t>
      </w:r>
      <w:r w:rsidRPr="00647FB4">
        <w:t xml:space="preserve"> </w:t>
      </w:r>
      <w:r w:rsidRPr="00647FB4">
        <w:rPr>
          <w:shd w:val="clear" w:color="auto" w:fill="E0E0E0"/>
        </w:rPr>
        <w:t>administered up to</w:t>
      </w:r>
      <w:r w:rsidRPr="00647FB4">
        <w:t xml:space="preserve"> </w:t>
      </w:r>
      <w:r w:rsidRPr="00647FB4">
        <w:rPr>
          <w:highlight w:val="cyan"/>
        </w:rPr>
        <w:t>[30 days]</w:t>
      </w:r>
      <w:r w:rsidRPr="00647FB4">
        <w:t xml:space="preserve"> </w:t>
      </w:r>
      <w:r w:rsidRPr="00647FB4">
        <w:rPr>
          <w:highlight w:val="green"/>
        </w:rPr>
        <w:t>[or specify timeframe]</w:t>
      </w:r>
      <w:r w:rsidRPr="00647FB4">
        <w:t xml:space="preserve"> </w:t>
      </w:r>
      <w:r w:rsidRPr="00647FB4">
        <w:rPr>
          <w:shd w:val="clear" w:color="auto" w:fill="E0E0E0"/>
        </w:rPr>
        <w:t xml:space="preserve">before first dose of </w:t>
      </w:r>
      <w:r w:rsidR="009B661A" w:rsidRPr="00647FB4">
        <w:rPr>
          <w:shd w:val="clear" w:color="auto" w:fill="E0E0E0"/>
        </w:rPr>
        <w:t>trial</w:t>
      </w:r>
      <w:r w:rsidRPr="00647FB4">
        <w:rPr>
          <w:shd w:val="clear" w:color="auto" w:fill="E0E0E0"/>
        </w:rPr>
        <w:t xml:space="preserve"> intervention must be recorded for </w:t>
      </w:r>
      <w:r w:rsidRPr="00647FB4">
        <w:rPr>
          <w:highlight w:val="cyan"/>
          <w:shd w:val="clear" w:color="auto" w:fill="E0E0E0"/>
        </w:rPr>
        <w:t>[enrolled/randomized]</w:t>
      </w:r>
      <w:r w:rsidRPr="00647FB4">
        <w:rPr>
          <w:shd w:val="clear" w:color="auto" w:fill="E0E0E0"/>
        </w:rPr>
        <w:t xml:space="preserve"> participants.</w:t>
      </w:r>
      <w:r w:rsidRPr="00647FB4">
        <w:rPr>
          <w:highlight w:val="cyan"/>
        </w:rPr>
        <w:t>]</w:t>
      </w:r>
    </w:p>
    <w:p w14:paraId="027BEA87" w14:textId="0792BAC7" w:rsidR="007A0CC4" w:rsidRPr="00647FB4" w:rsidRDefault="007A0CC4" w:rsidP="007A0CC4">
      <w:pPr>
        <w:pStyle w:val="BodyText12"/>
      </w:pPr>
      <w:r w:rsidRPr="00647FB4">
        <w:rPr>
          <w:shd w:val="clear" w:color="auto" w:fill="E0E0E0"/>
        </w:rPr>
        <w:t xml:space="preserve">Any medication </w:t>
      </w:r>
      <w:r w:rsidRPr="00647FB4">
        <w:rPr>
          <w:highlight w:val="cyan"/>
          <w:shd w:val="clear" w:color="auto" w:fill="E0E0E0"/>
        </w:rPr>
        <w:t>[</w:t>
      </w:r>
      <w:r w:rsidRPr="00647FB4">
        <w:rPr>
          <w:shd w:val="clear" w:color="auto" w:fill="E0E0E0"/>
        </w:rPr>
        <w:t>(</w:t>
      </w:r>
      <w:r w:rsidRPr="00647FB4">
        <w:rPr>
          <w:highlight w:val="green"/>
        </w:rPr>
        <w:t>[including prescription or over-the-counter medications, vaccines, vitamins, herbal supplements, or other specific categories of interest]</w:t>
      </w:r>
      <w:r w:rsidRPr="00647FB4">
        <w:rPr>
          <w:shd w:val="clear" w:color="auto" w:fill="D9D9D9" w:themeFill="background1" w:themeFillShade="D9"/>
        </w:rPr>
        <w:t>) t</w:t>
      </w:r>
      <w:r w:rsidRPr="00647FB4">
        <w:rPr>
          <w:shd w:val="clear" w:color="auto" w:fill="E0E0E0"/>
        </w:rPr>
        <w:t>hat the participant is receiving at the time o</w:t>
      </w:r>
      <w:r w:rsidRPr="00647FB4">
        <w:rPr>
          <w:shd w:val="clear" w:color="auto" w:fill="D9D9D9" w:themeFill="background1" w:themeFillShade="D9"/>
        </w:rPr>
        <w:t xml:space="preserve">f </w:t>
      </w:r>
      <w:r w:rsidRPr="00647FB4">
        <w:rPr>
          <w:highlight w:val="cyan"/>
          <w:shd w:val="clear" w:color="auto" w:fill="D9D9D9" w:themeFill="background1" w:themeFillShade="D9"/>
        </w:rPr>
        <w:t>[enrollment/randomization]</w:t>
      </w:r>
      <w:r w:rsidRPr="00647FB4">
        <w:rPr>
          <w:shd w:val="clear" w:color="auto" w:fill="D9D9D9" w:themeFill="background1" w:themeFillShade="D9"/>
        </w:rPr>
        <w:t xml:space="preserve"> or </w:t>
      </w:r>
      <w:r w:rsidRPr="00647FB4">
        <w:rPr>
          <w:shd w:val="clear" w:color="auto" w:fill="E0E0E0"/>
        </w:rPr>
        <w:t xml:space="preserve">receives during the </w:t>
      </w:r>
      <w:r w:rsidR="009B661A" w:rsidRPr="00647FB4">
        <w:rPr>
          <w:shd w:val="clear" w:color="auto" w:fill="E0E0E0"/>
        </w:rPr>
        <w:t>trial</w:t>
      </w:r>
      <w:r w:rsidRPr="00647FB4">
        <w:rPr>
          <w:shd w:val="clear" w:color="auto" w:fill="E0E0E0"/>
        </w:rPr>
        <w:t xml:space="preserve"> until</w:t>
      </w:r>
      <w:r w:rsidRPr="00647FB4">
        <w:t xml:space="preserve"> </w:t>
      </w:r>
      <w:r w:rsidRPr="00647FB4">
        <w:rPr>
          <w:highlight w:val="green"/>
        </w:rPr>
        <w:t>[specify timeframe]</w:t>
      </w:r>
      <w:r w:rsidRPr="00647FB4">
        <w:t xml:space="preserve"> </w:t>
      </w:r>
      <w:r w:rsidRPr="00647FB4">
        <w:rPr>
          <w:shd w:val="clear" w:color="auto" w:fill="E0E0E0"/>
        </w:rPr>
        <w:t xml:space="preserve">after the last dose of </w:t>
      </w:r>
      <w:r w:rsidR="009B661A" w:rsidRPr="00647FB4">
        <w:rPr>
          <w:shd w:val="clear" w:color="auto" w:fill="E0E0E0"/>
        </w:rPr>
        <w:t>trial</w:t>
      </w:r>
      <w:r w:rsidRPr="00647FB4">
        <w:rPr>
          <w:shd w:val="clear" w:color="auto" w:fill="E0E0E0"/>
        </w:rPr>
        <w:t xml:space="preserve"> intervention</w:t>
      </w:r>
      <w:r w:rsidRPr="00647FB4">
        <w:rPr>
          <w:highlight w:val="cyan"/>
          <w:shd w:val="clear" w:color="auto" w:fill="E0E0E0"/>
        </w:rPr>
        <w:t>]</w:t>
      </w:r>
      <w:r w:rsidRPr="00647FB4">
        <w:rPr>
          <w:shd w:val="clear" w:color="auto" w:fill="E0E0E0"/>
        </w:rPr>
        <w:t xml:space="preserve"> must be recorded. </w:t>
      </w:r>
      <w:r w:rsidRPr="00647FB4">
        <w:rPr>
          <w:highlight w:val="cyan"/>
        </w:rPr>
        <w:t>[</w:t>
      </w:r>
      <w:r w:rsidRPr="00647FB4">
        <w:rPr>
          <w:shd w:val="clear" w:color="auto" w:fill="E0E0E0"/>
        </w:rPr>
        <w:t>Medications must also be recorded beyond</w:t>
      </w:r>
      <w:r w:rsidRPr="00647FB4">
        <w:t xml:space="preserve"> </w:t>
      </w:r>
      <w:r w:rsidRPr="00647FB4">
        <w:rPr>
          <w:highlight w:val="green"/>
        </w:rPr>
        <w:t>[specify timeframe]</w:t>
      </w:r>
      <w:r w:rsidRPr="00647FB4">
        <w:t xml:space="preserve"> </w:t>
      </w:r>
      <w:r w:rsidRPr="00647FB4">
        <w:rPr>
          <w:shd w:val="clear" w:color="auto" w:fill="E0E0E0"/>
        </w:rPr>
        <w:t>only in conjunction with</w:t>
      </w:r>
      <w:r w:rsidRPr="00647FB4">
        <w:t xml:space="preserve"> </w:t>
      </w:r>
      <w:r w:rsidRPr="00647FB4">
        <w:rPr>
          <w:highlight w:val="cyan"/>
        </w:rPr>
        <w:t>[new or worsening AEs]</w:t>
      </w:r>
      <w:r w:rsidRPr="00647FB4">
        <w:t xml:space="preserve"> </w:t>
      </w:r>
      <w:r w:rsidRPr="00647FB4">
        <w:rPr>
          <w:highlight w:val="cyan"/>
        </w:rPr>
        <w:t xml:space="preserve">[SAEs that meet the criteria outlined in Serious Adverse Events in Section </w:t>
      </w:r>
      <w:r w:rsidR="000530F9" w:rsidRPr="00647FB4">
        <w:rPr>
          <w:highlight w:val="cyan"/>
        </w:rPr>
        <w:fldChar w:fldCharType="begin"/>
      </w:r>
      <w:r w:rsidR="000530F9" w:rsidRPr="00647FB4">
        <w:rPr>
          <w:highlight w:val="cyan"/>
        </w:rPr>
        <w:instrText xml:space="preserve"> REF _Ref221289208 \r \h </w:instrText>
      </w:r>
      <w:r w:rsidR="00647FB4">
        <w:rPr>
          <w:highlight w:val="cyan"/>
        </w:rPr>
        <w:instrText xml:space="preserve"> \* MERGEFORMAT </w:instrText>
      </w:r>
      <w:r w:rsidR="000530F9" w:rsidRPr="00647FB4">
        <w:rPr>
          <w:highlight w:val="cyan"/>
        </w:rPr>
      </w:r>
      <w:r w:rsidR="000530F9" w:rsidRPr="00647FB4">
        <w:rPr>
          <w:highlight w:val="cyan"/>
        </w:rPr>
        <w:fldChar w:fldCharType="separate"/>
      </w:r>
      <w:r w:rsidR="007017E5">
        <w:rPr>
          <w:highlight w:val="cyan"/>
        </w:rPr>
        <w:t>9</w:t>
      </w:r>
      <w:r w:rsidR="000530F9" w:rsidRPr="00647FB4">
        <w:rPr>
          <w:highlight w:val="cyan"/>
        </w:rPr>
        <w:fldChar w:fldCharType="end"/>
      </w:r>
      <w:r w:rsidRPr="00647FB4">
        <w:rPr>
          <w:highlight w:val="cyan"/>
        </w:rPr>
        <w:t>]</w:t>
      </w:r>
      <w:r w:rsidRPr="00647FB4">
        <w:t>.</w:t>
      </w:r>
      <w:r w:rsidRPr="00647FB4">
        <w:rPr>
          <w:highlight w:val="cyan"/>
        </w:rPr>
        <w:t>]</w:t>
      </w:r>
    </w:p>
    <w:p w14:paraId="66E0DBFC" w14:textId="4A8A6CFB" w:rsidR="007A0CC4" w:rsidRPr="00647FB4" w:rsidRDefault="007A0CC4" w:rsidP="007A0CC4">
      <w:pPr>
        <w:pStyle w:val="BodyText12"/>
        <w:rPr>
          <w:kern w:val="1"/>
        </w:rPr>
      </w:pPr>
      <w:r w:rsidRPr="00647FB4">
        <w:rPr>
          <w:highlight w:val="cyan"/>
        </w:rPr>
        <w:t>[</w:t>
      </w:r>
      <w:r w:rsidRPr="00647FB4">
        <w:rPr>
          <w:kern w:val="1"/>
          <w:shd w:val="clear" w:color="auto" w:fill="E0E0E0"/>
        </w:rPr>
        <w:t>Recorded information will include a description of the</w:t>
      </w:r>
      <w:r w:rsidRPr="00647FB4">
        <w:t xml:space="preserve"> </w:t>
      </w:r>
      <w:r w:rsidRPr="00647FB4">
        <w:rPr>
          <w:highlight w:val="cyan"/>
        </w:rPr>
        <w:t xml:space="preserve">[type of </w:t>
      </w:r>
      <w:r w:rsidRPr="00647FB4">
        <w:rPr>
          <w:highlight w:val="cyan"/>
          <w:shd w:val="clear" w:color="auto" w:fill="E0E0E0"/>
        </w:rPr>
        <w:t>therapy</w:t>
      </w:r>
      <w:r w:rsidRPr="00647FB4">
        <w:rPr>
          <w:highlight w:val="cyan"/>
        </w:rPr>
        <w:t>,]</w:t>
      </w:r>
      <w:r w:rsidRPr="00647FB4">
        <w:t xml:space="preserve"> </w:t>
      </w:r>
      <w:r w:rsidRPr="00647FB4">
        <w:rPr>
          <w:highlight w:val="cyan"/>
        </w:rPr>
        <w:t>[dates of use,]</w:t>
      </w:r>
      <w:r w:rsidRPr="00647FB4">
        <w:t xml:space="preserve"> </w:t>
      </w:r>
      <w:r w:rsidRPr="00647FB4">
        <w:rPr>
          <w:highlight w:val="cyan"/>
        </w:rPr>
        <w:t>[dosing regimen,]</w:t>
      </w:r>
      <w:r w:rsidRPr="00647FB4">
        <w:t xml:space="preserve"> </w:t>
      </w:r>
      <w:r w:rsidRPr="00647FB4">
        <w:rPr>
          <w:highlight w:val="cyan"/>
        </w:rPr>
        <w:t>[route of administration,]</w:t>
      </w:r>
      <w:r w:rsidRPr="00647FB4">
        <w:t xml:space="preserve"> </w:t>
      </w:r>
      <w:r w:rsidRPr="00647FB4">
        <w:rPr>
          <w:highlight w:val="cyan"/>
        </w:rPr>
        <w:t>[and]</w:t>
      </w:r>
      <w:r w:rsidRPr="00647FB4">
        <w:t xml:space="preserve"> </w:t>
      </w:r>
      <w:r w:rsidRPr="00647FB4">
        <w:rPr>
          <w:highlight w:val="cyan"/>
        </w:rPr>
        <w:t>[indication]</w:t>
      </w:r>
      <w:r w:rsidRPr="00647FB4">
        <w:t>.</w:t>
      </w:r>
      <w:r w:rsidRPr="00647FB4">
        <w:rPr>
          <w:highlight w:val="cyan"/>
        </w:rPr>
        <w:t>]</w:t>
      </w:r>
      <w:r w:rsidRPr="00647FB4">
        <w:rPr>
          <w:kern w:val="1"/>
        </w:rPr>
        <w:t xml:space="preserve">  </w:t>
      </w:r>
      <w:r w:rsidRPr="00647FB4">
        <w:rPr>
          <w:kern w:val="1"/>
          <w:highlight w:val="cyan"/>
        </w:rPr>
        <w:t>[</w:t>
      </w:r>
      <w:r w:rsidRPr="00647FB4">
        <w:rPr>
          <w:kern w:val="1"/>
          <w:shd w:val="clear" w:color="auto" w:fill="E0E0E0"/>
        </w:rPr>
        <w:t xml:space="preserve">Modification of an effective pre-existing therapy should not be made for the explicit purpose of entering a participant into the </w:t>
      </w:r>
      <w:r w:rsidR="009B661A" w:rsidRPr="00647FB4">
        <w:rPr>
          <w:kern w:val="1"/>
          <w:shd w:val="clear" w:color="auto" w:fill="E0E0E0"/>
        </w:rPr>
        <w:t>trial</w:t>
      </w:r>
      <w:r w:rsidRPr="00647FB4">
        <w:rPr>
          <w:kern w:val="1"/>
          <w:shd w:val="clear" w:color="auto" w:fill="E0E0E0"/>
        </w:rPr>
        <w:t>.</w:t>
      </w:r>
      <w:r w:rsidRPr="00647FB4">
        <w:rPr>
          <w:kern w:val="1"/>
          <w:highlight w:val="cyan"/>
        </w:rPr>
        <w:t>]</w:t>
      </w:r>
    </w:p>
    <w:p w14:paraId="09DD76F1" w14:textId="356FDEB3" w:rsidR="007A0CC4" w:rsidRPr="00647FB4" w:rsidRDefault="007A0CC4" w:rsidP="007A0CC4">
      <w:pPr>
        <w:pStyle w:val="BodyText12"/>
        <w:rPr>
          <w:shd w:val="clear" w:color="auto" w:fill="FFFF99"/>
        </w:rPr>
      </w:pPr>
      <w:r w:rsidRPr="00647FB4">
        <w:rPr>
          <w:shd w:val="clear" w:color="auto" w:fill="FFFF99"/>
        </w:rPr>
        <w:t xml:space="preserve">[FOR PHASE 1 </w:t>
      </w:r>
      <w:r w:rsidR="00A95222" w:rsidRPr="00647FB4">
        <w:rPr>
          <w:shd w:val="clear" w:color="auto" w:fill="FFFF99"/>
        </w:rPr>
        <w:t>TRIALS</w:t>
      </w:r>
      <w:r w:rsidRPr="00647FB4">
        <w:rPr>
          <w:shd w:val="clear" w:color="auto" w:fill="FFFF99"/>
        </w:rPr>
        <w:t>, CONSIDER ADDING 1 OF THE FOLLOWING 3 PARAGRAPHS. MODIFY AS APPROPRIATE.]</w:t>
      </w:r>
    </w:p>
    <w:p w14:paraId="1028A79D" w14:textId="0C2CA807" w:rsidR="007A0CC4" w:rsidRPr="00647FB4" w:rsidRDefault="007A0CC4" w:rsidP="007A0CC4">
      <w:pPr>
        <w:pStyle w:val="BodyText12"/>
      </w:pPr>
      <w:r w:rsidRPr="00647FB4">
        <w:rPr>
          <w:highlight w:val="cyan"/>
        </w:rPr>
        <w:t>[</w:t>
      </w:r>
      <w:r w:rsidRPr="00647FB4">
        <w:rPr>
          <w:kern w:val="1"/>
          <w:shd w:val="clear" w:color="auto" w:fill="E0E0E0"/>
        </w:rPr>
        <w:t xml:space="preserve">Throughout the </w:t>
      </w:r>
      <w:r w:rsidR="009B661A" w:rsidRPr="00647FB4">
        <w:rPr>
          <w:kern w:val="1"/>
          <w:shd w:val="clear" w:color="auto" w:fill="E0E0E0"/>
        </w:rPr>
        <w:t>trial</w:t>
      </w:r>
      <w:r w:rsidRPr="00647FB4">
        <w:rPr>
          <w:kern w:val="1"/>
          <w:shd w:val="clear" w:color="auto" w:fill="E0E0E0"/>
        </w:rPr>
        <w:t xml:space="preserve">, prescription or nonprescription medication (including vitamins and herbal supplements) other than the </w:t>
      </w:r>
      <w:r w:rsidR="009B661A" w:rsidRPr="00647FB4">
        <w:rPr>
          <w:kern w:val="1"/>
          <w:shd w:val="clear" w:color="auto" w:fill="E0E0E0"/>
        </w:rPr>
        <w:t>trial</w:t>
      </w:r>
      <w:r w:rsidRPr="00647FB4">
        <w:rPr>
          <w:kern w:val="1"/>
          <w:shd w:val="clear" w:color="auto" w:fill="E0E0E0"/>
        </w:rPr>
        <w:t xml:space="preserve"> </w:t>
      </w:r>
      <w:r w:rsidRPr="00647FB4">
        <w:rPr>
          <w:shd w:val="clear" w:color="auto" w:fill="E0E0E0"/>
        </w:rPr>
        <w:t xml:space="preserve">intervention </w:t>
      </w:r>
      <w:r w:rsidRPr="00647FB4">
        <w:rPr>
          <w:kern w:val="1"/>
          <w:shd w:val="clear" w:color="auto" w:fill="E0E0E0"/>
        </w:rPr>
        <w:t>are prohibited, except for</w:t>
      </w:r>
      <w:r w:rsidRPr="00647FB4">
        <w:t xml:space="preserve"> </w:t>
      </w:r>
      <w:r w:rsidRPr="00647FB4">
        <w:rPr>
          <w:highlight w:val="cyan"/>
        </w:rPr>
        <w:t>[paracetamol][/][acetaminophen]</w:t>
      </w:r>
      <w:r w:rsidRPr="00647FB4">
        <w:rPr>
          <w:kern w:val="1"/>
          <w:shd w:val="clear" w:color="auto" w:fill="E0E0E0"/>
        </w:rPr>
        <w:t>. The use of</w:t>
      </w:r>
      <w:r w:rsidRPr="00647FB4">
        <w:t xml:space="preserve"> </w:t>
      </w:r>
      <w:r w:rsidRPr="00647FB4">
        <w:rPr>
          <w:highlight w:val="cyan"/>
        </w:rPr>
        <w:t>[paracetamol][/][acetaminophen]</w:t>
      </w:r>
      <w:r w:rsidRPr="00647FB4">
        <w:t xml:space="preserve"> </w:t>
      </w:r>
      <w:r w:rsidRPr="00647FB4">
        <w:rPr>
          <w:kern w:val="1"/>
          <w:shd w:val="clear" w:color="auto" w:fill="E0E0E0"/>
        </w:rPr>
        <w:t>is allowed until 3 days before</w:t>
      </w:r>
      <w:r w:rsidRPr="00647FB4">
        <w:t xml:space="preserve"> </w:t>
      </w:r>
      <w:r w:rsidRPr="00647FB4">
        <w:rPr>
          <w:highlight w:val="cyan"/>
        </w:rPr>
        <w:t>[the first]</w:t>
      </w:r>
      <w:r w:rsidRPr="00647FB4">
        <w:t xml:space="preserve"> </w:t>
      </w:r>
      <w:r w:rsidRPr="00647FB4">
        <w:rPr>
          <w:highlight w:val="cyan"/>
        </w:rPr>
        <w:t>[each]</w:t>
      </w:r>
      <w:r w:rsidRPr="00647FB4">
        <w:t xml:space="preserve"> </w:t>
      </w:r>
      <w:r w:rsidR="001B4241" w:rsidRPr="00647FB4">
        <w:rPr>
          <w:kern w:val="1"/>
          <w:shd w:val="clear" w:color="auto" w:fill="E0E0E0"/>
        </w:rPr>
        <w:t>t</w:t>
      </w:r>
      <w:r w:rsidR="009B661A" w:rsidRPr="00647FB4">
        <w:rPr>
          <w:kern w:val="1"/>
          <w:shd w:val="clear" w:color="auto" w:fill="E0E0E0"/>
        </w:rPr>
        <w:t>rial</w:t>
      </w:r>
      <w:r w:rsidRPr="00647FB4">
        <w:rPr>
          <w:kern w:val="1"/>
          <w:shd w:val="clear" w:color="auto" w:fill="E0E0E0"/>
        </w:rPr>
        <w:t xml:space="preserve"> </w:t>
      </w:r>
      <w:r w:rsidRPr="00647FB4">
        <w:rPr>
          <w:shd w:val="clear" w:color="auto" w:fill="E0E0E0"/>
        </w:rPr>
        <w:t xml:space="preserve">intervention </w:t>
      </w:r>
      <w:r w:rsidRPr="00647FB4">
        <w:rPr>
          <w:kern w:val="1"/>
          <w:shd w:val="clear" w:color="auto" w:fill="E0E0E0"/>
        </w:rPr>
        <w:t xml:space="preserve">administration. Throughout the </w:t>
      </w:r>
      <w:r w:rsidR="009B661A" w:rsidRPr="00647FB4">
        <w:rPr>
          <w:kern w:val="1"/>
          <w:shd w:val="clear" w:color="auto" w:fill="E0E0E0"/>
        </w:rPr>
        <w:t>trial</w:t>
      </w:r>
      <w:r w:rsidRPr="00647FB4">
        <w:rPr>
          <w:kern w:val="1"/>
          <w:shd w:val="clear" w:color="auto" w:fill="E0E0E0"/>
        </w:rPr>
        <w:t>, a maximum of three 500-mg doses per day</w:t>
      </w:r>
      <w:r w:rsidRPr="00647FB4">
        <w:t xml:space="preserve"> </w:t>
      </w:r>
      <w:r w:rsidRPr="00647FB4">
        <w:rPr>
          <w:highlight w:val="cyan"/>
        </w:rPr>
        <w:t>[paracetamol][/][acetaminophen]</w:t>
      </w:r>
      <w:r w:rsidRPr="00647FB4">
        <w:rPr>
          <w:kern w:val="1"/>
          <w:shd w:val="clear" w:color="auto" w:fill="E0E0E0"/>
        </w:rPr>
        <w:t>, and no more than 3 g per week, will be allowed for the treatment of headache or other pain. If</w:t>
      </w:r>
      <w:r w:rsidRPr="00647FB4">
        <w:t xml:space="preserve"> </w:t>
      </w:r>
      <w:r w:rsidRPr="00647FB4">
        <w:rPr>
          <w:highlight w:val="cyan"/>
        </w:rPr>
        <w:t>[paracetamol][/][acetaminophen]</w:t>
      </w:r>
      <w:r w:rsidRPr="00647FB4">
        <w:t xml:space="preserve"> </w:t>
      </w:r>
      <w:r w:rsidRPr="00647FB4">
        <w:rPr>
          <w:kern w:val="1"/>
          <w:shd w:val="clear" w:color="auto" w:fill="E0E0E0"/>
        </w:rPr>
        <w:t>is used, the dose and dosage regimen and the reason for use must be recorded in the CRF.</w:t>
      </w:r>
      <w:r w:rsidRPr="00647FB4">
        <w:rPr>
          <w:highlight w:val="cyan"/>
        </w:rPr>
        <w:t>]</w:t>
      </w:r>
    </w:p>
    <w:p w14:paraId="02B2DE06" w14:textId="67507117" w:rsidR="007A0CC4" w:rsidRPr="00647FB4" w:rsidRDefault="007A0CC4" w:rsidP="007A0CC4">
      <w:pPr>
        <w:pStyle w:val="BodyText12"/>
      </w:pPr>
      <w:r w:rsidRPr="00647FB4">
        <w:rPr>
          <w:highlight w:val="cyan"/>
        </w:rPr>
        <w:t>[</w:t>
      </w:r>
      <w:r w:rsidRPr="00647FB4">
        <w:rPr>
          <w:kern w:val="1"/>
          <w:shd w:val="clear" w:color="auto" w:fill="E0E0E0"/>
        </w:rPr>
        <w:t>All medication must be discontinued at least</w:t>
      </w:r>
      <w:r w:rsidRPr="00647FB4">
        <w:t xml:space="preserve"> </w:t>
      </w:r>
      <w:r w:rsidRPr="00647FB4">
        <w:rPr>
          <w:highlight w:val="green"/>
        </w:rPr>
        <w:t>[  ]</w:t>
      </w:r>
      <w:r w:rsidRPr="00647FB4">
        <w:t xml:space="preserve"> </w:t>
      </w:r>
      <w:r w:rsidRPr="00647FB4">
        <w:rPr>
          <w:kern w:val="1"/>
          <w:shd w:val="clear" w:color="auto" w:fill="E0E0E0"/>
        </w:rPr>
        <w:t xml:space="preserve">days before the first intake of </w:t>
      </w:r>
      <w:r w:rsidR="009B661A" w:rsidRPr="00647FB4">
        <w:rPr>
          <w:kern w:val="1"/>
          <w:shd w:val="clear" w:color="auto" w:fill="E0E0E0"/>
        </w:rPr>
        <w:t>trial</w:t>
      </w:r>
      <w:r w:rsidRPr="00647FB4">
        <w:rPr>
          <w:kern w:val="1"/>
          <w:shd w:val="clear" w:color="auto" w:fill="E0E0E0"/>
        </w:rPr>
        <w:t xml:space="preserve"> </w:t>
      </w:r>
      <w:r w:rsidRPr="00647FB4">
        <w:rPr>
          <w:shd w:val="clear" w:color="auto" w:fill="E0E0E0"/>
        </w:rPr>
        <w:t xml:space="preserve">intervention </w:t>
      </w:r>
      <w:r w:rsidRPr="00647FB4">
        <w:rPr>
          <w:kern w:val="1"/>
          <w:shd w:val="clear" w:color="auto" w:fill="E0E0E0"/>
        </w:rPr>
        <w:t>(Day 1 of Session 1), except for</w:t>
      </w:r>
      <w:r w:rsidRPr="00647FB4">
        <w:t xml:space="preserve"> </w:t>
      </w:r>
      <w:r w:rsidRPr="00647FB4">
        <w:rPr>
          <w:highlight w:val="cyan"/>
        </w:rPr>
        <w:t>[paracetamol][/][acetaminophen]</w:t>
      </w:r>
      <w:r w:rsidRPr="00647FB4">
        <w:rPr>
          <w:kern w:val="1"/>
          <w:shd w:val="clear" w:color="auto" w:fill="E0E0E0"/>
        </w:rPr>
        <w:t xml:space="preserve">. Participants must not use any medication other than the </w:t>
      </w:r>
      <w:r w:rsidR="009B661A" w:rsidRPr="00647FB4">
        <w:rPr>
          <w:kern w:val="1"/>
          <w:shd w:val="clear" w:color="auto" w:fill="E0E0E0"/>
        </w:rPr>
        <w:t>trial</w:t>
      </w:r>
      <w:r w:rsidRPr="00647FB4">
        <w:rPr>
          <w:kern w:val="1"/>
          <w:shd w:val="clear" w:color="auto" w:fill="E0E0E0"/>
        </w:rPr>
        <w:t xml:space="preserve"> </w:t>
      </w:r>
      <w:r w:rsidRPr="00647FB4">
        <w:rPr>
          <w:shd w:val="clear" w:color="auto" w:fill="E0E0E0"/>
        </w:rPr>
        <w:t>intervention</w:t>
      </w:r>
      <w:r w:rsidRPr="00647FB4">
        <w:rPr>
          <w:kern w:val="1"/>
          <w:shd w:val="clear" w:color="auto" w:fill="E0E0E0"/>
        </w:rPr>
        <w:t>(s) up to</w:t>
      </w:r>
      <w:r w:rsidRPr="00647FB4">
        <w:t xml:space="preserve"> </w:t>
      </w:r>
      <w:r w:rsidRPr="00647FB4">
        <w:rPr>
          <w:highlight w:val="green"/>
        </w:rPr>
        <w:t>[  ]</w:t>
      </w:r>
      <w:r w:rsidRPr="00647FB4">
        <w:t xml:space="preserve"> </w:t>
      </w:r>
      <w:r w:rsidRPr="00647FB4">
        <w:rPr>
          <w:kern w:val="1"/>
          <w:shd w:val="clear" w:color="auto" w:fill="E0E0E0"/>
        </w:rPr>
        <w:t xml:space="preserve">days after the last intake of </w:t>
      </w:r>
      <w:r w:rsidR="009B661A" w:rsidRPr="00647FB4">
        <w:rPr>
          <w:kern w:val="1"/>
          <w:shd w:val="clear" w:color="auto" w:fill="E0E0E0"/>
        </w:rPr>
        <w:t>trial</w:t>
      </w:r>
      <w:r w:rsidRPr="00647FB4">
        <w:rPr>
          <w:kern w:val="1"/>
          <w:shd w:val="clear" w:color="auto" w:fill="E0E0E0"/>
        </w:rPr>
        <w:t xml:space="preserve"> </w:t>
      </w:r>
      <w:r w:rsidRPr="00647FB4">
        <w:rPr>
          <w:shd w:val="clear" w:color="auto" w:fill="E0E0E0"/>
        </w:rPr>
        <w:t>intervention</w:t>
      </w:r>
      <w:r w:rsidRPr="00647FB4">
        <w:rPr>
          <w:kern w:val="1"/>
          <w:shd w:val="clear" w:color="auto" w:fill="E0E0E0"/>
        </w:rPr>
        <w:t>, except for</w:t>
      </w:r>
      <w:r w:rsidRPr="00647FB4">
        <w:t xml:space="preserve"> </w:t>
      </w:r>
      <w:r w:rsidRPr="00647FB4">
        <w:rPr>
          <w:highlight w:val="cyan"/>
        </w:rPr>
        <w:t>[paracetamol][/][acetaminophen]</w:t>
      </w:r>
      <w:r w:rsidRPr="00647FB4">
        <w:t xml:space="preserve">. </w:t>
      </w:r>
      <w:r w:rsidRPr="00647FB4">
        <w:rPr>
          <w:kern w:val="1"/>
          <w:shd w:val="clear" w:color="auto" w:fill="E0E0E0"/>
        </w:rPr>
        <w:t>Participants must also not use any systemic herbal medications or dietary supplements including products containing Hypericum perforatum (eg, St. John's Wort) from</w:t>
      </w:r>
      <w:r w:rsidRPr="00647FB4">
        <w:t xml:space="preserve"> </w:t>
      </w:r>
      <w:r w:rsidRPr="00647FB4">
        <w:rPr>
          <w:highlight w:val="green"/>
        </w:rPr>
        <w:t>[  ]</w:t>
      </w:r>
      <w:r w:rsidRPr="00647FB4">
        <w:t xml:space="preserve"> </w:t>
      </w:r>
      <w:r w:rsidRPr="00647FB4">
        <w:rPr>
          <w:kern w:val="1"/>
          <w:shd w:val="clear" w:color="auto" w:fill="E0E0E0"/>
        </w:rPr>
        <w:t xml:space="preserve">days before the first intake of </w:t>
      </w:r>
      <w:r w:rsidR="009B661A" w:rsidRPr="00647FB4">
        <w:rPr>
          <w:kern w:val="1"/>
          <w:shd w:val="clear" w:color="auto" w:fill="E0E0E0"/>
        </w:rPr>
        <w:t>trial</w:t>
      </w:r>
      <w:r w:rsidRPr="00647FB4">
        <w:rPr>
          <w:kern w:val="1"/>
          <w:shd w:val="clear" w:color="auto" w:fill="E0E0E0"/>
        </w:rPr>
        <w:t xml:space="preserve"> </w:t>
      </w:r>
      <w:r w:rsidRPr="00647FB4">
        <w:rPr>
          <w:shd w:val="clear" w:color="auto" w:fill="E0E0E0"/>
        </w:rPr>
        <w:t xml:space="preserve">intervention </w:t>
      </w:r>
      <w:r w:rsidRPr="00647FB4">
        <w:rPr>
          <w:kern w:val="1"/>
          <w:shd w:val="clear" w:color="auto" w:fill="E0E0E0"/>
        </w:rPr>
        <w:t>and up to</w:t>
      </w:r>
      <w:r w:rsidRPr="00647FB4">
        <w:t xml:space="preserve"> </w:t>
      </w:r>
      <w:r w:rsidRPr="00647FB4">
        <w:rPr>
          <w:highlight w:val="green"/>
        </w:rPr>
        <w:t>[  ]</w:t>
      </w:r>
      <w:r w:rsidRPr="00647FB4">
        <w:t xml:space="preserve"> </w:t>
      </w:r>
      <w:r w:rsidRPr="00647FB4">
        <w:rPr>
          <w:kern w:val="1"/>
          <w:shd w:val="clear" w:color="auto" w:fill="E0E0E0"/>
        </w:rPr>
        <w:t xml:space="preserve">days after the last intake of </w:t>
      </w:r>
      <w:r w:rsidR="009B661A" w:rsidRPr="00647FB4">
        <w:rPr>
          <w:kern w:val="1"/>
          <w:shd w:val="clear" w:color="auto" w:fill="E0E0E0"/>
        </w:rPr>
        <w:t>trial</w:t>
      </w:r>
      <w:r w:rsidRPr="00647FB4">
        <w:rPr>
          <w:kern w:val="1"/>
          <w:shd w:val="clear" w:color="auto" w:fill="E0E0E0"/>
        </w:rPr>
        <w:t xml:space="preserve"> </w:t>
      </w:r>
      <w:r w:rsidRPr="00647FB4">
        <w:rPr>
          <w:shd w:val="clear" w:color="auto" w:fill="E0E0E0"/>
        </w:rPr>
        <w:t>intervention</w:t>
      </w:r>
      <w:r w:rsidRPr="00647FB4">
        <w:rPr>
          <w:kern w:val="1"/>
          <w:shd w:val="clear" w:color="auto" w:fill="E0E0E0"/>
        </w:rPr>
        <w:t>.</w:t>
      </w:r>
      <w:r w:rsidRPr="00647FB4">
        <w:rPr>
          <w:highlight w:val="cyan"/>
        </w:rPr>
        <w:t>]</w:t>
      </w:r>
    </w:p>
    <w:p w14:paraId="22FC3132" w14:textId="1689D19D" w:rsidR="007A0CC4" w:rsidRPr="00647FB4" w:rsidRDefault="007A0CC4" w:rsidP="007A0CC4">
      <w:pPr>
        <w:pStyle w:val="BodyText12"/>
      </w:pPr>
      <w:r w:rsidRPr="00647FB4">
        <w:rPr>
          <w:highlight w:val="cyan"/>
        </w:rPr>
        <w:t>[[Paracetamol][/][acetaminophen]</w:t>
      </w:r>
      <w:r w:rsidRPr="00647FB4">
        <w:t xml:space="preserve"> </w:t>
      </w:r>
      <w:r w:rsidRPr="00647FB4">
        <w:rPr>
          <w:kern w:val="1"/>
          <w:shd w:val="clear" w:color="auto" w:fill="E0E0E0"/>
        </w:rPr>
        <w:t>may be used up to</w:t>
      </w:r>
      <w:r w:rsidRPr="00647FB4">
        <w:t xml:space="preserve"> </w:t>
      </w:r>
      <w:r w:rsidRPr="00647FB4">
        <w:rPr>
          <w:highlight w:val="green"/>
        </w:rPr>
        <w:t>[  ]</w:t>
      </w:r>
      <w:r w:rsidRPr="00647FB4">
        <w:t xml:space="preserve"> </w:t>
      </w:r>
      <w:r w:rsidRPr="00647FB4">
        <w:rPr>
          <w:kern w:val="1"/>
          <w:shd w:val="clear" w:color="auto" w:fill="E0E0E0"/>
        </w:rPr>
        <w:t xml:space="preserve">days before the intake of </w:t>
      </w:r>
      <w:r w:rsidR="009B661A" w:rsidRPr="00647FB4">
        <w:rPr>
          <w:kern w:val="1"/>
          <w:shd w:val="clear" w:color="auto" w:fill="E0E0E0"/>
        </w:rPr>
        <w:t>trial</w:t>
      </w:r>
      <w:r w:rsidRPr="00647FB4">
        <w:rPr>
          <w:kern w:val="1"/>
          <w:shd w:val="clear" w:color="auto" w:fill="E0E0E0"/>
        </w:rPr>
        <w:t xml:space="preserve"> </w:t>
      </w:r>
      <w:r w:rsidRPr="00647FB4">
        <w:rPr>
          <w:shd w:val="clear" w:color="auto" w:fill="E0E0E0"/>
        </w:rPr>
        <w:t xml:space="preserve">intervention </w:t>
      </w:r>
      <w:r w:rsidRPr="00647FB4">
        <w:rPr>
          <w:kern w:val="1"/>
          <w:shd w:val="clear" w:color="auto" w:fill="E0E0E0"/>
        </w:rPr>
        <w:t>in</w:t>
      </w:r>
      <w:r w:rsidRPr="00647FB4">
        <w:rPr>
          <w:kern w:val="1"/>
        </w:rPr>
        <w:t xml:space="preserve"> </w:t>
      </w:r>
      <w:r w:rsidRPr="00647FB4">
        <w:rPr>
          <w:kern w:val="1"/>
          <w:highlight w:val="cyan"/>
        </w:rPr>
        <w:t>[the first intervention period]</w:t>
      </w:r>
      <w:r w:rsidRPr="00647FB4">
        <w:rPr>
          <w:kern w:val="1"/>
        </w:rPr>
        <w:t xml:space="preserve"> </w:t>
      </w:r>
      <w:r w:rsidRPr="00647FB4">
        <w:rPr>
          <w:kern w:val="1"/>
          <w:highlight w:val="cyan"/>
        </w:rPr>
        <w:t>[each intervention session]</w:t>
      </w:r>
      <w:r w:rsidRPr="00647FB4">
        <w:rPr>
          <w:kern w:val="1"/>
          <w:shd w:val="clear" w:color="auto" w:fill="E0E0E0"/>
        </w:rPr>
        <w:t>. After that, the investigator may permit the use of</w:t>
      </w:r>
      <w:r w:rsidRPr="00647FB4">
        <w:t xml:space="preserve"> </w:t>
      </w:r>
      <w:r w:rsidRPr="00647FB4">
        <w:rPr>
          <w:highlight w:val="cyan"/>
        </w:rPr>
        <w:t>[paracetamol][/][acetaminophen]</w:t>
      </w:r>
      <w:r w:rsidRPr="00647FB4">
        <w:t xml:space="preserve"> </w:t>
      </w:r>
      <w:r w:rsidRPr="00647FB4">
        <w:rPr>
          <w:kern w:val="1"/>
          <w:shd w:val="clear" w:color="auto" w:fill="E0E0E0"/>
        </w:rPr>
        <w:t>from</w:t>
      </w:r>
      <w:r w:rsidRPr="00647FB4">
        <w:t xml:space="preserve"> </w:t>
      </w:r>
      <w:r w:rsidRPr="00647FB4">
        <w:rPr>
          <w:highlight w:val="green"/>
        </w:rPr>
        <w:t>[  ]</w:t>
      </w:r>
      <w:r w:rsidRPr="00647FB4">
        <w:t xml:space="preserve"> </w:t>
      </w:r>
      <w:r w:rsidRPr="00647FB4">
        <w:rPr>
          <w:kern w:val="1"/>
          <w:shd w:val="clear" w:color="auto" w:fill="E0E0E0"/>
        </w:rPr>
        <w:t xml:space="preserve">days before the intake of </w:t>
      </w:r>
      <w:r w:rsidR="009B661A" w:rsidRPr="00647FB4">
        <w:rPr>
          <w:kern w:val="1"/>
          <w:shd w:val="clear" w:color="auto" w:fill="E0E0E0"/>
        </w:rPr>
        <w:t>trial</w:t>
      </w:r>
      <w:r w:rsidRPr="00647FB4">
        <w:rPr>
          <w:kern w:val="1"/>
          <w:shd w:val="clear" w:color="auto" w:fill="E0E0E0"/>
        </w:rPr>
        <w:t xml:space="preserve"> </w:t>
      </w:r>
      <w:r w:rsidRPr="00647FB4">
        <w:rPr>
          <w:shd w:val="clear" w:color="auto" w:fill="E0E0E0"/>
        </w:rPr>
        <w:t xml:space="preserve">intervention </w:t>
      </w:r>
      <w:r w:rsidRPr="00647FB4">
        <w:rPr>
          <w:kern w:val="1"/>
          <w:shd w:val="clear" w:color="auto" w:fill="E0E0E0"/>
        </w:rPr>
        <w:t>until the last PK sample has been taken in each intervention session, at no more than 3 </w:t>
      </w:r>
      <w:r w:rsidR="00BE3634" w:rsidRPr="00647FB4">
        <w:rPr>
          <w:kern w:val="1"/>
          <w:shd w:val="clear" w:color="auto" w:fill="E0E0E0"/>
        </w:rPr>
        <w:t>×</w:t>
      </w:r>
      <w:r w:rsidRPr="00647FB4">
        <w:rPr>
          <w:kern w:val="1"/>
          <w:shd w:val="clear" w:color="auto" w:fill="E0E0E0"/>
        </w:rPr>
        <w:t> 500 mg per day or no more than 3 grams per week. In case</w:t>
      </w:r>
      <w:r w:rsidRPr="00647FB4">
        <w:t xml:space="preserve"> </w:t>
      </w:r>
      <w:r w:rsidRPr="00647FB4">
        <w:rPr>
          <w:highlight w:val="cyan"/>
        </w:rPr>
        <w:t>[paracetamol][/][acetaminophen]</w:t>
      </w:r>
      <w:r w:rsidRPr="00647FB4">
        <w:t xml:space="preserve"> </w:t>
      </w:r>
      <w:r w:rsidRPr="00647FB4">
        <w:rPr>
          <w:kern w:val="1"/>
          <w:shd w:val="clear" w:color="auto" w:fill="E0E0E0"/>
        </w:rPr>
        <w:t>is used, the indication, the dose and dosage regimen must be recorded in the CRF.</w:t>
      </w:r>
      <w:r w:rsidRPr="00647FB4">
        <w:rPr>
          <w:highlight w:val="cyan"/>
        </w:rPr>
        <w:t>]</w:t>
      </w:r>
    </w:p>
    <w:p w14:paraId="0BDEC584" w14:textId="299F588E" w:rsidR="007A0CC4" w:rsidRPr="00647FB4" w:rsidRDefault="007A0CC4" w:rsidP="00AF3883">
      <w:pPr>
        <w:pStyle w:val="BodyText12"/>
      </w:pPr>
      <w:r w:rsidRPr="00647FB4">
        <w:rPr>
          <w:shd w:val="clear" w:color="auto" w:fill="E0E0E0"/>
        </w:rPr>
        <w:t>The sponsor must be notified in advance (or as soon as possible thereafter) of any instances in which prohibited therapies are administered.</w:t>
      </w:r>
    </w:p>
    <w:p w14:paraId="055DCEAA" w14:textId="686B58F1" w:rsidR="003960F0" w:rsidRPr="00647FB4" w:rsidRDefault="003960F0" w:rsidP="003960F0">
      <w:pPr>
        <w:pStyle w:val="Heading3"/>
      </w:pPr>
      <w:bookmarkStart w:id="126" w:name="_Toc225346058"/>
      <w:r w:rsidRPr="00647FB4">
        <w:lastRenderedPageBreak/>
        <w:t>Prohibited Concomitant Therapy</w:t>
      </w:r>
      <w:r w:rsidR="0011294F" w:rsidRPr="00647FB4">
        <w:t xml:space="preserve"> </w:t>
      </w:r>
      <w:r w:rsidR="0011294F" w:rsidRPr="00647FB4">
        <w:rPr>
          <w:shd w:val="clear" w:color="auto" w:fill="FFFF99"/>
        </w:rPr>
        <w:t>[if applicable]</w:t>
      </w:r>
      <w:bookmarkEnd w:id="126"/>
    </w:p>
    <w:p w14:paraId="445EFDD6" w14:textId="77777777" w:rsidR="003960F0" w:rsidRPr="00647FB4" w:rsidRDefault="003960F0" w:rsidP="003960F0">
      <w:pPr>
        <w:pStyle w:val="BodyText12"/>
      </w:pPr>
      <w:r w:rsidRPr="00647FB4">
        <w:rPr>
          <w:highlight w:val="green"/>
        </w:rPr>
        <w:t>Enter prohibited concomitant therapy</w:t>
      </w:r>
    </w:p>
    <w:p w14:paraId="7356933A" w14:textId="6A0C20AE" w:rsidR="008F680B" w:rsidRPr="00647FB4" w:rsidRDefault="008F680B" w:rsidP="008F680B">
      <w:pPr>
        <w:pStyle w:val="BodyText12"/>
        <w:rPr>
          <w:shd w:val="clear" w:color="auto" w:fill="FFFF99"/>
        </w:rPr>
      </w:pPr>
      <w:r w:rsidRPr="00647FB4">
        <w:rPr>
          <w:shd w:val="clear" w:color="auto" w:fill="FFFF99"/>
        </w:rPr>
        <w:t>[LIST ALL PRETRIAL AND CONCOMITANT DISALLOWED THERAPIES WITH SPECIFIC TIMEFRAMES]</w:t>
      </w:r>
    </w:p>
    <w:p w14:paraId="5B5AFD72" w14:textId="77777777" w:rsidR="008F680B" w:rsidRPr="00647FB4" w:rsidRDefault="008F680B" w:rsidP="008F680B">
      <w:pPr>
        <w:pStyle w:val="BodyText12"/>
        <w:rPr>
          <w:shd w:val="clear" w:color="auto" w:fill="FFFF99"/>
        </w:rPr>
      </w:pPr>
      <w:r w:rsidRPr="00647FB4">
        <w:rPr>
          <w:highlight w:val="green"/>
        </w:rPr>
        <w:t>[INSERT TEXT]</w:t>
      </w:r>
    </w:p>
    <w:p w14:paraId="4E6119D3" w14:textId="14E3562F" w:rsidR="00631344" w:rsidRPr="00647FB4" w:rsidRDefault="00E16679" w:rsidP="003960F0">
      <w:pPr>
        <w:pStyle w:val="BodyText12"/>
      </w:pPr>
      <w:r w:rsidRPr="00647FB4">
        <w:rPr>
          <w:shd w:val="clear" w:color="auto" w:fill="FFFF99"/>
        </w:rPr>
        <w:t>[</w:t>
      </w:r>
      <w:r w:rsidR="00423089" w:rsidRPr="00647FB4">
        <w:rPr>
          <w:shd w:val="clear" w:color="auto" w:fill="FFFF99"/>
        </w:rPr>
        <w:t xml:space="preserve">IF APPLICABLE, </w:t>
      </w:r>
      <w:r w:rsidRPr="00647FB4">
        <w:rPr>
          <w:shd w:val="clear" w:color="auto" w:fill="FFFF99"/>
        </w:rPr>
        <w:t>CONSIDER ADDING</w:t>
      </w:r>
      <w:r w:rsidR="000078C7" w:rsidRPr="00647FB4">
        <w:rPr>
          <w:shd w:val="clear" w:color="auto" w:fill="FFFF99"/>
        </w:rPr>
        <w:t>:</w:t>
      </w:r>
      <w:r w:rsidR="00B8037D" w:rsidRPr="00647FB4">
        <w:rPr>
          <w:shd w:val="clear" w:color="auto" w:fill="FFFF99"/>
        </w:rPr>
        <w:t>]</w:t>
      </w:r>
      <w:r w:rsidRPr="00647FB4">
        <w:rPr>
          <w:shd w:val="clear" w:color="auto" w:fill="FFFF99"/>
        </w:rPr>
        <w:t xml:space="preserve"> </w:t>
      </w:r>
      <w:r w:rsidR="00E82785" w:rsidRPr="00647FB4">
        <w:rPr>
          <w:highlight w:val="cyan"/>
          <w:shd w:val="clear" w:color="auto" w:fill="D9D9D9" w:themeFill="background1" w:themeFillShade="D9"/>
        </w:rPr>
        <w:t>[</w:t>
      </w:r>
      <w:r w:rsidR="00631344" w:rsidRPr="00647FB4">
        <w:t>Participants must abstain from taking prescription or nonprescription drugs (including vitamins, recreational drugs, and dietary or herbal supplements) within 7 days (or 14 days if the drug is a potential enzyme inducer) or 5 half-lives (whichever is longer) before the start of trial intervention until completion of the follow-up visit, unless, in the opinion of the investigator and sponsor, the medication will not interfere with the trial.</w:t>
      </w:r>
      <w:r w:rsidR="00E82785" w:rsidRPr="00647FB4">
        <w:rPr>
          <w:highlight w:val="cyan"/>
        </w:rPr>
        <w:t>]</w:t>
      </w:r>
    </w:p>
    <w:p w14:paraId="3D83A858" w14:textId="068A9CA1" w:rsidR="00AF3883" w:rsidRPr="00647FB4" w:rsidRDefault="003960F0" w:rsidP="003960F0">
      <w:pPr>
        <w:pStyle w:val="Heading3"/>
      </w:pPr>
      <w:bookmarkStart w:id="127" w:name="_Toc225346059"/>
      <w:r w:rsidRPr="00647FB4">
        <w:t>Permitted Concomitant Therapy</w:t>
      </w:r>
      <w:r w:rsidR="0011294F" w:rsidRPr="00647FB4">
        <w:t xml:space="preserve"> </w:t>
      </w:r>
      <w:r w:rsidR="0011294F" w:rsidRPr="00647FB4">
        <w:rPr>
          <w:shd w:val="clear" w:color="auto" w:fill="FFFF99"/>
        </w:rPr>
        <w:t>[if applicable]</w:t>
      </w:r>
      <w:bookmarkEnd w:id="127"/>
    </w:p>
    <w:p w14:paraId="26F0CC9C" w14:textId="39E2969F" w:rsidR="00AF3883" w:rsidRPr="00647FB4" w:rsidRDefault="003960F0" w:rsidP="00AF3883">
      <w:pPr>
        <w:pStyle w:val="BodyText12"/>
      </w:pPr>
      <w:r w:rsidRPr="00647FB4">
        <w:rPr>
          <w:highlight w:val="green"/>
        </w:rPr>
        <w:t xml:space="preserve">Enter </w:t>
      </w:r>
      <w:r w:rsidR="00D03D93" w:rsidRPr="00647FB4">
        <w:rPr>
          <w:highlight w:val="green"/>
        </w:rPr>
        <w:t>permitted</w:t>
      </w:r>
      <w:r w:rsidRPr="00647FB4">
        <w:rPr>
          <w:highlight w:val="green"/>
        </w:rPr>
        <w:t xml:space="preserve"> concomitant therapy</w:t>
      </w:r>
    </w:p>
    <w:p w14:paraId="2C430006" w14:textId="66A22FA6" w:rsidR="00D0132C" w:rsidRPr="00647FB4" w:rsidRDefault="007E5728" w:rsidP="00AF3883">
      <w:pPr>
        <w:pStyle w:val="BodyText12"/>
      </w:pPr>
      <w:r w:rsidRPr="00647FB4">
        <w:rPr>
          <w:shd w:val="clear" w:color="auto" w:fill="FFFF99"/>
        </w:rPr>
        <w:t>[IF APPLICABLE, CONSIDER ADDING:</w:t>
      </w:r>
      <w:r w:rsidR="00B8037D" w:rsidRPr="00647FB4">
        <w:rPr>
          <w:shd w:val="clear" w:color="auto" w:fill="FFFF99"/>
        </w:rPr>
        <w:t>]</w:t>
      </w:r>
      <w:r w:rsidRPr="00647FB4">
        <w:rPr>
          <w:shd w:val="clear" w:color="auto" w:fill="FFFF99"/>
        </w:rPr>
        <w:t xml:space="preserve"> </w:t>
      </w:r>
      <w:r w:rsidR="00D0132C" w:rsidRPr="00647FB4">
        <w:rPr>
          <w:highlight w:val="cyan"/>
          <w:shd w:val="clear" w:color="auto" w:fill="D9D9D9" w:themeFill="background1" w:themeFillShade="D9"/>
        </w:rPr>
        <w:t>[</w:t>
      </w:r>
      <w:r w:rsidR="00D0132C" w:rsidRPr="00647FB4">
        <w:rPr>
          <w:highlight w:val="cyan"/>
        </w:rPr>
        <w:t>Paracetamol/Acetaminophen],</w:t>
      </w:r>
      <w:r w:rsidR="00D0132C" w:rsidRPr="00647FB4">
        <w:t xml:space="preserve"> at doses of </w:t>
      </w:r>
      <w:r w:rsidR="006D2EF5" w:rsidRPr="00647FB4">
        <w:rPr>
          <w:highlight w:val="cyan"/>
        </w:rPr>
        <w:t>[</w:t>
      </w:r>
      <w:r w:rsidRPr="00647FB4">
        <w:rPr>
          <w:highlight w:val="cyan"/>
        </w:rPr>
        <w:t>1500 mg/</w:t>
      </w:r>
      <w:r w:rsidR="00D0132C" w:rsidRPr="00647FB4">
        <w:rPr>
          <w:highlight w:val="cyan"/>
        </w:rPr>
        <w:t>day],</w:t>
      </w:r>
      <w:r w:rsidR="00D0132C" w:rsidRPr="00647FB4">
        <w:t xml:space="preserve"> is permitted for use </w:t>
      </w:r>
      <w:r w:rsidR="00D0132C" w:rsidRPr="00647FB4">
        <w:rPr>
          <w:highlight w:val="cyan"/>
        </w:rPr>
        <w:t>[any time during the trial</w:t>
      </w:r>
      <w:r w:rsidR="00986C56" w:rsidRPr="00647FB4">
        <w:rPr>
          <w:highlight w:val="cyan"/>
        </w:rPr>
        <w:t>]</w:t>
      </w:r>
      <w:r w:rsidR="00D0132C" w:rsidRPr="00647FB4">
        <w:rPr>
          <w:highlight w:val="cyan"/>
        </w:rPr>
        <w:t xml:space="preserve"> </w:t>
      </w:r>
      <w:r w:rsidR="00986C56" w:rsidRPr="00647FB4">
        <w:rPr>
          <w:highlight w:val="cyan"/>
        </w:rPr>
        <w:t>[</w:t>
      </w:r>
      <w:r w:rsidR="00D0132C" w:rsidRPr="00647FB4">
        <w:rPr>
          <w:highlight w:val="cyan"/>
        </w:rPr>
        <w:t>only during the screening period</w:t>
      </w:r>
      <w:r w:rsidR="00986C56" w:rsidRPr="00647FB4">
        <w:rPr>
          <w:highlight w:val="cyan"/>
        </w:rPr>
        <w:t xml:space="preserve">] </w:t>
      </w:r>
      <w:r w:rsidR="00986C56" w:rsidRPr="00647FB4">
        <w:rPr>
          <w:highlight w:val="green"/>
        </w:rPr>
        <w:t>[specify other]</w:t>
      </w:r>
      <w:proofErr w:type="spellStart"/>
      <w:r w:rsidR="00D0132C" w:rsidRPr="00647FB4">
        <w:rPr>
          <w:highlight w:val="cyan"/>
        </w:rPr>
        <w:t>etc</w:t>
      </w:r>
      <w:proofErr w:type="spellEnd"/>
      <w:r w:rsidR="00D0132C" w:rsidRPr="00647FB4">
        <w:rPr>
          <w:highlight w:val="cyan"/>
        </w:rPr>
        <w:t>].</w:t>
      </w:r>
      <w:r w:rsidR="00D0132C" w:rsidRPr="00647FB4">
        <w:t xml:space="preserve"> Other concomitant medications may be considered on a case-by-case basis by the </w:t>
      </w:r>
      <w:r w:rsidR="00D0132C" w:rsidRPr="00647FB4">
        <w:rPr>
          <w:highlight w:val="cyan"/>
        </w:rPr>
        <w:t>[investigator in consultation with the]</w:t>
      </w:r>
      <w:r w:rsidR="00D0132C" w:rsidRPr="00647FB4">
        <w:t xml:space="preserve"> medical monitor </w:t>
      </w:r>
      <w:r w:rsidR="00D0132C" w:rsidRPr="00647FB4">
        <w:rPr>
          <w:highlight w:val="cyan"/>
        </w:rPr>
        <w:t>[if required].</w:t>
      </w:r>
      <w:r w:rsidR="00986C56" w:rsidRPr="00647FB4">
        <w:rPr>
          <w:highlight w:val="cyan"/>
        </w:rPr>
        <w:t>]</w:t>
      </w:r>
    </w:p>
    <w:p w14:paraId="7EE63564" w14:textId="29567B78" w:rsidR="00AF3883" w:rsidRPr="00647FB4" w:rsidRDefault="00D03D93" w:rsidP="00D03D93">
      <w:pPr>
        <w:pStyle w:val="Heading1"/>
      </w:pPr>
      <w:bookmarkStart w:id="128" w:name="_PARTICIPANT_DISCONTINUATION_OF"/>
      <w:bookmarkStart w:id="129" w:name="_Toc225346060"/>
      <w:bookmarkEnd w:id="128"/>
      <w:r w:rsidRPr="00647FB4">
        <w:t>PARTICIPANT DISCONTINUATION OF TRIAL INTERVENTION AND DISCONTINUATION OR WITHDRAWAL FROM TRIAL</w:t>
      </w:r>
      <w:bookmarkEnd w:id="129"/>
    </w:p>
    <w:p w14:paraId="0F9CBBA3" w14:textId="0AA9B5A8" w:rsidR="00AF3883" w:rsidRPr="00647FB4" w:rsidRDefault="00D03D93" w:rsidP="00AF3883">
      <w:pPr>
        <w:pStyle w:val="Heading2"/>
      </w:pPr>
      <w:bookmarkStart w:id="130" w:name="_Discontinuation_of_Trial"/>
      <w:bookmarkStart w:id="131" w:name="_Ref224064234"/>
      <w:bookmarkStart w:id="132" w:name="_Toc225346061"/>
      <w:bookmarkEnd w:id="130"/>
      <w:r w:rsidRPr="00647FB4">
        <w:t>Discontinuation of Trial Intervention for Individual Participants</w:t>
      </w:r>
      <w:bookmarkEnd w:id="131"/>
      <w:bookmarkEnd w:id="132"/>
    </w:p>
    <w:p w14:paraId="610598FA" w14:textId="77777777" w:rsidR="00D03D93" w:rsidRPr="00647FB4" w:rsidRDefault="00D03D93" w:rsidP="00D03D93">
      <w:pPr>
        <w:pStyle w:val="Heading3"/>
      </w:pPr>
      <w:bookmarkStart w:id="133" w:name="_Toc225346062"/>
      <w:r w:rsidRPr="00647FB4">
        <w:t>Permanent Discontinuation of Trial Intervention</w:t>
      </w:r>
      <w:bookmarkEnd w:id="133"/>
    </w:p>
    <w:p w14:paraId="19D860E2" w14:textId="77F69858" w:rsidR="00A31428" w:rsidRPr="00647FB4" w:rsidRDefault="00D03D93" w:rsidP="00A31428">
      <w:pPr>
        <w:pStyle w:val="BodyText12"/>
      </w:pPr>
      <w:r w:rsidRPr="00647FB4">
        <w:rPr>
          <w:highlight w:val="green"/>
        </w:rPr>
        <w:t>Enter permanent discontinuation of trial intervention</w:t>
      </w:r>
    </w:p>
    <w:p w14:paraId="540B1092" w14:textId="787DBC32" w:rsidR="00E0773B" w:rsidRPr="00647FB4" w:rsidRDefault="00E0773B" w:rsidP="00E0773B">
      <w:pPr>
        <w:pStyle w:val="BodyText12"/>
        <w:keepNext/>
        <w:rPr>
          <w:shd w:val="clear" w:color="auto" w:fill="E0E0E0"/>
        </w:rPr>
      </w:pPr>
      <w:r w:rsidRPr="00647FB4">
        <w:rPr>
          <w:shd w:val="clear" w:color="auto" w:fill="E0E0E0"/>
        </w:rPr>
        <w:t xml:space="preserve">A participant's trial intervention must </w:t>
      </w:r>
      <w:r w:rsidRPr="00647FB4">
        <w:rPr>
          <w:kern w:val="1"/>
          <w:shd w:val="clear" w:color="auto" w:fill="E0E0E0"/>
        </w:rPr>
        <w:t>be</w:t>
      </w:r>
      <w:r w:rsidRPr="00647FB4">
        <w:rPr>
          <w:shd w:val="clear" w:color="auto" w:fill="E0E0E0"/>
        </w:rPr>
        <w:t xml:space="preserve"> discontinue</w:t>
      </w:r>
      <w:r w:rsidRPr="00647FB4">
        <w:rPr>
          <w:kern w:val="1"/>
          <w:shd w:val="clear" w:color="auto" w:fill="E0E0E0"/>
        </w:rPr>
        <w:t xml:space="preserve">d </w:t>
      </w:r>
      <w:r w:rsidRPr="00647FB4">
        <w:rPr>
          <w:shd w:val="clear" w:color="auto" w:fill="E0E0E0"/>
        </w:rPr>
        <w:t>if:</w:t>
      </w:r>
    </w:p>
    <w:p w14:paraId="47879598" w14:textId="79ACDA5F" w:rsidR="00E0773B" w:rsidRPr="00647FB4" w:rsidRDefault="00E0773B" w:rsidP="00E0773B">
      <w:pPr>
        <w:pStyle w:val="Bullet12-1"/>
        <w:rPr>
          <w:shd w:val="clear" w:color="auto" w:fill="E0E0E0"/>
        </w:rPr>
      </w:pPr>
      <w:r w:rsidRPr="00647FB4">
        <w:rPr>
          <w:shd w:val="clear" w:color="auto" w:fill="E0E0E0"/>
        </w:rPr>
        <w:t xml:space="preserve">The participant withdraws consent to receive </w:t>
      </w:r>
      <w:r w:rsidR="009B661A" w:rsidRPr="00647FB4">
        <w:rPr>
          <w:shd w:val="clear" w:color="auto" w:fill="E0E0E0"/>
        </w:rPr>
        <w:t>trial</w:t>
      </w:r>
      <w:r w:rsidRPr="00647FB4">
        <w:rPr>
          <w:shd w:val="clear" w:color="auto" w:fill="E0E0E0"/>
        </w:rPr>
        <w:t xml:space="preserve"> intervention</w:t>
      </w:r>
    </w:p>
    <w:p w14:paraId="3782B8EB" w14:textId="3A195F9D" w:rsidR="00E0773B" w:rsidRPr="00647FB4" w:rsidRDefault="00E0773B" w:rsidP="00E0773B">
      <w:pPr>
        <w:pStyle w:val="Bullet12-1"/>
        <w:rPr>
          <w:shd w:val="clear" w:color="auto" w:fill="E0E0E0"/>
        </w:rPr>
      </w:pPr>
      <w:r w:rsidRPr="00647FB4">
        <w:rPr>
          <w:kern w:val="1"/>
          <w:shd w:val="clear" w:color="auto" w:fill="E0E0E0"/>
        </w:rPr>
        <w:t xml:space="preserve">The investigator believes that for safety reasons or tolerability reasons (eg, AE) it is in the best interest of the participant to discontinue </w:t>
      </w:r>
      <w:r w:rsidR="009B661A" w:rsidRPr="00647FB4">
        <w:rPr>
          <w:kern w:val="1"/>
          <w:shd w:val="clear" w:color="auto" w:fill="E0E0E0"/>
        </w:rPr>
        <w:t>trial</w:t>
      </w:r>
      <w:r w:rsidRPr="00647FB4">
        <w:rPr>
          <w:kern w:val="1"/>
          <w:shd w:val="clear" w:color="auto" w:fill="E0E0E0"/>
        </w:rPr>
        <w:t xml:space="preserve"> intervention</w:t>
      </w:r>
    </w:p>
    <w:p w14:paraId="2CFCDAE6" w14:textId="56EBDAB3" w:rsidR="00E0773B" w:rsidRPr="00647FB4" w:rsidRDefault="00E0773B" w:rsidP="00E0773B">
      <w:pPr>
        <w:pStyle w:val="Bullet12-1"/>
        <w:rPr>
          <w:shd w:val="clear" w:color="auto" w:fill="E0E0E0"/>
        </w:rPr>
      </w:pPr>
      <w:r w:rsidRPr="00647FB4">
        <w:rPr>
          <w:highlight w:val="cyan"/>
          <w:shd w:val="clear" w:color="auto" w:fill="E0E0E0"/>
        </w:rPr>
        <w:t>[</w:t>
      </w:r>
      <w:r w:rsidRPr="00647FB4">
        <w:rPr>
          <w:shd w:val="clear" w:color="auto" w:fill="E0E0E0"/>
        </w:rPr>
        <w:t xml:space="preserve">The participant becomes pregnant </w:t>
      </w:r>
      <w:r w:rsidRPr="00647FB4">
        <w:rPr>
          <w:shd w:val="clear" w:color="auto" w:fill="FFFF99"/>
        </w:rPr>
        <w:t xml:space="preserve">[IF PREGNANCY IS SPECIFIED AS AN EXCLUSION CRITERION IN </w:t>
      </w:r>
      <w:hyperlink w:anchor="_Exclusion_Criteria_–" w:history="1">
        <w:r w:rsidRPr="00647FB4">
          <w:rPr>
            <w:rStyle w:val="Hyperlink"/>
            <w:color w:val="auto"/>
            <w:shd w:val="clear" w:color="auto" w:fill="FFFF99"/>
          </w:rPr>
          <w:t>SECTION 5.</w:t>
        </w:r>
        <w:r w:rsidR="006250E2" w:rsidRPr="00647FB4">
          <w:rPr>
            <w:rStyle w:val="Hyperlink"/>
            <w:color w:val="auto"/>
            <w:shd w:val="clear" w:color="auto" w:fill="FFFF99"/>
          </w:rPr>
          <w:t>3</w:t>
        </w:r>
      </w:hyperlink>
      <w:r w:rsidRPr="00647FB4">
        <w:rPr>
          <w:shd w:val="clear" w:color="auto" w:fill="FFFF99"/>
        </w:rPr>
        <w:t>]</w:t>
      </w:r>
      <w:r w:rsidRPr="00647FB4">
        <w:rPr>
          <w:highlight w:val="cyan"/>
          <w:shd w:val="clear" w:color="auto" w:fill="E0E0E0"/>
        </w:rPr>
        <w:t>]</w:t>
      </w:r>
      <w:r w:rsidRPr="00647FB4">
        <w:t xml:space="preserve"> </w:t>
      </w:r>
      <w:r w:rsidRPr="00647FB4">
        <w:rPr>
          <w:shd w:val="clear" w:color="auto" w:fill="FFFF99"/>
        </w:rPr>
        <w:t xml:space="preserve">[ADD DETAILS FOR DISCONTINUATION OF </w:t>
      </w:r>
      <w:r w:rsidR="009B661A" w:rsidRPr="00647FB4">
        <w:rPr>
          <w:shd w:val="clear" w:color="auto" w:fill="FFFF99"/>
        </w:rPr>
        <w:t>TRIAL</w:t>
      </w:r>
      <w:r w:rsidRPr="00647FB4">
        <w:rPr>
          <w:shd w:val="clear" w:color="auto" w:fill="FFFF99"/>
        </w:rPr>
        <w:t xml:space="preserve"> INTERVENTION DUE TO PREGNANCY.]</w:t>
      </w:r>
    </w:p>
    <w:p w14:paraId="7B6686FD" w14:textId="22082A1E" w:rsidR="00E0773B" w:rsidRPr="00647FB4" w:rsidRDefault="00E0773B" w:rsidP="00E0773B">
      <w:pPr>
        <w:pStyle w:val="Bullet12-1"/>
        <w:rPr>
          <w:shd w:val="clear" w:color="auto" w:fill="E0E0E0"/>
        </w:rPr>
      </w:pPr>
      <w:r w:rsidRPr="00647FB4">
        <w:rPr>
          <w:highlight w:val="cyan"/>
          <w:shd w:val="clear" w:color="auto" w:fill="E0E0E0"/>
        </w:rPr>
        <w:t>[</w:t>
      </w:r>
      <w:r w:rsidRPr="00647FB4">
        <w:rPr>
          <w:shd w:val="clear" w:color="auto" w:fill="E0E0E0"/>
        </w:rPr>
        <w:t xml:space="preserve">Noncompliance with </w:t>
      </w:r>
      <w:r w:rsidR="00772647" w:rsidRPr="00647FB4">
        <w:rPr>
          <w:shd w:val="clear" w:color="auto" w:fill="E0E0E0"/>
        </w:rPr>
        <w:t>trial</w:t>
      </w:r>
      <w:r w:rsidRPr="00647FB4">
        <w:rPr>
          <w:shd w:val="clear" w:color="auto" w:fill="E0E0E0"/>
        </w:rPr>
        <w:t xml:space="preserve"> drug administration defined as</w:t>
      </w:r>
      <w:r w:rsidRPr="00647FB4">
        <w:t xml:space="preserve"> </w:t>
      </w:r>
      <w:r w:rsidRPr="00647FB4">
        <w:rPr>
          <w:shd w:val="clear" w:color="auto" w:fill="FFFF99"/>
        </w:rPr>
        <w:t xml:space="preserve">[SPECIFY CRITERIA FOR NONCOMPLIANCE (EG, PARTICIPANT FAILED TO TAKE </w:t>
      </w:r>
      <w:r w:rsidRPr="00647FB4">
        <w:rPr>
          <w:highlight w:val="cyan"/>
          <w:shd w:val="clear" w:color="auto" w:fill="FFFF99"/>
        </w:rPr>
        <w:t>[80%]</w:t>
      </w:r>
      <w:r w:rsidRPr="00647FB4">
        <w:rPr>
          <w:shd w:val="clear" w:color="auto" w:fill="FFFF99"/>
        </w:rPr>
        <w:t xml:space="preserve"> OF </w:t>
      </w:r>
      <w:r w:rsidR="00B20782" w:rsidRPr="00647FB4">
        <w:rPr>
          <w:shd w:val="clear" w:color="auto" w:fill="FFFF99"/>
        </w:rPr>
        <w:t>TRIAL</w:t>
      </w:r>
      <w:r w:rsidRPr="00647FB4">
        <w:rPr>
          <w:shd w:val="clear" w:color="auto" w:fill="FFFF99"/>
        </w:rPr>
        <w:t xml:space="preserve"> INTERVENTION OVER </w:t>
      </w:r>
      <w:r w:rsidRPr="00647FB4">
        <w:rPr>
          <w:highlight w:val="green"/>
          <w:shd w:val="clear" w:color="auto" w:fill="FFFF99"/>
        </w:rPr>
        <w:t>[X]</w:t>
      </w:r>
      <w:r w:rsidRPr="00647FB4">
        <w:rPr>
          <w:shd w:val="clear" w:color="auto" w:fill="FFFF99"/>
        </w:rPr>
        <w:t xml:space="preserve"> WEEKS]</w:t>
      </w:r>
      <w:r w:rsidRPr="00647FB4">
        <w:t xml:space="preserve"> </w:t>
      </w:r>
      <w:r w:rsidRPr="00647FB4">
        <w:rPr>
          <w:shd w:val="clear" w:color="auto" w:fill="FFFF99"/>
        </w:rPr>
        <w:t>[IF ADDED, THIS MUST ALIGN WITH THE CRF]</w:t>
      </w:r>
      <w:r w:rsidRPr="00647FB4">
        <w:rPr>
          <w:highlight w:val="cyan"/>
        </w:rPr>
        <w:t>]</w:t>
      </w:r>
    </w:p>
    <w:p w14:paraId="27558528" w14:textId="63C39F59" w:rsidR="00E0773B" w:rsidRPr="00647FB4" w:rsidRDefault="00E0773B" w:rsidP="00E0773B">
      <w:pPr>
        <w:pStyle w:val="Bullet12-1"/>
        <w:rPr>
          <w:shd w:val="clear" w:color="auto" w:fill="E0E0E0"/>
        </w:rPr>
      </w:pPr>
      <w:r w:rsidRPr="00647FB4">
        <w:rPr>
          <w:highlight w:val="cyan"/>
        </w:rPr>
        <w:lastRenderedPageBreak/>
        <w:t xml:space="preserve">[The participant has liver chemistry abnormalities meeting protocol-specified </w:t>
      </w:r>
      <w:r w:rsidR="009B661A" w:rsidRPr="00647FB4">
        <w:rPr>
          <w:highlight w:val="cyan"/>
        </w:rPr>
        <w:t>trial</w:t>
      </w:r>
      <w:r w:rsidRPr="00647FB4">
        <w:rPr>
          <w:highlight w:val="cyan"/>
        </w:rPr>
        <w:t xml:space="preserve"> intervention discontinuation rules (see</w:t>
      </w:r>
      <w:r w:rsidR="00AE1B6D" w:rsidRPr="00647FB4">
        <w:t xml:space="preserve"> Section </w:t>
      </w:r>
      <w:r w:rsidR="00C3280B" w:rsidRPr="00647FB4">
        <w:fldChar w:fldCharType="begin"/>
      </w:r>
      <w:r w:rsidR="00C3280B" w:rsidRPr="00647FB4">
        <w:instrText xml:space="preserve"> REF _Ref197684524 \n \h </w:instrText>
      </w:r>
      <w:r w:rsidR="00647FB4">
        <w:instrText xml:space="preserve"> \* MERGEFORMAT </w:instrText>
      </w:r>
      <w:r w:rsidR="00C3280B" w:rsidRPr="00647FB4">
        <w:fldChar w:fldCharType="separate"/>
      </w:r>
      <w:r w:rsidR="007017E5">
        <w:t>12.4.3</w:t>
      </w:r>
      <w:r w:rsidR="00C3280B" w:rsidRPr="00647FB4">
        <w:fldChar w:fldCharType="end"/>
      </w:r>
      <w:r w:rsidRPr="00647FB4">
        <w:rPr>
          <w:highlight w:val="cyan"/>
        </w:rPr>
        <w:t>)]</w:t>
      </w:r>
    </w:p>
    <w:p w14:paraId="16E22314" w14:textId="77777777" w:rsidR="00E0773B" w:rsidRPr="00647FB4" w:rsidRDefault="00E0773B" w:rsidP="00E0773B">
      <w:pPr>
        <w:pStyle w:val="Bullet12-1"/>
        <w:rPr>
          <w:shd w:val="clear" w:color="auto" w:fill="E0E0E0"/>
        </w:rPr>
      </w:pPr>
      <w:r w:rsidRPr="00647FB4">
        <w:rPr>
          <w:highlight w:val="green"/>
        </w:rPr>
        <w:t>[Specify any other reasons]</w:t>
      </w:r>
      <w:r w:rsidRPr="00647FB4">
        <w:t xml:space="preserve"> </w:t>
      </w:r>
      <w:r w:rsidRPr="00647FB4">
        <w:rPr>
          <w:shd w:val="clear" w:color="auto" w:fill="FFFF99"/>
        </w:rPr>
        <w:t>[IF ADDITIONAL REASONS FOR WITHDRAWAL ARE LISTED, THEY MUST BE REFLECTED IN THE CRF]</w:t>
      </w:r>
    </w:p>
    <w:p w14:paraId="592DFB35" w14:textId="2E2A4845" w:rsidR="00E0773B" w:rsidRPr="00647FB4" w:rsidRDefault="00E0773B" w:rsidP="00D03D93">
      <w:pPr>
        <w:pStyle w:val="BodyText12"/>
        <w:rPr>
          <w:shd w:val="clear" w:color="auto" w:fill="E0E0E0"/>
        </w:rPr>
      </w:pPr>
      <w:r w:rsidRPr="00647FB4">
        <w:rPr>
          <w:shd w:val="clear" w:color="auto" w:fill="E0E0E0"/>
        </w:rPr>
        <w:t xml:space="preserve">If a participant discontinues </w:t>
      </w:r>
      <w:r w:rsidR="009B661A" w:rsidRPr="00647FB4">
        <w:rPr>
          <w:shd w:val="clear" w:color="auto" w:fill="E0E0E0"/>
        </w:rPr>
        <w:t>trial</w:t>
      </w:r>
      <w:r w:rsidRPr="00647FB4">
        <w:rPr>
          <w:shd w:val="clear" w:color="auto" w:fill="E0E0E0"/>
        </w:rPr>
        <w:t xml:space="preserve"> intervention for any reason before the end of the</w:t>
      </w:r>
      <w:r w:rsidRPr="00647FB4">
        <w:t xml:space="preserve"> </w:t>
      </w:r>
      <w:r w:rsidRPr="00647FB4">
        <w:rPr>
          <w:highlight w:val="cyan"/>
        </w:rPr>
        <w:t>[double-blind phase]</w:t>
      </w:r>
      <w:r w:rsidRPr="00647FB4">
        <w:t xml:space="preserve"> </w:t>
      </w:r>
      <w:r w:rsidRPr="00647FB4">
        <w:rPr>
          <w:highlight w:val="green"/>
        </w:rPr>
        <w:t>[specify other]</w:t>
      </w:r>
      <w:r w:rsidRPr="00647FB4">
        <w:rPr>
          <w:shd w:val="clear" w:color="auto" w:fill="E0E0E0"/>
        </w:rPr>
        <w:t>, then the</w:t>
      </w:r>
      <w:r w:rsidRPr="00647FB4">
        <w:t xml:space="preserve"> </w:t>
      </w:r>
      <w:r w:rsidRPr="00647FB4">
        <w:rPr>
          <w:highlight w:val="cyan"/>
        </w:rPr>
        <w:t>[end-of-intervention]</w:t>
      </w:r>
      <w:r w:rsidRPr="00647FB4">
        <w:t xml:space="preserve"> </w:t>
      </w:r>
      <w:r w:rsidRPr="00647FB4">
        <w:rPr>
          <w:highlight w:val="cyan"/>
        </w:rPr>
        <w:t>[and]</w:t>
      </w:r>
      <w:r w:rsidRPr="00647FB4">
        <w:t xml:space="preserve"> </w:t>
      </w:r>
      <w:r w:rsidRPr="00647FB4">
        <w:rPr>
          <w:highlight w:val="cyan"/>
        </w:rPr>
        <w:t>[post-intervention]</w:t>
      </w:r>
      <w:r w:rsidRPr="00647FB4">
        <w:t xml:space="preserve"> </w:t>
      </w:r>
      <w:r w:rsidRPr="00647FB4">
        <w:rPr>
          <w:shd w:val="clear" w:color="auto" w:fill="E0E0E0"/>
        </w:rPr>
        <w:t xml:space="preserve">assessments must be obtained </w:t>
      </w:r>
      <w:r w:rsidRPr="00647FB4">
        <w:rPr>
          <w:highlight w:val="cyan"/>
          <w:shd w:val="clear" w:color="auto" w:fill="E0E0E0"/>
        </w:rPr>
        <w:t xml:space="preserve">[and scheduled assessments off </w:t>
      </w:r>
      <w:r w:rsidR="009B661A" w:rsidRPr="00647FB4">
        <w:rPr>
          <w:highlight w:val="cyan"/>
          <w:shd w:val="clear" w:color="auto" w:fill="E0E0E0"/>
        </w:rPr>
        <w:t>trial</w:t>
      </w:r>
      <w:r w:rsidRPr="00647FB4">
        <w:rPr>
          <w:highlight w:val="cyan"/>
          <w:shd w:val="clear" w:color="auto" w:fill="E0E0E0"/>
        </w:rPr>
        <w:t xml:space="preserve"> intervention should be continued]</w:t>
      </w:r>
      <w:r w:rsidRPr="00647FB4">
        <w:rPr>
          <w:shd w:val="clear" w:color="auto" w:fill="E0E0E0"/>
        </w:rPr>
        <w:t xml:space="preserve">. </w:t>
      </w:r>
      <w:r w:rsidRPr="00647FB4">
        <w:rPr>
          <w:shd w:val="clear" w:color="auto" w:fill="FFFF99"/>
        </w:rPr>
        <w:t xml:space="preserve">[SPECIFY SCHEDULED ASSESSMENTS TO BE CONTINUED IN </w:t>
      </w:r>
      <w:proofErr w:type="spellStart"/>
      <w:r w:rsidRPr="00647FB4">
        <w:rPr>
          <w:shd w:val="clear" w:color="auto" w:fill="FFFF99"/>
        </w:rPr>
        <w:t>SoA</w:t>
      </w:r>
      <w:proofErr w:type="spellEnd"/>
      <w:r w:rsidRPr="00647FB4">
        <w:rPr>
          <w:shd w:val="clear" w:color="auto" w:fill="FFFF99"/>
        </w:rPr>
        <w:t xml:space="preserve">, EG, IF PRIMARY ENDPOINT OR LONG-TERM SAFETY INFORMATION WILL BE COLLECTED AFTER DISCONTINUATION OF </w:t>
      </w:r>
      <w:r w:rsidR="009B661A" w:rsidRPr="00647FB4">
        <w:rPr>
          <w:shd w:val="clear" w:color="auto" w:fill="FFFF99"/>
        </w:rPr>
        <w:t>TRIAL</w:t>
      </w:r>
      <w:r w:rsidRPr="00647FB4">
        <w:rPr>
          <w:shd w:val="clear" w:color="auto" w:fill="FFFF99"/>
        </w:rPr>
        <w:t xml:space="preserve"> INTERVENTION; ALIGN WITH </w:t>
      </w:r>
      <w:proofErr w:type="spellStart"/>
      <w:r w:rsidRPr="00647FB4">
        <w:rPr>
          <w:shd w:val="clear" w:color="auto" w:fill="FFFF99"/>
        </w:rPr>
        <w:t>SoA</w:t>
      </w:r>
      <w:proofErr w:type="spellEnd"/>
      <w:r w:rsidRPr="00647FB4">
        <w:rPr>
          <w:shd w:val="clear" w:color="auto" w:fill="FFFF99"/>
        </w:rPr>
        <w:t>]</w:t>
      </w:r>
      <w:r w:rsidRPr="00647FB4">
        <w:rPr>
          <w:shd w:val="clear" w:color="auto" w:fill="E0E0E0"/>
        </w:rPr>
        <w:t xml:space="preserve"> </w:t>
      </w:r>
      <w:r w:rsidR="009B661A" w:rsidRPr="00647FB4">
        <w:rPr>
          <w:shd w:val="clear" w:color="auto" w:fill="E0E0E0"/>
        </w:rPr>
        <w:t>Trial</w:t>
      </w:r>
      <w:r w:rsidRPr="00647FB4">
        <w:rPr>
          <w:shd w:val="clear" w:color="auto" w:fill="E0E0E0"/>
        </w:rPr>
        <w:t xml:space="preserve"> intervention assigned to the participant who discontinued </w:t>
      </w:r>
      <w:r w:rsidR="009B661A" w:rsidRPr="00647FB4">
        <w:rPr>
          <w:shd w:val="clear" w:color="auto" w:fill="E0E0E0"/>
        </w:rPr>
        <w:t>trial</w:t>
      </w:r>
      <w:r w:rsidRPr="00647FB4">
        <w:rPr>
          <w:shd w:val="clear" w:color="auto" w:fill="E0E0E0"/>
        </w:rPr>
        <w:t xml:space="preserve"> intervention may not be assigned to another participant. Additional participants </w:t>
      </w:r>
      <w:r w:rsidRPr="00647FB4">
        <w:rPr>
          <w:highlight w:val="cyan"/>
          <w:shd w:val="clear" w:color="auto" w:fill="E0E0E0"/>
        </w:rPr>
        <w:t>[will not be entered]</w:t>
      </w:r>
      <w:r w:rsidRPr="00647FB4">
        <w:rPr>
          <w:shd w:val="clear" w:color="auto" w:fill="E0E0E0"/>
        </w:rPr>
        <w:t xml:space="preserve"> </w:t>
      </w:r>
      <w:r w:rsidRPr="00647FB4">
        <w:rPr>
          <w:highlight w:val="cyan"/>
          <w:shd w:val="clear" w:color="auto" w:fill="E0E0E0"/>
        </w:rPr>
        <w:t xml:space="preserve">[will be entered to ensure the protocol-specified number of participants complete the </w:t>
      </w:r>
      <w:r w:rsidR="009B661A" w:rsidRPr="00647FB4">
        <w:rPr>
          <w:highlight w:val="cyan"/>
          <w:shd w:val="clear" w:color="auto" w:fill="E0E0E0"/>
        </w:rPr>
        <w:t>trial</w:t>
      </w:r>
      <w:r w:rsidRPr="00647FB4">
        <w:rPr>
          <w:highlight w:val="cyan"/>
          <w:shd w:val="clear" w:color="auto" w:fill="E0E0E0"/>
        </w:rPr>
        <w:t>]</w:t>
      </w:r>
      <w:r w:rsidRPr="00647FB4">
        <w:rPr>
          <w:shd w:val="clear" w:color="auto" w:fill="E0E0E0"/>
        </w:rPr>
        <w:t>.</w:t>
      </w:r>
    </w:p>
    <w:p w14:paraId="5810A201" w14:textId="0A2DA87A" w:rsidR="00C766BE" w:rsidRPr="00647FB4" w:rsidRDefault="00C766BE" w:rsidP="00C509E2">
      <w:pPr>
        <w:pStyle w:val="Heading4"/>
      </w:pPr>
      <w:bookmarkStart w:id="134" w:name="_Toc450240223"/>
      <w:bookmarkStart w:id="135" w:name="_Toc450389576"/>
      <w:bookmarkStart w:id="136" w:name="_Toc5873862"/>
      <w:bookmarkStart w:id="137" w:name="_Toc16007865"/>
      <w:bookmarkStart w:id="138" w:name="_Toc23256770"/>
      <w:bookmarkStart w:id="139" w:name="_Toc23839135"/>
      <w:bookmarkStart w:id="140" w:name="_Toc216191831"/>
      <w:bookmarkStart w:id="141" w:name="_Ref224919765"/>
      <w:bookmarkStart w:id="142" w:name="_Toc225346063"/>
      <w:r w:rsidRPr="007D1BAC">
        <w:rPr>
          <w:highlight w:val="cyan"/>
        </w:rPr>
        <w:t>QTc Stopping Criteria</w:t>
      </w:r>
      <w:bookmarkEnd w:id="134"/>
      <w:bookmarkEnd w:id="135"/>
      <w:bookmarkEnd w:id="136"/>
      <w:bookmarkEnd w:id="137"/>
      <w:r w:rsidRPr="00647FB4">
        <w:t xml:space="preserve"> </w:t>
      </w:r>
      <w:bookmarkStart w:id="143" w:name="_Hlk22221040"/>
      <w:r w:rsidRPr="00647FB4">
        <w:rPr>
          <w:shd w:val="clear" w:color="auto" w:fill="FFFF99"/>
        </w:rPr>
        <w:t>[if applicable]</w:t>
      </w:r>
      <w:bookmarkEnd w:id="138"/>
      <w:bookmarkEnd w:id="139"/>
      <w:bookmarkEnd w:id="140"/>
      <w:bookmarkEnd w:id="141"/>
      <w:bookmarkEnd w:id="142"/>
      <w:bookmarkEnd w:id="143"/>
    </w:p>
    <w:p w14:paraId="1123F52E" w14:textId="00681EA8" w:rsidR="00C766BE" w:rsidRPr="00647FB4" w:rsidRDefault="00C766BE" w:rsidP="00C766BE">
      <w:pPr>
        <w:pStyle w:val="BodyText12"/>
      </w:pPr>
      <w:r w:rsidRPr="00647FB4">
        <w:rPr>
          <w:highlight w:val="cyan"/>
          <w:lang w:eastAsia="ja-JP"/>
        </w:rPr>
        <w:t>[</w:t>
      </w:r>
      <w:r w:rsidRPr="00647FB4">
        <w:rPr>
          <w:lang w:eastAsia="ja-JP"/>
        </w:rPr>
        <w:t xml:space="preserve">If a clinically significant finding is identified (including, but not limited to changes from baseline in QT interval corrected using </w:t>
      </w:r>
      <w:r w:rsidRPr="00647FB4">
        <w:rPr>
          <w:highlight w:val="cyan"/>
          <w:lang w:eastAsia="ja-JP"/>
        </w:rPr>
        <w:t>[</w:t>
      </w:r>
      <w:proofErr w:type="spellStart"/>
      <w:r w:rsidRPr="00647FB4">
        <w:rPr>
          <w:highlight w:val="cyan"/>
          <w:lang w:eastAsia="ja-JP"/>
        </w:rPr>
        <w:t>Bazett’s</w:t>
      </w:r>
      <w:proofErr w:type="spellEnd"/>
      <w:r w:rsidRPr="00647FB4">
        <w:rPr>
          <w:highlight w:val="cyan"/>
          <w:lang w:eastAsia="ja-JP"/>
        </w:rPr>
        <w:t xml:space="preserve"> formula [QTcB] or Fridericia’s formula [</w:t>
      </w:r>
      <w:proofErr w:type="spellStart"/>
      <w:r w:rsidRPr="00647FB4">
        <w:rPr>
          <w:highlight w:val="cyan"/>
          <w:lang w:eastAsia="ja-JP"/>
        </w:rPr>
        <w:t>QTcF</w:t>
      </w:r>
      <w:proofErr w:type="spellEnd"/>
      <w:r w:rsidRPr="00647FB4">
        <w:rPr>
          <w:highlight w:val="cyan"/>
          <w:lang w:eastAsia="ja-JP"/>
        </w:rPr>
        <w:t>]]</w:t>
      </w:r>
      <w:r w:rsidRPr="00647FB4">
        <w:t xml:space="preserve"> </w:t>
      </w:r>
      <w:r w:rsidRPr="00647FB4">
        <w:rPr>
          <w:lang w:eastAsia="ja-JP"/>
        </w:rPr>
        <w:t xml:space="preserve">after enrollment, the investigator or qualified designee will determine if the participant can continue in the </w:t>
      </w:r>
      <w:r w:rsidR="009B661A" w:rsidRPr="00647FB4">
        <w:rPr>
          <w:lang w:eastAsia="ja-JP"/>
        </w:rPr>
        <w:t>trial</w:t>
      </w:r>
      <w:r w:rsidRPr="00647FB4">
        <w:rPr>
          <w:lang w:eastAsia="ja-JP"/>
        </w:rPr>
        <w:t xml:space="preserve"> and if any change in participant management is needed. This review of the ECG printed at the time of collection must be documented. Any new clinically relevant finding must be reported as an AE, and the QT interval result documented in the </w:t>
      </w:r>
      <w:r w:rsidR="002A2E95" w:rsidRPr="00647FB4">
        <w:rPr>
          <w:lang w:eastAsia="ja-JP"/>
        </w:rPr>
        <w:t>[</w:t>
      </w:r>
      <w:r w:rsidRPr="00647FB4">
        <w:rPr>
          <w:highlight w:val="cyan"/>
          <w:lang w:eastAsia="ja-JP"/>
        </w:rPr>
        <w:t>CRF</w:t>
      </w:r>
      <w:r w:rsidR="002A2E95" w:rsidRPr="00647FB4">
        <w:rPr>
          <w:lang w:eastAsia="ja-JP"/>
        </w:rPr>
        <w:t>][</w:t>
      </w:r>
      <w:r w:rsidR="002A2E95" w:rsidRPr="00647FB4">
        <w:rPr>
          <w:shd w:val="clear" w:color="auto" w:fill="FFFF99"/>
          <w:lang w:eastAsia="ja-JP"/>
        </w:rPr>
        <w:t>or specify other if not in CRF</w:t>
      </w:r>
      <w:r w:rsidR="002A2E95" w:rsidRPr="00647FB4">
        <w:rPr>
          <w:lang w:eastAsia="ja-JP"/>
        </w:rPr>
        <w:t>]</w:t>
      </w:r>
      <w:r w:rsidRPr="00647FB4">
        <w:rPr>
          <w:lang w:eastAsia="ja-JP"/>
        </w:rPr>
        <w:t>.</w:t>
      </w:r>
      <w:r w:rsidRPr="00647FB4">
        <w:rPr>
          <w:highlight w:val="cyan"/>
          <w:lang w:eastAsia="ja-JP"/>
        </w:rPr>
        <w:t>]</w:t>
      </w:r>
    </w:p>
    <w:p w14:paraId="2B81A002" w14:textId="356CB6EC" w:rsidR="00C766BE" w:rsidRPr="00647FB4" w:rsidRDefault="00C766BE" w:rsidP="00C766BE">
      <w:pPr>
        <w:pStyle w:val="BodyText12"/>
      </w:pPr>
      <w:r w:rsidRPr="00647FB4">
        <w:rPr>
          <w:highlight w:val="cyan"/>
          <w:lang w:eastAsia="ja-JP"/>
        </w:rPr>
        <w:t>[</w:t>
      </w:r>
      <w:r w:rsidRPr="00647FB4">
        <w:rPr>
          <w:szCs w:val="24"/>
        </w:rPr>
        <w:t xml:space="preserve">A participant who meets either of the following </w:t>
      </w:r>
      <w:r w:rsidR="00554CD2" w:rsidRPr="00647FB4">
        <w:rPr>
          <w:szCs w:val="24"/>
        </w:rPr>
        <w:t>criteria</w:t>
      </w:r>
      <w:r w:rsidRPr="00647FB4">
        <w:rPr>
          <w:szCs w:val="24"/>
        </w:rPr>
        <w:t xml:space="preserve"> based on the average of triplicate ECG readings will be withdrawn from </w:t>
      </w:r>
      <w:r w:rsidR="009B661A" w:rsidRPr="00647FB4">
        <w:rPr>
          <w:szCs w:val="24"/>
        </w:rPr>
        <w:t>trial</w:t>
      </w:r>
      <w:r w:rsidRPr="00647FB4">
        <w:rPr>
          <w:szCs w:val="24"/>
        </w:rPr>
        <w:t xml:space="preserve"> intervention.</w:t>
      </w:r>
    </w:p>
    <w:p w14:paraId="26E42C58" w14:textId="77777777" w:rsidR="00C766BE" w:rsidRPr="00647FB4" w:rsidRDefault="00C766BE" w:rsidP="00C766BE">
      <w:pPr>
        <w:pStyle w:val="Bullet12-1"/>
      </w:pPr>
      <w:r w:rsidRPr="00647FB4">
        <w:rPr>
          <w:szCs w:val="24"/>
        </w:rPr>
        <w:t>QTc &gt;500 msec</w:t>
      </w:r>
    </w:p>
    <w:p w14:paraId="1A85E79D" w14:textId="77777777" w:rsidR="00C766BE" w:rsidRPr="00647FB4" w:rsidRDefault="00C766BE" w:rsidP="00C766BE">
      <w:pPr>
        <w:pStyle w:val="Bullet12-1"/>
      </w:pPr>
      <w:r w:rsidRPr="00647FB4">
        <w:rPr>
          <w:szCs w:val="24"/>
          <w:u w:val="single"/>
        </w:rPr>
        <w:t>Uncorrected</w:t>
      </w:r>
      <w:r w:rsidRPr="00647FB4">
        <w:rPr>
          <w:szCs w:val="24"/>
        </w:rPr>
        <w:t xml:space="preserve"> QT &gt;600 msec </w:t>
      </w:r>
      <w:r w:rsidRPr="00647FB4">
        <w:rPr>
          <w:szCs w:val="24"/>
          <w:highlight w:val="cyan"/>
        </w:rPr>
        <w:t>[Change from baseline of QTc &gt;60 msec]</w:t>
      </w:r>
      <w:r w:rsidRPr="00647FB4">
        <w:rPr>
          <w:szCs w:val="24"/>
        </w:rPr>
        <w:t xml:space="preserve"> </w:t>
      </w:r>
      <w:r w:rsidRPr="00647FB4">
        <w:rPr>
          <w:szCs w:val="24"/>
          <w:highlight w:val="cyan"/>
        </w:rPr>
        <w:t>]</w:t>
      </w:r>
    </w:p>
    <w:p w14:paraId="1E133BFE" w14:textId="77777777" w:rsidR="00C766BE" w:rsidRPr="00647FB4" w:rsidRDefault="00C766BE" w:rsidP="00C766BE">
      <w:pPr>
        <w:pStyle w:val="BodyText12"/>
      </w:pPr>
      <w:r w:rsidRPr="00647FB4">
        <w:rPr>
          <w:szCs w:val="24"/>
          <w:highlight w:val="cyan"/>
          <w:lang w:val="en-GB"/>
        </w:rPr>
        <w:t>[</w:t>
      </w:r>
      <w:r w:rsidRPr="00647FB4">
        <w:rPr>
          <w:szCs w:val="24"/>
          <w:lang w:val="en-GB"/>
        </w:rPr>
        <w:t>For participants with underlying bundle branch block, follow the discontinuation criteria listed below</w:t>
      </w:r>
      <w:r w:rsidRPr="00647FB4">
        <w:rPr>
          <w:szCs w:val="24"/>
        </w:rPr>
        <w:t>:</w:t>
      </w:r>
    </w:p>
    <w:tbl>
      <w:tblPr>
        <w:tblStyle w:val="TableGrid"/>
        <w:tblW w:w="0" w:type="auto"/>
        <w:tblLook w:val="04A0" w:firstRow="1" w:lastRow="0" w:firstColumn="1" w:lastColumn="0" w:noHBand="0" w:noVBand="1"/>
      </w:tblPr>
      <w:tblGrid>
        <w:gridCol w:w="4575"/>
        <w:gridCol w:w="4775"/>
      </w:tblGrid>
      <w:tr w:rsidR="00647FB4" w:rsidRPr="00647FB4" w14:paraId="4E424BFD" w14:textId="77777777" w:rsidTr="00C840C5">
        <w:tc>
          <w:tcPr>
            <w:tcW w:w="4698" w:type="dxa"/>
          </w:tcPr>
          <w:p w14:paraId="62F13D76" w14:textId="77777777" w:rsidR="00C766BE" w:rsidRPr="00647FB4" w:rsidRDefault="00C766BE" w:rsidP="00C840C5">
            <w:pPr>
              <w:pStyle w:val="Basic12"/>
              <w:rPr>
                <w:b/>
              </w:rPr>
            </w:pPr>
            <w:r w:rsidRPr="00647FB4">
              <w:rPr>
                <w:b/>
              </w:rPr>
              <w:t>Baseline QTc with Bundle Branch Block</w:t>
            </w:r>
          </w:p>
        </w:tc>
        <w:tc>
          <w:tcPr>
            <w:tcW w:w="4878" w:type="dxa"/>
          </w:tcPr>
          <w:p w14:paraId="5BCFCEED" w14:textId="77777777" w:rsidR="00C766BE" w:rsidRPr="00647FB4" w:rsidRDefault="00C766BE" w:rsidP="00C840C5">
            <w:pPr>
              <w:pStyle w:val="Basic12"/>
              <w:rPr>
                <w:b/>
              </w:rPr>
            </w:pPr>
            <w:r w:rsidRPr="00647FB4">
              <w:rPr>
                <w:b/>
              </w:rPr>
              <w:t>Discontinuation QTc Threshold with Bundle Branch Block</w:t>
            </w:r>
          </w:p>
        </w:tc>
      </w:tr>
      <w:tr w:rsidR="00647FB4" w:rsidRPr="00647FB4" w14:paraId="478C5060" w14:textId="77777777" w:rsidTr="00C840C5">
        <w:tc>
          <w:tcPr>
            <w:tcW w:w="4698" w:type="dxa"/>
          </w:tcPr>
          <w:p w14:paraId="606A0658" w14:textId="77777777" w:rsidR="00C766BE" w:rsidRPr="00647FB4" w:rsidRDefault="00C766BE" w:rsidP="00C840C5">
            <w:pPr>
              <w:pStyle w:val="Basic12"/>
            </w:pPr>
            <w:r w:rsidRPr="00647FB4">
              <w:t>&lt; 450 msec</w:t>
            </w:r>
          </w:p>
        </w:tc>
        <w:tc>
          <w:tcPr>
            <w:tcW w:w="4878" w:type="dxa"/>
          </w:tcPr>
          <w:p w14:paraId="5E824B36" w14:textId="77777777" w:rsidR="00C766BE" w:rsidRPr="00647FB4" w:rsidRDefault="00C766BE" w:rsidP="00C840C5">
            <w:pPr>
              <w:pStyle w:val="Basic12"/>
            </w:pPr>
            <w:r w:rsidRPr="00647FB4">
              <w:t>&gt; 500 msec</w:t>
            </w:r>
          </w:p>
        </w:tc>
      </w:tr>
      <w:tr w:rsidR="00647FB4" w:rsidRPr="00647FB4" w14:paraId="2B320C57" w14:textId="77777777" w:rsidTr="00C840C5">
        <w:tc>
          <w:tcPr>
            <w:tcW w:w="4698" w:type="dxa"/>
          </w:tcPr>
          <w:p w14:paraId="6CF45315" w14:textId="77777777" w:rsidR="00C766BE" w:rsidRPr="00647FB4" w:rsidRDefault="00C766BE" w:rsidP="00C840C5">
            <w:pPr>
              <w:pStyle w:val="Basic12"/>
            </w:pPr>
            <w:r w:rsidRPr="00647FB4">
              <w:t>450 to 480 msec</w:t>
            </w:r>
          </w:p>
        </w:tc>
        <w:tc>
          <w:tcPr>
            <w:tcW w:w="4878" w:type="dxa"/>
          </w:tcPr>
          <w:p w14:paraId="74242F28" w14:textId="77777777" w:rsidR="00C766BE" w:rsidRPr="00647FB4" w:rsidRDefault="00C766BE" w:rsidP="00C840C5">
            <w:pPr>
              <w:pStyle w:val="Basic12"/>
            </w:pPr>
            <w:r w:rsidRPr="00647FB4">
              <w:t>≥ 530 msec</w:t>
            </w:r>
          </w:p>
        </w:tc>
      </w:tr>
    </w:tbl>
    <w:p w14:paraId="55356900" w14:textId="179044DD" w:rsidR="00770BB1" w:rsidRPr="00647FB4" w:rsidRDefault="00C766BE" w:rsidP="00D03D93">
      <w:pPr>
        <w:pStyle w:val="BodyText12"/>
      </w:pPr>
      <w:r w:rsidRPr="00647FB4">
        <w:rPr>
          <w:highlight w:val="cyan"/>
        </w:rPr>
        <w:t>]</w:t>
      </w:r>
    </w:p>
    <w:p w14:paraId="0AE7F5A9" w14:textId="1DBF5341" w:rsidR="00402C51" w:rsidRPr="00647FB4" w:rsidRDefault="00402C51" w:rsidP="00402C51">
      <w:pPr>
        <w:pStyle w:val="Heading4"/>
      </w:pPr>
      <w:bookmarkStart w:id="144" w:name="_Toc450240222"/>
      <w:bookmarkStart w:id="145" w:name="_Toc450389575"/>
      <w:bookmarkStart w:id="146" w:name="_Toc5873861"/>
      <w:bookmarkStart w:id="147" w:name="_Toc16163363"/>
      <w:bookmarkStart w:id="148" w:name="_Toc155184197"/>
      <w:bookmarkStart w:id="149" w:name="_Toc225346064"/>
      <w:r w:rsidRPr="00040A3F">
        <w:rPr>
          <w:highlight w:val="cyan"/>
        </w:rPr>
        <w:t>Liver Event Stopping Criteria</w:t>
      </w:r>
      <w:bookmarkEnd w:id="144"/>
      <w:bookmarkEnd w:id="145"/>
      <w:bookmarkEnd w:id="146"/>
      <w:bookmarkEnd w:id="147"/>
      <w:bookmarkEnd w:id="148"/>
      <w:r w:rsidR="00406655">
        <w:t xml:space="preserve"> [</w:t>
      </w:r>
      <w:r w:rsidR="00406655" w:rsidRPr="00406655">
        <w:rPr>
          <w:shd w:val="clear" w:color="auto" w:fill="FFFF99"/>
        </w:rPr>
        <w:t>if applicable</w:t>
      </w:r>
      <w:r w:rsidR="00406655">
        <w:t>]</w:t>
      </w:r>
      <w:bookmarkEnd w:id="149"/>
    </w:p>
    <w:p w14:paraId="6FF88C41" w14:textId="5828E1A4" w:rsidR="00676D29" w:rsidRPr="00647FB4" w:rsidRDefault="0065697C" w:rsidP="000A59D7">
      <w:pPr>
        <w:pStyle w:val="BodyText12"/>
      </w:pPr>
      <w:r w:rsidRPr="00647FB4">
        <w:rPr>
          <w:shd w:val="clear" w:color="auto" w:fill="D9D9D9" w:themeFill="background1" w:themeFillShade="D9"/>
        </w:rPr>
        <w:t xml:space="preserve">Discontinuation of trial intervention for abnormal liver tests is required by the investigator when a participant meets one of the conditions outlined </w:t>
      </w:r>
      <w:r w:rsidR="006F44D8">
        <w:rPr>
          <w:rStyle w:val="CPTVariable"/>
          <w:color w:val="auto"/>
          <w:shd w:val="clear" w:color="auto" w:fill="D9D9D9" w:themeFill="background1" w:themeFillShade="D9"/>
        </w:rPr>
        <w:t xml:space="preserve">in Section </w:t>
      </w:r>
      <w:r w:rsidR="00E26285">
        <w:rPr>
          <w:rStyle w:val="CPTVariable"/>
          <w:color w:val="auto"/>
          <w:shd w:val="clear" w:color="auto" w:fill="D9D9D9" w:themeFill="background1" w:themeFillShade="D9"/>
        </w:rPr>
        <w:fldChar w:fldCharType="begin"/>
      </w:r>
      <w:r w:rsidR="00E26285">
        <w:rPr>
          <w:rStyle w:val="CPTVariable"/>
          <w:color w:val="auto"/>
          <w:shd w:val="clear" w:color="auto" w:fill="D9D9D9" w:themeFill="background1" w:themeFillShade="D9"/>
        </w:rPr>
        <w:instrText xml:space="preserve"> REF _Ref197684524 \r \h </w:instrText>
      </w:r>
      <w:r w:rsidR="00E26285">
        <w:rPr>
          <w:rStyle w:val="CPTVariable"/>
          <w:color w:val="auto"/>
          <w:shd w:val="clear" w:color="auto" w:fill="D9D9D9" w:themeFill="background1" w:themeFillShade="D9"/>
        </w:rPr>
      </w:r>
      <w:r w:rsidR="00E26285">
        <w:rPr>
          <w:rStyle w:val="CPTVariable"/>
          <w:color w:val="auto"/>
          <w:shd w:val="clear" w:color="auto" w:fill="D9D9D9" w:themeFill="background1" w:themeFillShade="D9"/>
        </w:rPr>
        <w:fldChar w:fldCharType="separate"/>
      </w:r>
      <w:r w:rsidR="007017E5">
        <w:rPr>
          <w:rStyle w:val="CPTVariable"/>
          <w:color w:val="auto"/>
          <w:shd w:val="clear" w:color="auto" w:fill="D9D9D9" w:themeFill="background1" w:themeFillShade="D9"/>
        </w:rPr>
        <w:t>12.4.3</w:t>
      </w:r>
      <w:r w:rsidR="00E26285">
        <w:rPr>
          <w:rStyle w:val="CPTVariable"/>
          <w:color w:val="auto"/>
          <w:shd w:val="clear" w:color="auto" w:fill="D9D9D9" w:themeFill="background1" w:themeFillShade="D9"/>
        </w:rPr>
        <w:fldChar w:fldCharType="end"/>
      </w:r>
      <w:r w:rsidRPr="00647FB4">
        <w:rPr>
          <w:shd w:val="clear" w:color="auto" w:fill="D9D9D9" w:themeFill="background1" w:themeFillShade="D9"/>
        </w:rPr>
        <w:t xml:space="preserve"> or in the presence of abnormal liver chemistries not meeting protocol-specified stopping rules if the investigator believes that it is in best interest of the participant.</w:t>
      </w:r>
      <w:r w:rsidR="00EF6837" w:rsidRPr="00647FB4">
        <w:t xml:space="preserve"> </w:t>
      </w:r>
      <w:r w:rsidR="006B61A8" w:rsidRPr="00647FB4">
        <w:rPr>
          <w:shd w:val="clear" w:color="auto" w:fill="FFFF99"/>
        </w:rPr>
        <w:t>[</w:t>
      </w:r>
      <w:r w:rsidR="00AF155A" w:rsidRPr="00647FB4">
        <w:rPr>
          <w:shd w:val="clear" w:color="auto" w:fill="FFFF99"/>
        </w:rPr>
        <w:t xml:space="preserve">Refer to Section </w:t>
      </w:r>
      <w:r w:rsidR="006B61A8" w:rsidRPr="00647FB4">
        <w:rPr>
          <w:shd w:val="clear" w:color="auto" w:fill="FFFF99"/>
        </w:rPr>
        <w:fldChar w:fldCharType="begin"/>
      </w:r>
      <w:r w:rsidR="006B61A8" w:rsidRPr="00647FB4">
        <w:rPr>
          <w:shd w:val="clear" w:color="auto" w:fill="FFFF99"/>
        </w:rPr>
        <w:instrText xml:space="preserve"> REF _Ref222043404 \r \h </w:instrText>
      </w:r>
      <w:r w:rsidR="00C336C8" w:rsidRPr="00647FB4">
        <w:rPr>
          <w:shd w:val="clear" w:color="auto" w:fill="FFFF99"/>
        </w:rPr>
        <w:instrText xml:space="preserve"> \* MERGEFORMAT </w:instrText>
      </w:r>
      <w:r w:rsidR="006B61A8" w:rsidRPr="00647FB4">
        <w:rPr>
          <w:shd w:val="clear" w:color="auto" w:fill="FFFF99"/>
        </w:rPr>
      </w:r>
      <w:r w:rsidR="006B61A8" w:rsidRPr="00647FB4">
        <w:rPr>
          <w:shd w:val="clear" w:color="auto" w:fill="FFFF99"/>
        </w:rPr>
        <w:fldChar w:fldCharType="separate"/>
      </w:r>
      <w:r w:rsidR="007017E5">
        <w:rPr>
          <w:shd w:val="clear" w:color="auto" w:fill="FFFF99"/>
        </w:rPr>
        <w:t>9.2.4</w:t>
      </w:r>
      <w:r w:rsidR="006B61A8" w:rsidRPr="00647FB4">
        <w:rPr>
          <w:shd w:val="clear" w:color="auto" w:fill="FFFF99"/>
        </w:rPr>
        <w:fldChar w:fldCharType="end"/>
      </w:r>
      <w:r w:rsidR="006B61A8" w:rsidRPr="00647FB4">
        <w:rPr>
          <w:shd w:val="clear" w:color="auto" w:fill="FFFF99"/>
        </w:rPr>
        <w:t xml:space="preserve"> </w:t>
      </w:r>
      <w:r w:rsidR="007B24E4" w:rsidRPr="00647FB4">
        <w:rPr>
          <w:shd w:val="clear" w:color="auto" w:fill="FFFF99"/>
        </w:rPr>
        <w:t>if</w:t>
      </w:r>
      <w:r w:rsidR="00C336C8" w:rsidRPr="00647FB4">
        <w:rPr>
          <w:shd w:val="clear" w:color="auto" w:fill="FFFF99"/>
        </w:rPr>
        <w:t xml:space="preserve"> </w:t>
      </w:r>
      <w:r w:rsidR="00C50533" w:rsidRPr="00647FB4">
        <w:rPr>
          <w:shd w:val="clear" w:color="auto" w:fill="FFFF99"/>
        </w:rPr>
        <w:t xml:space="preserve">the </w:t>
      </w:r>
      <w:r w:rsidR="007B24E4" w:rsidRPr="00647FB4">
        <w:rPr>
          <w:shd w:val="clear" w:color="auto" w:fill="FFFF99"/>
        </w:rPr>
        <w:t>hepatic event</w:t>
      </w:r>
      <w:r w:rsidR="00C50533" w:rsidRPr="00647FB4">
        <w:rPr>
          <w:shd w:val="clear" w:color="auto" w:fill="FFFF99"/>
        </w:rPr>
        <w:t>s</w:t>
      </w:r>
      <w:r w:rsidR="00C336C8" w:rsidRPr="00647FB4">
        <w:rPr>
          <w:shd w:val="clear" w:color="auto" w:fill="FFFF99"/>
        </w:rPr>
        <w:t xml:space="preserve"> </w:t>
      </w:r>
      <w:r w:rsidR="00C50533" w:rsidRPr="00647FB4">
        <w:rPr>
          <w:shd w:val="clear" w:color="auto" w:fill="FFFF99"/>
        </w:rPr>
        <w:t>are</w:t>
      </w:r>
      <w:r w:rsidR="00C336C8" w:rsidRPr="00647FB4">
        <w:rPr>
          <w:shd w:val="clear" w:color="auto" w:fill="FFFF99"/>
        </w:rPr>
        <w:t xml:space="preserve"> an AESI]</w:t>
      </w:r>
      <w:r w:rsidR="008D2BF6" w:rsidRPr="00647FB4">
        <w:t xml:space="preserve">. </w:t>
      </w:r>
      <w:r w:rsidR="00C336C8" w:rsidRPr="00647FB4">
        <w:t>[</w:t>
      </w:r>
      <w:r w:rsidR="008D2BF6" w:rsidRPr="00647FB4">
        <w:rPr>
          <w:shd w:val="clear" w:color="auto" w:fill="FFFF99"/>
        </w:rPr>
        <w:t xml:space="preserve">Refer to Section </w:t>
      </w:r>
      <w:r w:rsidR="008D2BF6" w:rsidRPr="00647FB4">
        <w:rPr>
          <w:shd w:val="clear" w:color="auto" w:fill="FFFF99"/>
        </w:rPr>
        <w:fldChar w:fldCharType="begin"/>
      </w:r>
      <w:r w:rsidR="008D2BF6" w:rsidRPr="00647FB4">
        <w:rPr>
          <w:shd w:val="clear" w:color="auto" w:fill="FFFF99"/>
        </w:rPr>
        <w:instrText xml:space="preserve"> REF _Ref222043021 \r \h </w:instrText>
      </w:r>
      <w:r w:rsidR="00C315A0" w:rsidRPr="00647FB4">
        <w:rPr>
          <w:shd w:val="clear" w:color="auto" w:fill="FFFF99"/>
        </w:rPr>
        <w:instrText xml:space="preserve"> \* MERGEFORMAT </w:instrText>
      </w:r>
      <w:r w:rsidR="008D2BF6" w:rsidRPr="00647FB4">
        <w:rPr>
          <w:shd w:val="clear" w:color="auto" w:fill="FFFF99"/>
        </w:rPr>
      </w:r>
      <w:r w:rsidR="008D2BF6" w:rsidRPr="00647FB4">
        <w:rPr>
          <w:shd w:val="clear" w:color="auto" w:fill="FFFF99"/>
        </w:rPr>
        <w:fldChar w:fldCharType="separate"/>
      </w:r>
      <w:r w:rsidR="007017E5">
        <w:rPr>
          <w:shd w:val="clear" w:color="auto" w:fill="FFFF99"/>
        </w:rPr>
        <w:t>9.2.6</w:t>
      </w:r>
      <w:r w:rsidR="008D2BF6" w:rsidRPr="00647FB4">
        <w:rPr>
          <w:shd w:val="clear" w:color="auto" w:fill="FFFF99"/>
        </w:rPr>
        <w:fldChar w:fldCharType="end"/>
      </w:r>
      <w:r w:rsidR="00C315A0" w:rsidRPr="00647FB4">
        <w:rPr>
          <w:shd w:val="clear" w:color="auto" w:fill="FFFF99"/>
        </w:rPr>
        <w:t xml:space="preserve"> and Section </w:t>
      </w:r>
      <w:r w:rsidR="00C315A0" w:rsidRPr="00647FB4">
        <w:rPr>
          <w:shd w:val="clear" w:color="auto" w:fill="FFFF99"/>
        </w:rPr>
        <w:fldChar w:fldCharType="begin"/>
      </w:r>
      <w:r w:rsidR="00C315A0" w:rsidRPr="00647FB4">
        <w:rPr>
          <w:shd w:val="clear" w:color="auto" w:fill="FFFF99"/>
        </w:rPr>
        <w:instrText xml:space="preserve"> REF _Ref220688435 \r \h  \* MERGEFORMAT </w:instrText>
      </w:r>
      <w:r w:rsidR="00C315A0" w:rsidRPr="00647FB4">
        <w:rPr>
          <w:shd w:val="clear" w:color="auto" w:fill="FFFF99"/>
        </w:rPr>
      </w:r>
      <w:r w:rsidR="00C315A0" w:rsidRPr="00647FB4">
        <w:rPr>
          <w:shd w:val="clear" w:color="auto" w:fill="FFFF99"/>
        </w:rPr>
        <w:fldChar w:fldCharType="separate"/>
      </w:r>
      <w:r w:rsidR="007017E5">
        <w:rPr>
          <w:shd w:val="clear" w:color="auto" w:fill="FFFF99"/>
        </w:rPr>
        <w:t>12.4</w:t>
      </w:r>
      <w:r w:rsidR="00C315A0" w:rsidRPr="00647FB4">
        <w:rPr>
          <w:shd w:val="clear" w:color="auto" w:fill="FFFF99"/>
        </w:rPr>
        <w:fldChar w:fldCharType="end"/>
      </w:r>
      <w:r w:rsidR="00C315A0" w:rsidRPr="00647FB4">
        <w:rPr>
          <w:shd w:val="clear" w:color="auto" w:fill="FFFF99"/>
        </w:rPr>
        <w:t xml:space="preserve"> if the hepatic event will follow the liver chemistry abnormality recording and reporting pathways</w:t>
      </w:r>
      <w:r w:rsidR="00C315A0" w:rsidRPr="00647FB4">
        <w:t xml:space="preserve">]. </w:t>
      </w:r>
    </w:p>
    <w:p w14:paraId="2E906AC1" w14:textId="23A4313F" w:rsidR="00D03D93" w:rsidRPr="00647FB4" w:rsidRDefault="00D03D93" w:rsidP="00D03D93">
      <w:pPr>
        <w:pStyle w:val="Heading3"/>
      </w:pPr>
      <w:bookmarkStart w:id="150" w:name="_Temporary_Discontinuation_of"/>
      <w:bookmarkStart w:id="151" w:name="_Toc225346065"/>
      <w:bookmarkEnd w:id="150"/>
      <w:r w:rsidRPr="00647FB4">
        <w:lastRenderedPageBreak/>
        <w:t>Temporary Discontinuation of Trial Intervention</w:t>
      </w:r>
      <w:bookmarkEnd w:id="151"/>
    </w:p>
    <w:p w14:paraId="2E2106F2" w14:textId="6B663F3D" w:rsidR="00D03D93" w:rsidRPr="00647FB4" w:rsidRDefault="00D03D93" w:rsidP="00D03D93">
      <w:pPr>
        <w:pStyle w:val="BodyText12"/>
      </w:pPr>
      <w:r w:rsidRPr="00647FB4">
        <w:rPr>
          <w:highlight w:val="green"/>
        </w:rPr>
        <w:t>Enter temporary discontinuation of trial intervention</w:t>
      </w:r>
    </w:p>
    <w:p w14:paraId="3E44C182" w14:textId="4BCE3465" w:rsidR="00240E1E" w:rsidRPr="00647FB4" w:rsidRDefault="00240E1E" w:rsidP="00D03D93">
      <w:pPr>
        <w:pStyle w:val="BodyText12"/>
      </w:pPr>
      <w:r w:rsidRPr="00647FB4">
        <w:rPr>
          <w:shd w:val="clear" w:color="auto" w:fill="FFFF99"/>
        </w:rPr>
        <w:t>[INSERT TEXT AS APPROPRIATE]</w:t>
      </w:r>
      <w:r w:rsidRPr="00647FB4">
        <w:t xml:space="preserve"> </w:t>
      </w:r>
      <w:r w:rsidRPr="00647FB4">
        <w:rPr>
          <w:highlight w:val="cyan"/>
        </w:rPr>
        <w:t>[</w:t>
      </w:r>
      <w:r w:rsidRPr="00647FB4">
        <w:t xml:space="preserve">In cases where </w:t>
      </w:r>
      <w:r w:rsidR="009B661A" w:rsidRPr="00647FB4">
        <w:t>trial</w:t>
      </w:r>
      <w:r w:rsidRPr="00647FB4">
        <w:t xml:space="preserve"> intervention is interrupted due to liver chemistry abnormalities, please refer to</w:t>
      </w:r>
      <w:r w:rsidR="006E3296" w:rsidRPr="00647FB4">
        <w:t xml:space="preserve"> Section </w:t>
      </w:r>
      <w:r w:rsidR="006E3296" w:rsidRPr="00647FB4">
        <w:fldChar w:fldCharType="begin"/>
      </w:r>
      <w:r w:rsidR="006E3296" w:rsidRPr="00647FB4">
        <w:instrText xml:space="preserve"> REF _Ref195021915 \n \h </w:instrText>
      </w:r>
      <w:r w:rsidR="00E421AF" w:rsidRPr="00647FB4">
        <w:instrText xml:space="preserve"> \* MERGEFORMAT </w:instrText>
      </w:r>
      <w:r w:rsidR="006E3296" w:rsidRPr="00647FB4">
        <w:fldChar w:fldCharType="separate"/>
      </w:r>
      <w:r w:rsidR="007017E5">
        <w:t>12.4.5</w:t>
      </w:r>
      <w:r w:rsidR="006E3296" w:rsidRPr="00647FB4">
        <w:fldChar w:fldCharType="end"/>
      </w:r>
      <w:r w:rsidR="006E3296" w:rsidRPr="00647FB4">
        <w:t>.</w:t>
      </w:r>
      <w:r w:rsidRPr="00647FB4">
        <w:rPr>
          <w:highlight w:val="cyan"/>
        </w:rPr>
        <w:t>]</w:t>
      </w:r>
    </w:p>
    <w:p w14:paraId="6D8E1EA2" w14:textId="24DFCC5E" w:rsidR="00D03D93" w:rsidRPr="00647FB4" w:rsidRDefault="00D03D93" w:rsidP="00D03D93">
      <w:pPr>
        <w:pStyle w:val="Heading3"/>
      </w:pPr>
      <w:bookmarkStart w:id="152" w:name="_Rechallenge"/>
      <w:bookmarkStart w:id="153" w:name="_Toc225346066"/>
      <w:bookmarkEnd w:id="152"/>
      <w:r w:rsidRPr="00647FB4">
        <w:t>Rechallenge</w:t>
      </w:r>
      <w:bookmarkEnd w:id="153"/>
    </w:p>
    <w:p w14:paraId="217E956A" w14:textId="2A436477" w:rsidR="00230D1F" w:rsidRPr="00647FB4" w:rsidRDefault="00230D1F" w:rsidP="00230D1F">
      <w:pPr>
        <w:pStyle w:val="BodyText12"/>
      </w:pPr>
      <w:r w:rsidRPr="00647FB4">
        <w:rPr>
          <w:shd w:val="clear" w:color="auto" w:fill="FFFF99"/>
        </w:rPr>
        <w:t>[INSERT TEXT AS APPROPRIATE]</w:t>
      </w:r>
      <w:r w:rsidRPr="00647FB4">
        <w:t xml:space="preserve"> </w:t>
      </w:r>
      <w:r w:rsidRPr="00647FB4">
        <w:rPr>
          <w:highlight w:val="cyan"/>
        </w:rPr>
        <w:t>[</w:t>
      </w:r>
      <w:r w:rsidRPr="00647FB4">
        <w:t xml:space="preserve">In cases where </w:t>
      </w:r>
      <w:r w:rsidR="009B661A" w:rsidRPr="00647FB4">
        <w:t>trial</w:t>
      </w:r>
      <w:r w:rsidRPr="00647FB4">
        <w:t xml:space="preserve"> intervention is interrupted due to liver chemistry abnormalities, please refer to </w:t>
      </w:r>
      <w:r w:rsidR="00526880" w:rsidRPr="00647FB4">
        <w:t xml:space="preserve">Section </w:t>
      </w:r>
      <w:r w:rsidR="00526880" w:rsidRPr="00647FB4">
        <w:fldChar w:fldCharType="begin"/>
      </w:r>
      <w:r w:rsidR="00526880" w:rsidRPr="00647FB4">
        <w:instrText xml:space="preserve"> REF _Ref196815620 \n \h </w:instrText>
      </w:r>
      <w:r w:rsidR="00647FB4">
        <w:instrText xml:space="preserve"> \* MERGEFORMAT </w:instrText>
      </w:r>
      <w:r w:rsidR="00526880" w:rsidRPr="00647FB4">
        <w:fldChar w:fldCharType="separate"/>
      </w:r>
      <w:r w:rsidR="007017E5">
        <w:t>12.4.4</w:t>
      </w:r>
      <w:r w:rsidR="00526880" w:rsidRPr="00647FB4">
        <w:fldChar w:fldCharType="end"/>
      </w:r>
      <w:r w:rsidR="00505631" w:rsidRPr="00647FB4">
        <w:t>.</w:t>
      </w:r>
      <w:r w:rsidR="00D011D5" w:rsidRPr="00647FB4">
        <w:fldChar w:fldCharType="begin"/>
      </w:r>
      <w:r w:rsidR="00D011D5" w:rsidRPr="00647FB4">
        <w:fldChar w:fldCharType="separate"/>
      </w:r>
      <w:r w:rsidRPr="00647FB4">
        <w:rPr>
          <w:rStyle w:val="Hyperlink"/>
          <w:color w:val="auto"/>
        </w:rPr>
        <w:t>.</w:t>
      </w:r>
      <w:r w:rsidR="00D011D5" w:rsidRPr="00647FB4">
        <w:fldChar w:fldCharType="end"/>
      </w:r>
      <w:r w:rsidRPr="00647FB4">
        <w:rPr>
          <w:highlight w:val="cyan"/>
        </w:rPr>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50"/>
      </w:tblGrid>
      <w:tr w:rsidR="00647FB4" w:rsidRPr="00647FB4" w14:paraId="1F1687B6" w14:textId="77777777" w:rsidTr="00CA10C6">
        <w:tc>
          <w:tcPr>
            <w:tcW w:w="9350" w:type="dxa"/>
          </w:tcPr>
          <w:p w14:paraId="1036BDA8" w14:textId="192D6AA3" w:rsidR="00230D1F" w:rsidRPr="00647FB4" w:rsidRDefault="00CA10C6">
            <w:pPr>
              <w:pStyle w:val="GuideText"/>
              <w:rPr>
                <w:sz w:val="24"/>
                <w:szCs w:val="24"/>
              </w:rPr>
            </w:pPr>
            <w:r w:rsidRPr="00647FB4">
              <w:rPr>
                <w:sz w:val="24"/>
                <w:szCs w:val="24"/>
              </w:rPr>
              <w:t>[</w:t>
            </w:r>
            <w:r w:rsidR="00471B11" w:rsidRPr="00647FB4">
              <w:rPr>
                <w:sz w:val="24"/>
                <w:szCs w:val="24"/>
                <w:shd w:val="clear" w:color="auto" w:fill="FFFF99"/>
              </w:rPr>
              <w:t>SELECT</w:t>
            </w:r>
            <w:r w:rsidR="00230D1F" w:rsidRPr="00647FB4">
              <w:rPr>
                <w:sz w:val="24"/>
                <w:szCs w:val="24"/>
                <w:shd w:val="clear" w:color="auto" w:fill="FFFF99"/>
              </w:rPr>
              <w:t xml:space="preserve"> </w:t>
            </w:r>
            <w:r w:rsidR="00471B11" w:rsidRPr="00647FB4">
              <w:rPr>
                <w:b/>
                <w:bCs/>
                <w:sz w:val="24"/>
                <w:szCs w:val="24"/>
                <w:shd w:val="clear" w:color="auto" w:fill="FFFF99"/>
              </w:rPr>
              <w:t>ONE</w:t>
            </w:r>
            <w:r w:rsidR="00230D1F" w:rsidRPr="00647FB4">
              <w:rPr>
                <w:b/>
                <w:bCs/>
                <w:sz w:val="24"/>
                <w:szCs w:val="24"/>
                <w:shd w:val="clear" w:color="auto" w:fill="FFFF99"/>
              </w:rPr>
              <w:t xml:space="preserve"> </w:t>
            </w:r>
            <w:r w:rsidR="00471B11" w:rsidRPr="00647FB4">
              <w:rPr>
                <w:sz w:val="24"/>
                <w:szCs w:val="24"/>
                <w:shd w:val="clear" w:color="auto" w:fill="FFFF99"/>
              </w:rPr>
              <w:t>OF</w:t>
            </w:r>
            <w:r w:rsidR="00230D1F" w:rsidRPr="00647FB4">
              <w:rPr>
                <w:sz w:val="24"/>
                <w:szCs w:val="24"/>
                <w:shd w:val="clear" w:color="auto" w:fill="FFFF99"/>
              </w:rPr>
              <w:t xml:space="preserve"> </w:t>
            </w:r>
            <w:r w:rsidR="00471B11" w:rsidRPr="00647FB4">
              <w:rPr>
                <w:sz w:val="24"/>
                <w:szCs w:val="24"/>
                <w:shd w:val="clear" w:color="auto" w:fill="FFFF99"/>
              </w:rPr>
              <w:t>THE</w:t>
            </w:r>
            <w:r w:rsidR="00230D1F" w:rsidRPr="00647FB4">
              <w:rPr>
                <w:sz w:val="24"/>
                <w:szCs w:val="24"/>
                <w:shd w:val="clear" w:color="auto" w:fill="FFFF99"/>
              </w:rPr>
              <w:t xml:space="preserve"> </w:t>
            </w:r>
            <w:r w:rsidR="00471B11" w:rsidRPr="00647FB4">
              <w:rPr>
                <w:sz w:val="24"/>
                <w:szCs w:val="24"/>
                <w:shd w:val="clear" w:color="auto" w:fill="FFFF99"/>
              </w:rPr>
              <w:t>FOLLOWING</w:t>
            </w:r>
            <w:r w:rsidR="00230D1F" w:rsidRPr="00647FB4">
              <w:rPr>
                <w:sz w:val="24"/>
                <w:szCs w:val="24"/>
                <w:shd w:val="clear" w:color="auto" w:fill="FFFF99"/>
              </w:rPr>
              <w:t xml:space="preserve"> 3 </w:t>
            </w:r>
            <w:r w:rsidR="00471B11" w:rsidRPr="00647FB4">
              <w:rPr>
                <w:sz w:val="24"/>
                <w:szCs w:val="24"/>
                <w:shd w:val="clear" w:color="auto" w:fill="FFFF99"/>
              </w:rPr>
              <w:t>OPTIONS</w:t>
            </w:r>
            <w:r w:rsidRPr="00647FB4">
              <w:rPr>
                <w:sz w:val="24"/>
                <w:szCs w:val="24"/>
              </w:rPr>
              <w:t>]</w:t>
            </w:r>
          </w:p>
        </w:tc>
      </w:tr>
    </w:tbl>
    <w:p w14:paraId="2D6F9092" w14:textId="41E3627A" w:rsidR="00230D1F" w:rsidRPr="00647FB4" w:rsidRDefault="00230D1F" w:rsidP="00230D1F">
      <w:pPr>
        <w:pStyle w:val="Bullet12-1"/>
      </w:pPr>
      <w:r w:rsidRPr="00647FB4">
        <w:rPr>
          <w:highlight w:val="cyan"/>
        </w:rPr>
        <w:t>[</w:t>
      </w:r>
      <w:r w:rsidRPr="00647FB4">
        <w:rPr>
          <w:b/>
          <w:bCs/>
        </w:rPr>
        <w:t>Do not restart/rechallenge</w:t>
      </w:r>
      <w:r w:rsidRPr="00647FB4">
        <w:t xml:space="preserve"> participant with </w:t>
      </w:r>
      <w:r w:rsidR="009B661A" w:rsidRPr="00647FB4">
        <w:t>trial</w:t>
      </w:r>
      <w:r w:rsidRPr="00647FB4">
        <w:t xml:space="preserve"> intervention. Permanently discontinue </w:t>
      </w:r>
      <w:r w:rsidR="009B661A" w:rsidRPr="00647FB4">
        <w:t>trial</w:t>
      </w:r>
      <w:r w:rsidRPr="00647FB4">
        <w:t xml:space="preserve"> intervention and continue the participant in the </w:t>
      </w:r>
      <w:r w:rsidR="009B661A" w:rsidRPr="00647FB4">
        <w:t>trial</w:t>
      </w:r>
      <w:r w:rsidRPr="00647FB4">
        <w:t xml:space="preserve"> for any protocol-specified follow-up assessments.</w:t>
      </w:r>
      <w:r w:rsidRPr="00647FB4">
        <w:rPr>
          <w:highlight w:val="cyan"/>
        </w:rPr>
        <w:t>]</w:t>
      </w:r>
      <w:r w:rsidRPr="00647FB4">
        <w:t xml:space="preserve"> </w:t>
      </w:r>
    </w:p>
    <w:p w14:paraId="2C09F646" w14:textId="77777777" w:rsidR="00230D1F" w:rsidRPr="00647FB4" w:rsidRDefault="00230D1F" w:rsidP="00230D1F">
      <w:pPr>
        <w:pStyle w:val="BodyText12"/>
      </w:pPr>
      <w:r w:rsidRPr="00647FB4">
        <w:rPr>
          <w:shd w:val="clear" w:color="auto" w:fill="FFFF99"/>
        </w:rPr>
        <w:t>[OR]</w:t>
      </w:r>
    </w:p>
    <w:p w14:paraId="1539AEFA" w14:textId="4B45B8F0" w:rsidR="00230D1F" w:rsidRPr="00647FB4" w:rsidRDefault="00230D1F" w:rsidP="00230D1F">
      <w:pPr>
        <w:pStyle w:val="Bullet12-1"/>
      </w:pPr>
      <w:r w:rsidRPr="00647FB4">
        <w:rPr>
          <w:highlight w:val="cyan"/>
        </w:rPr>
        <w:t>[</w:t>
      </w:r>
      <w:r w:rsidRPr="00647FB4">
        <w:rPr>
          <w:b/>
          <w:bCs/>
        </w:rPr>
        <w:t xml:space="preserve">If event </w:t>
      </w:r>
      <w:r w:rsidRPr="00647FB4">
        <w:rPr>
          <w:highlight w:val="green"/>
        </w:rPr>
        <w:t>[</w:t>
      </w:r>
      <w:r w:rsidRPr="00647FB4">
        <w:rPr>
          <w:i/>
          <w:iCs/>
        </w:rPr>
        <w:t xml:space="preserve">specific events meeting </w:t>
      </w:r>
      <w:r w:rsidR="009B661A" w:rsidRPr="00647FB4">
        <w:rPr>
          <w:i/>
          <w:iCs/>
        </w:rPr>
        <w:t>trial</w:t>
      </w:r>
      <w:r w:rsidRPr="00647FB4">
        <w:rPr>
          <w:i/>
          <w:iCs/>
        </w:rPr>
        <w:t xml:space="preserve"> intervention discontinuation criteria</w:t>
      </w:r>
      <w:r w:rsidRPr="00647FB4">
        <w:rPr>
          <w:highlight w:val="green"/>
        </w:rPr>
        <w:t>]</w:t>
      </w:r>
      <w:r w:rsidRPr="00647FB4">
        <w:t xml:space="preserve"> </w:t>
      </w:r>
      <w:r w:rsidRPr="00647FB4">
        <w:rPr>
          <w:b/>
          <w:bCs/>
        </w:rPr>
        <w:t>causality is determined to be “not related”, restart may be permitted upon written approval of the sponsor.</w:t>
      </w:r>
      <w:r w:rsidRPr="00647FB4">
        <w:t xml:space="preserve"> See the following restart guidelines.</w:t>
      </w:r>
      <w:r w:rsidRPr="00647FB4">
        <w:rPr>
          <w:highlight w:val="cyan"/>
        </w:rPr>
        <w:t>]</w:t>
      </w:r>
      <w:r w:rsidRPr="00647FB4">
        <w:t xml:space="preserve"> </w:t>
      </w:r>
    </w:p>
    <w:p w14:paraId="60FA749A" w14:textId="77777777" w:rsidR="00230D1F" w:rsidRPr="00647FB4" w:rsidRDefault="00230D1F" w:rsidP="00230D1F">
      <w:pPr>
        <w:pStyle w:val="BodyText12"/>
      </w:pPr>
      <w:r w:rsidRPr="00647FB4">
        <w:rPr>
          <w:shd w:val="clear" w:color="auto" w:fill="FFFF99"/>
        </w:rPr>
        <w:t>[OR]</w:t>
      </w:r>
    </w:p>
    <w:p w14:paraId="64C05CEA" w14:textId="68FD317D" w:rsidR="00230D1F" w:rsidRPr="00647FB4" w:rsidRDefault="00230D1F" w:rsidP="00230D1F">
      <w:pPr>
        <w:pStyle w:val="Bullet12-1"/>
      </w:pPr>
      <w:r w:rsidRPr="00647FB4">
        <w:rPr>
          <w:highlight w:val="cyan"/>
        </w:rPr>
        <w:t>[</w:t>
      </w:r>
      <w:r w:rsidRPr="00647FB4">
        <w:rPr>
          <w:b/>
          <w:bCs/>
        </w:rPr>
        <w:t>Restart/rechallenge may be permitted upon written approval of the sponsor.</w:t>
      </w:r>
      <w:r w:rsidRPr="00647FB4">
        <w:t xml:space="preserve"> See the following restart/rechallenge guidelines.</w:t>
      </w:r>
      <w:r w:rsidRPr="00647FB4">
        <w:rPr>
          <w:highlight w:val="cyan"/>
        </w:rPr>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50"/>
      </w:tblGrid>
      <w:tr w:rsidR="00647FB4" w:rsidRPr="00647FB4" w14:paraId="5D3F7DBE" w14:textId="77777777" w:rsidTr="00CA10C6">
        <w:tc>
          <w:tcPr>
            <w:tcW w:w="9350" w:type="dxa"/>
          </w:tcPr>
          <w:p w14:paraId="42B96409" w14:textId="0DCCCC4E" w:rsidR="00230D1F" w:rsidRPr="00647FB4" w:rsidRDefault="00CA10C6">
            <w:pPr>
              <w:pStyle w:val="GuideText"/>
              <w:rPr>
                <w:sz w:val="24"/>
                <w:szCs w:val="24"/>
              </w:rPr>
            </w:pPr>
            <w:r w:rsidRPr="00647FB4">
              <w:rPr>
                <w:sz w:val="24"/>
                <w:szCs w:val="24"/>
                <w:shd w:val="clear" w:color="auto" w:fill="FFFF99"/>
              </w:rPr>
              <w:t>[</w:t>
            </w:r>
            <w:r w:rsidR="00471B11" w:rsidRPr="00647FB4">
              <w:rPr>
                <w:sz w:val="24"/>
                <w:szCs w:val="24"/>
                <w:shd w:val="clear" w:color="auto" w:fill="FFFF99"/>
              </w:rPr>
              <w:t>INCLUDE</w:t>
            </w:r>
            <w:r w:rsidR="00230D1F" w:rsidRPr="00647FB4">
              <w:rPr>
                <w:sz w:val="24"/>
                <w:szCs w:val="24"/>
                <w:shd w:val="clear" w:color="auto" w:fill="FFFF99"/>
              </w:rPr>
              <w:t xml:space="preserve"> </w:t>
            </w:r>
            <w:r w:rsidR="00471B11" w:rsidRPr="00647FB4">
              <w:rPr>
                <w:sz w:val="24"/>
                <w:szCs w:val="24"/>
                <w:shd w:val="clear" w:color="auto" w:fill="FFFF99"/>
              </w:rPr>
              <w:t>THE</w:t>
            </w:r>
            <w:r w:rsidR="00230D1F" w:rsidRPr="00647FB4">
              <w:rPr>
                <w:sz w:val="24"/>
                <w:szCs w:val="24"/>
                <w:shd w:val="clear" w:color="auto" w:fill="FFFF99"/>
              </w:rPr>
              <w:t xml:space="preserve"> </w:t>
            </w:r>
            <w:r w:rsidR="00471B11" w:rsidRPr="00647FB4">
              <w:rPr>
                <w:sz w:val="24"/>
                <w:szCs w:val="24"/>
                <w:shd w:val="clear" w:color="auto" w:fill="FFFF99"/>
              </w:rPr>
              <w:t>FOLLOWING</w:t>
            </w:r>
            <w:r w:rsidR="00230D1F" w:rsidRPr="00647FB4">
              <w:rPr>
                <w:sz w:val="24"/>
                <w:szCs w:val="24"/>
                <w:shd w:val="clear" w:color="auto" w:fill="FFFF99"/>
              </w:rPr>
              <w:t xml:space="preserve"> </w:t>
            </w:r>
            <w:r w:rsidR="00471B11" w:rsidRPr="00647FB4">
              <w:rPr>
                <w:sz w:val="24"/>
                <w:szCs w:val="24"/>
                <w:shd w:val="clear" w:color="auto" w:fill="FFFF99"/>
              </w:rPr>
              <w:t>IF</w:t>
            </w:r>
            <w:r w:rsidR="00230D1F" w:rsidRPr="00647FB4">
              <w:rPr>
                <w:sz w:val="24"/>
                <w:szCs w:val="24"/>
                <w:shd w:val="clear" w:color="auto" w:fill="FFFF99"/>
              </w:rPr>
              <w:t xml:space="preserve"> </w:t>
            </w:r>
            <w:r w:rsidR="00471B11" w:rsidRPr="00647FB4">
              <w:rPr>
                <w:sz w:val="24"/>
                <w:szCs w:val="24"/>
                <w:shd w:val="clear" w:color="auto" w:fill="FFFF99"/>
              </w:rPr>
              <w:t>TRIAL</w:t>
            </w:r>
            <w:r w:rsidR="00230D1F" w:rsidRPr="00647FB4">
              <w:rPr>
                <w:sz w:val="24"/>
                <w:szCs w:val="24"/>
                <w:shd w:val="clear" w:color="auto" w:fill="FFFF99"/>
              </w:rPr>
              <w:t xml:space="preserve"> </w:t>
            </w:r>
            <w:r w:rsidR="00471B11" w:rsidRPr="00647FB4">
              <w:rPr>
                <w:sz w:val="24"/>
                <w:szCs w:val="24"/>
                <w:shd w:val="clear" w:color="auto" w:fill="FFFF99"/>
              </w:rPr>
              <w:t>INTERVENTION</w:t>
            </w:r>
            <w:r w:rsidR="00230D1F" w:rsidRPr="00647FB4">
              <w:rPr>
                <w:sz w:val="24"/>
                <w:szCs w:val="24"/>
                <w:shd w:val="clear" w:color="auto" w:fill="FFFF99"/>
              </w:rPr>
              <w:t xml:space="preserve"> </w:t>
            </w:r>
            <w:r w:rsidR="00471B11" w:rsidRPr="00647FB4">
              <w:rPr>
                <w:sz w:val="24"/>
                <w:szCs w:val="24"/>
                <w:shd w:val="clear" w:color="auto" w:fill="FFFF99"/>
              </w:rPr>
              <w:t>RESTART</w:t>
            </w:r>
            <w:r w:rsidR="00230D1F" w:rsidRPr="00647FB4">
              <w:rPr>
                <w:sz w:val="24"/>
                <w:szCs w:val="24"/>
                <w:shd w:val="clear" w:color="auto" w:fill="FFFF99"/>
              </w:rPr>
              <w:t>/</w:t>
            </w:r>
            <w:r w:rsidR="00471B11" w:rsidRPr="00647FB4">
              <w:rPr>
                <w:sz w:val="24"/>
                <w:szCs w:val="24"/>
                <w:shd w:val="clear" w:color="auto" w:fill="FFFF99"/>
              </w:rPr>
              <w:t>RECHALLENGE</w:t>
            </w:r>
            <w:r w:rsidR="00230D1F" w:rsidRPr="00647FB4">
              <w:rPr>
                <w:sz w:val="24"/>
                <w:szCs w:val="24"/>
                <w:shd w:val="clear" w:color="auto" w:fill="FFFF99"/>
              </w:rPr>
              <w:t xml:space="preserve"> </w:t>
            </w:r>
            <w:r w:rsidR="00471B11" w:rsidRPr="00647FB4">
              <w:rPr>
                <w:sz w:val="24"/>
                <w:szCs w:val="24"/>
                <w:shd w:val="clear" w:color="auto" w:fill="FFFF99"/>
              </w:rPr>
              <w:t>IS</w:t>
            </w:r>
            <w:r w:rsidR="00230D1F" w:rsidRPr="00647FB4">
              <w:rPr>
                <w:sz w:val="24"/>
                <w:szCs w:val="24"/>
                <w:shd w:val="clear" w:color="auto" w:fill="FFFF99"/>
              </w:rPr>
              <w:t xml:space="preserve"> </w:t>
            </w:r>
            <w:r w:rsidR="00471B11" w:rsidRPr="00647FB4">
              <w:rPr>
                <w:sz w:val="24"/>
                <w:szCs w:val="24"/>
                <w:shd w:val="clear" w:color="auto" w:fill="FFFF99"/>
              </w:rPr>
              <w:t>ALLOWED</w:t>
            </w:r>
            <w:r w:rsidRPr="00647FB4">
              <w:rPr>
                <w:sz w:val="24"/>
                <w:szCs w:val="24"/>
              </w:rPr>
              <w:t>]</w:t>
            </w:r>
            <w:r w:rsidR="00230D1F" w:rsidRPr="00647FB4">
              <w:rPr>
                <w:sz w:val="24"/>
                <w:szCs w:val="24"/>
              </w:rPr>
              <w:t>.</w:t>
            </w:r>
          </w:p>
        </w:tc>
      </w:tr>
    </w:tbl>
    <w:p w14:paraId="74F79986" w14:textId="754115EF" w:rsidR="00230D1F" w:rsidRPr="00647FB4" w:rsidRDefault="00230D1F" w:rsidP="00230D1F">
      <w:pPr>
        <w:pStyle w:val="BodyText12"/>
      </w:pPr>
      <w:r w:rsidRPr="00647FB4">
        <w:t xml:space="preserve">A participant who met predefined stopping criteria cannot restart </w:t>
      </w:r>
      <w:r w:rsidR="009B661A" w:rsidRPr="00647FB4">
        <w:t>trial</w:t>
      </w:r>
      <w:r w:rsidRPr="00647FB4">
        <w:t xml:space="preserve"> intervention unless all the following conditions are met:</w:t>
      </w:r>
    </w:p>
    <w:p w14:paraId="59C995CD" w14:textId="77777777" w:rsidR="00230D1F" w:rsidRPr="00647FB4" w:rsidRDefault="00230D1F" w:rsidP="00230D1F">
      <w:pPr>
        <w:pStyle w:val="Bullet12-1"/>
      </w:pPr>
      <w:r w:rsidRPr="00647FB4">
        <w:rPr>
          <w:highlight w:val="cyan"/>
        </w:rPr>
        <w:t>[Sponsor]</w:t>
      </w:r>
      <w:r w:rsidRPr="00647FB4">
        <w:t xml:space="preserve"> approval is granted</w:t>
      </w:r>
    </w:p>
    <w:p w14:paraId="2584B782" w14:textId="77777777" w:rsidR="00230D1F" w:rsidRPr="00647FB4" w:rsidRDefault="00230D1F" w:rsidP="00230D1F">
      <w:pPr>
        <w:pStyle w:val="Bullet12-1"/>
      </w:pPr>
      <w:r w:rsidRPr="00647FB4">
        <w:t>Institutional Review Board/Independent Ethics Committee (IRB/IEC) has been consulted</w:t>
      </w:r>
    </w:p>
    <w:p w14:paraId="6F80CE7D" w14:textId="5CF3685C" w:rsidR="00230D1F" w:rsidRPr="00647FB4" w:rsidRDefault="00230D1F" w:rsidP="00230D1F">
      <w:pPr>
        <w:pStyle w:val="Bullet12-1"/>
      </w:pPr>
      <w:r w:rsidRPr="00647FB4">
        <w:t xml:space="preserve">The participant has been informed of the potential risks and has consented to resume </w:t>
      </w:r>
      <w:r w:rsidR="009B661A" w:rsidRPr="00647FB4">
        <w:t>trial</w:t>
      </w:r>
      <w:r w:rsidRPr="00647FB4">
        <w:t xml:space="preserve"> intervention</w:t>
      </w:r>
    </w:p>
    <w:p w14:paraId="3B7E9090" w14:textId="00F7790D" w:rsidR="00230D1F" w:rsidRPr="00647FB4" w:rsidRDefault="00230D1F" w:rsidP="00230D1F">
      <w:pPr>
        <w:pStyle w:val="BodyText12"/>
      </w:pPr>
      <w:r w:rsidRPr="00647FB4">
        <w:rPr>
          <w:lang w:val="en-GB"/>
        </w:rPr>
        <w:t xml:space="preserve">Approval </w:t>
      </w:r>
      <w:r w:rsidRPr="00647FB4">
        <w:rPr>
          <w:highlight w:val="cyan"/>
          <w:lang w:val="en-GB"/>
        </w:rPr>
        <w:t xml:space="preserve">[by the </w:t>
      </w:r>
      <w:r w:rsidRPr="00647FB4">
        <w:rPr>
          <w:highlight w:val="cyan"/>
        </w:rPr>
        <w:t>sponsor]</w:t>
      </w:r>
      <w:r w:rsidRPr="00647FB4">
        <w:t xml:space="preserve"> </w:t>
      </w:r>
      <w:r w:rsidRPr="00647FB4">
        <w:rPr>
          <w:lang w:val="en-GB"/>
        </w:rPr>
        <w:t xml:space="preserve">for rechallenge with </w:t>
      </w:r>
      <w:r w:rsidR="009B661A" w:rsidRPr="00647FB4">
        <w:rPr>
          <w:lang w:val="en-GB"/>
        </w:rPr>
        <w:t>trial</w:t>
      </w:r>
      <w:r w:rsidRPr="00647FB4">
        <w:rPr>
          <w:lang w:val="en-GB"/>
        </w:rPr>
        <w:t xml:space="preserve"> intervention can be considered when:</w:t>
      </w:r>
    </w:p>
    <w:p w14:paraId="017CC799" w14:textId="5AE1575C" w:rsidR="00230D1F" w:rsidRPr="00647FB4" w:rsidRDefault="00230D1F" w:rsidP="00230D1F">
      <w:pPr>
        <w:pStyle w:val="Bullet12-2"/>
      </w:pPr>
      <w:r w:rsidRPr="00647FB4">
        <w:t xml:space="preserve">The principal investigator requests consideration of rechallenge with </w:t>
      </w:r>
      <w:r w:rsidR="009B661A" w:rsidRPr="00647FB4">
        <w:t>trial</w:t>
      </w:r>
      <w:r w:rsidRPr="00647FB4">
        <w:t xml:space="preserve"> intervention for a participant who is receiving compelling benefit with </w:t>
      </w:r>
      <w:r w:rsidR="009B661A" w:rsidRPr="00647FB4">
        <w:t>trial</w:t>
      </w:r>
      <w:r w:rsidRPr="00647FB4">
        <w:t xml:space="preserve"> intervention that exceeds risk and for whom no effective alternative therapy is available.</w:t>
      </w:r>
    </w:p>
    <w:p w14:paraId="2B01DF8C" w14:textId="11E15CB9" w:rsidR="00230D1F" w:rsidRPr="00647FB4" w:rsidRDefault="00230D1F" w:rsidP="00230D1F">
      <w:pPr>
        <w:pStyle w:val="Bullet12-2"/>
      </w:pPr>
      <w:r w:rsidRPr="00647FB4">
        <w:t xml:space="preserve">IRB/IEC consultation for rechallenge with </w:t>
      </w:r>
      <w:r w:rsidR="009B661A" w:rsidRPr="00647FB4">
        <w:t>trial</w:t>
      </w:r>
      <w:r w:rsidRPr="00647FB4">
        <w:t xml:space="preserve"> intervention has been completed.</w:t>
      </w:r>
    </w:p>
    <w:p w14:paraId="01E9C2B9" w14:textId="77777777" w:rsidR="00230D1F" w:rsidRPr="00647FB4" w:rsidRDefault="00230D1F" w:rsidP="00230D1F">
      <w:pPr>
        <w:pStyle w:val="SubheadingBold12"/>
      </w:pPr>
      <w:r w:rsidRPr="00647FB4">
        <w:lastRenderedPageBreak/>
        <w:t xml:space="preserve">If the rechallenge is approved </w:t>
      </w:r>
      <w:r w:rsidRPr="00647FB4">
        <w:rPr>
          <w:highlight w:val="cyan"/>
        </w:rPr>
        <w:t>[by the sponsor]</w:t>
      </w:r>
      <w:r w:rsidRPr="00647FB4">
        <w:t xml:space="preserve"> in writing:</w:t>
      </w:r>
    </w:p>
    <w:p w14:paraId="7FDFEF69" w14:textId="08709B1A" w:rsidR="00230D1F" w:rsidRPr="00647FB4" w:rsidRDefault="00230D1F" w:rsidP="00230D1F">
      <w:pPr>
        <w:pStyle w:val="Bullet12-1"/>
      </w:pPr>
      <w:r w:rsidRPr="00647FB4">
        <w:t xml:space="preserve">The participant must be provided with a clear description of the possible benefits and risks of </w:t>
      </w:r>
      <w:r w:rsidR="009B661A" w:rsidRPr="00647FB4">
        <w:t>trial</w:t>
      </w:r>
      <w:r w:rsidRPr="00647FB4">
        <w:t xml:space="preserve"> intervention administration, including the possibility of recurrent, more severe </w:t>
      </w:r>
      <w:r w:rsidRPr="00647FB4">
        <w:rPr>
          <w:highlight w:val="green"/>
        </w:rPr>
        <w:t>[</w:t>
      </w:r>
      <w:r w:rsidRPr="00647FB4">
        <w:rPr>
          <w:i/>
          <w:iCs/>
        </w:rPr>
        <w:t xml:space="preserve">specific events meeting </w:t>
      </w:r>
      <w:r w:rsidR="009B661A" w:rsidRPr="00647FB4">
        <w:rPr>
          <w:i/>
          <w:iCs/>
        </w:rPr>
        <w:t>trial</w:t>
      </w:r>
      <w:r w:rsidRPr="00647FB4">
        <w:rPr>
          <w:i/>
          <w:iCs/>
        </w:rPr>
        <w:t xml:space="preserve"> intervention discontinuation criteria</w:t>
      </w:r>
      <w:r w:rsidRPr="00647FB4">
        <w:rPr>
          <w:highlight w:val="green"/>
        </w:rPr>
        <w:t>]</w:t>
      </w:r>
      <w:r w:rsidRPr="00647FB4">
        <w:t xml:space="preserve"> or outcome.</w:t>
      </w:r>
    </w:p>
    <w:p w14:paraId="4CF07A2E" w14:textId="77777777" w:rsidR="00230D1F" w:rsidRPr="00647FB4" w:rsidRDefault="00230D1F" w:rsidP="00230D1F">
      <w:pPr>
        <w:pStyle w:val="Bullet12-1"/>
      </w:pPr>
      <w:r w:rsidRPr="00647FB4">
        <w:t>The participant must consent to the restart. Documentation of informed consent must be recorded in the participant’s source document.</w:t>
      </w:r>
    </w:p>
    <w:p w14:paraId="408C2694" w14:textId="62FAF063" w:rsidR="00230D1F" w:rsidRPr="00647FB4" w:rsidRDefault="009B661A" w:rsidP="00230D1F">
      <w:pPr>
        <w:pStyle w:val="Bullet12-1"/>
      </w:pPr>
      <w:r w:rsidRPr="00647FB4">
        <w:t>Trial</w:t>
      </w:r>
      <w:r w:rsidR="00230D1F" w:rsidRPr="00647FB4">
        <w:t xml:space="preserve"> intervention must be administered at the dose specified </w:t>
      </w:r>
      <w:r w:rsidR="00230D1F" w:rsidRPr="00647FB4">
        <w:rPr>
          <w:highlight w:val="cyan"/>
        </w:rPr>
        <w:t>[by the sponsor]</w:t>
      </w:r>
      <w:r w:rsidR="00230D1F" w:rsidRPr="00647FB4">
        <w:t>.</w:t>
      </w:r>
    </w:p>
    <w:p w14:paraId="5BB0DCDF" w14:textId="76778A1E" w:rsidR="00230D1F" w:rsidRPr="00647FB4" w:rsidRDefault="00230D1F" w:rsidP="00230D1F">
      <w:pPr>
        <w:pStyle w:val="Bullet12-1"/>
      </w:pPr>
      <w:r w:rsidRPr="00647FB4">
        <w:t xml:space="preserve">Participants approved </w:t>
      </w:r>
      <w:r w:rsidRPr="00647FB4">
        <w:rPr>
          <w:highlight w:val="cyan"/>
        </w:rPr>
        <w:t>[by the sponsor]</w:t>
      </w:r>
      <w:r w:rsidRPr="00647FB4">
        <w:t xml:space="preserve"> for rechallenge with </w:t>
      </w:r>
      <w:r w:rsidR="009B661A" w:rsidRPr="00647FB4">
        <w:t>trial</w:t>
      </w:r>
      <w:r w:rsidRPr="00647FB4">
        <w:t xml:space="preserve"> intervention must return to the </w:t>
      </w:r>
      <w:r w:rsidR="009B661A" w:rsidRPr="00647FB4">
        <w:t>trial</w:t>
      </w:r>
      <w:r w:rsidRPr="00647FB4">
        <w:t xml:space="preserve"> site for close monitoring until the event </w:t>
      </w:r>
      <w:r w:rsidRPr="00647FB4">
        <w:rPr>
          <w:highlight w:val="green"/>
        </w:rPr>
        <w:t>[</w:t>
      </w:r>
      <w:r w:rsidRPr="00647FB4">
        <w:rPr>
          <w:i/>
          <w:iCs/>
        </w:rPr>
        <w:t xml:space="preserve">specific events meeting </w:t>
      </w:r>
      <w:r w:rsidR="009B661A" w:rsidRPr="00647FB4">
        <w:rPr>
          <w:i/>
          <w:iCs/>
        </w:rPr>
        <w:t>trial</w:t>
      </w:r>
      <w:r w:rsidRPr="00647FB4">
        <w:rPr>
          <w:i/>
          <w:iCs/>
        </w:rPr>
        <w:t xml:space="preserve"> intervention discontinuation criteria</w:t>
      </w:r>
      <w:r w:rsidRPr="00647FB4">
        <w:rPr>
          <w:highlight w:val="green"/>
        </w:rPr>
        <w:t>]</w:t>
      </w:r>
      <w:r w:rsidRPr="00647FB4">
        <w:t xml:space="preserve"> has resolved, return to baseline or stabilized and then standard monitoring may resume as per protocol.</w:t>
      </w:r>
    </w:p>
    <w:p w14:paraId="2B164070" w14:textId="5F8E4701" w:rsidR="00230D1F" w:rsidRPr="00647FB4" w:rsidRDefault="00230D1F" w:rsidP="00230D1F">
      <w:pPr>
        <w:pStyle w:val="Bullet12-1"/>
      </w:pPr>
      <w:r w:rsidRPr="00647FB4">
        <w:t xml:space="preserve">If the participant meets protocol-defined stopping criteria after </w:t>
      </w:r>
      <w:r w:rsidR="009B661A" w:rsidRPr="00647FB4">
        <w:t>trial</w:t>
      </w:r>
      <w:r w:rsidRPr="00647FB4">
        <w:t xml:space="preserve"> intervention restart/rechallenge, </w:t>
      </w:r>
      <w:r w:rsidR="009B661A" w:rsidRPr="00647FB4">
        <w:t>trial</w:t>
      </w:r>
      <w:r w:rsidRPr="00647FB4">
        <w:t xml:space="preserve"> intervention must be permanently discontinued.</w:t>
      </w:r>
    </w:p>
    <w:p w14:paraId="0FB2D1F8" w14:textId="7046E8A6" w:rsidR="00230D1F" w:rsidRPr="00647FB4" w:rsidRDefault="00230D1F" w:rsidP="00230D1F">
      <w:pPr>
        <w:pStyle w:val="Bullet12-1"/>
      </w:pPr>
      <w:r w:rsidRPr="00647FB4">
        <w:t xml:space="preserve">The </w:t>
      </w:r>
      <w:r w:rsidRPr="00647FB4">
        <w:rPr>
          <w:highlight w:val="cyan"/>
        </w:rPr>
        <w:t>[sponsor,]</w:t>
      </w:r>
      <w:r w:rsidRPr="00647FB4">
        <w:t xml:space="preserve"> Medical Monitor, and the IRB/IEC, must be informed of the outcome for the participant following </w:t>
      </w:r>
      <w:r w:rsidR="009B661A" w:rsidRPr="00647FB4">
        <w:t>trial</w:t>
      </w:r>
      <w:r w:rsidRPr="00647FB4">
        <w:t xml:space="preserve"> intervention rechallenge.</w:t>
      </w:r>
    </w:p>
    <w:p w14:paraId="5A2DE34B" w14:textId="77777777" w:rsidR="00230D1F" w:rsidRPr="00647FB4" w:rsidRDefault="00230D1F" w:rsidP="00230D1F">
      <w:pPr>
        <w:pStyle w:val="Bullet12-1"/>
      </w:pPr>
      <w:r w:rsidRPr="00647FB4">
        <w:rPr>
          <w:highlight w:val="cyan"/>
        </w:rPr>
        <w:t>[The sponsor]</w:t>
      </w:r>
      <w:r w:rsidRPr="00647FB4">
        <w:t xml:space="preserve"> must be notified of any AEs.</w:t>
      </w:r>
    </w:p>
    <w:tbl>
      <w:tblPr>
        <w:tblStyle w:val="TableGrid"/>
        <w:tblW w:w="0" w:type="auto"/>
        <w:tblLook w:val="04A0" w:firstRow="1" w:lastRow="0" w:firstColumn="1" w:lastColumn="0" w:noHBand="0" w:noVBand="1"/>
      </w:tblPr>
      <w:tblGrid>
        <w:gridCol w:w="9350"/>
      </w:tblGrid>
      <w:tr w:rsidR="00647FB4" w:rsidRPr="00647FB4" w14:paraId="1608E36E" w14:textId="77777777" w:rsidTr="003A57CD">
        <w:tc>
          <w:tcPr>
            <w:tcW w:w="9350" w:type="dxa"/>
            <w:tcBorders>
              <w:top w:val="nil"/>
              <w:left w:val="nil"/>
              <w:bottom w:val="nil"/>
              <w:right w:val="nil"/>
            </w:tcBorders>
          </w:tcPr>
          <w:p w14:paraId="2D75AA09" w14:textId="101C9CDB" w:rsidR="00230D1F" w:rsidRPr="00647FB4" w:rsidRDefault="003A57CD">
            <w:pPr>
              <w:pStyle w:val="GuideText"/>
              <w:rPr>
                <w:sz w:val="24"/>
                <w:szCs w:val="24"/>
              </w:rPr>
            </w:pPr>
            <w:r w:rsidRPr="00647FB4">
              <w:rPr>
                <w:sz w:val="24"/>
                <w:szCs w:val="24"/>
                <w:shd w:val="clear" w:color="auto" w:fill="FFFF99"/>
              </w:rPr>
              <w:t>[</w:t>
            </w:r>
            <w:r w:rsidR="00230D1F" w:rsidRPr="00647FB4">
              <w:rPr>
                <w:sz w:val="24"/>
                <w:szCs w:val="24"/>
                <w:shd w:val="clear" w:color="auto" w:fill="FFFF99"/>
              </w:rPr>
              <w:t>I</w:t>
            </w:r>
            <w:r w:rsidRPr="00647FB4">
              <w:rPr>
                <w:sz w:val="24"/>
                <w:szCs w:val="24"/>
                <w:shd w:val="clear" w:color="auto" w:fill="FFFF99"/>
              </w:rPr>
              <w:t>NCLUDE THE</w:t>
            </w:r>
            <w:r w:rsidR="00230D1F" w:rsidRPr="00647FB4">
              <w:rPr>
                <w:sz w:val="24"/>
                <w:szCs w:val="24"/>
                <w:shd w:val="clear" w:color="auto" w:fill="FFFF99"/>
              </w:rPr>
              <w:t xml:space="preserve"> </w:t>
            </w:r>
            <w:r w:rsidRPr="00647FB4">
              <w:rPr>
                <w:sz w:val="24"/>
                <w:szCs w:val="24"/>
                <w:shd w:val="clear" w:color="auto" w:fill="FFFF99"/>
              </w:rPr>
              <w:t>FOLLOWING</w:t>
            </w:r>
            <w:r w:rsidR="00230D1F" w:rsidRPr="00647FB4">
              <w:rPr>
                <w:sz w:val="24"/>
                <w:szCs w:val="24"/>
                <w:shd w:val="clear" w:color="auto" w:fill="FFFF99"/>
              </w:rPr>
              <w:t xml:space="preserve"> </w:t>
            </w:r>
            <w:r w:rsidRPr="00647FB4">
              <w:rPr>
                <w:sz w:val="24"/>
                <w:szCs w:val="24"/>
                <w:shd w:val="clear" w:color="auto" w:fill="FFFF99"/>
              </w:rPr>
              <w:t>IF</w:t>
            </w:r>
            <w:r w:rsidR="00230D1F" w:rsidRPr="00647FB4">
              <w:rPr>
                <w:sz w:val="24"/>
                <w:szCs w:val="24"/>
                <w:shd w:val="clear" w:color="auto" w:fill="FFFF99"/>
              </w:rPr>
              <w:t xml:space="preserve"> </w:t>
            </w:r>
            <w:r w:rsidRPr="00647FB4">
              <w:rPr>
                <w:sz w:val="24"/>
                <w:szCs w:val="24"/>
                <w:shd w:val="clear" w:color="auto" w:fill="FFFF99"/>
              </w:rPr>
              <w:t>TRIAL</w:t>
            </w:r>
            <w:r w:rsidR="00230D1F" w:rsidRPr="00647FB4">
              <w:rPr>
                <w:sz w:val="24"/>
                <w:szCs w:val="24"/>
                <w:shd w:val="clear" w:color="auto" w:fill="FFFF99"/>
              </w:rPr>
              <w:t xml:space="preserve"> </w:t>
            </w:r>
            <w:r w:rsidRPr="00647FB4">
              <w:rPr>
                <w:sz w:val="24"/>
                <w:szCs w:val="24"/>
                <w:shd w:val="clear" w:color="auto" w:fill="FFFF99"/>
              </w:rPr>
              <w:t>INTERVENTION</w:t>
            </w:r>
            <w:r w:rsidR="00230D1F" w:rsidRPr="00647FB4">
              <w:rPr>
                <w:sz w:val="24"/>
                <w:szCs w:val="24"/>
                <w:shd w:val="clear" w:color="auto" w:fill="FFFF99"/>
              </w:rPr>
              <w:t xml:space="preserve"> </w:t>
            </w:r>
            <w:r w:rsidRPr="00647FB4">
              <w:rPr>
                <w:sz w:val="24"/>
                <w:szCs w:val="24"/>
                <w:shd w:val="clear" w:color="auto" w:fill="FFFF99"/>
              </w:rPr>
              <w:t>RESTART</w:t>
            </w:r>
            <w:r w:rsidR="00230D1F" w:rsidRPr="00647FB4">
              <w:rPr>
                <w:sz w:val="24"/>
                <w:szCs w:val="24"/>
                <w:shd w:val="clear" w:color="auto" w:fill="FFFF99"/>
              </w:rPr>
              <w:t>/</w:t>
            </w:r>
            <w:r w:rsidRPr="00647FB4">
              <w:rPr>
                <w:sz w:val="24"/>
                <w:szCs w:val="24"/>
                <w:shd w:val="clear" w:color="auto" w:fill="FFFF99"/>
              </w:rPr>
              <w:t>RECHALLENGE</w:t>
            </w:r>
            <w:r w:rsidR="00230D1F" w:rsidRPr="00647FB4">
              <w:rPr>
                <w:sz w:val="24"/>
                <w:szCs w:val="24"/>
                <w:shd w:val="clear" w:color="auto" w:fill="FFFF99"/>
              </w:rPr>
              <w:t xml:space="preserve"> </w:t>
            </w:r>
            <w:r w:rsidRPr="00647FB4">
              <w:rPr>
                <w:sz w:val="24"/>
                <w:szCs w:val="24"/>
                <w:shd w:val="clear" w:color="auto" w:fill="FFFF99"/>
              </w:rPr>
              <w:t>IS</w:t>
            </w:r>
            <w:r w:rsidR="00230D1F" w:rsidRPr="00647FB4">
              <w:rPr>
                <w:sz w:val="24"/>
                <w:szCs w:val="24"/>
                <w:shd w:val="clear" w:color="auto" w:fill="FFFF99"/>
              </w:rPr>
              <w:t xml:space="preserve"> </w:t>
            </w:r>
            <w:r w:rsidR="00230D1F" w:rsidRPr="00647FB4">
              <w:rPr>
                <w:b/>
                <w:bCs/>
                <w:sz w:val="24"/>
                <w:szCs w:val="24"/>
                <w:shd w:val="clear" w:color="auto" w:fill="FFFF99"/>
              </w:rPr>
              <w:t>NOT</w:t>
            </w:r>
            <w:r w:rsidR="00230D1F" w:rsidRPr="00647FB4">
              <w:rPr>
                <w:sz w:val="24"/>
                <w:szCs w:val="24"/>
                <w:shd w:val="clear" w:color="auto" w:fill="FFFF99"/>
              </w:rPr>
              <w:t xml:space="preserve"> </w:t>
            </w:r>
            <w:r w:rsidRPr="00647FB4">
              <w:rPr>
                <w:sz w:val="24"/>
                <w:szCs w:val="24"/>
                <w:shd w:val="clear" w:color="auto" w:fill="FFFF99"/>
              </w:rPr>
              <w:t>ALLOWED</w:t>
            </w:r>
            <w:r w:rsidRPr="00647FB4">
              <w:rPr>
                <w:sz w:val="24"/>
                <w:szCs w:val="24"/>
              </w:rPr>
              <w:t>]</w:t>
            </w:r>
            <w:r w:rsidR="00230D1F" w:rsidRPr="00647FB4">
              <w:rPr>
                <w:sz w:val="24"/>
                <w:szCs w:val="24"/>
              </w:rPr>
              <w:t>.</w:t>
            </w:r>
          </w:p>
        </w:tc>
      </w:tr>
    </w:tbl>
    <w:p w14:paraId="3D87E590" w14:textId="47E7DE2E" w:rsidR="00230D1F" w:rsidRPr="00647FB4" w:rsidRDefault="00230D1F" w:rsidP="00D03D93">
      <w:pPr>
        <w:pStyle w:val="BodyText12"/>
      </w:pPr>
      <w:r w:rsidRPr="00647FB4">
        <w:rPr>
          <w:highlight w:val="cyan"/>
        </w:rPr>
        <w:t>[</w:t>
      </w:r>
      <w:r w:rsidRPr="00647FB4">
        <w:t xml:space="preserve">If </w:t>
      </w:r>
      <w:r w:rsidRPr="00647FB4">
        <w:rPr>
          <w:highlight w:val="cyan"/>
        </w:rPr>
        <w:t>[sponsor]</w:t>
      </w:r>
      <w:r w:rsidRPr="00647FB4">
        <w:t xml:space="preserve"> approval to restart/rechallenge the participant with </w:t>
      </w:r>
      <w:r w:rsidR="009B661A" w:rsidRPr="00647FB4">
        <w:t>trial</w:t>
      </w:r>
      <w:r w:rsidRPr="00647FB4">
        <w:t xml:space="preserve"> intervention </w:t>
      </w:r>
      <w:r w:rsidRPr="00647FB4">
        <w:rPr>
          <w:b/>
          <w:bCs/>
          <w:u w:val="single"/>
        </w:rPr>
        <w:t>is not</w:t>
      </w:r>
      <w:r w:rsidRPr="00647FB4">
        <w:rPr>
          <w:b/>
          <w:bCs/>
        </w:rPr>
        <w:t xml:space="preserve"> granted</w:t>
      </w:r>
      <w:r w:rsidRPr="00647FB4">
        <w:t xml:space="preserve">, then the participant must permanently discontinue </w:t>
      </w:r>
      <w:r w:rsidR="009B661A" w:rsidRPr="00647FB4">
        <w:t>trial</w:t>
      </w:r>
      <w:r w:rsidRPr="00647FB4">
        <w:t xml:space="preserve"> intervention and may continue in the </w:t>
      </w:r>
      <w:r w:rsidR="009B661A" w:rsidRPr="00647FB4">
        <w:t>trial</w:t>
      </w:r>
      <w:r w:rsidRPr="00647FB4">
        <w:t xml:space="preserve"> for protocol-specified follow-up assessments.</w:t>
      </w:r>
      <w:r w:rsidRPr="00647FB4">
        <w:rPr>
          <w:highlight w:val="cyan"/>
        </w:rPr>
        <w:t>]</w:t>
      </w:r>
    </w:p>
    <w:p w14:paraId="615E52CC" w14:textId="138CFCFC" w:rsidR="00AF3883" w:rsidRPr="00647FB4" w:rsidRDefault="00D03D93" w:rsidP="00AF3883">
      <w:pPr>
        <w:pStyle w:val="Heading2"/>
      </w:pPr>
      <w:bookmarkStart w:id="154" w:name="_Toc225346067"/>
      <w:r w:rsidRPr="00647FB4">
        <w:t>Participant Discontinuation or Withdrawal from the Trial</w:t>
      </w:r>
      <w:bookmarkEnd w:id="154"/>
    </w:p>
    <w:p w14:paraId="565A4831" w14:textId="705C2BD0" w:rsidR="00BD65C0" w:rsidRPr="00647FB4" w:rsidRDefault="0033659E" w:rsidP="000A59D7">
      <w:pPr>
        <w:pStyle w:val="BodyText12"/>
        <w:rPr>
          <w:shd w:val="clear" w:color="auto" w:fill="D9D9D9" w:themeFill="background1" w:themeFillShade="D9"/>
        </w:rPr>
      </w:pPr>
      <w:r w:rsidRPr="00647FB4">
        <w:rPr>
          <w:highlight w:val="cyan"/>
          <w:shd w:val="clear" w:color="auto" w:fill="D9D9D9" w:themeFill="background1" w:themeFillShade="D9"/>
        </w:rPr>
        <w:t>[</w:t>
      </w:r>
      <w:r w:rsidR="00BD65C0" w:rsidRPr="00647FB4">
        <w:rPr>
          <w:shd w:val="clear" w:color="auto" w:fill="D9D9D9" w:themeFill="background1" w:themeFillShade="D9"/>
        </w:rPr>
        <w:t>A participant will be withdrawn from the trial for any of the following reasons:</w:t>
      </w:r>
    </w:p>
    <w:p w14:paraId="609054FE" w14:textId="070012B9" w:rsidR="00BD65C0" w:rsidRPr="00647FB4" w:rsidRDefault="00BD65C0" w:rsidP="00BD65C0">
      <w:pPr>
        <w:pStyle w:val="Bullet12-2"/>
      </w:pPr>
      <w:r w:rsidRPr="00647FB4">
        <w:rPr>
          <w:shd w:val="clear" w:color="auto" w:fill="E0E0E0"/>
        </w:rPr>
        <w:t>Lost to follow-up</w:t>
      </w:r>
    </w:p>
    <w:p w14:paraId="1C198245" w14:textId="68BA2F08" w:rsidR="00BD65C0" w:rsidRPr="00647FB4" w:rsidRDefault="00BD65C0" w:rsidP="00BD65C0">
      <w:pPr>
        <w:pStyle w:val="Bullet12-2"/>
      </w:pPr>
      <w:r w:rsidRPr="00647FB4">
        <w:rPr>
          <w:shd w:val="clear" w:color="auto" w:fill="E0E0E0"/>
        </w:rPr>
        <w:t>Withdrawal of consent</w:t>
      </w:r>
    </w:p>
    <w:p w14:paraId="0BB9F45F" w14:textId="2216485A" w:rsidR="00BD65C0" w:rsidRPr="00647FB4" w:rsidRDefault="00E44336" w:rsidP="00E44336">
      <w:pPr>
        <w:pStyle w:val="Bullet12-2"/>
      </w:pPr>
      <w:r w:rsidRPr="00647FB4">
        <w:rPr>
          <w:highlight w:val="cyan"/>
          <w:shd w:val="clear" w:color="auto" w:fill="E0E0E0"/>
        </w:rPr>
        <w:t>[</w:t>
      </w:r>
      <w:r w:rsidR="00BD65C0" w:rsidRPr="00647FB4">
        <w:rPr>
          <w:shd w:val="clear" w:color="auto" w:fill="E0E0E0"/>
        </w:rPr>
        <w:t>Death</w:t>
      </w:r>
      <w:r w:rsidRPr="00647FB4">
        <w:rPr>
          <w:highlight w:val="cyan"/>
          <w:shd w:val="clear" w:color="auto" w:fill="E0E0E0"/>
        </w:rPr>
        <w:t>]</w:t>
      </w:r>
    </w:p>
    <w:p w14:paraId="284E6E70" w14:textId="527D9FB2" w:rsidR="00BD65C0" w:rsidRPr="00647FB4" w:rsidRDefault="00BD65C0" w:rsidP="0033659E">
      <w:pPr>
        <w:pStyle w:val="BodyText12"/>
      </w:pPr>
      <w:r w:rsidRPr="00647FB4">
        <w:rPr>
          <w:shd w:val="clear" w:color="auto" w:fill="E0E0E0"/>
        </w:rPr>
        <w:t>When a participant withdraws before trial completion, the reason for withdrawal is to be documented in the CRF and in the source document. If the reason for withdrawal from the trial is withdrawal of consent, then no additional assessments are allowed.</w:t>
      </w:r>
      <w:r w:rsidRPr="00647FB4">
        <w:rPr>
          <w:highlight w:val="cyan"/>
        </w:rPr>
        <w:t>]</w:t>
      </w:r>
    </w:p>
    <w:p w14:paraId="618BAAA7" w14:textId="0E0F452C" w:rsidR="00690D3F" w:rsidRPr="00647FB4" w:rsidRDefault="00E75076" w:rsidP="00BA24D3">
      <w:pPr>
        <w:pStyle w:val="BodyText12"/>
      </w:pPr>
      <w:r w:rsidRPr="00647FB4">
        <w:rPr>
          <w:shd w:val="clear" w:color="auto" w:fill="D9D9D9" w:themeFill="background1" w:themeFillShade="D9"/>
        </w:rPr>
        <w:t xml:space="preserve">Refer to Section </w:t>
      </w:r>
      <w:r w:rsidR="00814A51" w:rsidRPr="00647FB4">
        <w:rPr>
          <w:shd w:val="clear" w:color="auto" w:fill="D9D9D9" w:themeFill="background1" w:themeFillShade="D9"/>
        </w:rPr>
        <w:fldChar w:fldCharType="begin"/>
      </w:r>
      <w:r w:rsidR="00814A51" w:rsidRPr="00647FB4">
        <w:rPr>
          <w:shd w:val="clear" w:color="auto" w:fill="D9D9D9" w:themeFill="background1" w:themeFillShade="D9"/>
        </w:rPr>
        <w:instrText xml:space="preserve"> REF _Ref223348658 \r \h  \* MERGEFORMAT </w:instrText>
      </w:r>
      <w:r w:rsidR="00814A51" w:rsidRPr="00647FB4">
        <w:rPr>
          <w:shd w:val="clear" w:color="auto" w:fill="D9D9D9" w:themeFill="background1" w:themeFillShade="D9"/>
        </w:rPr>
      </w:r>
      <w:r w:rsidR="00814A51" w:rsidRPr="00647FB4">
        <w:rPr>
          <w:shd w:val="clear" w:color="auto" w:fill="D9D9D9" w:themeFill="background1" w:themeFillShade="D9"/>
        </w:rPr>
        <w:fldChar w:fldCharType="separate"/>
      </w:r>
      <w:r w:rsidR="007017E5">
        <w:rPr>
          <w:shd w:val="clear" w:color="auto" w:fill="D9D9D9" w:themeFill="background1" w:themeFillShade="D9"/>
        </w:rPr>
        <w:t>10</w:t>
      </w:r>
      <w:r w:rsidR="00814A51" w:rsidRPr="00647FB4">
        <w:rPr>
          <w:shd w:val="clear" w:color="auto" w:fill="D9D9D9" w:themeFill="background1" w:themeFillShade="D9"/>
        </w:rPr>
        <w:fldChar w:fldCharType="end"/>
      </w:r>
      <w:r w:rsidRPr="00647FB4">
        <w:rPr>
          <w:shd w:val="clear" w:color="auto" w:fill="D9D9D9" w:themeFill="background1" w:themeFillShade="D9"/>
        </w:rPr>
        <w:t xml:space="preserve"> for the data that must be collected for the trial estimands</w:t>
      </w:r>
      <w:r w:rsidRPr="00647FB4">
        <w:t xml:space="preserve">. </w:t>
      </w:r>
    </w:p>
    <w:p w14:paraId="4B9DF97A" w14:textId="59BEAC38" w:rsidR="00574CFF" w:rsidRPr="00647FB4" w:rsidRDefault="00574CFF" w:rsidP="00574CFF">
      <w:pPr>
        <w:pStyle w:val="SubheadingBold12"/>
      </w:pPr>
      <w:r w:rsidRPr="00647FB4">
        <w:t>Withdrawal of Consent</w:t>
      </w:r>
    </w:p>
    <w:p w14:paraId="0678AA0C" w14:textId="7E18B45D" w:rsidR="00574CFF" w:rsidRPr="00647FB4" w:rsidRDefault="00574CFF" w:rsidP="00574CFF">
      <w:pPr>
        <w:pStyle w:val="BodyText12"/>
      </w:pPr>
      <w:r w:rsidRPr="00647FB4">
        <w:rPr>
          <w:shd w:val="clear" w:color="auto" w:fill="D9D9D9" w:themeFill="background1" w:themeFillShade="D9"/>
        </w:rPr>
        <w:t xml:space="preserve">A participant declining to return for scheduled visits does not necessarily constitute withdrawal of consent. Alternate follow-up mechanisms that the participant agreed to when signing the consent form apply </w:t>
      </w:r>
      <w:r w:rsidRPr="00647FB4">
        <w:rPr>
          <w:highlight w:val="cyan"/>
          <w:shd w:val="clear" w:color="auto" w:fill="D9D9D9" w:themeFill="background1" w:themeFillShade="D9"/>
        </w:rPr>
        <w:t>[</w:t>
      </w:r>
      <w:r w:rsidRPr="00647FB4">
        <w:rPr>
          <w:shd w:val="clear" w:color="auto" w:fill="D9D9D9" w:themeFill="background1" w:themeFillShade="D9"/>
        </w:rPr>
        <w:t xml:space="preserve">(eg, consult with family members, contacting the participant’s other physicians, medical records, database searches, use of locator agencies at </w:t>
      </w:r>
      <w:r w:rsidR="009B661A" w:rsidRPr="00647FB4">
        <w:rPr>
          <w:shd w:val="clear" w:color="auto" w:fill="D9D9D9" w:themeFill="background1" w:themeFillShade="D9"/>
        </w:rPr>
        <w:t>trial</w:t>
      </w:r>
      <w:r w:rsidRPr="00647FB4">
        <w:rPr>
          <w:shd w:val="clear" w:color="auto" w:fill="D9D9D9" w:themeFill="background1" w:themeFillShade="D9"/>
        </w:rPr>
        <w:t xml:space="preserve"> completion,)</w:t>
      </w:r>
      <w:r w:rsidRPr="00647FB4">
        <w:rPr>
          <w:highlight w:val="cyan"/>
          <w:shd w:val="clear" w:color="auto" w:fill="D9D9D9" w:themeFill="background1" w:themeFillShade="D9"/>
        </w:rPr>
        <w:t>]</w:t>
      </w:r>
      <w:r w:rsidRPr="00647FB4">
        <w:rPr>
          <w:shd w:val="clear" w:color="auto" w:fill="D9D9D9" w:themeFill="background1" w:themeFillShade="D9"/>
        </w:rPr>
        <w:t xml:space="preserve"> as local regulations permit.</w:t>
      </w:r>
    </w:p>
    <w:p w14:paraId="5E203C70" w14:textId="1AB21B36" w:rsidR="00574CFF" w:rsidRPr="00647FB4" w:rsidRDefault="00574CFF" w:rsidP="00D03BA2">
      <w:pPr>
        <w:pStyle w:val="BodyText12"/>
      </w:pPr>
      <w:r w:rsidRPr="00647FB4">
        <w:rPr>
          <w:highlight w:val="cyan"/>
        </w:rPr>
        <w:lastRenderedPageBreak/>
        <w:t>[</w:t>
      </w:r>
      <w:r w:rsidRPr="00647FB4">
        <w:rPr>
          <w:shd w:val="clear" w:color="auto" w:fill="D9D9D9" w:themeFill="background1" w:themeFillShade="D9"/>
        </w:rPr>
        <w:t>Prior to a participant withdrawing consent for follow-up, the investigator must offer the participant an opportunity for one of the alternative reduced follow-up mechanisms described below</w:t>
      </w:r>
      <w:r w:rsidRPr="00647FB4">
        <w:rPr>
          <w:highlight w:val="cyan"/>
        </w:rPr>
        <w:t>]</w:t>
      </w:r>
      <w:r w:rsidRPr="00647FB4">
        <w:t xml:space="preserve"> </w:t>
      </w:r>
      <w:r w:rsidRPr="00647FB4">
        <w:rPr>
          <w:shd w:val="clear" w:color="auto" w:fill="FFFF99"/>
        </w:rPr>
        <w:t xml:space="preserve">[IF THIS IS AN OPTION FOR THE </w:t>
      </w:r>
      <w:r w:rsidR="009B661A" w:rsidRPr="00647FB4">
        <w:rPr>
          <w:shd w:val="clear" w:color="auto" w:fill="FFFF99"/>
        </w:rPr>
        <w:t>TRIAL</w:t>
      </w:r>
      <w:r w:rsidRPr="00647FB4">
        <w:rPr>
          <w:shd w:val="clear" w:color="auto" w:fill="FFFF99"/>
        </w:rPr>
        <w:t>, INCLUDE AND PROVIDE DETAILS UNDER CIRCUMSTANCES FOR REDUCED FOLLOW-UP.]</w:t>
      </w:r>
      <w:r w:rsidRPr="00647FB4">
        <w:t xml:space="preserve"> </w:t>
      </w:r>
      <w:r w:rsidRPr="00647FB4">
        <w:rPr>
          <w:highlight w:val="cyan"/>
        </w:rPr>
        <w:t>[</w:t>
      </w:r>
      <w:r w:rsidRPr="00647FB4">
        <w:rPr>
          <w:shd w:val="clear" w:color="auto" w:fill="D9D9D9" w:themeFill="background1" w:themeFillShade="D9"/>
        </w:rPr>
        <w:t xml:space="preserve">Withdrawal of consent must be an infrequent occurrence in clinical </w:t>
      </w:r>
      <w:r w:rsidR="00A95222" w:rsidRPr="00647FB4">
        <w:rPr>
          <w:shd w:val="clear" w:color="auto" w:fill="D9D9D9" w:themeFill="background1" w:themeFillShade="D9"/>
        </w:rPr>
        <w:t>trials</w:t>
      </w:r>
      <w:r w:rsidRPr="00647FB4">
        <w:rPr>
          <w:shd w:val="clear" w:color="auto" w:fill="D9D9D9" w:themeFill="background1" w:themeFillShade="D9"/>
        </w:rPr>
        <w:t xml:space="preserve"> (</w:t>
      </w:r>
      <w:hyperlink w:anchor="_REFERENCES" w:history="1">
        <w:r w:rsidRPr="00647FB4">
          <w:rPr>
            <w:rStyle w:val="Hyperlink"/>
            <w:color w:val="auto"/>
            <w:shd w:val="clear" w:color="auto" w:fill="D9D9D9" w:themeFill="background1" w:themeFillShade="D9"/>
          </w:rPr>
          <w:t>Rodriguez 2015</w:t>
        </w:r>
      </w:hyperlink>
      <w:r w:rsidRPr="00647FB4">
        <w:rPr>
          <w:shd w:val="clear" w:color="auto" w:fill="D9D9D9" w:themeFill="background1" w:themeFillShade="D9"/>
        </w:rPr>
        <w:t xml:space="preserve">), therefore, prior to the start of the </w:t>
      </w:r>
      <w:r w:rsidR="009B661A" w:rsidRPr="00647FB4">
        <w:rPr>
          <w:shd w:val="clear" w:color="auto" w:fill="D9D9D9" w:themeFill="background1" w:themeFillShade="D9"/>
        </w:rPr>
        <w:t>trial</w:t>
      </w:r>
      <w:r w:rsidRPr="00647FB4">
        <w:rPr>
          <w:shd w:val="clear" w:color="auto" w:fill="D9D9D9" w:themeFill="background1" w:themeFillShade="D9"/>
        </w:rPr>
        <w:t xml:space="preserve"> the sponsor and the investigator must discuss and reach a clear understanding of what constitutes </w:t>
      </w:r>
      <w:proofErr w:type="gramStart"/>
      <w:r w:rsidRPr="00647FB4">
        <w:rPr>
          <w:shd w:val="clear" w:color="auto" w:fill="D9D9D9" w:themeFill="background1" w:themeFillShade="D9"/>
        </w:rPr>
        <w:t>withdrawal of consent</w:t>
      </w:r>
      <w:proofErr w:type="gramEnd"/>
      <w:r w:rsidRPr="00647FB4">
        <w:rPr>
          <w:shd w:val="clear" w:color="auto" w:fill="D9D9D9" w:themeFill="background1" w:themeFillShade="D9"/>
        </w:rPr>
        <w:t xml:space="preserve"> in the context of the available reduced follow-up mechanisms listed.</w:t>
      </w:r>
      <w:r w:rsidRPr="00647FB4">
        <w:rPr>
          <w:highlight w:val="cyan"/>
        </w:rPr>
        <w:t>]</w:t>
      </w:r>
    </w:p>
    <w:p w14:paraId="15BB89BA" w14:textId="41ACA5C0" w:rsidR="00574CFF" w:rsidRPr="00647FB4" w:rsidDel="00D03BA2" w:rsidRDefault="00574CFF" w:rsidP="00BB44BC">
      <w:pPr>
        <w:pStyle w:val="SubheadingBold12"/>
      </w:pPr>
      <w:r w:rsidRPr="00647FB4" w:rsidDel="00D03BA2">
        <w:rPr>
          <w:highlight w:val="cyan"/>
        </w:rPr>
        <w:t>[</w:t>
      </w:r>
      <w:r w:rsidRPr="00647FB4" w:rsidDel="00D03BA2">
        <w:t>Circumstances for Reduced Follow-up</w:t>
      </w:r>
      <w:r w:rsidRPr="00647FB4" w:rsidDel="00D03BA2">
        <w:rPr>
          <w:highlight w:val="cyan"/>
        </w:rPr>
        <w:t>]</w:t>
      </w:r>
    </w:p>
    <w:p w14:paraId="569F73C5" w14:textId="42473150" w:rsidR="00574CFF" w:rsidRPr="00647FB4" w:rsidDel="00D03BA2" w:rsidRDefault="00574CFF" w:rsidP="00D03BA2">
      <w:pPr>
        <w:pStyle w:val="BodyText12"/>
      </w:pPr>
      <w:r w:rsidRPr="00647FB4" w:rsidDel="00D03BA2">
        <w:rPr>
          <w:highlight w:val="cyan"/>
        </w:rPr>
        <w:t>[</w:t>
      </w:r>
      <w:r w:rsidRPr="00647FB4" w:rsidDel="00D03BA2">
        <w:rPr>
          <w:shd w:val="clear" w:color="auto" w:fill="D9D9D9" w:themeFill="background1" w:themeFillShade="D9"/>
        </w:rPr>
        <w:t>In the situation where a participant may be at risk for withdrawal of consent and is unable to return for scheduled visits at the protocol-defined frequency, the investigator may consider options for reduced follow-up. These may include (as local regulations permit):</w:t>
      </w:r>
    </w:p>
    <w:p w14:paraId="3E29262E" w14:textId="3DCFE987" w:rsidR="00574CFF" w:rsidRPr="00647FB4" w:rsidDel="00D03BA2" w:rsidRDefault="00574CFF" w:rsidP="00BB44BC">
      <w:pPr>
        <w:pStyle w:val="Bullet12-1"/>
      </w:pPr>
      <w:r w:rsidRPr="00647FB4" w:rsidDel="00D03BA2">
        <w:rPr>
          <w:shd w:val="clear" w:color="auto" w:fill="D9D9D9" w:themeFill="background1" w:themeFillShade="D9"/>
        </w:rPr>
        <w:t xml:space="preserve">Reduced assessments/procedures at a </w:t>
      </w:r>
      <w:r w:rsidR="009B661A" w:rsidRPr="00647FB4" w:rsidDel="00D03BA2">
        <w:rPr>
          <w:shd w:val="clear" w:color="auto" w:fill="D9D9D9" w:themeFill="background1" w:themeFillShade="D9"/>
        </w:rPr>
        <w:t>trial</w:t>
      </w:r>
      <w:r w:rsidRPr="00647FB4" w:rsidDel="00D03BA2">
        <w:rPr>
          <w:shd w:val="clear" w:color="auto" w:fill="D9D9D9" w:themeFill="background1" w:themeFillShade="D9"/>
        </w:rPr>
        <w:t xml:space="preserve"> visit</w:t>
      </w:r>
    </w:p>
    <w:p w14:paraId="4BAA95D7" w14:textId="3C2ED321" w:rsidR="00574CFF" w:rsidRPr="00647FB4" w:rsidDel="00D03BA2" w:rsidRDefault="00574CFF" w:rsidP="00BB44BC">
      <w:pPr>
        <w:pStyle w:val="Bullet12-1"/>
      </w:pPr>
      <w:r w:rsidRPr="00647FB4" w:rsidDel="00D03BA2">
        <w:rPr>
          <w:shd w:val="clear" w:color="auto" w:fill="D9D9D9" w:themeFill="background1" w:themeFillShade="D9"/>
        </w:rPr>
        <w:t>Less frequent clinical visits</w:t>
      </w:r>
    </w:p>
    <w:p w14:paraId="6A433EDB" w14:textId="53D18660" w:rsidR="00574CFF" w:rsidRPr="00647FB4" w:rsidDel="00D03BA2" w:rsidRDefault="00574CFF" w:rsidP="00BB44BC">
      <w:pPr>
        <w:pStyle w:val="Bullet12-1"/>
      </w:pPr>
      <w:r w:rsidRPr="00647FB4" w:rsidDel="00D03BA2">
        <w:rPr>
          <w:shd w:val="clear" w:color="auto" w:fill="D9D9D9" w:themeFill="background1" w:themeFillShade="D9"/>
        </w:rPr>
        <w:t>Telephone, email, letter, social media, fax, or other contact with:</w:t>
      </w:r>
    </w:p>
    <w:p w14:paraId="30CF4B06" w14:textId="7C87108F" w:rsidR="00574CFF" w:rsidRPr="00647FB4" w:rsidDel="00D03BA2" w:rsidRDefault="00574CFF" w:rsidP="00BB44BC">
      <w:pPr>
        <w:pStyle w:val="Bullet12-2"/>
      </w:pPr>
      <w:r w:rsidRPr="00647FB4" w:rsidDel="00D03BA2">
        <w:rPr>
          <w:shd w:val="clear" w:color="auto" w:fill="D9D9D9" w:themeFill="background1" w:themeFillShade="D9"/>
        </w:rPr>
        <w:t>participant</w:t>
      </w:r>
    </w:p>
    <w:p w14:paraId="1B7DFB80" w14:textId="7CA513DD" w:rsidR="00574CFF" w:rsidRPr="00647FB4" w:rsidDel="00D03BA2" w:rsidRDefault="00574CFF" w:rsidP="00BB44BC">
      <w:pPr>
        <w:pStyle w:val="Bullet12-2"/>
      </w:pPr>
      <w:r w:rsidRPr="00647FB4" w:rsidDel="00D03BA2">
        <w:rPr>
          <w:shd w:val="clear" w:color="auto" w:fill="D9D9D9" w:themeFill="background1" w:themeFillShade="D9"/>
        </w:rPr>
        <w:t>relatives of the participant</w:t>
      </w:r>
    </w:p>
    <w:p w14:paraId="4B261A91" w14:textId="3D283BE2" w:rsidR="00574CFF" w:rsidRPr="00647FB4" w:rsidDel="00D03BA2" w:rsidRDefault="00574CFF" w:rsidP="00BB44BC">
      <w:pPr>
        <w:pStyle w:val="Bullet12-2"/>
      </w:pPr>
      <w:r w:rsidRPr="00647FB4" w:rsidDel="00D03BA2">
        <w:rPr>
          <w:shd w:val="clear" w:color="auto" w:fill="D9D9D9" w:themeFill="background1" w:themeFillShade="D9"/>
        </w:rPr>
        <w:t>participant’s physicians (general or specialist)</w:t>
      </w:r>
    </w:p>
    <w:p w14:paraId="0FD607F1" w14:textId="2867527E" w:rsidR="00574CFF" w:rsidRPr="00647FB4" w:rsidDel="00D03BA2" w:rsidRDefault="00574CFF" w:rsidP="00BB44BC">
      <w:pPr>
        <w:pStyle w:val="Bullet12-1"/>
      </w:pPr>
      <w:r w:rsidRPr="00647FB4" w:rsidDel="00D03BA2">
        <w:rPr>
          <w:shd w:val="clear" w:color="auto" w:fill="D9D9D9" w:themeFill="background1" w:themeFillShade="D9"/>
        </w:rPr>
        <w:t>Review of any available medical records</w:t>
      </w:r>
    </w:p>
    <w:p w14:paraId="54E6D4DE" w14:textId="5B378564" w:rsidR="00574CFF" w:rsidRPr="00647FB4" w:rsidRDefault="00574CFF" w:rsidP="00D03BA2">
      <w:pPr>
        <w:pStyle w:val="BodyText12"/>
        <w:rPr>
          <w:shd w:val="clear" w:color="auto" w:fill="FFFF99"/>
        </w:rPr>
      </w:pPr>
      <w:r w:rsidRPr="00647FB4" w:rsidDel="00D03BA2">
        <w:rPr>
          <w:shd w:val="clear" w:color="auto" w:fill="D9D9D9" w:themeFill="background1" w:themeFillShade="D9"/>
        </w:rPr>
        <w:t>Details regarding these contacts must be properly documented in source records including responses by participants.</w:t>
      </w:r>
      <w:r w:rsidRPr="00647FB4" w:rsidDel="00D03BA2">
        <w:rPr>
          <w:highlight w:val="cyan"/>
        </w:rPr>
        <w:t>]</w:t>
      </w:r>
      <w:r w:rsidRPr="00647FB4" w:rsidDel="00D03BA2">
        <w:t xml:space="preserve"> </w:t>
      </w:r>
      <w:r w:rsidRPr="00647FB4" w:rsidDel="00D03BA2">
        <w:rPr>
          <w:shd w:val="clear" w:color="auto" w:fill="FFFF99"/>
        </w:rPr>
        <w:t xml:space="preserve">[IF THIS SECTION IS SELECTED, ALIGN WITH </w:t>
      </w:r>
      <w:r w:rsidR="009F353A" w:rsidRPr="00647FB4">
        <w:rPr>
          <w:shd w:val="clear" w:color="auto" w:fill="FFFF99"/>
        </w:rPr>
        <w:t>SECTION 4.2. SCIENTIFIC RATIONALE FOR TRIAL DESIGN.</w:t>
      </w:r>
    </w:p>
    <w:p w14:paraId="1E9C0911" w14:textId="706C173D" w:rsidR="001E1F69" w:rsidRPr="00647FB4" w:rsidRDefault="001E1F69" w:rsidP="001E1F69">
      <w:pPr>
        <w:pStyle w:val="BodyText12"/>
      </w:pPr>
      <w:r w:rsidRPr="00647FB4">
        <w:rPr>
          <w:shd w:val="clear" w:color="auto" w:fill="E0E0E0"/>
        </w:rPr>
        <w:t xml:space="preserve">For participants who complete treatment and who are eligible for </w:t>
      </w:r>
      <w:r w:rsidR="00733138" w:rsidRPr="00647FB4">
        <w:rPr>
          <w:shd w:val="clear" w:color="auto" w:fill="E0E0E0"/>
        </w:rPr>
        <w:t xml:space="preserve">a </w:t>
      </w:r>
      <w:r w:rsidRPr="00647FB4">
        <w:rPr>
          <w:shd w:val="clear" w:color="auto" w:fill="E0E0E0"/>
        </w:rPr>
        <w:t>continued access program (post-trial access or other open-label extension trial under a different/separate protocol), the end of trial is defined as the end of treatment visit.</w:t>
      </w:r>
    </w:p>
    <w:p w14:paraId="39753F88" w14:textId="23F03514" w:rsidR="001E1F69" w:rsidRPr="00647FB4" w:rsidDel="00D03BA2" w:rsidRDefault="001E1F69" w:rsidP="00D03BA2">
      <w:pPr>
        <w:pStyle w:val="BodyText12"/>
      </w:pPr>
      <w:r w:rsidRPr="00647FB4">
        <w:rPr>
          <w:shd w:val="clear" w:color="auto" w:fill="E0E0E0"/>
        </w:rPr>
        <w:t>For participants who completed</w:t>
      </w:r>
      <w:r w:rsidRPr="00647FB4">
        <w:t xml:space="preserve"> </w:t>
      </w:r>
      <w:r w:rsidRPr="00647FB4">
        <w:rPr>
          <w:highlight w:val="green"/>
        </w:rPr>
        <w:t>[eg, the main trial]</w:t>
      </w:r>
      <w:r w:rsidRPr="00647FB4">
        <w:t xml:space="preserve"> </w:t>
      </w:r>
      <w:r w:rsidRPr="00647FB4">
        <w:rPr>
          <w:shd w:val="clear" w:color="auto" w:fill="E0E0E0"/>
        </w:rPr>
        <w:t xml:space="preserve">and who are eligible for a continued access program (see Section </w:t>
      </w:r>
      <w:r w:rsidRPr="00647FB4">
        <w:rPr>
          <w:shd w:val="clear" w:color="auto" w:fill="E0E0E0"/>
        </w:rPr>
        <w:fldChar w:fldCharType="begin"/>
      </w:r>
      <w:r w:rsidRPr="00647FB4">
        <w:rPr>
          <w:shd w:val="clear" w:color="auto" w:fill="E0E0E0"/>
        </w:rPr>
        <w:instrText xml:space="preserve"> REF _Ref222042690 \n \h </w:instrText>
      </w:r>
      <w:r w:rsidR="00647FB4">
        <w:rPr>
          <w:shd w:val="clear" w:color="auto" w:fill="E0E0E0"/>
        </w:rPr>
        <w:instrText xml:space="preserve"> \* MERGEFORMAT </w:instrText>
      </w:r>
      <w:r w:rsidRPr="00647FB4">
        <w:rPr>
          <w:shd w:val="clear" w:color="auto" w:fill="E0E0E0"/>
        </w:rPr>
      </w:r>
      <w:r w:rsidRPr="00647FB4">
        <w:rPr>
          <w:shd w:val="clear" w:color="auto" w:fill="E0E0E0"/>
        </w:rPr>
        <w:fldChar w:fldCharType="separate"/>
      </w:r>
      <w:r w:rsidR="007017E5">
        <w:rPr>
          <w:shd w:val="clear" w:color="auto" w:fill="E0E0E0"/>
        </w:rPr>
        <w:t>4.5</w:t>
      </w:r>
      <w:r w:rsidRPr="00647FB4">
        <w:rPr>
          <w:shd w:val="clear" w:color="auto" w:fill="E0E0E0"/>
        </w:rPr>
        <w:fldChar w:fldCharType="end"/>
      </w:r>
      <w:r w:rsidRPr="00647FB4">
        <w:rPr>
          <w:shd w:val="clear" w:color="auto" w:fill="E0E0E0"/>
        </w:rPr>
        <w:t xml:space="preserve"> or other long-term extension under a different/separate protocol) the safety follow-up period will be waived. In such case enrollment into the continued access program should occur on the same day as the last visit in this trial, ie, end of trial visit.</w:t>
      </w:r>
    </w:p>
    <w:p w14:paraId="177CAB81" w14:textId="26251CE8" w:rsidR="00AD3ED8" w:rsidRPr="00647FB4" w:rsidRDefault="00AD3ED8" w:rsidP="00AD3ED8">
      <w:pPr>
        <w:pStyle w:val="Heading3"/>
      </w:pPr>
      <w:bookmarkStart w:id="155" w:name="_Ref427763876"/>
      <w:bookmarkStart w:id="156" w:name="_Toc216191835"/>
      <w:bookmarkStart w:id="157" w:name="_Toc223375753"/>
      <w:bookmarkStart w:id="158" w:name="_Toc223375954"/>
      <w:bookmarkStart w:id="159" w:name="_Toc225346068"/>
      <w:r w:rsidRPr="005B68B7">
        <w:rPr>
          <w:highlight w:val="cyan"/>
        </w:rPr>
        <w:t xml:space="preserve">Withdrawal From the Use of </w:t>
      </w:r>
      <w:r w:rsidR="009B661A" w:rsidRPr="005B68B7">
        <w:rPr>
          <w:highlight w:val="cyan"/>
        </w:rPr>
        <w:t>Trial</w:t>
      </w:r>
      <w:r w:rsidRPr="005B68B7">
        <w:rPr>
          <w:highlight w:val="cyan"/>
        </w:rPr>
        <w:t xml:space="preserve"> Samples</w:t>
      </w:r>
      <w:bookmarkEnd w:id="155"/>
      <w:r w:rsidRPr="00647FB4">
        <w:t xml:space="preserve"> </w:t>
      </w:r>
      <w:r w:rsidRPr="00647FB4">
        <w:rPr>
          <w:shd w:val="clear" w:color="auto" w:fill="FFFF99"/>
        </w:rPr>
        <w:t>[if applicable]</w:t>
      </w:r>
      <w:bookmarkEnd w:id="156"/>
      <w:bookmarkEnd w:id="157"/>
      <w:bookmarkEnd w:id="158"/>
      <w:bookmarkEnd w:id="159"/>
    </w:p>
    <w:p w14:paraId="24CC3F51" w14:textId="7F2C0269" w:rsidR="00AD3ED8" w:rsidRPr="00647FB4" w:rsidRDefault="00AD3ED8" w:rsidP="00AD3ED8">
      <w:pPr>
        <w:pStyle w:val="SubheadingBold12"/>
      </w:pPr>
      <w:r w:rsidRPr="00647FB4">
        <w:rPr>
          <w:shd w:val="clear" w:color="auto" w:fill="E0E0E0"/>
        </w:rPr>
        <w:t xml:space="preserve">Withdrawal From the Optional </w:t>
      </w:r>
      <w:r w:rsidR="009B661A" w:rsidRPr="00647FB4">
        <w:rPr>
          <w:shd w:val="clear" w:color="auto" w:fill="E0E0E0"/>
        </w:rPr>
        <w:t>Trial</w:t>
      </w:r>
      <w:r w:rsidRPr="00647FB4">
        <w:rPr>
          <w:shd w:val="clear" w:color="auto" w:fill="E0E0E0"/>
        </w:rPr>
        <w:t xml:space="preserve"> Samples While Remaining in the Main </w:t>
      </w:r>
      <w:r w:rsidR="009B661A" w:rsidRPr="00647FB4">
        <w:rPr>
          <w:shd w:val="clear" w:color="auto" w:fill="E0E0E0"/>
        </w:rPr>
        <w:t>Trial</w:t>
      </w:r>
    </w:p>
    <w:p w14:paraId="4AA5DCE5" w14:textId="06D99048" w:rsidR="00AD3ED8" w:rsidRPr="00647FB4" w:rsidRDefault="00AD3ED8" w:rsidP="00AD3ED8">
      <w:pPr>
        <w:pStyle w:val="BodyText12"/>
        <w:rPr>
          <w:shd w:val="clear" w:color="auto" w:fill="E0E0E0"/>
        </w:rPr>
      </w:pPr>
      <w:r w:rsidRPr="00647FB4">
        <w:rPr>
          <w:shd w:val="clear" w:color="auto" w:fill="E0E0E0"/>
        </w:rPr>
        <w:t xml:space="preserve">The participant may withdraw consent for optional </w:t>
      </w:r>
      <w:r w:rsidR="009B661A" w:rsidRPr="00647FB4">
        <w:rPr>
          <w:shd w:val="clear" w:color="auto" w:fill="E0E0E0"/>
        </w:rPr>
        <w:t>trial</w:t>
      </w:r>
      <w:r w:rsidRPr="00647FB4">
        <w:rPr>
          <w:shd w:val="clear" w:color="auto" w:fill="E0E0E0"/>
        </w:rPr>
        <w:t xml:space="preserve"> samples while remaining in the </w:t>
      </w:r>
      <w:r w:rsidR="009B661A" w:rsidRPr="00647FB4">
        <w:rPr>
          <w:shd w:val="clear" w:color="auto" w:fill="E0E0E0"/>
        </w:rPr>
        <w:t>trial</w:t>
      </w:r>
      <w:r w:rsidRPr="00647FB4">
        <w:rPr>
          <w:shd w:val="clear" w:color="auto" w:fill="E0E0E0"/>
        </w:rPr>
        <w:t xml:space="preserve">. In such a case, the optional </w:t>
      </w:r>
      <w:r w:rsidR="009B661A" w:rsidRPr="00647FB4">
        <w:rPr>
          <w:shd w:val="clear" w:color="auto" w:fill="E0E0E0"/>
        </w:rPr>
        <w:t>trial</w:t>
      </w:r>
      <w:r w:rsidRPr="00647FB4">
        <w:rPr>
          <w:shd w:val="clear" w:color="auto" w:fill="E0E0E0"/>
        </w:rPr>
        <w:t xml:space="preserve"> sample</w:t>
      </w:r>
      <w:r w:rsidRPr="00647FB4">
        <w:rPr>
          <w:highlight w:val="cyan"/>
          <w:shd w:val="clear" w:color="auto" w:fill="E0E0E0"/>
        </w:rPr>
        <w:t>[s]</w:t>
      </w:r>
      <w:r w:rsidRPr="00647FB4">
        <w:rPr>
          <w:shd w:val="clear" w:color="auto" w:fill="E0E0E0"/>
        </w:rPr>
        <w:t xml:space="preserve"> will be destroyed. The sample destruction process will proceed as described below.</w:t>
      </w:r>
    </w:p>
    <w:p w14:paraId="58180832" w14:textId="31830BED" w:rsidR="00AD3ED8" w:rsidRPr="00647FB4" w:rsidRDefault="00AD3ED8" w:rsidP="00AD3ED8">
      <w:pPr>
        <w:pStyle w:val="BodyText12"/>
      </w:pPr>
      <w:r w:rsidRPr="00647FB4">
        <w:rPr>
          <w:shd w:val="clear" w:color="auto" w:fill="D9D9D9" w:themeFill="background1" w:themeFillShade="D9"/>
        </w:rPr>
        <w:t>The collected sample</w:t>
      </w:r>
      <w:r w:rsidRPr="00647FB4">
        <w:rPr>
          <w:highlight w:val="cyan"/>
          <w:shd w:val="clear" w:color="auto" w:fill="E0E0E0"/>
        </w:rPr>
        <w:t>[s]</w:t>
      </w:r>
      <w:r w:rsidRPr="00647FB4">
        <w:rPr>
          <w:shd w:val="clear" w:color="auto" w:fill="D9D9D9" w:themeFill="background1" w:themeFillShade="D9"/>
        </w:rPr>
        <w:t xml:space="preserve"> will be retained and used in accordance with the participant's informed consent for optional </w:t>
      </w:r>
      <w:r w:rsidR="009B661A" w:rsidRPr="00647FB4">
        <w:rPr>
          <w:shd w:val="clear" w:color="auto" w:fill="D9D9D9" w:themeFill="background1" w:themeFillShade="D9"/>
        </w:rPr>
        <w:t>trial</w:t>
      </w:r>
      <w:r w:rsidRPr="00647FB4">
        <w:rPr>
          <w:shd w:val="clear" w:color="auto" w:fill="D9D9D9" w:themeFill="background1" w:themeFillShade="D9"/>
        </w:rPr>
        <w:t xml:space="preserve"> samples.</w:t>
      </w:r>
    </w:p>
    <w:p w14:paraId="2CFF3930" w14:textId="47670038" w:rsidR="00AD3ED8" w:rsidRPr="00647FB4" w:rsidRDefault="00AD3ED8" w:rsidP="00AD3ED8">
      <w:pPr>
        <w:pStyle w:val="BodyText12"/>
      </w:pPr>
      <w:r w:rsidRPr="00647FB4">
        <w:rPr>
          <w:shd w:val="clear" w:color="auto" w:fill="D9D9D9" w:themeFill="background1" w:themeFillShade="D9"/>
        </w:rPr>
        <w:lastRenderedPageBreak/>
        <w:t xml:space="preserve">The participant may withdraw consent for optional </w:t>
      </w:r>
      <w:r w:rsidR="009B661A" w:rsidRPr="00647FB4">
        <w:rPr>
          <w:shd w:val="clear" w:color="auto" w:fill="D9D9D9" w:themeFill="background1" w:themeFillShade="D9"/>
        </w:rPr>
        <w:t>trial</w:t>
      </w:r>
      <w:r w:rsidRPr="00647FB4">
        <w:rPr>
          <w:shd w:val="clear" w:color="auto" w:fill="D9D9D9" w:themeFill="background1" w:themeFillShade="D9"/>
        </w:rPr>
        <w:t xml:space="preserve"> sample</w:t>
      </w:r>
      <w:r w:rsidRPr="00647FB4">
        <w:rPr>
          <w:highlight w:val="cyan"/>
          <w:shd w:val="clear" w:color="auto" w:fill="E0E0E0"/>
        </w:rPr>
        <w:t>[s]</w:t>
      </w:r>
      <w:r w:rsidRPr="00647FB4">
        <w:rPr>
          <w:shd w:val="clear" w:color="auto" w:fill="D9D9D9" w:themeFill="background1" w:themeFillShade="D9"/>
        </w:rPr>
        <w:t>, in which case the sample</w:t>
      </w:r>
      <w:r w:rsidRPr="00647FB4">
        <w:rPr>
          <w:highlight w:val="cyan"/>
          <w:shd w:val="clear" w:color="auto" w:fill="E0E0E0"/>
        </w:rPr>
        <w:t>[s]</w:t>
      </w:r>
      <w:r w:rsidRPr="00647FB4">
        <w:rPr>
          <w:shd w:val="clear" w:color="auto" w:fill="D9D9D9" w:themeFill="background1" w:themeFillShade="D9"/>
        </w:rPr>
        <w:t xml:space="preserve"> will be destroyed</w:t>
      </w:r>
      <w:r w:rsidR="006F39C4" w:rsidRPr="00647FB4">
        <w:rPr>
          <w:shd w:val="clear" w:color="auto" w:fill="D9D9D9" w:themeFill="background1" w:themeFillShade="D9"/>
        </w:rPr>
        <w:t>,</w:t>
      </w:r>
      <w:r w:rsidRPr="00647FB4">
        <w:rPr>
          <w:shd w:val="clear" w:color="auto" w:fill="D9D9D9" w:themeFill="background1" w:themeFillShade="D9"/>
        </w:rPr>
        <w:t xml:space="preserve"> and no further testing will take place. To initiate the sample destruction process, the investigator must notify the sponsor </w:t>
      </w:r>
      <w:r w:rsidR="009B661A" w:rsidRPr="00647FB4">
        <w:rPr>
          <w:shd w:val="clear" w:color="auto" w:fill="D9D9D9" w:themeFill="background1" w:themeFillShade="D9"/>
        </w:rPr>
        <w:t>trial</w:t>
      </w:r>
      <w:r w:rsidRPr="00647FB4">
        <w:rPr>
          <w:shd w:val="clear" w:color="auto" w:fill="D9D9D9" w:themeFill="background1" w:themeFillShade="D9"/>
        </w:rPr>
        <w:t xml:space="preserve"> site contact of withdrawal of consent for the optional </w:t>
      </w:r>
      <w:r w:rsidR="009B661A" w:rsidRPr="00647FB4">
        <w:rPr>
          <w:shd w:val="clear" w:color="auto" w:fill="D9D9D9" w:themeFill="background1" w:themeFillShade="D9"/>
        </w:rPr>
        <w:t>trial</w:t>
      </w:r>
      <w:r w:rsidRPr="00647FB4">
        <w:rPr>
          <w:shd w:val="clear" w:color="auto" w:fill="D9D9D9" w:themeFill="background1" w:themeFillShade="D9"/>
        </w:rPr>
        <w:t xml:space="preserve"> samples and to request sample destruction. The sponsor </w:t>
      </w:r>
      <w:r w:rsidR="009B661A" w:rsidRPr="00647FB4">
        <w:rPr>
          <w:shd w:val="clear" w:color="auto" w:fill="D9D9D9" w:themeFill="background1" w:themeFillShade="D9"/>
        </w:rPr>
        <w:t>trial</w:t>
      </w:r>
      <w:r w:rsidRPr="00647FB4">
        <w:rPr>
          <w:shd w:val="clear" w:color="auto" w:fill="D9D9D9" w:themeFill="background1" w:themeFillShade="D9"/>
        </w:rPr>
        <w:t xml:space="preserve"> site contact will, in turn, contact the biomarker representative to execute sample destruction. If requested, the investigator will receive written confirmation from the sponsor that the sample</w:t>
      </w:r>
      <w:r w:rsidRPr="00647FB4">
        <w:rPr>
          <w:highlight w:val="cyan"/>
          <w:shd w:val="clear" w:color="auto" w:fill="E0E0E0"/>
        </w:rPr>
        <w:t>[s]</w:t>
      </w:r>
      <w:r w:rsidRPr="00647FB4">
        <w:rPr>
          <w:shd w:val="clear" w:color="auto" w:fill="D9D9D9" w:themeFill="background1" w:themeFillShade="D9"/>
        </w:rPr>
        <w:t xml:space="preserve"> </w:t>
      </w:r>
      <w:r w:rsidR="00753720" w:rsidRPr="00647FB4">
        <w:rPr>
          <w:shd w:val="clear" w:color="auto" w:fill="D9D9D9" w:themeFill="background1" w:themeFillShade="D9"/>
        </w:rPr>
        <w:t xml:space="preserve">has </w:t>
      </w:r>
      <w:r w:rsidRPr="00647FB4">
        <w:rPr>
          <w:shd w:val="clear" w:color="auto" w:fill="D9D9D9" w:themeFill="background1" w:themeFillShade="D9"/>
        </w:rPr>
        <w:t>been destroyed.</w:t>
      </w:r>
    </w:p>
    <w:p w14:paraId="5641A3CE" w14:textId="5B3589AE" w:rsidR="00AD3ED8" w:rsidRPr="00647FB4" w:rsidRDefault="00AD3ED8" w:rsidP="00AD3ED8">
      <w:pPr>
        <w:pStyle w:val="SubheadingBold12"/>
      </w:pPr>
      <w:r w:rsidRPr="00647FB4">
        <w:rPr>
          <w:b w:val="0"/>
          <w:shd w:val="clear" w:color="auto" w:fill="FFFF99"/>
        </w:rPr>
        <w:t xml:space="preserve">[THIS SECTION SHOULD BE INCLUDED UNLESS NO </w:t>
      </w:r>
      <w:r w:rsidR="009B661A" w:rsidRPr="00647FB4">
        <w:rPr>
          <w:b w:val="0"/>
          <w:shd w:val="clear" w:color="auto" w:fill="FFFF99"/>
        </w:rPr>
        <w:t>TRIAL</w:t>
      </w:r>
      <w:r w:rsidRPr="00647FB4">
        <w:rPr>
          <w:b w:val="0"/>
          <w:shd w:val="clear" w:color="auto" w:fill="FFFF99"/>
        </w:rPr>
        <w:t xml:space="preserve"> SAMPLES WILL BE RETAINED:]</w:t>
      </w:r>
      <w:r w:rsidRPr="00647FB4">
        <w:t xml:space="preserve"> </w:t>
      </w:r>
    </w:p>
    <w:p w14:paraId="2F35E69C" w14:textId="2CDA3890" w:rsidR="00AD3ED8" w:rsidRPr="00647FB4" w:rsidRDefault="00AD3ED8" w:rsidP="00AD3ED8">
      <w:pPr>
        <w:pStyle w:val="SubheadingBold12"/>
      </w:pPr>
      <w:r w:rsidRPr="00647FB4">
        <w:rPr>
          <w:highlight w:val="cyan"/>
        </w:rPr>
        <w:t>[</w:t>
      </w:r>
      <w:r w:rsidRPr="00647FB4">
        <w:rPr>
          <w:highlight w:val="cyan"/>
          <w:shd w:val="clear" w:color="auto" w:fill="D9D9D9"/>
        </w:rPr>
        <w:t xml:space="preserve">Withdrawal From the Use of </w:t>
      </w:r>
      <w:r w:rsidR="009B661A" w:rsidRPr="00647FB4">
        <w:rPr>
          <w:highlight w:val="cyan"/>
          <w:shd w:val="clear" w:color="auto" w:fill="D9D9D9"/>
        </w:rPr>
        <w:t>Trial</w:t>
      </w:r>
      <w:r w:rsidRPr="00647FB4">
        <w:rPr>
          <w:highlight w:val="cyan"/>
          <w:shd w:val="clear" w:color="auto" w:fill="D9D9D9"/>
        </w:rPr>
        <w:t xml:space="preserve"> Samples</w:t>
      </w:r>
    </w:p>
    <w:p w14:paraId="41DCC12B" w14:textId="54C83B5C" w:rsidR="00AD3ED8" w:rsidRPr="00647FB4" w:rsidRDefault="00AD3ED8" w:rsidP="00AD3ED8">
      <w:pPr>
        <w:pStyle w:val="BodyText12"/>
        <w:rPr>
          <w:highlight w:val="cyan"/>
        </w:rPr>
      </w:pPr>
      <w:r w:rsidRPr="00647FB4">
        <w:rPr>
          <w:rFonts w:cstheme="minorHAnsi"/>
          <w:shd w:val="clear" w:color="auto" w:fill="D9D9D9" w:themeFill="background1" w:themeFillShade="D9"/>
        </w:rPr>
        <w:t xml:space="preserve">The participant may withdraw consent for use of </w:t>
      </w:r>
      <w:r w:rsidR="009B661A" w:rsidRPr="00647FB4">
        <w:rPr>
          <w:rFonts w:cstheme="minorHAnsi"/>
          <w:shd w:val="clear" w:color="auto" w:fill="D9D9D9" w:themeFill="background1" w:themeFillShade="D9"/>
        </w:rPr>
        <w:t>trial</w:t>
      </w:r>
      <w:r w:rsidRPr="00647FB4">
        <w:rPr>
          <w:rFonts w:cstheme="minorHAnsi"/>
          <w:shd w:val="clear" w:color="auto" w:fill="D9D9D9" w:themeFill="background1" w:themeFillShade="D9"/>
        </w:rPr>
        <w:t xml:space="preserve"> samples, including optional </w:t>
      </w:r>
      <w:r w:rsidR="009B661A" w:rsidRPr="00647FB4">
        <w:rPr>
          <w:rFonts w:cstheme="minorHAnsi"/>
          <w:shd w:val="clear" w:color="auto" w:fill="D9D9D9" w:themeFill="background1" w:themeFillShade="D9"/>
        </w:rPr>
        <w:t>trial</w:t>
      </w:r>
      <w:r w:rsidRPr="00647FB4">
        <w:rPr>
          <w:rFonts w:cstheme="minorHAnsi"/>
          <w:shd w:val="clear" w:color="auto" w:fill="D9D9D9" w:themeFill="background1" w:themeFillShade="D9"/>
        </w:rPr>
        <w:t xml:space="preserve"> samples, for research not required by the protocol. In such a case, samples will be destroyed after they are no longer needed for the clinical </w:t>
      </w:r>
      <w:r w:rsidR="009B661A" w:rsidRPr="00647FB4">
        <w:rPr>
          <w:rFonts w:cstheme="minorHAnsi"/>
          <w:shd w:val="clear" w:color="auto" w:fill="D9D9D9" w:themeFill="background1" w:themeFillShade="D9"/>
        </w:rPr>
        <w:t>trial</w:t>
      </w:r>
      <w:r w:rsidRPr="00647FB4">
        <w:rPr>
          <w:rFonts w:cstheme="minorHAnsi"/>
          <w:shd w:val="clear" w:color="auto" w:fill="D9D9D9" w:themeFill="background1" w:themeFillShade="D9"/>
        </w:rPr>
        <w:t>. Details of sample retention are presented in the ICF(s).</w:t>
      </w:r>
      <w:r w:rsidRPr="00647FB4">
        <w:rPr>
          <w:rFonts w:cstheme="minorHAnsi"/>
          <w:highlight w:val="cyan"/>
        </w:rPr>
        <w:t>]</w:t>
      </w:r>
    </w:p>
    <w:p w14:paraId="5B00857A" w14:textId="74537038" w:rsidR="00AF3883" w:rsidRPr="00647FB4" w:rsidRDefault="00D03D93" w:rsidP="00AF3883">
      <w:pPr>
        <w:pStyle w:val="Heading2"/>
      </w:pPr>
      <w:bookmarkStart w:id="160" w:name="_Toc225346069"/>
      <w:r w:rsidRPr="00647FB4">
        <w:t>Management of Loss to Follow-Up</w:t>
      </w:r>
      <w:bookmarkEnd w:id="160"/>
    </w:p>
    <w:p w14:paraId="1D5A8293" w14:textId="7ED6A77D" w:rsidR="00990C0B" w:rsidRPr="00647FB4" w:rsidRDefault="00990C0B" w:rsidP="00990C0B">
      <w:pPr>
        <w:pStyle w:val="BodyText12"/>
      </w:pPr>
      <w:r w:rsidRPr="00647FB4">
        <w:rPr>
          <w:highlight w:val="cyan"/>
        </w:rPr>
        <w:t>[</w:t>
      </w:r>
      <w:r w:rsidRPr="00647FB4">
        <w:rPr>
          <w:shd w:val="clear" w:color="auto" w:fill="E0E0E0"/>
        </w:rPr>
        <w:t xml:space="preserve">To reduce the chances of a participant being deemed lost to follow-up, attempts should be made </w:t>
      </w:r>
      <w:r w:rsidR="0098586A" w:rsidRPr="00647FB4">
        <w:rPr>
          <w:shd w:val="clear" w:color="auto" w:fill="E0E0E0"/>
        </w:rPr>
        <w:t>prior to randomization</w:t>
      </w:r>
      <w:r w:rsidRPr="00647FB4">
        <w:rPr>
          <w:shd w:val="clear" w:color="auto" w:fill="E0E0E0"/>
        </w:rPr>
        <w:t xml:space="preserve"> to obtain contact information from each participant, eg, home, work, and mobile telephone numbers and email addresses for both the participant as well as appropriate family members.</w:t>
      </w:r>
      <w:r w:rsidRPr="00647FB4">
        <w:rPr>
          <w:highlight w:val="cyan"/>
        </w:rPr>
        <w:t>]</w:t>
      </w:r>
    </w:p>
    <w:p w14:paraId="34501553" w14:textId="4D28F4F6" w:rsidR="00990C0B" w:rsidRPr="00647FB4" w:rsidRDefault="00990C0B" w:rsidP="00990C0B">
      <w:pPr>
        <w:pStyle w:val="BodyText12"/>
      </w:pPr>
      <w:r w:rsidRPr="00647FB4">
        <w:rPr>
          <w:shd w:val="clear" w:color="auto" w:fill="E0E0E0"/>
        </w:rPr>
        <w:t xml:space="preserve">A participant will be considered lost to follow-up if the participant repeatedly fails to return for scheduled visits and is unable to be contacted by the </w:t>
      </w:r>
      <w:r w:rsidR="009B661A" w:rsidRPr="00647FB4">
        <w:rPr>
          <w:shd w:val="clear" w:color="auto" w:fill="E0E0E0"/>
        </w:rPr>
        <w:t>trial</w:t>
      </w:r>
      <w:r w:rsidRPr="00647FB4">
        <w:rPr>
          <w:shd w:val="clear" w:color="auto" w:fill="E0E0E0"/>
        </w:rPr>
        <w:t xml:space="preserve"> site. A participant cannot be deemed lost to follow-up until all reasonable efforts made by the </w:t>
      </w:r>
      <w:r w:rsidR="009B661A" w:rsidRPr="00647FB4">
        <w:rPr>
          <w:shd w:val="clear" w:color="auto" w:fill="E0E0E0"/>
        </w:rPr>
        <w:t>trial</w:t>
      </w:r>
      <w:r w:rsidRPr="00647FB4">
        <w:rPr>
          <w:shd w:val="clear" w:color="auto" w:fill="E0E0E0"/>
        </w:rPr>
        <w:t xml:space="preserve"> site personnel to contact the participant are deemed futile. The following actions must be taken if a participant fails to return to the </w:t>
      </w:r>
      <w:r w:rsidR="009B661A" w:rsidRPr="00647FB4">
        <w:rPr>
          <w:shd w:val="clear" w:color="auto" w:fill="E0E0E0"/>
        </w:rPr>
        <w:t>trial</w:t>
      </w:r>
      <w:r w:rsidRPr="00647FB4">
        <w:rPr>
          <w:shd w:val="clear" w:color="auto" w:fill="E0E0E0"/>
        </w:rPr>
        <w:t xml:space="preserve"> site for a required </w:t>
      </w:r>
      <w:r w:rsidR="009B661A" w:rsidRPr="00647FB4">
        <w:rPr>
          <w:shd w:val="clear" w:color="auto" w:fill="E0E0E0"/>
        </w:rPr>
        <w:t>trial</w:t>
      </w:r>
      <w:r w:rsidRPr="00647FB4">
        <w:rPr>
          <w:shd w:val="clear" w:color="auto" w:fill="E0E0E0"/>
        </w:rPr>
        <w:t xml:space="preserve"> visit:</w:t>
      </w:r>
    </w:p>
    <w:p w14:paraId="7F4ED569" w14:textId="3E1AA994" w:rsidR="00990C0B" w:rsidRPr="00647FB4" w:rsidRDefault="00990C0B" w:rsidP="00990C0B">
      <w:pPr>
        <w:pStyle w:val="Bullet12-1"/>
      </w:pPr>
      <w:r w:rsidRPr="00647FB4">
        <w:rPr>
          <w:shd w:val="clear" w:color="auto" w:fill="E0E0E0"/>
        </w:rPr>
        <w:t xml:space="preserve">The </w:t>
      </w:r>
      <w:r w:rsidR="009B661A" w:rsidRPr="00647FB4">
        <w:rPr>
          <w:shd w:val="clear" w:color="auto" w:fill="E0E0E0"/>
        </w:rPr>
        <w:t>trial</w:t>
      </w:r>
      <w:r w:rsidRPr="00647FB4">
        <w:rPr>
          <w:shd w:val="clear" w:color="auto" w:fill="E0E0E0"/>
        </w:rPr>
        <w:t xml:space="preserve"> site personnel must attempt to contact the participant to reschedule the missed visit as soon as possible, to counsel the participant on the importance of maintaining the assigned visit schedule, to ascertain whether the participant wishes to or should continue in the </w:t>
      </w:r>
      <w:r w:rsidR="009B661A" w:rsidRPr="00647FB4">
        <w:rPr>
          <w:shd w:val="clear" w:color="auto" w:fill="E0E0E0"/>
        </w:rPr>
        <w:t>trial</w:t>
      </w:r>
      <w:r w:rsidRPr="00647FB4">
        <w:rPr>
          <w:shd w:val="clear" w:color="auto" w:fill="E0E0E0"/>
        </w:rPr>
        <w:t>.</w:t>
      </w:r>
    </w:p>
    <w:p w14:paraId="0E5E0932" w14:textId="52B24F7E" w:rsidR="00990C0B" w:rsidRPr="00647FB4" w:rsidRDefault="00990C0B" w:rsidP="00990C0B">
      <w:pPr>
        <w:pStyle w:val="Bullet12-1"/>
      </w:pPr>
      <w:r w:rsidRPr="00647FB4">
        <w:rPr>
          <w:shd w:val="clear" w:color="auto" w:fill="E0E0E0"/>
        </w:rPr>
        <w:t xml:space="preserve">Before a participant is deemed lost to follow-up, the investigator or designee must make every reasonable effort to regain contact with the participant (where possible, 3 telephone calls, emails, fax, and, if necessary, a certified letter to the participant’s last known mailing address, or local equivalent methods. </w:t>
      </w:r>
      <w:r w:rsidRPr="00647FB4">
        <w:rPr>
          <w:highlight w:val="cyan"/>
          <w:shd w:val="clear" w:color="auto" w:fill="E0E0E0"/>
        </w:rPr>
        <w:t>[Locator agencies may also be used as local regulations permit.]</w:t>
      </w:r>
      <w:r w:rsidRPr="00647FB4">
        <w:rPr>
          <w:shd w:val="clear" w:color="auto" w:fill="E0E0E0"/>
        </w:rPr>
        <w:t xml:space="preserve"> These contact attempts should be documented in the participant’s medical records.</w:t>
      </w:r>
    </w:p>
    <w:p w14:paraId="489373F1" w14:textId="0BE47381" w:rsidR="00990C0B" w:rsidRPr="00647FB4" w:rsidRDefault="00990C0B" w:rsidP="00990C0B">
      <w:pPr>
        <w:pStyle w:val="Bullet12-1"/>
      </w:pPr>
      <w:r w:rsidRPr="00647FB4">
        <w:rPr>
          <w:shd w:val="clear" w:color="auto" w:fill="E0E0E0"/>
        </w:rPr>
        <w:t>Should the participant continue to be unreachable, they will be considered lost to follow-up.</w:t>
      </w:r>
    </w:p>
    <w:p w14:paraId="5BD3C7E8" w14:textId="6FC27C7D" w:rsidR="00990C0B" w:rsidRPr="00647FB4" w:rsidRDefault="00990C0B" w:rsidP="00990C0B">
      <w:pPr>
        <w:pStyle w:val="Bullet12-1"/>
      </w:pPr>
      <w:bookmarkStart w:id="161" w:name="_Hlk16155471"/>
      <w:r w:rsidRPr="00647FB4">
        <w:rPr>
          <w:shd w:val="clear" w:color="auto" w:fill="FFFF99"/>
        </w:rPr>
        <w:t xml:space="preserve">[INCLUDE WHEN FOLLOW-UP STATUS OF A PARTICIPANT IS CRITICAL TO </w:t>
      </w:r>
      <w:r w:rsidR="009B661A" w:rsidRPr="00647FB4">
        <w:rPr>
          <w:shd w:val="clear" w:color="auto" w:fill="FFFF99"/>
        </w:rPr>
        <w:t>TRIAL</w:t>
      </w:r>
      <w:r w:rsidRPr="00647FB4">
        <w:rPr>
          <w:shd w:val="clear" w:color="auto" w:fill="FFFF99"/>
        </w:rPr>
        <w:t xml:space="preserve"> OUTCOME:]</w:t>
      </w:r>
      <w:bookmarkEnd w:id="161"/>
      <w:r w:rsidRPr="00647FB4">
        <w:rPr>
          <w:shd w:val="clear" w:color="auto" w:fill="FFFF99"/>
        </w:rPr>
        <w:t xml:space="preserve"> </w:t>
      </w:r>
      <w:r w:rsidRPr="00647FB4">
        <w:rPr>
          <w:highlight w:val="cyan"/>
          <w:shd w:val="clear" w:color="auto" w:fill="D9D9D9" w:themeFill="background1" w:themeFillShade="D9"/>
        </w:rPr>
        <w:t>[</w:t>
      </w:r>
      <w:r w:rsidRPr="00647FB4">
        <w:rPr>
          <w:shd w:val="clear" w:color="auto" w:fill="D9D9D9" w:themeFill="background1" w:themeFillShade="D9"/>
        </w:rPr>
        <w:t xml:space="preserve">Site personnel will attempt to collect the vital status of the participant within legal and ethical boundaries for all participants randomized, including those who did not get </w:t>
      </w:r>
      <w:r w:rsidR="009B661A" w:rsidRPr="00647FB4">
        <w:rPr>
          <w:shd w:val="clear" w:color="auto" w:fill="D9D9D9" w:themeFill="background1" w:themeFillShade="D9"/>
        </w:rPr>
        <w:t>trial</w:t>
      </w:r>
      <w:r w:rsidRPr="00647FB4">
        <w:rPr>
          <w:shd w:val="clear" w:color="auto" w:fill="D9D9D9" w:themeFill="background1" w:themeFillShade="D9"/>
        </w:rPr>
        <w:t xml:space="preserve"> intervention. The site may engage a third party to search public sources for vital status information. If vital status is determined as deceased, this will be documented. Sponsor personnel will not be involved in any attempts to collect vital status information.</w:t>
      </w:r>
      <w:r w:rsidRPr="00647FB4">
        <w:rPr>
          <w:highlight w:val="cyan"/>
          <w:shd w:val="clear" w:color="auto" w:fill="D9D9D9" w:themeFill="background1" w:themeFillShade="D9"/>
        </w:rPr>
        <w:t>]</w:t>
      </w:r>
    </w:p>
    <w:p w14:paraId="1F2303EE" w14:textId="32CC6EFD" w:rsidR="00990C0B" w:rsidRPr="00647FB4" w:rsidRDefault="00990C0B" w:rsidP="00AF3883">
      <w:pPr>
        <w:pStyle w:val="BodyText12"/>
      </w:pPr>
      <w:r w:rsidRPr="00647FB4">
        <w:rPr>
          <w:highlight w:val="cyan"/>
        </w:rPr>
        <w:lastRenderedPageBreak/>
        <w:t>[</w:t>
      </w:r>
      <w:r w:rsidRPr="00647FB4">
        <w:rPr>
          <w:shd w:val="clear" w:color="auto" w:fill="E0E0E0"/>
        </w:rPr>
        <w:t xml:space="preserve">Should a </w:t>
      </w:r>
      <w:r w:rsidR="009B661A" w:rsidRPr="00647FB4">
        <w:rPr>
          <w:shd w:val="clear" w:color="auto" w:fill="E0E0E0"/>
        </w:rPr>
        <w:t>trial</w:t>
      </w:r>
      <w:r w:rsidRPr="00647FB4">
        <w:rPr>
          <w:shd w:val="clear" w:color="auto" w:fill="E0E0E0"/>
        </w:rPr>
        <w:t xml:space="preserve"> site close, eg, for operational, financial, or other reasons, and the investigator cannot reach the participant to inform them, their contact information will be transferred to another </w:t>
      </w:r>
      <w:r w:rsidR="009B661A" w:rsidRPr="00647FB4">
        <w:rPr>
          <w:shd w:val="clear" w:color="auto" w:fill="E0E0E0"/>
        </w:rPr>
        <w:t>trial</w:t>
      </w:r>
      <w:r w:rsidRPr="00647FB4">
        <w:rPr>
          <w:shd w:val="clear" w:color="auto" w:fill="E0E0E0"/>
        </w:rPr>
        <w:t xml:space="preserve"> site.</w:t>
      </w:r>
      <w:r w:rsidRPr="00647FB4">
        <w:rPr>
          <w:highlight w:val="cyan"/>
        </w:rPr>
        <w:t>]</w:t>
      </w:r>
    </w:p>
    <w:p w14:paraId="312F7243" w14:textId="5AB4DFE8" w:rsidR="00AF3883" w:rsidRPr="00647FB4" w:rsidRDefault="0006535C" w:rsidP="0006535C">
      <w:pPr>
        <w:pStyle w:val="Heading1"/>
      </w:pPr>
      <w:bookmarkStart w:id="162" w:name="_TRIAL_ASSESSMENTS_AND"/>
      <w:bookmarkStart w:id="163" w:name="_Toc225346070"/>
      <w:bookmarkEnd w:id="162"/>
      <w:r w:rsidRPr="00647FB4">
        <w:t>TRIAL ASSESSMENTS AND PROCEDURES</w:t>
      </w:r>
      <w:bookmarkEnd w:id="163"/>
    </w:p>
    <w:p w14:paraId="4506E8CF" w14:textId="7A963C85" w:rsidR="00AF3883" w:rsidRPr="00647FB4" w:rsidRDefault="0006535C" w:rsidP="00AF3883">
      <w:pPr>
        <w:pStyle w:val="Heading2"/>
      </w:pPr>
      <w:bookmarkStart w:id="164" w:name="_Ref220532077"/>
      <w:bookmarkStart w:id="165" w:name="_Toc225346071"/>
      <w:r w:rsidRPr="00647FB4">
        <w:t>Trial Assessments and Procedures Considerations</w:t>
      </w:r>
      <w:bookmarkEnd w:id="164"/>
      <w:bookmarkEnd w:id="165"/>
    </w:p>
    <w:p w14:paraId="16BB3B09" w14:textId="7178F0A4" w:rsidR="00727B71" w:rsidRPr="00647FB4" w:rsidRDefault="00727B71" w:rsidP="00727B71">
      <w:pPr>
        <w:pStyle w:val="SubheadingBold12"/>
      </w:pPr>
      <w:r w:rsidRPr="00647FB4">
        <w:t>Overview</w:t>
      </w:r>
    </w:p>
    <w:p w14:paraId="096EB7EC" w14:textId="5421DA1E" w:rsidR="00C46608" w:rsidRPr="00647FB4" w:rsidRDefault="00C46608" w:rsidP="00C46608">
      <w:pPr>
        <w:pStyle w:val="Bullet12-1"/>
        <w:rPr>
          <w:lang w:eastAsia="ja-JP"/>
        </w:rPr>
      </w:pPr>
      <w:bookmarkStart w:id="166" w:name="_Toc350327159"/>
      <w:bookmarkStart w:id="167" w:name="_Toc351280881"/>
      <w:bookmarkStart w:id="168" w:name="_Toc351280995"/>
      <w:bookmarkStart w:id="169" w:name="_Toc351283805"/>
      <w:bookmarkStart w:id="170" w:name="_Toc351283888"/>
      <w:bookmarkStart w:id="171" w:name="_Toc357480413"/>
      <w:bookmarkStart w:id="172" w:name="_Toc377448798"/>
      <w:bookmarkStart w:id="173" w:name="_Toc378562247"/>
      <w:bookmarkStart w:id="174" w:name="_Toc385902717"/>
      <w:bookmarkStart w:id="175" w:name="_Toc414179812"/>
      <w:bookmarkStart w:id="176" w:name="_Toc126661866"/>
      <w:bookmarkStart w:id="177" w:name="_Toc285633676"/>
      <w:r w:rsidRPr="00647FB4">
        <w:t xml:space="preserve">Trial procedures and their timing are summarized in the </w:t>
      </w:r>
      <w:proofErr w:type="spellStart"/>
      <w:r w:rsidRPr="00647FB4">
        <w:t>SoA</w:t>
      </w:r>
      <w:proofErr w:type="spellEnd"/>
      <w:r w:rsidRPr="00647FB4">
        <w:t>. Protocol</w:t>
      </w:r>
      <w:r w:rsidRPr="00647FB4">
        <w:rPr>
          <w:lang w:eastAsia="ja-JP"/>
        </w:rPr>
        <w:t xml:space="preserve"> waivers or exemptions are not allowed.</w:t>
      </w:r>
    </w:p>
    <w:p w14:paraId="77928D7B" w14:textId="77777777" w:rsidR="00C46608" w:rsidRPr="00647FB4" w:rsidRDefault="00C46608" w:rsidP="00C46608">
      <w:pPr>
        <w:pStyle w:val="Bullet12-1"/>
        <w:rPr>
          <w:lang w:eastAsia="ja-JP"/>
        </w:rPr>
      </w:pPr>
      <w:r w:rsidRPr="00647FB4">
        <w:rPr>
          <w:lang w:eastAsia="ja-JP"/>
        </w:rPr>
        <w:t xml:space="preserve">Adherence to the trial design requirements, including those specified in the </w:t>
      </w:r>
      <w:proofErr w:type="spellStart"/>
      <w:r w:rsidRPr="00647FB4">
        <w:rPr>
          <w:lang w:eastAsia="ja-JP"/>
        </w:rPr>
        <w:t>SoA</w:t>
      </w:r>
      <w:proofErr w:type="spellEnd"/>
      <w:r w:rsidRPr="00647FB4">
        <w:rPr>
          <w:lang w:eastAsia="ja-JP"/>
        </w:rPr>
        <w:t>, is essential and required for trial conduct.</w:t>
      </w:r>
    </w:p>
    <w:p w14:paraId="6CD4C391" w14:textId="5FEC3BB5" w:rsidR="00C46608" w:rsidRPr="00647FB4" w:rsidRDefault="00C46608" w:rsidP="00C46608">
      <w:pPr>
        <w:pStyle w:val="Bullet12-1"/>
        <w:rPr>
          <w:lang w:eastAsia="ja-JP"/>
        </w:rPr>
      </w:pPr>
      <w:r w:rsidRPr="00647FB4">
        <w:rPr>
          <w:lang w:eastAsia="ja-JP"/>
        </w:rPr>
        <w:t xml:space="preserve">In the event of a significant trial-continuity issue (eg, caused by a pandemic), alternate strategies for participant visits, assessments, medication distribution and monitoring may be implemented by the sponsor or the investigator, as per local health authority/ethics requirements. </w:t>
      </w:r>
      <w:r w:rsidR="00795E52" w:rsidRPr="00647FB4">
        <w:rPr>
          <w:shd w:val="clear" w:color="auto" w:fill="FFFF99"/>
          <w:lang w:eastAsia="ja-JP"/>
        </w:rPr>
        <w:t>[</w:t>
      </w:r>
      <w:r w:rsidR="00C831C3" w:rsidRPr="00647FB4">
        <w:rPr>
          <w:caps/>
          <w:shd w:val="clear" w:color="auto" w:fill="FFFF99"/>
          <w:lang w:eastAsia="ja-JP"/>
        </w:rPr>
        <w:t xml:space="preserve">Refer to </w:t>
      </w:r>
      <w:r w:rsidR="00E35BFB" w:rsidRPr="00647FB4">
        <w:rPr>
          <w:caps/>
          <w:shd w:val="clear" w:color="auto" w:fill="FFFF99"/>
          <w:lang w:eastAsia="ja-JP"/>
        </w:rPr>
        <w:t xml:space="preserve">Section </w:t>
      </w:r>
      <w:r w:rsidR="00E35BFB" w:rsidRPr="00647FB4">
        <w:rPr>
          <w:caps/>
          <w:shd w:val="clear" w:color="auto" w:fill="FFFF99"/>
          <w:lang w:eastAsia="ja-JP"/>
        </w:rPr>
        <w:fldChar w:fldCharType="begin"/>
      </w:r>
      <w:r w:rsidR="00E35BFB" w:rsidRPr="00647FB4">
        <w:rPr>
          <w:shd w:val="clear" w:color="auto" w:fill="D9D9D9" w:themeFill="background1" w:themeFillShade="D9"/>
          <w:lang w:eastAsia="ja-JP"/>
        </w:rPr>
        <w:instrText xml:space="preserve"> REF _Ref220532354 \n \h  \* MERGEFORMAT </w:instrText>
      </w:r>
      <w:r w:rsidR="00E35BFB" w:rsidRPr="00647FB4">
        <w:rPr>
          <w:caps/>
          <w:shd w:val="clear" w:color="auto" w:fill="FFFF99"/>
          <w:lang w:eastAsia="ja-JP"/>
        </w:rPr>
      </w:r>
      <w:r w:rsidR="00E35BFB" w:rsidRPr="00647FB4">
        <w:rPr>
          <w:caps/>
          <w:shd w:val="clear" w:color="auto" w:fill="FFFF99"/>
          <w:lang w:eastAsia="ja-JP"/>
        </w:rPr>
        <w:fldChar w:fldCharType="separate"/>
      </w:r>
      <w:r w:rsidR="007017E5" w:rsidRPr="007017E5">
        <w:rPr>
          <w:caps/>
          <w:shd w:val="clear" w:color="auto" w:fill="FFFF99"/>
          <w:lang w:eastAsia="ja-JP"/>
        </w:rPr>
        <w:t>12.6</w:t>
      </w:r>
      <w:r w:rsidR="00E35BFB" w:rsidRPr="00647FB4">
        <w:rPr>
          <w:caps/>
          <w:shd w:val="clear" w:color="auto" w:fill="FFFF99"/>
          <w:lang w:eastAsia="ja-JP"/>
        </w:rPr>
        <w:fldChar w:fldCharType="end"/>
      </w:r>
      <w:r w:rsidR="00C831C3" w:rsidRPr="00647FB4">
        <w:rPr>
          <w:caps/>
          <w:shd w:val="clear" w:color="auto" w:fill="FFFF99"/>
          <w:lang w:eastAsia="ja-JP"/>
        </w:rPr>
        <w:t xml:space="preserve"> </w:t>
      </w:r>
      <w:r w:rsidR="00795E52" w:rsidRPr="00647FB4">
        <w:rPr>
          <w:caps/>
          <w:shd w:val="clear" w:color="auto" w:fill="FFFF99"/>
          <w:lang w:eastAsia="ja-JP"/>
        </w:rPr>
        <w:t>IF</w:t>
      </w:r>
      <w:r w:rsidR="00C831C3" w:rsidRPr="00647FB4">
        <w:rPr>
          <w:caps/>
          <w:shd w:val="clear" w:color="auto" w:fill="FFFF99"/>
          <w:lang w:eastAsia="ja-JP"/>
        </w:rPr>
        <w:t xml:space="preserve"> applicable</w:t>
      </w:r>
      <w:r w:rsidR="00C831C3" w:rsidRPr="00647FB4">
        <w:rPr>
          <w:shd w:val="clear" w:color="auto" w:fill="FFFF99"/>
          <w:lang w:eastAsia="ja-JP"/>
        </w:rPr>
        <w:t>]</w:t>
      </w:r>
      <w:r w:rsidR="00E35BFB" w:rsidRPr="00647FB4">
        <w:rPr>
          <w:lang w:eastAsia="ja-JP"/>
        </w:rPr>
        <w:t xml:space="preserve">. </w:t>
      </w:r>
    </w:p>
    <w:p w14:paraId="379E1450" w14:textId="77777777" w:rsidR="00C46608" w:rsidRPr="00647FB4" w:rsidRDefault="00C46608" w:rsidP="00C46608">
      <w:pPr>
        <w:pStyle w:val="Bullet12-1"/>
        <w:rPr>
          <w:rStyle w:val="CPTVariable"/>
          <w:color w:val="auto"/>
          <w:lang w:eastAsia="ja-JP"/>
        </w:rPr>
      </w:pPr>
      <w:r w:rsidRPr="00647FB4">
        <w:rPr>
          <w:rStyle w:val="CPTVariable"/>
          <w:color w:val="auto"/>
          <w:highlight w:val="cyan"/>
        </w:rPr>
        <w:t>[Safety/laboratory/analyte results]</w:t>
      </w:r>
      <w:r w:rsidRPr="00647FB4">
        <w:t xml:space="preserve"> that could unblind the trial will not be reported to investigative sites or other blinded personnel </w:t>
      </w:r>
      <w:r w:rsidRPr="00647FB4">
        <w:rPr>
          <w:rStyle w:val="CPTVariable"/>
          <w:color w:val="auto"/>
          <w:highlight w:val="cyan"/>
        </w:rPr>
        <w:t>[until the trial has been unblinded]</w:t>
      </w:r>
      <w:r w:rsidR="00161052" w:rsidRPr="00647FB4">
        <w:rPr>
          <w:rStyle w:val="CPTVariable"/>
          <w:color w:val="auto"/>
        </w:rPr>
        <w:t>.</w:t>
      </w:r>
    </w:p>
    <w:bookmarkEnd w:id="166"/>
    <w:bookmarkEnd w:id="167"/>
    <w:bookmarkEnd w:id="168"/>
    <w:bookmarkEnd w:id="169"/>
    <w:bookmarkEnd w:id="170"/>
    <w:bookmarkEnd w:id="171"/>
    <w:bookmarkEnd w:id="172"/>
    <w:bookmarkEnd w:id="173"/>
    <w:bookmarkEnd w:id="174"/>
    <w:bookmarkEnd w:id="175"/>
    <w:bookmarkEnd w:id="176"/>
    <w:bookmarkEnd w:id="177"/>
    <w:p w14:paraId="1DEE67B9" w14:textId="4F1CCA50" w:rsidR="000A487B" w:rsidRPr="00647FB4" w:rsidRDefault="00557194" w:rsidP="00E35BFB">
      <w:pPr>
        <w:pStyle w:val="Bullet12-1"/>
        <w:rPr>
          <w:lang w:eastAsia="ja-JP"/>
        </w:rPr>
      </w:pPr>
      <w:r w:rsidRPr="00647FB4">
        <w:t xml:space="preserve">The per visit and cumulative blood volume has been assessed against established limits for clinical trials and is within acceptable ranges for the intended </w:t>
      </w:r>
      <w:r w:rsidR="00845098" w:rsidRPr="00647FB4">
        <w:t xml:space="preserve">trial </w:t>
      </w:r>
      <w:r w:rsidRPr="00647FB4">
        <w:t>population.</w:t>
      </w:r>
    </w:p>
    <w:p w14:paraId="4D42D04B" w14:textId="77777777" w:rsidR="000A487B" w:rsidRPr="00647FB4" w:rsidRDefault="000A487B" w:rsidP="004E6742">
      <w:pPr>
        <w:pStyle w:val="Bullet12-1"/>
        <w:rPr>
          <w:shd w:val="clear" w:color="auto" w:fill="E0E0E0"/>
        </w:rPr>
      </w:pPr>
      <w:r w:rsidRPr="00647FB4">
        <w:rPr>
          <w:highlight w:val="cyan"/>
          <w:shd w:val="clear" w:color="auto" w:fill="E0E0E0"/>
        </w:rPr>
        <w:t>&lt;remove if trial does not have an outpatient phase&gt;</w:t>
      </w:r>
      <w:r w:rsidRPr="00647FB4">
        <w:rPr>
          <w:shd w:val="clear" w:color="auto" w:fill="E0E0E0"/>
        </w:rPr>
        <w:t xml:space="preserve"> The participant must be provided with a "wallet trial card" containing the information below and instructed to carry this card with them for the duration of the trial:</w:t>
      </w:r>
    </w:p>
    <w:p w14:paraId="173DBE2A" w14:textId="77777777" w:rsidR="000A487B" w:rsidRPr="00647FB4" w:rsidRDefault="000A487B" w:rsidP="004E6742">
      <w:pPr>
        <w:pStyle w:val="Bullet12-2"/>
        <w:rPr>
          <w:shd w:val="clear" w:color="auto" w:fill="E0E0E0"/>
        </w:rPr>
      </w:pPr>
      <w:r w:rsidRPr="00647FB4">
        <w:rPr>
          <w:shd w:val="clear" w:color="auto" w:fill="E0E0E0"/>
        </w:rPr>
        <w:t>Trial number, site number and participant’s trial number</w:t>
      </w:r>
    </w:p>
    <w:p w14:paraId="36B520D5" w14:textId="77777777" w:rsidR="000A487B" w:rsidRPr="00647FB4" w:rsidRDefault="000A487B" w:rsidP="004E6742">
      <w:pPr>
        <w:pStyle w:val="Bullet12-2"/>
        <w:rPr>
          <w:shd w:val="clear" w:color="auto" w:fill="E0E0E0"/>
        </w:rPr>
      </w:pPr>
      <w:r w:rsidRPr="00647FB4">
        <w:rPr>
          <w:shd w:val="clear" w:color="auto" w:fill="E0E0E0"/>
        </w:rPr>
        <w:t>Statement, in the local language(s), that the participant is participating in a clinical trial</w:t>
      </w:r>
    </w:p>
    <w:p w14:paraId="5DB96178" w14:textId="77777777" w:rsidR="000A487B" w:rsidRPr="00647FB4" w:rsidRDefault="000A487B" w:rsidP="004E6742">
      <w:pPr>
        <w:pStyle w:val="Bullet12-2"/>
        <w:rPr>
          <w:shd w:val="clear" w:color="auto" w:fill="E0E0E0"/>
        </w:rPr>
      </w:pPr>
      <w:r w:rsidRPr="00647FB4">
        <w:rPr>
          <w:shd w:val="clear" w:color="auto" w:fill="E0E0E0"/>
        </w:rPr>
        <w:t>Investigator's name and 24</w:t>
      </w:r>
      <w:r w:rsidRPr="00647FB4">
        <w:rPr>
          <w:shd w:val="clear" w:color="auto" w:fill="E0E0E0"/>
        </w:rPr>
        <w:noBreakHyphen/>
        <w:t>hour contact telephone number</w:t>
      </w:r>
    </w:p>
    <w:p w14:paraId="2BDD2D7C" w14:textId="77777777" w:rsidR="000A487B" w:rsidRPr="00647FB4" w:rsidRDefault="000A487B" w:rsidP="004E6742">
      <w:pPr>
        <w:pStyle w:val="Bullet12-2"/>
        <w:rPr>
          <w:shd w:val="clear" w:color="auto" w:fill="E0E0E0"/>
        </w:rPr>
      </w:pPr>
      <w:r w:rsidRPr="00647FB4">
        <w:rPr>
          <w:shd w:val="clear" w:color="auto" w:fill="E0E0E0"/>
        </w:rPr>
        <w:t>Local sponsor's name and 24-hour contact telephone number (for medical personnel only)</w:t>
      </w:r>
    </w:p>
    <w:p w14:paraId="2720BC37" w14:textId="2E23F528" w:rsidR="000A5C7C" w:rsidRPr="00647FB4" w:rsidRDefault="000A487B" w:rsidP="00BE102A">
      <w:pPr>
        <w:pStyle w:val="Bullet12-2"/>
        <w:rPr>
          <w:lang w:eastAsia="ja-JP"/>
        </w:rPr>
      </w:pPr>
      <w:r w:rsidRPr="00647FB4">
        <w:rPr>
          <w:shd w:val="clear" w:color="auto" w:fill="E0E0E0"/>
        </w:rPr>
        <w:t>Any other information that is required to do an emergency breaking of the blind.</w:t>
      </w:r>
      <w:r w:rsidR="00557194" w:rsidRPr="00647FB4">
        <w:rPr>
          <w:shd w:val="clear" w:color="auto" w:fill="E0E0E0"/>
        </w:rPr>
        <w:t xml:space="preserve"> </w:t>
      </w:r>
    </w:p>
    <w:p w14:paraId="3F3DCC30" w14:textId="07A0ADFA" w:rsidR="000A5C7C" w:rsidRPr="00647FB4" w:rsidRDefault="000A5C7C" w:rsidP="000A5C7C">
      <w:pPr>
        <w:pStyle w:val="SubheadingBold12"/>
      </w:pPr>
      <w:r w:rsidRPr="00647FB4">
        <w:t xml:space="preserve">Qualitative Interviews </w:t>
      </w:r>
      <w:r w:rsidR="006D0984" w:rsidRPr="00647FB4">
        <w:t xml:space="preserve">[if </w:t>
      </w:r>
      <w:r w:rsidR="006D0984" w:rsidRPr="00647FB4">
        <w:rPr>
          <w:spacing w:val="-2"/>
        </w:rPr>
        <w:t>applicable]</w:t>
      </w:r>
    </w:p>
    <w:p w14:paraId="3583AF3F" w14:textId="1CC6E4D3" w:rsidR="000A5C7C" w:rsidRPr="00647FB4" w:rsidRDefault="00830357" w:rsidP="000A5C7C">
      <w:pPr>
        <w:pStyle w:val="BodyText12"/>
      </w:pPr>
      <w:r w:rsidRPr="00647FB4">
        <w:rPr>
          <w:shd w:val="clear" w:color="auto" w:fill="FFFF99"/>
        </w:rPr>
        <w:t>[</w:t>
      </w:r>
      <w:r w:rsidR="00702F74" w:rsidRPr="00647FB4">
        <w:rPr>
          <w:shd w:val="clear" w:color="auto" w:fill="FFFF99"/>
        </w:rPr>
        <w:t>IF APPLICABLE</w:t>
      </w:r>
      <w:r w:rsidR="001D59B5" w:rsidRPr="00647FB4">
        <w:rPr>
          <w:shd w:val="clear" w:color="auto" w:fill="FFFF99"/>
        </w:rPr>
        <w:t>:</w:t>
      </w:r>
      <w:r w:rsidRPr="00647FB4">
        <w:rPr>
          <w:shd w:val="clear" w:color="auto" w:fill="FFFF99"/>
        </w:rPr>
        <w:t>]</w:t>
      </w:r>
      <w:r w:rsidR="00702F74" w:rsidRPr="00647FB4">
        <w:rPr>
          <w:shd w:val="pct15" w:color="auto" w:fill="FFFFFF"/>
        </w:rPr>
        <w:t>[</w:t>
      </w:r>
      <w:r w:rsidR="000A5C7C" w:rsidRPr="00647FB4">
        <w:rPr>
          <w:shd w:val="pct15" w:color="auto" w:fill="FFFFFF"/>
        </w:rPr>
        <w:t xml:space="preserve">In this </w:t>
      </w:r>
      <w:r w:rsidR="009B661A" w:rsidRPr="00647FB4">
        <w:rPr>
          <w:shd w:val="pct15" w:color="auto" w:fill="FFFFFF"/>
        </w:rPr>
        <w:t>trial</w:t>
      </w:r>
      <w:r w:rsidR="000A5C7C" w:rsidRPr="00647FB4">
        <w:rPr>
          <w:shd w:val="pct15" w:color="auto" w:fill="FFFFFF"/>
        </w:rPr>
        <w:t>, qualitative interviews will be conducted by</w:t>
      </w:r>
      <w:r w:rsidR="000A5C7C" w:rsidRPr="00647FB4">
        <w:t xml:space="preserve"> </w:t>
      </w:r>
      <w:r w:rsidR="000A5C7C" w:rsidRPr="00647FB4">
        <w:rPr>
          <w:highlight w:val="cyan"/>
        </w:rPr>
        <w:t>[the site, a vendor]</w:t>
      </w:r>
      <w:r w:rsidR="000A5C7C" w:rsidRPr="00647FB4">
        <w:t xml:space="preserve"> </w:t>
      </w:r>
      <w:r w:rsidR="000A5C7C" w:rsidRPr="00647FB4">
        <w:rPr>
          <w:shd w:val="pct15" w:color="auto" w:fill="FFFFFF"/>
        </w:rPr>
        <w:t>within</w:t>
      </w:r>
      <w:r w:rsidR="000A5C7C" w:rsidRPr="00647FB4">
        <w:t xml:space="preserve"> </w:t>
      </w:r>
      <w:r w:rsidR="000A5C7C" w:rsidRPr="00647FB4">
        <w:rPr>
          <w:highlight w:val="green"/>
        </w:rPr>
        <w:t>[number of days]</w:t>
      </w:r>
      <w:r w:rsidR="000A5C7C" w:rsidRPr="00647FB4">
        <w:t xml:space="preserve"> </w:t>
      </w:r>
      <w:r w:rsidR="000A5C7C" w:rsidRPr="00647FB4">
        <w:rPr>
          <w:shd w:val="pct15" w:color="auto" w:fill="FFFFFF"/>
        </w:rPr>
        <w:t>of</w:t>
      </w:r>
      <w:r w:rsidR="000A5C7C" w:rsidRPr="00647FB4">
        <w:t xml:space="preserve"> </w:t>
      </w:r>
      <w:r w:rsidR="000A5C7C" w:rsidRPr="00647FB4">
        <w:rPr>
          <w:highlight w:val="green"/>
        </w:rPr>
        <w:t>[timepoint]</w:t>
      </w:r>
      <w:r w:rsidR="000A5C7C" w:rsidRPr="00647FB4">
        <w:t xml:space="preserve"> </w:t>
      </w:r>
      <w:r w:rsidR="000A5C7C" w:rsidRPr="00647FB4">
        <w:rPr>
          <w:shd w:val="pct15" w:color="auto" w:fill="FFFFFF"/>
        </w:rPr>
        <w:t>in</w:t>
      </w:r>
      <w:r w:rsidR="000A5C7C" w:rsidRPr="00647FB4">
        <w:t xml:space="preserve"> </w:t>
      </w:r>
      <w:r w:rsidR="000A5C7C" w:rsidRPr="00647FB4">
        <w:rPr>
          <w:highlight w:val="green"/>
        </w:rPr>
        <w:t>[describe population</w:t>
      </w:r>
      <w:r w:rsidR="000A5C7C" w:rsidRPr="00647FB4">
        <w:t xml:space="preserve"> </w:t>
      </w:r>
      <w:r w:rsidR="000A5C7C" w:rsidRPr="00647FB4">
        <w:rPr>
          <w:shd w:val="clear" w:color="auto" w:fill="FFFF99"/>
        </w:rPr>
        <w:t>ie, all participants, subset of sites, subset of participants</w:t>
      </w:r>
      <w:r w:rsidR="000A5C7C" w:rsidRPr="00647FB4">
        <w:rPr>
          <w:highlight w:val="green"/>
        </w:rPr>
        <w:t>]</w:t>
      </w:r>
      <w:r w:rsidR="000A5C7C" w:rsidRPr="00647FB4">
        <w:t xml:space="preserve">. </w:t>
      </w:r>
      <w:r w:rsidR="000A5C7C" w:rsidRPr="00647FB4">
        <w:rPr>
          <w:shd w:val="pct15" w:color="auto" w:fill="FFFFFF"/>
        </w:rPr>
        <w:t>The objective(s) of this interview  are</w:t>
      </w:r>
      <w:r w:rsidR="000A5C7C" w:rsidRPr="00647FB4">
        <w:t xml:space="preserve"> </w:t>
      </w:r>
      <w:r w:rsidR="000A5C7C" w:rsidRPr="00647FB4">
        <w:rPr>
          <w:highlight w:val="green"/>
        </w:rPr>
        <w:t>[insert objective of interview]</w:t>
      </w:r>
      <w:r w:rsidR="000A5C7C" w:rsidRPr="00647FB4">
        <w:rPr>
          <w:shd w:val="pct15" w:color="auto" w:fill="FFFFFF"/>
        </w:rPr>
        <w:t>. Evaluation of potential AEs will be conducted at the time of the interview.</w:t>
      </w:r>
      <w:r w:rsidR="000A5C7C" w:rsidRPr="00647FB4">
        <w:t xml:space="preserve"> </w:t>
      </w:r>
      <w:r w:rsidR="000A5C7C" w:rsidRPr="00647FB4">
        <w:rPr>
          <w:highlight w:val="cyan"/>
        </w:rPr>
        <w:t>[</w:t>
      </w:r>
      <w:r w:rsidR="000A5C7C" w:rsidRPr="00647FB4">
        <w:rPr>
          <w:shd w:val="clear" w:color="auto" w:fill="FFFF99"/>
        </w:rPr>
        <w:t>if site interview, insert:</w:t>
      </w:r>
      <w:r w:rsidR="000A5C7C" w:rsidRPr="00647FB4">
        <w:t xml:space="preserve"> </w:t>
      </w:r>
      <w:r w:rsidR="000A5C7C" w:rsidRPr="00647FB4">
        <w:rPr>
          <w:shd w:val="pct15" w:color="auto" w:fill="FFFFFF"/>
        </w:rPr>
        <w:t>The site staff conducting the interview will evaluate the interview content for any potential AEs per procedures described in Section</w:t>
      </w:r>
      <w:r w:rsidR="000A5C7C" w:rsidRPr="00647FB4">
        <w:t xml:space="preserve"> </w:t>
      </w:r>
      <w:r w:rsidR="000A5C7C" w:rsidRPr="00647FB4">
        <w:rPr>
          <w:highlight w:val="green"/>
        </w:rPr>
        <w:t>X.X</w:t>
      </w:r>
      <w:r w:rsidR="000A5C7C" w:rsidRPr="00647FB4">
        <w:t>.</w:t>
      </w:r>
      <w:r w:rsidR="000A5C7C" w:rsidRPr="00647FB4">
        <w:rPr>
          <w:highlight w:val="cyan"/>
        </w:rPr>
        <w:t>]</w:t>
      </w:r>
      <w:r w:rsidR="000A5C7C" w:rsidRPr="00647FB4">
        <w:t xml:space="preserve"> </w:t>
      </w:r>
      <w:r w:rsidR="000A5C7C" w:rsidRPr="00647FB4">
        <w:rPr>
          <w:highlight w:val="cyan"/>
        </w:rPr>
        <w:t>[</w:t>
      </w:r>
      <w:r w:rsidR="000A5C7C" w:rsidRPr="00647FB4">
        <w:rPr>
          <w:shd w:val="clear" w:color="auto" w:fill="FFFF99"/>
        </w:rPr>
        <w:t>if by vendor, insert:</w:t>
      </w:r>
      <w:r w:rsidR="000A5C7C" w:rsidRPr="00647FB4">
        <w:t xml:space="preserve"> </w:t>
      </w:r>
      <w:r w:rsidR="000A5C7C" w:rsidRPr="00647FB4">
        <w:rPr>
          <w:shd w:val="pct15" w:color="auto" w:fill="FFFFFF"/>
        </w:rPr>
        <w:t>The trained interviewer, from the vendor, will record any potential AE per the pharmacovigilance process and report them to the site within 24 hours of the completed interview. Sites will then evaluate the reported event(s) for AEs/SAEs based on procedures described in Section</w:t>
      </w:r>
      <w:r w:rsidR="000A5C7C" w:rsidRPr="00647FB4">
        <w:t xml:space="preserve"> </w:t>
      </w:r>
      <w:r w:rsidR="000A5C7C" w:rsidRPr="00647FB4">
        <w:rPr>
          <w:highlight w:val="green"/>
        </w:rPr>
        <w:t>X.X</w:t>
      </w:r>
      <w:r w:rsidR="000A5C7C" w:rsidRPr="00647FB4">
        <w:t>.</w:t>
      </w:r>
      <w:r w:rsidR="000A5C7C" w:rsidRPr="00647FB4">
        <w:rPr>
          <w:highlight w:val="cyan"/>
        </w:rPr>
        <w:t>]</w:t>
      </w:r>
      <w:r w:rsidR="000A5C7C" w:rsidRPr="00647FB4">
        <w:t xml:space="preserve"> </w:t>
      </w:r>
      <w:r w:rsidR="000A5C7C" w:rsidRPr="00647FB4">
        <w:rPr>
          <w:shd w:val="pct15" w:color="auto" w:fill="FFFFFF"/>
        </w:rPr>
        <w:t xml:space="preserve">It is estimated that the interviews will </w:t>
      </w:r>
      <w:r w:rsidR="000A5C7C" w:rsidRPr="00647FB4">
        <w:rPr>
          <w:shd w:val="pct15" w:color="auto" w:fill="FFFFFF"/>
        </w:rPr>
        <w:lastRenderedPageBreak/>
        <w:t>last approximately</w:t>
      </w:r>
      <w:r w:rsidR="000A5C7C" w:rsidRPr="00647FB4">
        <w:t xml:space="preserve"> </w:t>
      </w:r>
      <w:r w:rsidR="000A5C7C" w:rsidRPr="00647FB4">
        <w:rPr>
          <w:highlight w:val="green"/>
        </w:rPr>
        <w:t>[number of minutes/</w:t>
      </w:r>
      <w:proofErr w:type="spellStart"/>
      <w:r w:rsidR="000A5C7C" w:rsidRPr="00647FB4">
        <w:rPr>
          <w:highlight w:val="green"/>
        </w:rPr>
        <w:t>hrs</w:t>
      </w:r>
      <w:proofErr w:type="spellEnd"/>
      <w:r w:rsidR="000A5C7C" w:rsidRPr="00647FB4">
        <w:rPr>
          <w:highlight w:val="green"/>
        </w:rPr>
        <w:t>]</w:t>
      </w:r>
      <w:r w:rsidR="000A5C7C" w:rsidRPr="00647FB4">
        <w:rPr>
          <w:shd w:val="pct15" w:color="auto" w:fill="FFFFFF"/>
        </w:rPr>
        <w:t>. The interviews will be</w:t>
      </w:r>
      <w:r w:rsidR="000A5C7C" w:rsidRPr="00647FB4">
        <w:t xml:space="preserve"> </w:t>
      </w:r>
      <w:r w:rsidR="000A5C7C" w:rsidRPr="00647FB4">
        <w:rPr>
          <w:highlight w:val="cyan"/>
        </w:rPr>
        <w:t>[audio recorded and transcribed</w:t>
      </w:r>
      <w:r w:rsidR="000A5C7C" w:rsidRPr="00647FB4">
        <w:t xml:space="preserve"> </w:t>
      </w:r>
      <w:r w:rsidR="000A5C7C" w:rsidRPr="00647FB4">
        <w:rPr>
          <w:shd w:val="clear" w:color="auto" w:fill="FFFF99"/>
        </w:rPr>
        <w:t>OR</w:t>
      </w:r>
      <w:r w:rsidR="000A5C7C" w:rsidRPr="00647FB4">
        <w:t xml:space="preserve"> </w:t>
      </w:r>
      <w:r w:rsidR="000A5C7C" w:rsidRPr="00647FB4">
        <w:rPr>
          <w:highlight w:val="cyan"/>
        </w:rPr>
        <w:t>written notes on an interview form]</w:t>
      </w:r>
      <w:r w:rsidR="000A5C7C" w:rsidRPr="00647FB4">
        <w:t xml:space="preserve"> </w:t>
      </w:r>
      <w:r w:rsidR="000A5C7C" w:rsidRPr="00647FB4">
        <w:rPr>
          <w:shd w:val="pct15" w:color="auto" w:fill="FFFFFF"/>
        </w:rPr>
        <w:t>and analyzed.</w:t>
      </w:r>
      <w:r w:rsidR="00702F74" w:rsidRPr="00647FB4">
        <w:rPr>
          <w:highlight w:val="cyan"/>
          <w:shd w:val="pct15" w:color="auto" w:fill="FFFFFF"/>
        </w:rPr>
        <w:t>]</w:t>
      </w:r>
    </w:p>
    <w:p w14:paraId="4EDFC96E" w14:textId="4606C110" w:rsidR="00AF3883" w:rsidRPr="00647FB4" w:rsidRDefault="0006535C" w:rsidP="00AF3883">
      <w:pPr>
        <w:pStyle w:val="Heading2"/>
      </w:pPr>
      <w:bookmarkStart w:id="178" w:name="_Toc225346072"/>
      <w:r w:rsidRPr="00647FB4">
        <w:t>Screening/Baseline Assessments and Procedures</w:t>
      </w:r>
      <w:bookmarkEnd w:id="178"/>
    </w:p>
    <w:p w14:paraId="3D84D148" w14:textId="154539E9" w:rsidR="0006535C" w:rsidRPr="00647FB4" w:rsidRDefault="0006535C" w:rsidP="0006535C">
      <w:pPr>
        <w:pStyle w:val="BodyText12"/>
      </w:pPr>
      <w:r w:rsidRPr="00647FB4">
        <w:rPr>
          <w:highlight w:val="green"/>
        </w:rPr>
        <w:t>Enter Screening</w:t>
      </w:r>
      <w:r w:rsidR="002A02A1" w:rsidRPr="00647FB4">
        <w:rPr>
          <w:highlight w:val="green"/>
        </w:rPr>
        <w:t xml:space="preserve"> and general baseline</w:t>
      </w:r>
      <w:r w:rsidRPr="00647FB4">
        <w:rPr>
          <w:highlight w:val="green"/>
        </w:rPr>
        <w:t xml:space="preserve"> Assessments and Procedures</w:t>
      </w:r>
      <w:r w:rsidR="00BC211B" w:rsidRPr="00647FB4">
        <w:rPr>
          <w:highlight w:val="green"/>
        </w:rPr>
        <w:t xml:space="preserve"> outlined in the </w:t>
      </w:r>
      <w:proofErr w:type="spellStart"/>
      <w:r w:rsidR="00BC211B" w:rsidRPr="00647FB4">
        <w:rPr>
          <w:highlight w:val="green"/>
        </w:rPr>
        <w:t>S</w:t>
      </w:r>
      <w:r w:rsidR="00EA3581" w:rsidRPr="00647FB4">
        <w:rPr>
          <w:highlight w:val="green"/>
        </w:rPr>
        <w:t>o</w:t>
      </w:r>
      <w:r w:rsidR="00BC211B" w:rsidRPr="00647FB4">
        <w:rPr>
          <w:highlight w:val="green"/>
        </w:rPr>
        <w:t>A</w:t>
      </w:r>
      <w:proofErr w:type="spellEnd"/>
      <w:r w:rsidR="00BC211B" w:rsidRPr="00647FB4">
        <w:rPr>
          <w:highlight w:val="green"/>
        </w:rPr>
        <w:t xml:space="preserve"> that are not described in the subsections below</w:t>
      </w:r>
      <w:r w:rsidR="002A02A1" w:rsidRPr="00647FB4">
        <w:rPr>
          <w:highlight w:val="green"/>
        </w:rPr>
        <w:t xml:space="preserve"> (eg, medical history)</w:t>
      </w:r>
      <w:r w:rsidR="00BC211B" w:rsidRPr="00647FB4">
        <w:rPr>
          <w:highlight w:val="green"/>
        </w:rPr>
        <w:t>.</w:t>
      </w:r>
      <w:r w:rsidR="00BC211B" w:rsidRPr="00647FB4">
        <w:t xml:space="preserve"> </w:t>
      </w:r>
    </w:p>
    <w:p w14:paraId="12B6B1F8" w14:textId="77777777" w:rsidR="00C636DA" w:rsidRPr="00647FB4" w:rsidRDefault="00C636DA" w:rsidP="00C636DA">
      <w:pPr>
        <w:pStyle w:val="BodyText12"/>
      </w:pPr>
      <w:r w:rsidRPr="00647FB4">
        <w:rPr>
          <w:shd w:val="clear" w:color="auto" w:fill="D9D9D9" w:themeFill="background1" w:themeFillShade="D9"/>
        </w:rPr>
        <w:t>All screening evaluations must be completed and reviewed to confirm that potential participants meet all eligibility criteria. The investigator will maintain a screening log to record details of all participants screened and to confirm eligibility or record reasons for screening failure, as applicable</w:t>
      </w:r>
      <w:r w:rsidRPr="00647FB4">
        <w:t>.</w:t>
      </w:r>
    </w:p>
    <w:p w14:paraId="0B6D1DFD" w14:textId="43336BE1" w:rsidR="00C636DA" w:rsidRPr="00647FB4" w:rsidRDefault="00C636DA" w:rsidP="0006535C">
      <w:pPr>
        <w:pStyle w:val="BodyText12"/>
        <w:rPr>
          <w:highlight w:val="green"/>
        </w:rPr>
      </w:pPr>
      <w:r w:rsidRPr="00647FB4">
        <w:rPr>
          <w:shd w:val="clear" w:color="auto" w:fill="D9D9D9" w:themeFill="background1" w:themeFillShade="D9"/>
        </w:rPr>
        <w:t xml:space="preserve">Procedures conducted as part of the participant’s routine clinical management </w:t>
      </w:r>
      <w:r w:rsidRPr="00647FB4">
        <w:rPr>
          <w:highlight w:val="cyan"/>
          <w:shd w:val="clear" w:color="auto" w:fill="D9D9D9" w:themeFill="background1" w:themeFillShade="D9"/>
        </w:rPr>
        <w:t>[(eg, blood count)]</w:t>
      </w:r>
      <w:r w:rsidRPr="00647FB4">
        <w:rPr>
          <w:shd w:val="clear" w:color="auto" w:fill="D9D9D9" w:themeFill="background1" w:themeFillShade="D9"/>
        </w:rPr>
        <w:t xml:space="preserve"> and obtained before signing of the ICF may be utilized for screening or baseline purposes provided the procedures met the protocol-specified criteria and were performed within the timeframe defined in the </w:t>
      </w:r>
      <w:proofErr w:type="spellStart"/>
      <w:r w:rsidRPr="00647FB4">
        <w:rPr>
          <w:shd w:val="clear" w:color="auto" w:fill="D9D9D9" w:themeFill="background1" w:themeFillShade="D9"/>
        </w:rPr>
        <w:t>SoA</w:t>
      </w:r>
      <w:proofErr w:type="spellEnd"/>
      <w:r w:rsidRPr="00647FB4">
        <w:t>.</w:t>
      </w:r>
      <w:r w:rsidR="008C7CF6" w:rsidRPr="00647FB4">
        <w:t xml:space="preserve"> </w:t>
      </w:r>
    </w:p>
    <w:p w14:paraId="36E4D9F7" w14:textId="0934004D" w:rsidR="00AF3883" w:rsidRPr="00647FB4" w:rsidRDefault="0006535C" w:rsidP="00AF3883">
      <w:pPr>
        <w:pStyle w:val="Heading2"/>
      </w:pPr>
      <w:bookmarkStart w:id="179" w:name="_Efficacy_Assessments_and"/>
      <w:bookmarkStart w:id="180" w:name="_Ref224478910"/>
      <w:bookmarkStart w:id="181" w:name="_Toc225346073"/>
      <w:bookmarkEnd w:id="179"/>
      <w:r w:rsidRPr="00647FB4">
        <w:t>Efficacy Assessments and Procedures</w:t>
      </w:r>
      <w:bookmarkEnd w:id="180"/>
      <w:bookmarkEnd w:id="181"/>
    </w:p>
    <w:p w14:paraId="714CCB9E" w14:textId="68153115" w:rsidR="00AF3883" w:rsidRPr="00647FB4" w:rsidRDefault="0006535C" w:rsidP="00AF3883">
      <w:pPr>
        <w:pStyle w:val="BodyText12"/>
      </w:pPr>
      <w:r w:rsidRPr="00647FB4">
        <w:rPr>
          <w:highlight w:val="green"/>
        </w:rPr>
        <w:t>Enter efficacy assessments and procedures</w:t>
      </w:r>
    </w:p>
    <w:p w14:paraId="3DBA11C9" w14:textId="6FD260A5" w:rsidR="006D7224" w:rsidRPr="00647FB4" w:rsidRDefault="006D7224" w:rsidP="006D7224">
      <w:pPr>
        <w:pStyle w:val="Bullet12-1"/>
        <w:numPr>
          <w:ilvl w:val="0"/>
          <w:numId w:val="0"/>
        </w:numPr>
      </w:pPr>
      <w:bookmarkStart w:id="182" w:name="_Hlk65156638"/>
      <w:r w:rsidRPr="00647FB4">
        <w:rPr>
          <w:highlight w:val="cyan"/>
        </w:rPr>
        <w:t>[</w:t>
      </w:r>
      <w:r w:rsidRPr="00647FB4">
        <w:rPr>
          <w:shd w:val="clear" w:color="auto" w:fill="FFFF99"/>
        </w:rPr>
        <w:t>[FOR PRO INCLUDE:]</w:t>
      </w:r>
      <w:r w:rsidRPr="00647FB4">
        <w:t xml:space="preserve"> </w:t>
      </w:r>
    </w:p>
    <w:p w14:paraId="50EAFD8E" w14:textId="16329CE5" w:rsidR="00BD255E" w:rsidRPr="00647FB4" w:rsidDel="00BD255E" w:rsidRDefault="003C0B6C" w:rsidP="00BD255E">
      <w:pPr>
        <w:pStyle w:val="Bullet12-1"/>
      </w:pPr>
      <w:r w:rsidRPr="00647FB4">
        <w:rPr>
          <w:shd w:val="clear" w:color="auto" w:fill="E0E0E0"/>
        </w:rPr>
        <w:t xml:space="preserve">The PRO instrument will be provided in the </w:t>
      </w:r>
      <w:r w:rsidRPr="00647FB4" w:rsidDel="00EA58A9">
        <w:rPr>
          <w:shd w:val="clear" w:color="auto" w:fill="E0E0E0"/>
        </w:rPr>
        <w:t xml:space="preserve">most prevalent </w:t>
      </w:r>
      <w:r w:rsidRPr="00647FB4">
        <w:rPr>
          <w:shd w:val="clear" w:color="auto" w:fill="E0E0E0"/>
        </w:rPr>
        <w:t>local language</w:t>
      </w:r>
      <w:r w:rsidRPr="00647FB4" w:rsidDel="00EA58A9">
        <w:rPr>
          <w:shd w:val="clear" w:color="auto" w:fill="E0E0E0"/>
        </w:rPr>
        <w:t>(s)</w:t>
      </w:r>
      <w:r w:rsidRPr="00647FB4">
        <w:rPr>
          <w:shd w:val="clear" w:color="auto" w:fill="E0E0E0"/>
        </w:rPr>
        <w:t xml:space="preserve"> in accordance with </w:t>
      </w:r>
      <w:r w:rsidRPr="00647FB4" w:rsidDel="00BD255E">
        <w:rPr>
          <w:shd w:val="clear" w:color="auto" w:fill="E0E0E0"/>
        </w:rPr>
        <w:t>site feasibility recommendations</w:t>
      </w:r>
      <w:r w:rsidRPr="00647FB4">
        <w:rPr>
          <w:shd w:val="clear" w:color="auto" w:fill="E0E0E0"/>
        </w:rPr>
        <w:t xml:space="preserve">. </w:t>
      </w:r>
      <w:r w:rsidRPr="00647FB4" w:rsidDel="00BD255E">
        <w:rPr>
          <w:shd w:val="clear" w:color="auto" w:fill="E0E0E0"/>
        </w:rPr>
        <w:t xml:space="preserve">If the PRO instrument is not provided by the sponsor/delegate in a participant’s language(s), please contact the </w:t>
      </w:r>
      <w:r w:rsidR="00932220" w:rsidRPr="00647FB4">
        <w:rPr>
          <w:shd w:val="clear" w:color="auto" w:fill="E0E0E0"/>
        </w:rPr>
        <w:t>SM</w:t>
      </w:r>
      <w:r w:rsidRPr="00647FB4" w:rsidDel="00BD255E">
        <w:rPr>
          <w:shd w:val="clear" w:color="auto" w:fill="E0E0E0"/>
        </w:rPr>
        <w:t>.</w:t>
      </w:r>
    </w:p>
    <w:p w14:paraId="3B2C6308" w14:textId="1D191B24" w:rsidR="003C0B6C" w:rsidRPr="00647FB4" w:rsidRDefault="003C0B6C" w:rsidP="00506A87">
      <w:pPr>
        <w:pStyle w:val="Bullet12-1"/>
      </w:pPr>
      <w:r w:rsidRPr="00647FB4">
        <w:rPr>
          <w:shd w:val="clear" w:color="auto" w:fill="E0E0E0"/>
        </w:rPr>
        <w:t xml:space="preserve">The PRO instrument </w:t>
      </w:r>
      <w:r w:rsidR="00A775C6" w:rsidRPr="00647FB4">
        <w:rPr>
          <w:shd w:val="clear" w:color="auto" w:fill="E0E0E0"/>
        </w:rPr>
        <w:t xml:space="preserve">is not included as Appendix to the protocol but </w:t>
      </w:r>
      <w:r w:rsidRPr="00647FB4">
        <w:rPr>
          <w:shd w:val="clear" w:color="auto" w:fill="E0E0E0"/>
        </w:rPr>
        <w:t>will be available for regulators and for IRB/IEC submissions.</w:t>
      </w:r>
      <w:bookmarkEnd w:id="182"/>
    </w:p>
    <w:p w14:paraId="3D2DF9CD" w14:textId="77777777" w:rsidR="00D3207A" w:rsidRPr="00647FB4" w:rsidRDefault="00D3207A" w:rsidP="00D3207A">
      <w:pPr>
        <w:pStyle w:val="Heading2"/>
      </w:pPr>
      <w:bookmarkStart w:id="183" w:name="_Safety_Assessments_and"/>
      <w:bookmarkStart w:id="184" w:name="_Toc225346074"/>
      <w:bookmarkEnd w:id="183"/>
      <w:r w:rsidRPr="00647FB4">
        <w:t>Safety Assessments and Procedures</w:t>
      </w:r>
      <w:bookmarkEnd w:id="184"/>
    </w:p>
    <w:p w14:paraId="0921471A" w14:textId="5F02FC19" w:rsidR="00AF3883" w:rsidRPr="00647FB4" w:rsidRDefault="0006535C" w:rsidP="00AF3883">
      <w:pPr>
        <w:pStyle w:val="BodyText12"/>
      </w:pPr>
      <w:r w:rsidRPr="00647FB4">
        <w:rPr>
          <w:highlight w:val="green"/>
        </w:rPr>
        <w:t>Enter safety assessments and procedures</w:t>
      </w:r>
    </w:p>
    <w:p w14:paraId="06F57615" w14:textId="28D5B0C8" w:rsidR="00907B2D" w:rsidRPr="00647FB4" w:rsidRDefault="00200762" w:rsidP="00610A45">
      <w:pPr>
        <w:pStyle w:val="BodyText12"/>
        <w:rPr>
          <w:kern w:val="1"/>
        </w:rPr>
      </w:pPr>
      <w:r w:rsidRPr="00647FB4">
        <w:rPr>
          <w:kern w:val="1"/>
          <w:highlight w:val="cyan"/>
        </w:rPr>
        <w:t>[</w:t>
      </w:r>
      <w:r w:rsidRPr="00647FB4">
        <w:rPr>
          <w:shd w:val="clear" w:color="auto" w:fill="E0E0E0"/>
        </w:rPr>
        <w:t>Details regarding the</w:t>
      </w:r>
      <w:r w:rsidRPr="00647FB4">
        <w:rPr>
          <w:kern w:val="1"/>
        </w:rPr>
        <w:t xml:space="preserve"> </w:t>
      </w:r>
      <w:r w:rsidRPr="00647FB4">
        <w:rPr>
          <w:kern w:val="1"/>
          <w:highlight w:val="cyan"/>
        </w:rPr>
        <w:t>[Independent]</w:t>
      </w:r>
      <w:r w:rsidRPr="00647FB4">
        <w:rPr>
          <w:kern w:val="1"/>
        </w:rPr>
        <w:t xml:space="preserve"> </w:t>
      </w:r>
      <w:r w:rsidRPr="00647FB4">
        <w:rPr>
          <w:kern w:val="1"/>
          <w:highlight w:val="cyan"/>
        </w:rPr>
        <w:t>[Data Monitoring Committee]</w:t>
      </w:r>
      <w:r w:rsidRPr="00647FB4">
        <w:rPr>
          <w:kern w:val="1"/>
        </w:rPr>
        <w:t xml:space="preserve"> </w:t>
      </w:r>
      <w:r w:rsidRPr="00647FB4">
        <w:rPr>
          <w:highlight w:val="green"/>
        </w:rPr>
        <w:t>[or specify other safety board(s)]</w:t>
      </w:r>
      <w:r w:rsidRPr="00647FB4">
        <w:rPr>
          <w:kern w:val="1"/>
        </w:rPr>
        <w:t xml:space="preserve"> </w:t>
      </w:r>
      <w:r w:rsidRPr="00647FB4">
        <w:rPr>
          <w:shd w:val="clear" w:color="auto" w:fill="E0E0E0"/>
        </w:rPr>
        <w:t xml:space="preserve">are provided in Committees Structure in </w:t>
      </w:r>
      <w:hyperlink w:anchor="_Committees" w:history="1">
        <w:r w:rsidRPr="00647FB4">
          <w:rPr>
            <w:rStyle w:val="Hyperlink"/>
            <w:color w:val="auto"/>
            <w:shd w:val="clear" w:color="auto" w:fill="E0E0E0"/>
          </w:rPr>
          <w:t>Section</w:t>
        </w:r>
        <w:r w:rsidR="003B4963" w:rsidRPr="00647FB4">
          <w:rPr>
            <w:rStyle w:val="Hyperlink"/>
            <w:color w:val="auto"/>
            <w:shd w:val="clear" w:color="auto" w:fill="E0E0E0"/>
          </w:rPr>
          <w:t xml:space="preserve"> 11.</w:t>
        </w:r>
        <w:r w:rsidR="00FB3226" w:rsidRPr="00647FB4">
          <w:rPr>
            <w:rStyle w:val="Hyperlink"/>
            <w:color w:val="auto"/>
            <w:shd w:val="clear" w:color="auto" w:fill="E0E0E0"/>
          </w:rPr>
          <w:t>4</w:t>
        </w:r>
      </w:hyperlink>
      <w:r w:rsidRPr="00647FB4">
        <w:rPr>
          <w:shd w:val="clear" w:color="auto" w:fill="E0E0E0"/>
        </w:rPr>
        <w:t>.</w:t>
      </w:r>
      <w:r w:rsidRPr="00647FB4">
        <w:rPr>
          <w:kern w:val="1"/>
          <w:highlight w:val="cyan"/>
        </w:rPr>
        <w:t>]</w:t>
      </w:r>
    </w:p>
    <w:p w14:paraId="74CC20D1" w14:textId="67D95908" w:rsidR="00200762" w:rsidRPr="00647FB4" w:rsidRDefault="00200762" w:rsidP="00200762">
      <w:pPr>
        <w:pStyle w:val="BodyText12"/>
        <w:rPr>
          <w:shd w:val="clear" w:color="auto" w:fill="E0E0E0"/>
        </w:rPr>
      </w:pPr>
      <w:r w:rsidRPr="00647FB4">
        <w:rPr>
          <w:highlight w:val="cyan"/>
          <w:shd w:val="clear" w:color="auto" w:fill="FFFF99"/>
        </w:rPr>
        <w:t>[</w:t>
      </w:r>
      <w:r w:rsidRPr="00647FB4">
        <w:rPr>
          <w:shd w:val="clear" w:color="auto" w:fill="FFFF99"/>
        </w:rPr>
        <w:t>[FOR PRO INCLUDE:]</w:t>
      </w:r>
    </w:p>
    <w:p w14:paraId="5613EAA2" w14:textId="555D13AA" w:rsidR="00200762" w:rsidRPr="00647FB4" w:rsidRDefault="00200762" w:rsidP="00200762">
      <w:pPr>
        <w:pStyle w:val="Bullet12-1"/>
      </w:pPr>
      <w:r w:rsidRPr="00647FB4">
        <w:rPr>
          <w:shd w:val="clear" w:color="auto" w:fill="E0E0E0"/>
        </w:rPr>
        <w:t xml:space="preserve">The PRO instrument will be provided in the most prevalent local language(s) in accordance with site feasibility recommendations. If the PRO instrument is not provided by the sponsor/delegate in a participant’s language(s), please contact the </w:t>
      </w:r>
      <w:r w:rsidR="00932220" w:rsidRPr="00647FB4">
        <w:rPr>
          <w:shd w:val="clear" w:color="auto" w:fill="E0E0E0"/>
        </w:rPr>
        <w:t>SM</w:t>
      </w:r>
      <w:r w:rsidRPr="00647FB4">
        <w:rPr>
          <w:shd w:val="clear" w:color="auto" w:fill="E0E0E0"/>
        </w:rPr>
        <w:t>.</w:t>
      </w:r>
    </w:p>
    <w:p w14:paraId="551D3AAB" w14:textId="63CCCDA2" w:rsidR="00200762" w:rsidRPr="00647FB4" w:rsidRDefault="00200762" w:rsidP="00200762">
      <w:pPr>
        <w:pStyle w:val="Bullet12-1"/>
      </w:pPr>
      <w:r w:rsidRPr="00647FB4">
        <w:rPr>
          <w:shd w:val="clear" w:color="auto" w:fill="E0E0E0"/>
        </w:rPr>
        <w:t>The PRO instrument</w:t>
      </w:r>
      <w:r w:rsidR="00144865" w:rsidRPr="00647FB4">
        <w:rPr>
          <w:shd w:val="clear" w:color="auto" w:fill="E0E0E0"/>
        </w:rPr>
        <w:t xml:space="preserve"> is not included as Appendix to the protocol but</w:t>
      </w:r>
      <w:r w:rsidRPr="00647FB4">
        <w:rPr>
          <w:shd w:val="clear" w:color="auto" w:fill="E0E0E0"/>
        </w:rPr>
        <w:t xml:space="preserve"> will be available for regulators and for IRB/ERC submissions.</w:t>
      </w:r>
    </w:p>
    <w:p w14:paraId="5D608896" w14:textId="214345E8" w:rsidR="00200762" w:rsidRPr="00647FB4" w:rsidRDefault="00200762" w:rsidP="00200762">
      <w:pPr>
        <w:pStyle w:val="Bullet12-1"/>
        <w:rPr>
          <w:shd w:val="clear" w:color="auto" w:fill="E0E0E0"/>
        </w:rPr>
      </w:pPr>
      <w:r w:rsidRPr="00647FB4">
        <w:rPr>
          <w:highlight w:val="cyan"/>
          <w:shd w:val="clear" w:color="auto" w:fill="FFFF99"/>
        </w:rPr>
        <w:t>[</w:t>
      </w:r>
      <w:r w:rsidRPr="00647FB4">
        <w:t>In the event a PRO instrument is utilized to investigate a specific safety topic, or supplementary questions are added to the PRO instrument as developed, these should be assessed for the potential to generate AE reports where appropriate.</w:t>
      </w:r>
      <w:r w:rsidRPr="00647FB4">
        <w:rPr>
          <w:highlight w:val="cyan"/>
          <w:shd w:val="clear" w:color="auto" w:fill="FFFF99"/>
        </w:rPr>
        <w:t>]</w:t>
      </w:r>
      <w:r w:rsidRPr="00647FB4">
        <w:t xml:space="preserve"> </w:t>
      </w:r>
      <w:r w:rsidR="00722BE4" w:rsidRPr="00647FB4">
        <w:rPr>
          <w:highlight w:val="cyan"/>
        </w:rPr>
        <w:t>[</w:t>
      </w:r>
      <w:r w:rsidRPr="00647FB4">
        <w:rPr>
          <w:shd w:val="clear" w:color="auto" w:fill="E0E0E0"/>
        </w:rPr>
        <w:t>PRO and AE data will not be reconciled with one another.</w:t>
      </w:r>
      <w:r w:rsidRPr="00647FB4">
        <w:rPr>
          <w:highlight w:val="cyan"/>
        </w:rPr>
        <w:t>]</w:t>
      </w:r>
    </w:p>
    <w:p w14:paraId="5B64D3DB" w14:textId="4394A2FF" w:rsidR="00200762" w:rsidRPr="00647FB4" w:rsidRDefault="00200762" w:rsidP="00200762">
      <w:pPr>
        <w:pStyle w:val="BodyText12"/>
        <w:rPr>
          <w:shd w:val="clear" w:color="auto" w:fill="E0E0E0"/>
        </w:rPr>
      </w:pPr>
      <w:r w:rsidRPr="00647FB4">
        <w:rPr>
          <w:shd w:val="clear" w:color="auto" w:fill="E0E0E0"/>
        </w:rPr>
        <w:lastRenderedPageBreak/>
        <w:t xml:space="preserve">Adverse events will be reported and followed by the investigator as specified in </w:t>
      </w:r>
      <w:r w:rsidR="00516B64" w:rsidRPr="00647FB4">
        <w:rPr>
          <w:shd w:val="clear" w:color="auto" w:fill="E0E0E0"/>
        </w:rPr>
        <w:t xml:space="preserve">Section </w:t>
      </w:r>
      <w:hyperlink w:anchor="_ADVERSE_EVENTS,_SERIOUS" w:history="1">
        <w:r w:rsidR="00516B64" w:rsidRPr="00647FB4">
          <w:rPr>
            <w:rStyle w:val="Hyperlink"/>
            <w:color w:val="auto"/>
            <w:shd w:val="clear" w:color="auto" w:fill="E0E0E0"/>
          </w:rPr>
          <w:fldChar w:fldCharType="begin"/>
        </w:r>
        <w:r w:rsidR="00516B64" w:rsidRPr="00647FB4">
          <w:instrText xml:space="preserve"> REF _Ref221289208 \r \h </w:instrText>
        </w:r>
        <w:r w:rsidR="00647FB4">
          <w:rPr>
            <w:rStyle w:val="Hyperlink"/>
            <w:color w:val="auto"/>
            <w:shd w:val="clear" w:color="auto" w:fill="E0E0E0"/>
          </w:rPr>
          <w:instrText xml:space="preserve"> \* MERGEFORMAT </w:instrText>
        </w:r>
        <w:r w:rsidR="00516B64" w:rsidRPr="00647FB4">
          <w:rPr>
            <w:rStyle w:val="Hyperlink"/>
            <w:color w:val="auto"/>
            <w:shd w:val="clear" w:color="auto" w:fill="E0E0E0"/>
          </w:rPr>
        </w:r>
        <w:r w:rsidR="00516B64" w:rsidRPr="00647FB4">
          <w:rPr>
            <w:rStyle w:val="Hyperlink"/>
            <w:color w:val="auto"/>
            <w:shd w:val="clear" w:color="auto" w:fill="E0E0E0"/>
          </w:rPr>
          <w:fldChar w:fldCharType="separate"/>
        </w:r>
        <w:r w:rsidR="007017E5">
          <w:t>9</w:t>
        </w:r>
        <w:r w:rsidR="00516B64" w:rsidRPr="00647FB4">
          <w:rPr>
            <w:rStyle w:val="Hyperlink"/>
            <w:color w:val="auto"/>
            <w:shd w:val="clear" w:color="auto" w:fill="E0E0E0"/>
          </w:rPr>
          <w:fldChar w:fldCharType="end"/>
        </w:r>
        <w:r w:rsidRPr="00647FB4">
          <w:rPr>
            <w:rStyle w:val="Hyperlink"/>
            <w:color w:val="auto"/>
            <w:shd w:val="clear" w:color="auto" w:fill="E0E0E0"/>
          </w:rPr>
          <w:t> </w:t>
        </w:r>
      </w:hyperlink>
      <w:r w:rsidRPr="00647FB4">
        <w:rPr>
          <w:shd w:val="clear" w:color="auto" w:fill="E0E0E0"/>
        </w:rPr>
        <w:t>.</w:t>
      </w:r>
    </w:p>
    <w:p w14:paraId="462071F1" w14:textId="76E1CD97" w:rsidR="00200762" w:rsidRPr="00647FB4" w:rsidRDefault="00200762" w:rsidP="00200762">
      <w:pPr>
        <w:pStyle w:val="BodyText12"/>
        <w:rPr>
          <w:shd w:val="clear" w:color="auto" w:fill="E0E0E0"/>
        </w:rPr>
      </w:pPr>
      <w:r w:rsidRPr="00647FB4">
        <w:rPr>
          <w:highlight w:val="cyan"/>
          <w:shd w:val="clear" w:color="auto" w:fill="E0E0E0"/>
        </w:rPr>
        <w:t>[</w:t>
      </w:r>
      <w:r w:rsidRPr="00647FB4">
        <w:rPr>
          <w:shd w:val="clear" w:color="auto" w:fill="E0E0E0"/>
        </w:rPr>
        <w:t xml:space="preserve">Any clinically relevant changes occurring during the </w:t>
      </w:r>
      <w:r w:rsidR="009B661A" w:rsidRPr="00647FB4">
        <w:rPr>
          <w:shd w:val="clear" w:color="auto" w:fill="E0E0E0"/>
        </w:rPr>
        <w:t>trial</w:t>
      </w:r>
      <w:r w:rsidRPr="00647FB4">
        <w:rPr>
          <w:shd w:val="clear" w:color="auto" w:fill="E0E0E0"/>
        </w:rPr>
        <w:t xml:space="preserve"> must be recorded on the Adverse Event section of the CRF.</w:t>
      </w:r>
      <w:r w:rsidRPr="00647FB4">
        <w:rPr>
          <w:highlight w:val="cyan"/>
          <w:shd w:val="clear" w:color="auto" w:fill="E0E0E0"/>
        </w:rPr>
        <w:t>]</w:t>
      </w:r>
    </w:p>
    <w:p w14:paraId="65C00E47" w14:textId="4F990E25" w:rsidR="00200762" w:rsidRPr="00647FB4" w:rsidRDefault="00200762" w:rsidP="00200762">
      <w:pPr>
        <w:pStyle w:val="BodyText12"/>
        <w:rPr>
          <w:shd w:val="clear" w:color="auto" w:fill="E0E0E0"/>
        </w:rPr>
      </w:pPr>
      <w:r w:rsidRPr="00647FB4">
        <w:rPr>
          <w:highlight w:val="cyan"/>
          <w:shd w:val="clear" w:color="auto" w:fill="E0E0E0"/>
        </w:rPr>
        <w:t>[</w:t>
      </w:r>
      <w:r w:rsidRPr="00647FB4">
        <w:rPr>
          <w:shd w:val="clear" w:color="auto" w:fill="FFFF99"/>
        </w:rPr>
        <w:t xml:space="preserve">[FOR </w:t>
      </w:r>
      <w:r w:rsidR="00A95222" w:rsidRPr="00647FB4">
        <w:rPr>
          <w:shd w:val="clear" w:color="auto" w:fill="FFFF99"/>
        </w:rPr>
        <w:t>TRIALS</w:t>
      </w:r>
      <w:r w:rsidRPr="00647FB4">
        <w:rPr>
          <w:shd w:val="clear" w:color="auto" w:fill="FFFF99"/>
        </w:rPr>
        <w:t xml:space="preserve"> USING ANTI-CANCER MEDICINAL PRODUCTS IN PEDIATRIC POPULATIONS, CONSIDER INCLUDING:]</w:t>
      </w:r>
      <w:r w:rsidRPr="00647FB4">
        <w:rPr>
          <w:shd w:val="clear" w:color="auto" w:fill="E0E0E0"/>
        </w:rPr>
        <w:t xml:space="preserve"> Adverse events must include the reporting of any observed effects on organ maturation and growth and development, including fertility. </w:t>
      </w:r>
      <w:r w:rsidRPr="00647FB4">
        <w:rPr>
          <w:shd w:val="clear" w:color="auto" w:fill="FFFF99"/>
        </w:rPr>
        <w:t>[INCLUDE ANY ADDITIONAL MEASURES FOR LONG-TERM FOLLOW-UP AS APPROPRIATE]</w:t>
      </w:r>
      <w:r w:rsidRPr="00647FB4">
        <w:rPr>
          <w:highlight w:val="cyan"/>
          <w:shd w:val="clear" w:color="auto" w:fill="E0E0E0"/>
        </w:rPr>
        <w:t>]</w:t>
      </w:r>
    </w:p>
    <w:p w14:paraId="13F0B0EF" w14:textId="3DC077AF" w:rsidR="00200762" w:rsidRPr="00647FB4" w:rsidRDefault="00200762" w:rsidP="00200762">
      <w:pPr>
        <w:pStyle w:val="BodyText12"/>
        <w:rPr>
          <w:shd w:val="clear" w:color="auto" w:fill="FFFF99"/>
        </w:rPr>
      </w:pPr>
      <w:r w:rsidRPr="00647FB4">
        <w:rPr>
          <w:shd w:val="clear" w:color="auto" w:fill="E0E0E0"/>
        </w:rPr>
        <w:t xml:space="preserve">Any clinically significant abnormalities persisting at the end of the </w:t>
      </w:r>
      <w:r w:rsidR="009B661A" w:rsidRPr="00647FB4">
        <w:rPr>
          <w:shd w:val="clear" w:color="auto" w:fill="E0E0E0"/>
        </w:rPr>
        <w:t>trial</w:t>
      </w:r>
      <w:r w:rsidRPr="00647FB4">
        <w:rPr>
          <w:shd w:val="clear" w:color="auto" w:fill="E0E0E0"/>
        </w:rPr>
        <w:t>/early withdrawal will be followed by the investigator until resolution or until a clinically stable condition is reached.</w:t>
      </w:r>
      <w:r w:rsidRPr="00647FB4">
        <w:t xml:space="preserve"> </w:t>
      </w:r>
      <w:r w:rsidRPr="00647FB4">
        <w:rPr>
          <w:shd w:val="clear" w:color="auto" w:fill="FFFF99"/>
        </w:rPr>
        <w:t>[MODIFY AS APPROPRIATE]</w:t>
      </w:r>
    </w:p>
    <w:p w14:paraId="09DE258F" w14:textId="0E0D547A" w:rsidR="00200762" w:rsidRPr="00647FB4" w:rsidRDefault="00200762" w:rsidP="00AF3883">
      <w:pPr>
        <w:pStyle w:val="BodyText12"/>
        <w:rPr>
          <w:shd w:val="clear" w:color="auto" w:fill="FFFF99"/>
        </w:rPr>
      </w:pPr>
      <w:r w:rsidRPr="00647FB4">
        <w:rPr>
          <w:shd w:val="clear" w:color="auto" w:fill="E0E0E0"/>
        </w:rPr>
        <w:t xml:space="preserve">The </w:t>
      </w:r>
      <w:r w:rsidR="009B661A" w:rsidRPr="00647FB4">
        <w:rPr>
          <w:shd w:val="clear" w:color="auto" w:fill="E0E0E0"/>
        </w:rPr>
        <w:t>trial</w:t>
      </w:r>
      <w:r w:rsidRPr="00647FB4">
        <w:rPr>
          <w:shd w:val="clear" w:color="auto" w:fill="E0E0E0"/>
        </w:rPr>
        <w:t xml:space="preserve"> will include the evaluations of safety and tolerability</w:t>
      </w:r>
      <w:r w:rsidR="00592BD0" w:rsidRPr="00647FB4">
        <w:rPr>
          <w:shd w:val="clear" w:color="auto" w:fill="E0E0E0"/>
        </w:rPr>
        <w:t xml:space="preserve"> outlined in the sections below</w:t>
      </w:r>
      <w:r w:rsidRPr="00647FB4">
        <w:rPr>
          <w:shd w:val="clear" w:color="auto" w:fill="E0E0E0"/>
        </w:rPr>
        <w:t xml:space="preserve"> according to the time points provided in the </w:t>
      </w:r>
      <w:proofErr w:type="spellStart"/>
      <w:r w:rsidR="00592BD0" w:rsidRPr="00647FB4">
        <w:rPr>
          <w:shd w:val="clear" w:color="auto" w:fill="E0E0E0"/>
        </w:rPr>
        <w:t>SoA</w:t>
      </w:r>
      <w:proofErr w:type="spellEnd"/>
      <w:r w:rsidRPr="00647FB4">
        <w:rPr>
          <w:shd w:val="clear" w:color="auto" w:fill="E0E0E0"/>
        </w:rPr>
        <w:t>.</w:t>
      </w:r>
    </w:p>
    <w:p w14:paraId="09A66FDA" w14:textId="6C9AEEDE" w:rsidR="0006535C" w:rsidRPr="00647FB4" w:rsidRDefault="0006535C" w:rsidP="0006535C">
      <w:pPr>
        <w:pStyle w:val="Heading3"/>
      </w:pPr>
      <w:bookmarkStart w:id="185" w:name="_Toc225346075"/>
      <w:r w:rsidRPr="00647FB4">
        <w:t>Physical Examination</w:t>
      </w:r>
      <w:r w:rsidR="002E1BFD" w:rsidRPr="00647FB4">
        <w:t xml:space="preserve"> </w:t>
      </w:r>
      <w:r w:rsidR="002E1BFD" w:rsidRPr="00647FB4">
        <w:rPr>
          <w:shd w:val="clear" w:color="auto" w:fill="FFFF99"/>
        </w:rPr>
        <w:t>[if applicable]</w:t>
      </w:r>
      <w:bookmarkEnd w:id="185"/>
    </w:p>
    <w:p w14:paraId="23E0D3FB" w14:textId="2F080B8C" w:rsidR="0006535C" w:rsidRPr="00647FB4" w:rsidRDefault="0006535C" w:rsidP="0006535C">
      <w:pPr>
        <w:pStyle w:val="BodyText12"/>
      </w:pPr>
      <w:r w:rsidRPr="00647FB4">
        <w:rPr>
          <w:highlight w:val="green"/>
        </w:rPr>
        <w:t>Enter physical examination</w:t>
      </w:r>
    </w:p>
    <w:p w14:paraId="13F2E026" w14:textId="308A79B3" w:rsidR="008A4A41" w:rsidRPr="00647FB4" w:rsidRDefault="00D46733" w:rsidP="008A4A41">
      <w:pPr>
        <w:pStyle w:val="BodyText12"/>
      </w:pPr>
      <w:r w:rsidRPr="00647FB4">
        <w:rPr>
          <w:highlight w:val="cyan"/>
          <w:shd w:val="clear" w:color="auto" w:fill="D9D9D9" w:themeFill="background1" w:themeFillShade="D9"/>
        </w:rPr>
        <w:t>[</w:t>
      </w:r>
      <w:r w:rsidR="008A4A41" w:rsidRPr="00647FB4">
        <w:rPr>
          <w:shd w:val="clear" w:color="auto" w:fill="D9D9D9" w:themeFill="background1" w:themeFillShade="D9"/>
        </w:rPr>
        <w:t xml:space="preserve">A complete physical examination will include, at a minimum, assessments of the </w:t>
      </w:r>
      <w:r w:rsidR="008A4A41" w:rsidRPr="00647FB4">
        <w:rPr>
          <w:highlight w:val="cyan"/>
          <w:shd w:val="clear" w:color="auto" w:fill="D9D9D9" w:themeFill="background1" w:themeFillShade="D9"/>
        </w:rPr>
        <w:t>[cardiovascular, respiratory, gastrointestinal, and neurological]</w:t>
      </w:r>
      <w:r w:rsidR="008A4A41" w:rsidRPr="00647FB4">
        <w:rPr>
          <w:shd w:val="clear" w:color="auto" w:fill="D9D9D9" w:themeFill="background1" w:themeFillShade="D9"/>
        </w:rPr>
        <w:t xml:space="preserve"> systems. Height and weight will also be measured and recorded</w:t>
      </w:r>
      <w:r w:rsidR="009819D9" w:rsidRPr="00647FB4">
        <w:rPr>
          <w:shd w:val="clear" w:color="auto" w:fill="D9D9D9" w:themeFill="background1" w:themeFillShade="D9"/>
        </w:rPr>
        <w:t xml:space="preserve"> at the times i</w:t>
      </w:r>
      <w:r w:rsidR="003B054C" w:rsidRPr="00647FB4">
        <w:rPr>
          <w:shd w:val="clear" w:color="auto" w:fill="D9D9D9" w:themeFill="background1" w:themeFillShade="D9"/>
        </w:rPr>
        <w:t xml:space="preserve">ndicated in the </w:t>
      </w:r>
      <w:proofErr w:type="spellStart"/>
      <w:r w:rsidR="003B054C" w:rsidRPr="00647FB4">
        <w:rPr>
          <w:shd w:val="clear" w:color="auto" w:fill="D9D9D9" w:themeFill="background1" w:themeFillShade="D9"/>
        </w:rPr>
        <w:t>SoA</w:t>
      </w:r>
      <w:proofErr w:type="spellEnd"/>
      <w:r w:rsidR="008A4A41" w:rsidRPr="00647FB4">
        <w:t>.</w:t>
      </w:r>
      <w:r w:rsidRPr="00647FB4">
        <w:rPr>
          <w:highlight w:val="cyan"/>
        </w:rPr>
        <w:t>]</w:t>
      </w:r>
    </w:p>
    <w:p w14:paraId="678DC80D" w14:textId="3A2C355A" w:rsidR="008A4A41" w:rsidRPr="00647FB4" w:rsidRDefault="00D46733" w:rsidP="008A4A41">
      <w:pPr>
        <w:pStyle w:val="BodyText12"/>
      </w:pPr>
      <w:r w:rsidRPr="00647FB4">
        <w:rPr>
          <w:highlight w:val="cyan"/>
          <w:shd w:val="clear" w:color="auto" w:fill="D9D9D9" w:themeFill="background1" w:themeFillShade="D9"/>
        </w:rPr>
        <w:t>[</w:t>
      </w:r>
      <w:r w:rsidR="008A4A41" w:rsidRPr="00647FB4">
        <w:rPr>
          <w:shd w:val="clear" w:color="auto" w:fill="D9D9D9" w:themeFill="background1" w:themeFillShade="D9"/>
        </w:rPr>
        <w:t xml:space="preserve">A brief physical examination will include, at a minimum, assessments of the </w:t>
      </w:r>
      <w:r w:rsidR="008A4A41" w:rsidRPr="00647FB4">
        <w:rPr>
          <w:highlight w:val="cyan"/>
          <w:shd w:val="clear" w:color="auto" w:fill="D9D9D9" w:themeFill="background1" w:themeFillShade="D9"/>
        </w:rPr>
        <w:t>[skin, lungs, cardiovascular system, and abdomen (liver and spleen)]</w:t>
      </w:r>
      <w:r w:rsidR="008A4A41" w:rsidRPr="00647FB4">
        <w:t>.</w:t>
      </w:r>
      <w:r w:rsidR="00BF1E2E" w:rsidRPr="00647FB4">
        <w:rPr>
          <w:highlight w:val="cyan"/>
        </w:rPr>
        <w:t>]</w:t>
      </w:r>
    </w:p>
    <w:p w14:paraId="3F661AFF" w14:textId="13B36E32" w:rsidR="000A318E" w:rsidRPr="00647FB4" w:rsidRDefault="008A4A41" w:rsidP="008A4A41">
      <w:pPr>
        <w:pStyle w:val="BodyText12"/>
      </w:pPr>
      <w:r w:rsidRPr="00647FB4">
        <w:rPr>
          <w:shd w:val="clear" w:color="auto" w:fill="D9D9D9" w:themeFill="background1" w:themeFillShade="D9"/>
        </w:rPr>
        <w:t>Investigators should pay special attention to clinical signs related to previous serious illnesses</w:t>
      </w:r>
      <w:r w:rsidRPr="00647FB4">
        <w:t>.</w:t>
      </w:r>
    </w:p>
    <w:p w14:paraId="0861855F" w14:textId="6DD9F07B" w:rsidR="00D7055E" w:rsidRPr="00647FB4" w:rsidRDefault="00023FA4" w:rsidP="008A4A41">
      <w:pPr>
        <w:pStyle w:val="BodyText12"/>
      </w:pPr>
      <w:r w:rsidRPr="00647FB4">
        <w:rPr>
          <w:szCs w:val="22"/>
          <w:shd w:val="clear" w:color="auto" w:fill="D9D9D9" w:themeFill="background1" w:themeFillShade="D9"/>
        </w:rPr>
        <w:t>A</w:t>
      </w:r>
      <w:r w:rsidRPr="00647FB4">
        <w:rPr>
          <w:shd w:val="clear" w:color="auto" w:fill="D9D9D9" w:themeFill="background1" w:themeFillShade="D9"/>
        </w:rPr>
        <w:t xml:space="preserve">ny clinically relevant abnormality </w:t>
      </w:r>
      <w:r w:rsidR="0074603A" w:rsidRPr="00647FB4">
        <w:rPr>
          <w:shd w:val="clear" w:color="auto" w:fill="D9D9D9" w:themeFill="background1" w:themeFillShade="D9"/>
        </w:rPr>
        <w:t>until</w:t>
      </w:r>
      <w:r w:rsidR="00B9397D" w:rsidRPr="00647FB4">
        <w:rPr>
          <w:shd w:val="clear" w:color="auto" w:fill="D9D9D9" w:themeFill="background1" w:themeFillShade="D9"/>
        </w:rPr>
        <w:t xml:space="preserve"> the</w:t>
      </w:r>
      <w:r w:rsidR="0074603A" w:rsidRPr="00647FB4">
        <w:rPr>
          <w:shd w:val="clear" w:color="auto" w:fill="D9D9D9" w:themeFill="background1" w:themeFillShade="D9"/>
        </w:rPr>
        <w:t xml:space="preserve"> ICF</w:t>
      </w:r>
      <w:r w:rsidR="00B9397D" w:rsidRPr="00647FB4">
        <w:rPr>
          <w:shd w:val="clear" w:color="auto" w:fill="D9D9D9" w:themeFill="background1" w:themeFillShade="D9"/>
        </w:rPr>
        <w:t xml:space="preserve"> is signed</w:t>
      </w:r>
      <w:r w:rsidRPr="00647FB4">
        <w:rPr>
          <w:shd w:val="clear" w:color="auto" w:fill="D9D9D9" w:themeFill="background1" w:themeFillShade="D9"/>
        </w:rPr>
        <w:t xml:space="preserve"> should be reported </w:t>
      </w:r>
      <w:r w:rsidR="00B9397D" w:rsidRPr="00647FB4">
        <w:rPr>
          <w:shd w:val="clear" w:color="auto" w:fill="D9D9D9" w:themeFill="background1" w:themeFillShade="D9"/>
        </w:rPr>
        <w:t>as</w:t>
      </w:r>
      <w:r w:rsidRPr="00647FB4">
        <w:rPr>
          <w:shd w:val="clear" w:color="auto" w:fill="D9D9D9" w:themeFill="background1" w:themeFillShade="D9"/>
        </w:rPr>
        <w:t xml:space="preserve"> medical history and any clinically relevant change </w:t>
      </w:r>
      <w:r w:rsidR="00B9397D" w:rsidRPr="00647FB4">
        <w:rPr>
          <w:shd w:val="clear" w:color="auto" w:fill="D9D9D9" w:themeFill="background1" w:themeFillShade="D9"/>
        </w:rPr>
        <w:t>after the ICF is signed</w:t>
      </w:r>
      <w:r w:rsidRPr="00647FB4">
        <w:rPr>
          <w:shd w:val="clear" w:color="auto" w:fill="D9D9D9" w:themeFill="background1" w:themeFillShade="D9"/>
        </w:rPr>
        <w:t xml:space="preserve"> should be reported as an AE</w:t>
      </w:r>
      <w:r w:rsidRPr="00647FB4">
        <w:t xml:space="preserve">. </w:t>
      </w:r>
    </w:p>
    <w:p w14:paraId="3AB801BA" w14:textId="13C0CF5D" w:rsidR="00D664D4" w:rsidRPr="00647FB4" w:rsidRDefault="00D664D4" w:rsidP="00D664D4">
      <w:pPr>
        <w:pStyle w:val="Heading3"/>
      </w:pPr>
      <w:bookmarkStart w:id="186" w:name="_Toc225346076"/>
      <w:r w:rsidRPr="00647FB4">
        <w:t>Vital Signs</w:t>
      </w:r>
      <w:r w:rsidR="002E1BFD" w:rsidRPr="00647FB4">
        <w:t xml:space="preserve"> </w:t>
      </w:r>
      <w:r w:rsidR="002E1BFD" w:rsidRPr="00647FB4">
        <w:rPr>
          <w:shd w:val="clear" w:color="auto" w:fill="FFFF99"/>
        </w:rPr>
        <w:t>[if applicable]</w:t>
      </w:r>
      <w:bookmarkEnd w:id="186"/>
    </w:p>
    <w:p w14:paraId="739F03B7" w14:textId="5EB92D17" w:rsidR="003962AE" w:rsidRPr="00647FB4" w:rsidRDefault="003962AE" w:rsidP="003962AE">
      <w:pPr>
        <w:pStyle w:val="BodyText12"/>
      </w:pPr>
      <w:bookmarkStart w:id="187" w:name="_Hlk28886561"/>
      <w:r w:rsidRPr="00647FB4">
        <w:rPr>
          <w:bCs/>
          <w:shd w:val="clear" w:color="auto" w:fill="FFFF99"/>
        </w:rPr>
        <w:t xml:space="preserve">[SELECT THE STANDARD METHOD(S) OF VITAL SIGN COLLECTION AS APPROPRIATE FOR THE COUNTRIES/TERRITORIES IN WHICH THE </w:t>
      </w:r>
      <w:r w:rsidR="009B661A" w:rsidRPr="00647FB4">
        <w:rPr>
          <w:bCs/>
          <w:shd w:val="clear" w:color="auto" w:fill="FFFF99"/>
        </w:rPr>
        <w:t>TRIAL</w:t>
      </w:r>
      <w:r w:rsidRPr="00647FB4">
        <w:rPr>
          <w:bCs/>
          <w:shd w:val="clear" w:color="auto" w:fill="FFFF99"/>
        </w:rPr>
        <w:t xml:space="preserve"> WILL BE CONDUCTED]</w:t>
      </w:r>
      <w:bookmarkEnd w:id="187"/>
    </w:p>
    <w:p w14:paraId="365E7419" w14:textId="05CA60A9" w:rsidR="003962AE" w:rsidRPr="00647FB4" w:rsidRDefault="003962AE" w:rsidP="003962AE">
      <w:pPr>
        <w:pStyle w:val="BodyText12"/>
        <w:rPr>
          <w:shd w:val="clear" w:color="auto" w:fill="E0E0E0"/>
        </w:rPr>
      </w:pPr>
      <w:r w:rsidRPr="00647FB4">
        <w:rPr>
          <w:shd w:val="clear" w:color="auto" w:fill="FFFF99"/>
        </w:rPr>
        <w:t xml:space="preserve">[MODIFY AS APPROPRIATE] </w:t>
      </w:r>
      <w:r w:rsidRPr="00647FB4">
        <w:rPr>
          <w:shd w:val="clear" w:color="auto" w:fill="E0E0E0"/>
        </w:rPr>
        <w:t>Temperature (</w:t>
      </w:r>
      <w:r w:rsidRPr="00647FB4">
        <w:rPr>
          <w:highlight w:val="cyan"/>
        </w:rPr>
        <w:t>[oral]</w:t>
      </w:r>
      <w:r w:rsidRPr="00647FB4">
        <w:t xml:space="preserve"> </w:t>
      </w:r>
      <w:r w:rsidRPr="00647FB4">
        <w:rPr>
          <w:highlight w:val="cyan"/>
        </w:rPr>
        <w:t>[tympanic]</w:t>
      </w:r>
      <w:r w:rsidRPr="00647FB4">
        <w:t xml:space="preserve"> </w:t>
      </w:r>
      <w:r w:rsidRPr="00647FB4">
        <w:rPr>
          <w:highlight w:val="cyan"/>
        </w:rPr>
        <w:t>[rectal]</w:t>
      </w:r>
      <w:r w:rsidRPr="00647FB4">
        <w:t xml:space="preserve"> </w:t>
      </w:r>
      <w:r w:rsidRPr="00647FB4">
        <w:rPr>
          <w:highlight w:val="cyan"/>
        </w:rPr>
        <w:t>[axillary]</w:t>
      </w:r>
      <w:r w:rsidRPr="00647FB4">
        <w:t xml:space="preserve"> </w:t>
      </w:r>
      <w:r w:rsidRPr="00647FB4">
        <w:rPr>
          <w:highlight w:val="cyan"/>
        </w:rPr>
        <w:t>[forehead]</w:t>
      </w:r>
      <w:r w:rsidRPr="00647FB4">
        <w:t>)</w:t>
      </w:r>
      <w:r w:rsidRPr="00647FB4">
        <w:rPr>
          <w:shd w:val="clear" w:color="auto" w:fill="E0E0E0"/>
        </w:rPr>
        <w:t>, pulse/heart rate, respiratory rate, blood pressure will be assessed</w:t>
      </w:r>
      <w:r w:rsidR="00CA62C2" w:rsidRPr="00647FB4">
        <w:rPr>
          <w:shd w:val="clear" w:color="auto" w:fill="E0E0E0"/>
        </w:rPr>
        <w:t xml:space="preserve"> </w:t>
      </w:r>
    </w:p>
    <w:p w14:paraId="64B0ED95" w14:textId="427CF08F" w:rsidR="00F6476D" w:rsidRPr="00647FB4" w:rsidRDefault="00F6476D" w:rsidP="003962AE">
      <w:pPr>
        <w:pStyle w:val="BodyText12"/>
      </w:pPr>
      <w:r w:rsidRPr="00647FB4">
        <w:rPr>
          <w:bCs/>
          <w:shd w:val="clear" w:color="auto" w:fill="FFFF99"/>
        </w:rPr>
        <w:t>[INCLUDE ANY SPECIFIC INSTRUCTIONS WITH RESPECT TO THE COLLECTION AND INTERPRETATION OF VITAL SIGNS. IF ORTHOSTATIC VITAL SIGNS ARE TO BE ASSESSED, INCLUDE INSTRUCTIONS FOR SUPINE AND STANDING BLOOD PRESSURE (BP) AND HEART RATE (HR) MEASURMENTS]</w:t>
      </w:r>
    </w:p>
    <w:p w14:paraId="60768D05" w14:textId="5932578F" w:rsidR="003962AE" w:rsidRPr="00647FB4" w:rsidRDefault="003962AE" w:rsidP="003962AE">
      <w:pPr>
        <w:pStyle w:val="BodyText12"/>
        <w:rPr>
          <w:kern w:val="1"/>
        </w:rPr>
      </w:pPr>
      <w:r w:rsidRPr="00647FB4">
        <w:rPr>
          <w:highlight w:val="cyan"/>
        </w:rPr>
        <w:lastRenderedPageBreak/>
        <w:t>[</w:t>
      </w:r>
      <w:r w:rsidRPr="00647FB4">
        <w:rPr>
          <w:shd w:val="clear" w:color="auto" w:fill="E0E0E0"/>
        </w:rPr>
        <w:t>B</w:t>
      </w:r>
      <w:r w:rsidRPr="00647FB4">
        <w:rPr>
          <w:kern w:val="1"/>
          <w:shd w:val="clear" w:color="auto" w:fill="E0E0E0"/>
        </w:rPr>
        <w:t>lood pressure and pulse/heart rate measurements will be assessed</w:t>
      </w:r>
      <w:r w:rsidRPr="00647FB4">
        <w:rPr>
          <w:kern w:val="1"/>
        </w:rPr>
        <w:t xml:space="preserve"> </w:t>
      </w:r>
      <w:r w:rsidRPr="00647FB4">
        <w:rPr>
          <w:highlight w:val="green"/>
        </w:rPr>
        <w:t>[specify participant's position, if applicable]</w:t>
      </w:r>
      <w:r w:rsidRPr="00647FB4">
        <w:rPr>
          <w:kern w:val="1"/>
        </w:rPr>
        <w:t xml:space="preserve"> </w:t>
      </w:r>
      <w:r w:rsidRPr="00647FB4">
        <w:rPr>
          <w:kern w:val="1"/>
          <w:shd w:val="clear" w:color="auto" w:fill="E0E0E0"/>
        </w:rPr>
        <w:t>with a completely automated device. Manual techniques will be used only if an automated device is not available.</w:t>
      </w:r>
      <w:r w:rsidRPr="00647FB4">
        <w:rPr>
          <w:kern w:val="1"/>
          <w:highlight w:val="cyan"/>
        </w:rPr>
        <w:t>]</w:t>
      </w:r>
    </w:p>
    <w:p w14:paraId="794BC740" w14:textId="7A763F45" w:rsidR="00FB0B7F" w:rsidRPr="00647FB4" w:rsidRDefault="003962AE" w:rsidP="0006535C">
      <w:pPr>
        <w:pStyle w:val="BodyText12"/>
      </w:pPr>
      <w:r w:rsidRPr="00647FB4">
        <w:rPr>
          <w:highlight w:val="cyan"/>
        </w:rPr>
        <w:t>[</w:t>
      </w:r>
      <w:r w:rsidRPr="00647FB4">
        <w:rPr>
          <w:kern w:val="1"/>
          <w:shd w:val="clear" w:color="auto" w:fill="E0E0E0"/>
        </w:rPr>
        <w:t>Blood pressure and pulse/heart rate measurements should be preceded by at least 5 minutes of rest in a quiet setting without distractions (eg, television, cell phones).</w:t>
      </w:r>
      <w:r w:rsidRPr="00647FB4">
        <w:rPr>
          <w:highlight w:val="cyan"/>
        </w:rPr>
        <w:t>]</w:t>
      </w:r>
    </w:p>
    <w:p w14:paraId="52C93E79" w14:textId="709056A6" w:rsidR="00200686" w:rsidRPr="00647FB4" w:rsidRDefault="00200686" w:rsidP="00200686">
      <w:pPr>
        <w:pStyle w:val="Heading3"/>
      </w:pPr>
      <w:bookmarkStart w:id="188" w:name="_Toc225346077"/>
      <w:r w:rsidRPr="00647FB4">
        <w:t>Electrocardiograms</w:t>
      </w:r>
      <w:r w:rsidR="002E1BFD" w:rsidRPr="00647FB4">
        <w:t xml:space="preserve"> </w:t>
      </w:r>
      <w:r w:rsidR="002E1BFD" w:rsidRPr="00647FB4">
        <w:rPr>
          <w:shd w:val="clear" w:color="auto" w:fill="FFFF99"/>
        </w:rPr>
        <w:t>[if applicable]</w:t>
      </w:r>
      <w:bookmarkEnd w:id="188"/>
    </w:p>
    <w:p w14:paraId="1A6D69CA" w14:textId="77777777" w:rsidR="00976679" w:rsidRPr="00647FB4" w:rsidRDefault="00976679" w:rsidP="00976679">
      <w:pPr>
        <w:pStyle w:val="BodyText12"/>
      </w:pPr>
      <w:r w:rsidRPr="00647FB4">
        <w:rPr>
          <w:highlight w:val="cyan"/>
        </w:rPr>
        <w:t>[</w:t>
      </w:r>
      <w:r w:rsidRPr="00647FB4">
        <w:rPr>
          <w:shd w:val="clear" w:color="auto" w:fill="D9D9D9" w:themeFill="background1" w:themeFillShade="D9"/>
        </w:rPr>
        <w:t>The ECG variable(s) that will be collected at a minimum are</w:t>
      </w:r>
      <w:r w:rsidRPr="00647FB4">
        <w:t xml:space="preserve"> </w:t>
      </w:r>
      <w:r w:rsidRPr="00647FB4">
        <w:rPr>
          <w:highlight w:val="green"/>
        </w:rPr>
        <w:t xml:space="preserve">[overall interpretation, heart rate, PR interval, QRS duration, QT interval, </w:t>
      </w:r>
      <w:proofErr w:type="spellStart"/>
      <w:r w:rsidRPr="00647FB4">
        <w:rPr>
          <w:highlight w:val="green"/>
        </w:rPr>
        <w:t>QTcF</w:t>
      </w:r>
      <w:proofErr w:type="spellEnd"/>
      <w:r w:rsidRPr="00647FB4">
        <w:rPr>
          <w:highlight w:val="green"/>
        </w:rPr>
        <w:t xml:space="preserve"> and/or QTcB interval, and other abnormalities]</w:t>
      </w:r>
      <w:r w:rsidRPr="00647FB4">
        <w:t>.</w:t>
      </w:r>
      <w:r w:rsidRPr="00647FB4">
        <w:rPr>
          <w:highlight w:val="cyan"/>
        </w:rPr>
        <w:t>]</w:t>
      </w:r>
    </w:p>
    <w:p w14:paraId="7280244D" w14:textId="76696BE0" w:rsidR="00976679" w:rsidRPr="00647FB4" w:rsidRDefault="00976679" w:rsidP="00976679">
      <w:pPr>
        <w:pStyle w:val="BodyText12"/>
      </w:pPr>
      <w:r w:rsidRPr="00647FB4">
        <w:rPr>
          <w:highlight w:val="cyan"/>
        </w:rPr>
        <w:t>[</w:t>
      </w:r>
      <w:r w:rsidRPr="00647FB4">
        <w:rPr>
          <w:bCs/>
          <w:shd w:val="clear" w:color="auto" w:fill="E0E0E0"/>
        </w:rPr>
        <w:t>During the collection of ECGs, participants should be in a quiet setting without distractions (eg, television, cell phones). Participants should rest in a supine position for at least 5 minutes before ECG collection and should refrain from talking or moving arms or legs.</w:t>
      </w:r>
      <w:r w:rsidRPr="00647FB4">
        <w:rPr>
          <w:highlight w:val="cyan"/>
        </w:rPr>
        <w:t>]</w:t>
      </w:r>
    </w:p>
    <w:p w14:paraId="2DA26672" w14:textId="37A45B29" w:rsidR="00976679" w:rsidRPr="00647FB4" w:rsidRDefault="00976679" w:rsidP="0006535C">
      <w:pPr>
        <w:pStyle w:val="BodyText12"/>
      </w:pPr>
      <w:r w:rsidRPr="00647FB4">
        <w:rPr>
          <w:shd w:val="clear" w:color="auto" w:fill="FFFF99"/>
        </w:rPr>
        <w:t>[IF TRIPLICATE ECGs ARE TO BE OBTAINED, INSERT THE FOLLOWING TEXT:]</w:t>
      </w:r>
      <w:r w:rsidRPr="00647FB4">
        <w:t xml:space="preserve"> </w:t>
      </w:r>
      <w:r w:rsidR="00570CFA" w:rsidRPr="00647FB4">
        <w:rPr>
          <w:highlight w:val="cyan"/>
        </w:rPr>
        <w:t>[</w:t>
      </w:r>
      <w:r w:rsidR="00570CFA" w:rsidRPr="00647FB4">
        <w:rPr>
          <w:highlight w:val="cyan"/>
          <w:shd w:val="clear" w:color="auto" w:fill="D9D9D9" w:themeFill="background1" w:themeFillShade="D9"/>
        </w:rPr>
        <w:t>Triplicate OR Single]</w:t>
      </w:r>
      <w:r w:rsidR="00570CFA" w:rsidRPr="00647FB4">
        <w:rPr>
          <w:shd w:val="clear" w:color="auto" w:fill="D9D9D9" w:themeFill="background1" w:themeFillShade="D9"/>
        </w:rPr>
        <w:t xml:space="preserve"> 12-lead ECG(s) will be obtained using an ECG machine that automatically calculates the heart rate and measures PR, QRS, QT, and </w:t>
      </w:r>
      <w:r w:rsidR="00570CFA" w:rsidRPr="00647FB4">
        <w:rPr>
          <w:highlight w:val="cyan"/>
          <w:shd w:val="clear" w:color="auto" w:fill="D9D9D9" w:themeFill="background1" w:themeFillShade="D9"/>
        </w:rPr>
        <w:t>[QTc]</w:t>
      </w:r>
      <w:r w:rsidR="00570CFA" w:rsidRPr="00647FB4">
        <w:rPr>
          <w:shd w:val="clear" w:color="auto" w:fill="D9D9D9" w:themeFill="background1" w:themeFillShade="D9"/>
        </w:rPr>
        <w:t xml:space="preserve"> intervals. Refer to Section </w:t>
      </w:r>
      <w:r w:rsidR="00B77E85" w:rsidRPr="00647FB4">
        <w:rPr>
          <w:shd w:val="clear" w:color="auto" w:fill="D9D9D9" w:themeFill="background1" w:themeFillShade="D9"/>
        </w:rPr>
        <w:fldChar w:fldCharType="begin"/>
      </w:r>
      <w:r w:rsidR="00B77E85" w:rsidRPr="00647FB4">
        <w:rPr>
          <w:shd w:val="clear" w:color="auto" w:fill="D9D9D9" w:themeFill="background1" w:themeFillShade="D9"/>
        </w:rPr>
        <w:instrText xml:space="preserve"> REF _Ref224919765 \r \h </w:instrText>
      </w:r>
      <w:r w:rsidR="00647FB4">
        <w:rPr>
          <w:shd w:val="clear" w:color="auto" w:fill="D9D9D9" w:themeFill="background1" w:themeFillShade="D9"/>
        </w:rPr>
        <w:instrText xml:space="preserve"> \* MERGEFORMAT </w:instrText>
      </w:r>
      <w:r w:rsidR="00B77E85" w:rsidRPr="00647FB4">
        <w:rPr>
          <w:shd w:val="clear" w:color="auto" w:fill="D9D9D9" w:themeFill="background1" w:themeFillShade="D9"/>
        </w:rPr>
      </w:r>
      <w:r w:rsidR="00B77E85" w:rsidRPr="00647FB4">
        <w:rPr>
          <w:shd w:val="clear" w:color="auto" w:fill="D9D9D9" w:themeFill="background1" w:themeFillShade="D9"/>
        </w:rPr>
        <w:fldChar w:fldCharType="separate"/>
      </w:r>
      <w:r w:rsidR="007017E5">
        <w:rPr>
          <w:shd w:val="clear" w:color="auto" w:fill="D9D9D9" w:themeFill="background1" w:themeFillShade="D9"/>
        </w:rPr>
        <w:t>7.1.1.1</w:t>
      </w:r>
      <w:r w:rsidR="00B77E85" w:rsidRPr="00647FB4">
        <w:rPr>
          <w:shd w:val="clear" w:color="auto" w:fill="D9D9D9" w:themeFill="background1" w:themeFillShade="D9"/>
        </w:rPr>
        <w:fldChar w:fldCharType="end"/>
      </w:r>
      <w:r w:rsidR="00B77E85" w:rsidRPr="00647FB4">
        <w:rPr>
          <w:shd w:val="clear" w:color="auto" w:fill="D9D9D9" w:themeFill="background1" w:themeFillShade="D9"/>
        </w:rPr>
        <w:t xml:space="preserve"> </w:t>
      </w:r>
      <w:r w:rsidR="00570CFA" w:rsidRPr="00647FB4">
        <w:rPr>
          <w:shd w:val="clear" w:color="auto" w:fill="D9D9D9" w:themeFill="background1" w:themeFillShade="D9"/>
        </w:rPr>
        <w:t xml:space="preserve">for </w:t>
      </w:r>
      <w:r w:rsidR="00570CFA" w:rsidRPr="00647FB4">
        <w:rPr>
          <w:highlight w:val="cyan"/>
          <w:shd w:val="clear" w:color="auto" w:fill="D9D9D9" w:themeFill="background1" w:themeFillShade="D9"/>
        </w:rPr>
        <w:t>[QTc]</w:t>
      </w:r>
      <w:r w:rsidR="00570CFA" w:rsidRPr="00647FB4">
        <w:rPr>
          <w:shd w:val="clear" w:color="auto" w:fill="D9D9D9" w:themeFill="background1" w:themeFillShade="D9"/>
        </w:rPr>
        <w:t xml:space="preserve"> withdrawal criteria and any additional </w:t>
      </w:r>
      <w:r w:rsidR="00570CFA" w:rsidRPr="00647FB4">
        <w:rPr>
          <w:highlight w:val="cyan"/>
          <w:shd w:val="clear" w:color="auto" w:fill="D9D9D9" w:themeFill="background1" w:themeFillShade="D9"/>
        </w:rPr>
        <w:t>[QTc]</w:t>
      </w:r>
      <w:r w:rsidR="00570CFA" w:rsidRPr="00647FB4">
        <w:rPr>
          <w:shd w:val="clear" w:color="auto" w:fill="D9D9D9" w:themeFill="background1" w:themeFillShade="D9"/>
        </w:rPr>
        <w:t xml:space="preserve"> readings that may be necessary</w:t>
      </w:r>
      <w:r w:rsidR="00570CFA" w:rsidRPr="00647FB4">
        <w:t>.</w:t>
      </w:r>
      <w:r w:rsidR="00386FF9" w:rsidRPr="00647FB4">
        <w:t xml:space="preserve"> </w:t>
      </w:r>
      <w:r w:rsidRPr="00647FB4">
        <w:rPr>
          <w:highlight w:val="cyan"/>
        </w:rPr>
        <w:t>[</w:t>
      </w:r>
      <w:r w:rsidRPr="00647FB4">
        <w:rPr>
          <w:shd w:val="clear" w:color="auto" w:fill="E0E0E0"/>
        </w:rPr>
        <w:t>At each time point at which triplicate ECGs are required, 3 individual ECG tracings should be obtained as closely as possible in succession, but no more than 2 minutes apart. The full set of triplicates should be completed in less than 4 minutes.</w:t>
      </w:r>
      <w:r w:rsidRPr="00647FB4">
        <w:rPr>
          <w:highlight w:val="cyan"/>
        </w:rPr>
        <w:t>]</w:t>
      </w:r>
    </w:p>
    <w:p w14:paraId="13DFD691" w14:textId="1543C27E" w:rsidR="0006535C" w:rsidRPr="00647FB4" w:rsidRDefault="0006535C" w:rsidP="0006535C">
      <w:pPr>
        <w:pStyle w:val="Heading3"/>
      </w:pPr>
      <w:bookmarkStart w:id="189" w:name="_Toc225346078"/>
      <w:r w:rsidRPr="00647FB4">
        <w:t>Clinical Laboratory Assessments</w:t>
      </w:r>
      <w:r w:rsidR="002E1BFD" w:rsidRPr="00647FB4">
        <w:t xml:space="preserve"> </w:t>
      </w:r>
      <w:r w:rsidR="002E1BFD" w:rsidRPr="00647FB4">
        <w:rPr>
          <w:shd w:val="clear" w:color="auto" w:fill="FFFF99"/>
        </w:rPr>
        <w:t>[if applicable]</w:t>
      </w:r>
      <w:bookmarkEnd w:id="189"/>
    </w:p>
    <w:p w14:paraId="321C5301" w14:textId="2E489F1E" w:rsidR="005A7B2C" w:rsidRPr="00647FB4" w:rsidRDefault="005A7B2C" w:rsidP="005A7B2C">
      <w:pPr>
        <w:pStyle w:val="Bullet12-1"/>
        <w:rPr>
          <w:shd w:val="clear" w:color="auto" w:fill="E0E0E0"/>
        </w:rPr>
      </w:pPr>
      <w:r w:rsidRPr="00647FB4">
        <w:rPr>
          <w:shd w:val="clear" w:color="auto" w:fill="E0E0E0"/>
        </w:rPr>
        <w:t xml:space="preserve">See Section </w:t>
      </w:r>
      <w:r w:rsidR="00B77E85" w:rsidRPr="00647FB4">
        <w:rPr>
          <w:shd w:val="clear" w:color="auto" w:fill="E0E0E0"/>
        </w:rPr>
        <w:fldChar w:fldCharType="begin"/>
      </w:r>
      <w:r w:rsidR="00B77E85" w:rsidRPr="00647FB4">
        <w:rPr>
          <w:shd w:val="clear" w:color="auto" w:fill="E0E0E0"/>
        </w:rPr>
        <w:instrText xml:space="preserve"> REF _Ref224919795 \r \h </w:instrText>
      </w:r>
      <w:r w:rsidR="00647FB4">
        <w:rPr>
          <w:shd w:val="clear" w:color="auto" w:fill="E0E0E0"/>
        </w:rPr>
        <w:instrText xml:space="preserve"> \* MERGEFORMAT </w:instrText>
      </w:r>
      <w:r w:rsidR="00B77E85" w:rsidRPr="00647FB4">
        <w:rPr>
          <w:shd w:val="clear" w:color="auto" w:fill="E0E0E0"/>
        </w:rPr>
      </w:r>
      <w:r w:rsidR="00B77E85" w:rsidRPr="00647FB4">
        <w:rPr>
          <w:shd w:val="clear" w:color="auto" w:fill="E0E0E0"/>
        </w:rPr>
        <w:fldChar w:fldCharType="separate"/>
      </w:r>
      <w:r w:rsidR="007017E5">
        <w:rPr>
          <w:shd w:val="clear" w:color="auto" w:fill="E0E0E0"/>
        </w:rPr>
        <w:t>12.1</w:t>
      </w:r>
      <w:r w:rsidR="00B77E85" w:rsidRPr="00647FB4">
        <w:rPr>
          <w:shd w:val="clear" w:color="auto" w:fill="E0E0E0"/>
        </w:rPr>
        <w:fldChar w:fldCharType="end"/>
      </w:r>
      <w:r w:rsidR="00B77E85" w:rsidRPr="00647FB4">
        <w:rPr>
          <w:shd w:val="clear" w:color="auto" w:fill="E0E0E0"/>
        </w:rPr>
        <w:t xml:space="preserve"> </w:t>
      </w:r>
      <w:r w:rsidRPr="00647FB4">
        <w:rPr>
          <w:shd w:val="clear" w:color="auto" w:fill="E0E0E0"/>
        </w:rPr>
        <w:t>for the list of clinical laboratory tests to be performed</w:t>
      </w:r>
      <w:r w:rsidR="00663EF7" w:rsidRPr="00647FB4">
        <w:rPr>
          <w:shd w:val="clear" w:color="auto" w:fill="E0E0E0"/>
        </w:rPr>
        <w:t xml:space="preserve"> </w:t>
      </w:r>
    </w:p>
    <w:p w14:paraId="1D632A3A" w14:textId="57368D7E" w:rsidR="0005168C" w:rsidRPr="00647FB4" w:rsidRDefault="0005168C" w:rsidP="005A7B2C">
      <w:pPr>
        <w:pStyle w:val="Bullet12-1"/>
        <w:rPr>
          <w:shd w:val="clear" w:color="auto" w:fill="E0E0E0"/>
        </w:rPr>
      </w:pPr>
      <w:r w:rsidRPr="00647FB4">
        <w:rPr>
          <w:shd w:val="clear" w:color="auto" w:fill="E0E0E0"/>
        </w:rPr>
        <w:t xml:space="preserve">Routine safety laboratory assessments will be performed by a </w:t>
      </w:r>
      <w:r w:rsidRPr="00647FB4">
        <w:rPr>
          <w:highlight w:val="cyan"/>
          <w:shd w:val="clear" w:color="auto" w:fill="E0E0E0"/>
        </w:rPr>
        <w:t>[central/local]</w:t>
      </w:r>
      <w:r w:rsidRPr="00647FB4">
        <w:rPr>
          <w:shd w:val="clear" w:color="auto" w:fill="E0E0E0"/>
        </w:rPr>
        <w:t xml:space="preserve"> laboratory. Additional local laboratory assessments may be performed as deemed necessary. </w:t>
      </w:r>
    </w:p>
    <w:p w14:paraId="03A91E84" w14:textId="324E43C0" w:rsidR="005A7B2C" w:rsidRPr="00647FB4" w:rsidRDefault="005A7B2C" w:rsidP="005A7B2C">
      <w:pPr>
        <w:pStyle w:val="Bullet12-1"/>
        <w:rPr>
          <w:shd w:val="clear" w:color="auto" w:fill="E0E0E0"/>
        </w:rPr>
      </w:pPr>
      <w:r w:rsidRPr="00647FB4">
        <w:rPr>
          <w:shd w:val="clear" w:color="auto" w:fill="E0E0E0"/>
        </w:rPr>
        <w:t xml:space="preserve">The investigator must review the laboratory results, document this review, and record any clinically significant changes occurring during the trial as an AE. The laboratory results must be retained with source documents. </w:t>
      </w:r>
    </w:p>
    <w:p w14:paraId="0A045691" w14:textId="5481CA3F" w:rsidR="005A7B2C" w:rsidRPr="00647FB4" w:rsidRDefault="005A7B2C" w:rsidP="005A7B2C">
      <w:pPr>
        <w:pStyle w:val="Bullet12-1"/>
        <w:rPr>
          <w:shd w:val="clear" w:color="auto" w:fill="E0E0E0"/>
        </w:rPr>
      </w:pPr>
      <w:r w:rsidRPr="00647FB4">
        <w:rPr>
          <w:highlight w:val="cyan"/>
          <w:shd w:val="clear" w:color="auto" w:fill="E0E0E0"/>
        </w:rPr>
        <w:t>[</w:t>
      </w:r>
      <w:r w:rsidRPr="00647FB4">
        <w:rPr>
          <w:shd w:val="clear" w:color="auto" w:fill="E0E0E0"/>
        </w:rPr>
        <w:t>Abnormal laboratory findings associated with the underlying disease are not considered clinically significant unless judged by the investigator to be more severe than expected for the participant’s condition</w:t>
      </w:r>
      <w:r w:rsidRPr="00647FB4">
        <w:rPr>
          <w:highlight w:val="cyan"/>
          <w:shd w:val="clear" w:color="auto" w:fill="E0E0E0"/>
        </w:rPr>
        <w:t>]</w:t>
      </w:r>
      <w:r w:rsidRPr="00647FB4">
        <w:rPr>
          <w:shd w:val="clear" w:color="auto" w:fill="E0E0E0"/>
        </w:rPr>
        <w:t>.</w:t>
      </w:r>
    </w:p>
    <w:p w14:paraId="6379BD62" w14:textId="68860C82" w:rsidR="005A7B2C" w:rsidRPr="00647FB4" w:rsidRDefault="005A7B2C" w:rsidP="005A7B2C">
      <w:pPr>
        <w:pStyle w:val="Bullet12-1"/>
        <w:rPr>
          <w:shd w:val="clear" w:color="auto" w:fill="E0E0E0"/>
        </w:rPr>
      </w:pPr>
      <w:r w:rsidRPr="00647FB4">
        <w:rPr>
          <w:shd w:val="clear" w:color="auto" w:fill="E0E0E0"/>
        </w:rPr>
        <w:t xml:space="preserve">All laboratory tests with values considered clinically significantly abnormal during participation in the trial or within </w:t>
      </w:r>
      <w:r w:rsidRPr="00647FB4">
        <w:rPr>
          <w:highlight w:val="green"/>
          <w:shd w:val="clear" w:color="auto" w:fill="E0E0E0"/>
        </w:rPr>
        <w:t>[insert timeframe</w:t>
      </w:r>
      <w:r w:rsidRPr="00647FB4">
        <w:rPr>
          <w:shd w:val="clear" w:color="auto" w:fill="E0E0E0"/>
        </w:rPr>
        <w:t>] after the last dose of trial intervention should be repeated until the values return to normal or baseline or are no longer considered clinically significant by the investigator or medical monitor.</w:t>
      </w:r>
    </w:p>
    <w:p w14:paraId="50634818" w14:textId="23E8432C" w:rsidR="005A7B2C" w:rsidRPr="00647FB4" w:rsidRDefault="005A7B2C" w:rsidP="00F203B2">
      <w:pPr>
        <w:pStyle w:val="Bullet12-2"/>
        <w:rPr>
          <w:shd w:val="clear" w:color="auto" w:fill="E0E0E0"/>
        </w:rPr>
      </w:pPr>
      <w:r w:rsidRPr="00647FB4">
        <w:rPr>
          <w:highlight w:val="cyan"/>
          <w:shd w:val="clear" w:color="auto" w:fill="E0E0E0"/>
        </w:rPr>
        <w:t>[If clinically significant/any]</w:t>
      </w:r>
      <w:r w:rsidRPr="00647FB4">
        <w:rPr>
          <w:shd w:val="clear" w:color="auto" w:fill="E0E0E0"/>
        </w:rPr>
        <w:t xml:space="preserve"> values do not return to normal/baseline within a period of time judged reasonable by the investigator, the etiology should be identified, and the sponsor notified.</w:t>
      </w:r>
    </w:p>
    <w:p w14:paraId="0BD1A55A" w14:textId="1786A380" w:rsidR="005A7B2C" w:rsidRPr="00647FB4" w:rsidRDefault="005A7B2C" w:rsidP="00F203B2">
      <w:pPr>
        <w:pStyle w:val="Bullet12-2"/>
        <w:rPr>
          <w:shd w:val="clear" w:color="auto" w:fill="E0E0E0"/>
        </w:rPr>
      </w:pPr>
      <w:r w:rsidRPr="00647FB4">
        <w:rPr>
          <w:shd w:val="clear" w:color="auto" w:fill="E0E0E0"/>
        </w:rPr>
        <w:t xml:space="preserve">All protocol-required laboratory tests, as defined in Section </w:t>
      </w:r>
      <w:r w:rsidR="00B77E85" w:rsidRPr="00647FB4">
        <w:rPr>
          <w:shd w:val="clear" w:color="auto" w:fill="E0E0E0"/>
        </w:rPr>
        <w:fldChar w:fldCharType="begin"/>
      </w:r>
      <w:r w:rsidR="00B77E85" w:rsidRPr="00647FB4">
        <w:rPr>
          <w:shd w:val="clear" w:color="auto" w:fill="E0E0E0"/>
        </w:rPr>
        <w:instrText xml:space="preserve"> REF _Ref224919809 \r \h </w:instrText>
      </w:r>
      <w:r w:rsidR="00647FB4">
        <w:rPr>
          <w:shd w:val="clear" w:color="auto" w:fill="E0E0E0"/>
        </w:rPr>
        <w:instrText xml:space="preserve"> \* MERGEFORMAT </w:instrText>
      </w:r>
      <w:r w:rsidR="00B77E85" w:rsidRPr="00647FB4">
        <w:rPr>
          <w:shd w:val="clear" w:color="auto" w:fill="E0E0E0"/>
        </w:rPr>
      </w:r>
      <w:r w:rsidR="00B77E85" w:rsidRPr="00647FB4">
        <w:rPr>
          <w:shd w:val="clear" w:color="auto" w:fill="E0E0E0"/>
        </w:rPr>
        <w:fldChar w:fldCharType="separate"/>
      </w:r>
      <w:r w:rsidR="007017E5">
        <w:rPr>
          <w:shd w:val="clear" w:color="auto" w:fill="E0E0E0"/>
        </w:rPr>
        <w:t>12.1</w:t>
      </w:r>
      <w:r w:rsidR="00B77E85" w:rsidRPr="00647FB4">
        <w:rPr>
          <w:shd w:val="clear" w:color="auto" w:fill="E0E0E0"/>
        </w:rPr>
        <w:fldChar w:fldCharType="end"/>
      </w:r>
      <w:r w:rsidRPr="00647FB4">
        <w:rPr>
          <w:shd w:val="clear" w:color="auto" w:fill="E0E0E0"/>
        </w:rPr>
        <w:t>, must be conducted in accordance with the laboratory manual.</w:t>
      </w:r>
    </w:p>
    <w:p w14:paraId="4F190FDE" w14:textId="44BE850E" w:rsidR="00B05F99" w:rsidRPr="00647FB4" w:rsidRDefault="005A7B2C" w:rsidP="0006535C">
      <w:pPr>
        <w:pStyle w:val="Bullet12-2"/>
        <w:rPr>
          <w:shd w:val="clear" w:color="auto" w:fill="E0E0E0"/>
        </w:rPr>
      </w:pPr>
      <w:r w:rsidRPr="00647FB4">
        <w:rPr>
          <w:shd w:val="clear" w:color="auto" w:fill="E0E0E0"/>
        </w:rPr>
        <w:lastRenderedPageBreak/>
        <w:t>If laboratory values from non-protocol-specified laboratory tests performed at the institution’s local laboratory require a change in participant management or are considered clinically significant by the investigator (eg, SAE or AE or dose modification), then the results must be recorded</w:t>
      </w:r>
      <w:r w:rsidR="00423034" w:rsidRPr="00647FB4">
        <w:rPr>
          <w:shd w:val="clear" w:color="auto" w:fill="E0E0E0"/>
        </w:rPr>
        <w:t xml:space="preserve"> </w:t>
      </w:r>
      <w:r w:rsidR="00BB7F50" w:rsidRPr="00647FB4">
        <w:rPr>
          <w:shd w:val="clear" w:color="auto" w:fill="E0E0E0"/>
        </w:rPr>
        <w:t>[</w:t>
      </w:r>
      <w:r w:rsidR="00423034" w:rsidRPr="00647FB4">
        <w:rPr>
          <w:highlight w:val="cyan"/>
          <w:shd w:val="clear" w:color="auto" w:fill="E0E0E0"/>
        </w:rPr>
        <w:t>in the CRF</w:t>
      </w:r>
      <w:r w:rsidR="00EE3F53" w:rsidRPr="00647FB4">
        <w:rPr>
          <w:shd w:val="clear" w:color="auto" w:fill="E0E0E0"/>
        </w:rPr>
        <w:t xml:space="preserve"> </w:t>
      </w:r>
      <w:r w:rsidR="00BB7F50" w:rsidRPr="00647FB4">
        <w:rPr>
          <w:shd w:val="clear" w:color="auto" w:fill="E0E0E0"/>
        </w:rPr>
        <w:t>[</w:t>
      </w:r>
      <w:r w:rsidR="00EE3F53" w:rsidRPr="00647FB4">
        <w:rPr>
          <w:shd w:val="clear" w:color="auto" w:fill="FFFF99"/>
        </w:rPr>
        <w:t xml:space="preserve"> </w:t>
      </w:r>
      <w:r w:rsidR="003F67B0" w:rsidRPr="00647FB4">
        <w:rPr>
          <w:shd w:val="clear" w:color="auto" w:fill="FFFF99"/>
        </w:rPr>
        <w:t>SPECIFY</w:t>
      </w:r>
      <w:r w:rsidR="00EE3F53" w:rsidRPr="00647FB4">
        <w:rPr>
          <w:shd w:val="clear" w:color="auto" w:fill="FFFF99"/>
        </w:rPr>
        <w:t xml:space="preserve"> </w:t>
      </w:r>
      <w:r w:rsidR="003F67B0" w:rsidRPr="00647FB4">
        <w:rPr>
          <w:shd w:val="clear" w:color="auto" w:fill="FFFF99"/>
        </w:rPr>
        <w:t>OTHER</w:t>
      </w:r>
      <w:r w:rsidR="00BB7F50" w:rsidRPr="00647FB4">
        <w:rPr>
          <w:shd w:val="clear" w:color="auto" w:fill="FFFF99"/>
        </w:rPr>
        <w:t xml:space="preserve"> </w:t>
      </w:r>
      <w:r w:rsidR="003F67B0" w:rsidRPr="00647FB4">
        <w:rPr>
          <w:shd w:val="clear" w:color="auto" w:fill="FFFF99"/>
        </w:rPr>
        <w:t>IF</w:t>
      </w:r>
      <w:r w:rsidR="00BB7F50" w:rsidRPr="00647FB4">
        <w:rPr>
          <w:shd w:val="clear" w:color="auto" w:fill="FFFF99"/>
        </w:rPr>
        <w:t xml:space="preserve"> </w:t>
      </w:r>
      <w:r w:rsidR="003F67B0" w:rsidRPr="00647FB4">
        <w:rPr>
          <w:shd w:val="clear" w:color="auto" w:fill="FFFF99"/>
        </w:rPr>
        <w:t>NOT</w:t>
      </w:r>
      <w:r w:rsidR="00BB7F50" w:rsidRPr="00647FB4">
        <w:rPr>
          <w:shd w:val="clear" w:color="auto" w:fill="FFFF99"/>
        </w:rPr>
        <w:t xml:space="preserve"> CRF</w:t>
      </w:r>
      <w:r w:rsidR="00EE3F53" w:rsidRPr="00647FB4">
        <w:rPr>
          <w:highlight w:val="cyan"/>
          <w:shd w:val="clear" w:color="auto" w:fill="E0E0E0"/>
        </w:rPr>
        <w:t>]</w:t>
      </w:r>
      <w:r w:rsidR="002C2312" w:rsidRPr="00647FB4">
        <w:rPr>
          <w:highlight w:val="cyan"/>
          <w:shd w:val="clear" w:color="auto" w:fill="E0E0E0"/>
        </w:rPr>
        <w:t>.</w:t>
      </w:r>
    </w:p>
    <w:p w14:paraId="2AB04999" w14:textId="2C587A19" w:rsidR="0006535C" w:rsidRPr="00647FB4" w:rsidRDefault="00EE352D" w:rsidP="0006535C">
      <w:pPr>
        <w:pStyle w:val="Heading3"/>
      </w:pPr>
      <w:bookmarkStart w:id="190" w:name="_Toc225346079"/>
      <w:r w:rsidRPr="00647FB4">
        <w:t>Pregnancy Testing</w:t>
      </w:r>
      <w:r w:rsidR="002E1BFD" w:rsidRPr="00647FB4">
        <w:t xml:space="preserve"> </w:t>
      </w:r>
      <w:r w:rsidR="002E1BFD" w:rsidRPr="00647FB4">
        <w:rPr>
          <w:shd w:val="clear" w:color="auto" w:fill="FFFF99"/>
        </w:rPr>
        <w:t>[if applicable]</w:t>
      </w:r>
      <w:bookmarkEnd w:id="190"/>
    </w:p>
    <w:p w14:paraId="7E6239DC" w14:textId="5958D384" w:rsidR="00EE7B5A" w:rsidRPr="00647FB4" w:rsidRDefault="00EE352D" w:rsidP="0006535C">
      <w:pPr>
        <w:pStyle w:val="BodyText12"/>
      </w:pPr>
      <w:r w:rsidRPr="00647FB4">
        <w:rPr>
          <w:highlight w:val="green"/>
        </w:rPr>
        <w:t>Enter pregnancy testing</w:t>
      </w:r>
    </w:p>
    <w:p w14:paraId="5CB16EB6" w14:textId="2296D585" w:rsidR="00AF3883" w:rsidRPr="00647FB4" w:rsidRDefault="00EE352D" w:rsidP="0006535C">
      <w:pPr>
        <w:pStyle w:val="Heading3"/>
      </w:pPr>
      <w:bookmarkStart w:id="191" w:name="_Toc225346080"/>
      <w:r w:rsidRPr="00647FB4">
        <w:t>Suicidal Ideation and Behavior Risk Monitoring</w:t>
      </w:r>
      <w:r w:rsidR="002E1BFD" w:rsidRPr="00647FB4">
        <w:t xml:space="preserve"> </w:t>
      </w:r>
      <w:r w:rsidR="002E1BFD" w:rsidRPr="00647FB4">
        <w:rPr>
          <w:shd w:val="clear" w:color="auto" w:fill="FFFF99"/>
        </w:rPr>
        <w:t>[if applicable]</w:t>
      </w:r>
      <w:bookmarkEnd w:id="191"/>
    </w:p>
    <w:p w14:paraId="6AE2FA15" w14:textId="71412B79" w:rsidR="007859D2" w:rsidRPr="00647FB4" w:rsidRDefault="007859D2" w:rsidP="007859D2">
      <w:pPr>
        <w:pStyle w:val="BodyText12"/>
      </w:pPr>
      <w:r w:rsidRPr="00647FB4">
        <w:rPr>
          <w:shd w:val="clear" w:color="auto" w:fill="FFFF99"/>
        </w:rPr>
        <w:t xml:space="preserve">[FOR </w:t>
      </w:r>
      <w:r w:rsidR="00A95222" w:rsidRPr="00647FB4">
        <w:rPr>
          <w:shd w:val="clear" w:color="auto" w:fill="FFFF99"/>
        </w:rPr>
        <w:t>TRIALS</w:t>
      </w:r>
      <w:r w:rsidRPr="00647FB4">
        <w:rPr>
          <w:shd w:val="clear" w:color="auto" w:fill="FFFF99"/>
        </w:rPr>
        <w:t xml:space="preserve"> INVOLVING ANY </w:t>
      </w:r>
      <w:r w:rsidR="009B661A" w:rsidRPr="00647FB4">
        <w:rPr>
          <w:shd w:val="clear" w:color="auto" w:fill="FFFF99"/>
        </w:rPr>
        <w:t>TRIAL</w:t>
      </w:r>
      <w:r w:rsidRPr="00647FB4">
        <w:rPr>
          <w:shd w:val="clear" w:color="auto" w:fill="FFFF99"/>
        </w:rPr>
        <w:t xml:space="preserve"> INTERVENTION THAT IS CNS-ACTIVE, OTHER THAN AN ANTIDEPRESSANT OR ANTIEPILEPTIC DRUG (AED), FOR WHICH THE PRODUCT LABELING (EG, WARNINGS &amp; PRECAUTIONS SECTION OF THE GLOBAL DATA SHEET OR THE DEVELOPMENTAL CORE SAFETY INFORMATION) REFERS TO A RISK OF SUICIDAL IDEATION OR BEHAVIOR:]</w:t>
      </w:r>
      <w:r w:rsidRPr="00647FB4">
        <w:t xml:space="preserve"> </w:t>
      </w:r>
      <w:r w:rsidRPr="00647FB4">
        <w:rPr>
          <w:highlight w:val="cyan"/>
        </w:rPr>
        <w:t>[</w:t>
      </w:r>
      <w:r w:rsidRPr="00647FB4">
        <w:rPr>
          <w:highlight w:val="green"/>
        </w:rPr>
        <w:t xml:space="preserve">Insert </w:t>
      </w:r>
      <w:r w:rsidR="009B661A" w:rsidRPr="00647FB4">
        <w:rPr>
          <w:highlight w:val="green"/>
        </w:rPr>
        <w:t>trial</w:t>
      </w:r>
      <w:r w:rsidRPr="00647FB4">
        <w:rPr>
          <w:highlight w:val="green"/>
        </w:rPr>
        <w:t xml:space="preserve"> intervention name</w:t>
      </w:r>
      <w:r w:rsidRPr="00647FB4">
        <w:t xml:space="preserve"> </w:t>
      </w:r>
      <w:r w:rsidRPr="00647FB4">
        <w:rPr>
          <w:shd w:val="clear" w:color="auto" w:fill="D9D9D9" w:themeFill="background1" w:themeFillShade="D9"/>
        </w:rPr>
        <w:t xml:space="preserve">is considered to be a central nervous system (CNS)-active intervention. </w:t>
      </w:r>
      <w:r w:rsidRPr="00647FB4">
        <w:rPr>
          <w:highlight w:val="cyan"/>
        </w:rPr>
        <w:t>[</w:t>
      </w:r>
      <w:r w:rsidRPr="00647FB4">
        <w:rPr>
          <w:shd w:val="clear" w:color="auto" w:fill="D9D9D9" w:themeFill="background1" w:themeFillShade="D9"/>
        </w:rPr>
        <w:t>In addition, there have been some reports of</w:t>
      </w:r>
      <w:r w:rsidRPr="00647FB4">
        <w:t xml:space="preserve"> </w:t>
      </w:r>
      <w:r w:rsidRPr="00647FB4">
        <w:rPr>
          <w:highlight w:val="cyan"/>
        </w:rPr>
        <w:t xml:space="preserve">[suicidal ideation] or </w:t>
      </w:r>
      <w:r w:rsidRPr="00647FB4">
        <w:rPr>
          <w:highlight w:val="green"/>
        </w:rPr>
        <w:t>[specify behavior as reported in the product label]</w:t>
      </w:r>
      <w:r w:rsidRPr="00647FB4">
        <w:rPr>
          <w:highlight w:val="cyan"/>
        </w:rPr>
        <w:t>]</w:t>
      </w:r>
      <w:r w:rsidRPr="00647FB4">
        <w:t xml:space="preserve"> </w:t>
      </w:r>
      <w:r w:rsidRPr="00647FB4">
        <w:rPr>
          <w:shd w:val="clear" w:color="auto" w:fill="D9D9D9" w:themeFill="background1" w:themeFillShade="D9"/>
        </w:rPr>
        <w:t>when it has been given to some participants with</w:t>
      </w:r>
      <w:r w:rsidRPr="00647FB4">
        <w:t xml:space="preserve"> </w:t>
      </w:r>
      <w:r w:rsidRPr="00647FB4">
        <w:rPr>
          <w:highlight w:val="green"/>
        </w:rPr>
        <w:t>[specify conditions]</w:t>
      </w:r>
      <w:r w:rsidRPr="00647FB4">
        <w:rPr>
          <w:shd w:val="clear" w:color="auto" w:fill="D9D9D9" w:themeFill="background1" w:themeFillShade="D9"/>
        </w:rPr>
        <w:t>.</w:t>
      </w:r>
      <w:r w:rsidRPr="00647FB4">
        <w:rPr>
          <w:highlight w:val="cyan"/>
        </w:rPr>
        <w:t>]</w:t>
      </w:r>
      <w:r w:rsidRPr="00647FB4">
        <w:rPr>
          <w:shd w:val="clear" w:color="auto" w:fill="D9D9D9" w:themeFill="background1" w:themeFillShade="D9"/>
        </w:rPr>
        <w:t xml:space="preserve"> The sponsor considers it important to monitor for such events before and during this clinical </w:t>
      </w:r>
      <w:r w:rsidR="009B661A" w:rsidRPr="00647FB4">
        <w:rPr>
          <w:shd w:val="clear" w:color="auto" w:fill="D9D9D9" w:themeFill="background1" w:themeFillShade="D9"/>
        </w:rPr>
        <w:t>trial</w:t>
      </w:r>
      <w:r w:rsidRPr="00647FB4">
        <w:rPr>
          <w:shd w:val="clear" w:color="auto" w:fill="D9D9D9" w:themeFill="background1" w:themeFillShade="D9"/>
        </w:rPr>
        <w:t>.</w:t>
      </w:r>
      <w:r w:rsidRPr="00647FB4">
        <w:rPr>
          <w:highlight w:val="cyan"/>
        </w:rPr>
        <w:t>]</w:t>
      </w:r>
    </w:p>
    <w:p w14:paraId="20A0EE8B" w14:textId="77777777" w:rsidR="007859D2" w:rsidRPr="00647FB4" w:rsidRDefault="007859D2" w:rsidP="007859D2">
      <w:pPr>
        <w:pStyle w:val="BodyText12"/>
      </w:pPr>
      <w:r w:rsidRPr="00647FB4">
        <w:rPr>
          <w:shd w:val="clear" w:color="auto" w:fill="FFFF99"/>
        </w:rPr>
        <w:t>[OR]</w:t>
      </w:r>
    </w:p>
    <w:p w14:paraId="58EC0829" w14:textId="71625E86" w:rsidR="007859D2" w:rsidRPr="00647FB4" w:rsidRDefault="007859D2" w:rsidP="007859D2">
      <w:pPr>
        <w:pStyle w:val="BodyText12"/>
      </w:pPr>
      <w:r w:rsidRPr="00647FB4">
        <w:rPr>
          <w:shd w:val="clear" w:color="auto" w:fill="FFFF99"/>
        </w:rPr>
        <w:t xml:space="preserve">[FOR </w:t>
      </w:r>
      <w:r w:rsidR="00A95222" w:rsidRPr="00647FB4">
        <w:rPr>
          <w:shd w:val="clear" w:color="auto" w:fill="FFFF99"/>
        </w:rPr>
        <w:t>TRIALS</w:t>
      </w:r>
      <w:r w:rsidRPr="00647FB4">
        <w:rPr>
          <w:shd w:val="clear" w:color="auto" w:fill="FFFF99"/>
        </w:rPr>
        <w:t xml:space="preserve"> INVESTIGATING ANY CNS-ACTIVE </w:t>
      </w:r>
      <w:r w:rsidR="009B661A" w:rsidRPr="00647FB4">
        <w:rPr>
          <w:shd w:val="clear" w:color="auto" w:fill="FFFF99"/>
        </w:rPr>
        <w:t>TRIAL</w:t>
      </w:r>
      <w:r w:rsidRPr="00647FB4">
        <w:rPr>
          <w:shd w:val="clear" w:color="auto" w:fill="FFFF99"/>
        </w:rPr>
        <w:t xml:space="preserve"> INTERVENTIONS (INCLUDING ANTIDEPRESSANTS AND AEDS BEING STUDIED IN INDICATIONS OTHER THAN DEPRESSION/EPILEPSY) IF SUICIDAL IDEATION AND BEHAVIOR ASSESSMENT INSTRUMENTS HAVE BEEN INCORPORATED IN THE </w:t>
      </w:r>
      <w:r w:rsidR="009B661A" w:rsidRPr="00647FB4">
        <w:rPr>
          <w:shd w:val="clear" w:color="auto" w:fill="FFFF99"/>
        </w:rPr>
        <w:t>TRIAL</w:t>
      </w:r>
      <w:r w:rsidRPr="00647FB4">
        <w:rPr>
          <w:shd w:val="clear" w:color="auto" w:fill="FFFF99"/>
        </w:rPr>
        <w:t>:]</w:t>
      </w:r>
      <w:r w:rsidRPr="00647FB4">
        <w:t xml:space="preserve"> </w:t>
      </w:r>
      <w:r w:rsidRPr="00647FB4">
        <w:rPr>
          <w:highlight w:val="cyan"/>
        </w:rPr>
        <w:t>[</w:t>
      </w:r>
      <w:r w:rsidRPr="00647FB4">
        <w:rPr>
          <w:highlight w:val="green"/>
        </w:rPr>
        <w:t xml:space="preserve">Insert </w:t>
      </w:r>
      <w:r w:rsidR="009B661A" w:rsidRPr="00647FB4">
        <w:rPr>
          <w:highlight w:val="green"/>
        </w:rPr>
        <w:t>trial</w:t>
      </w:r>
      <w:r w:rsidRPr="00647FB4">
        <w:rPr>
          <w:highlight w:val="green"/>
        </w:rPr>
        <w:t xml:space="preserve"> intervention name</w:t>
      </w:r>
      <w:r w:rsidRPr="00647FB4">
        <w:t xml:space="preserve"> </w:t>
      </w:r>
      <w:r w:rsidRPr="00647FB4">
        <w:rPr>
          <w:shd w:val="clear" w:color="auto" w:fill="D9D9D9" w:themeFill="background1" w:themeFillShade="D9"/>
        </w:rPr>
        <w:t>is considered to be an</w:t>
      </w:r>
      <w:r w:rsidRPr="00647FB4">
        <w:t xml:space="preserve"> </w:t>
      </w:r>
      <w:r w:rsidRPr="00647FB4">
        <w:rPr>
          <w:highlight w:val="cyan"/>
        </w:rPr>
        <w:t>[antidepressant]</w:t>
      </w:r>
      <w:r w:rsidRPr="00647FB4">
        <w:t xml:space="preserve"> </w:t>
      </w:r>
      <w:r w:rsidRPr="00647FB4">
        <w:rPr>
          <w:highlight w:val="cyan"/>
        </w:rPr>
        <w:t>[antiepileptic]</w:t>
      </w:r>
      <w:r w:rsidRPr="00647FB4">
        <w:t xml:space="preserve"> </w:t>
      </w:r>
      <w:r w:rsidRPr="00647FB4">
        <w:rPr>
          <w:highlight w:val="cyan"/>
        </w:rPr>
        <w:t xml:space="preserve">[CNS-active </w:t>
      </w:r>
      <w:r w:rsidR="009B661A" w:rsidRPr="00647FB4">
        <w:rPr>
          <w:highlight w:val="cyan"/>
        </w:rPr>
        <w:t>trial</w:t>
      </w:r>
      <w:r w:rsidRPr="00647FB4">
        <w:rPr>
          <w:highlight w:val="cyan"/>
        </w:rPr>
        <w:t xml:space="preserve"> intervention]</w:t>
      </w:r>
      <w:r w:rsidRPr="00647FB4">
        <w:rPr>
          <w:shd w:val="clear" w:color="auto" w:fill="D9D9D9" w:themeFill="background1" w:themeFillShade="D9"/>
        </w:rPr>
        <w:t>. There has been some concern that</w:t>
      </w:r>
      <w:r w:rsidRPr="00647FB4">
        <w:t xml:space="preserve"> </w:t>
      </w:r>
      <w:r w:rsidRPr="00647FB4">
        <w:rPr>
          <w:highlight w:val="cyan"/>
        </w:rPr>
        <w:t>[antidepressants]</w:t>
      </w:r>
      <w:r w:rsidRPr="00647FB4">
        <w:t xml:space="preserve"> </w:t>
      </w:r>
      <w:r w:rsidRPr="00647FB4">
        <w:rPr>
          <w:highlight w:val="cyan"/>
        </w:rPr>
        <w:t>[antiepileptics]</w:t>
      </w:r>
      <w:r w:rsidRPr="00647FB4">
        <w:t xml:space="preserve"> </w:t>
      </w:r>
      <w:r w:rsidRPr="00647FB4">
        <w:rPr>
          <w:highlight w:val="cyan"/>
        </w:rPr>
        <w:t xml:space="preserve">[some CNS-active </w:t>
      </w:r>
      <w:r w:rsidR="009B661A" w:rsidRPr="00647FB4">
        <w:rPr>
          <w:highlight w:val="cyan"/>
        </w:rPr>
        <w:t>trial</w:t>
      </w:r>
      <w:r w:rsidRPr="00647FB4">
        <w:rPr>
          <w:highlight w:val="cyan"/>
        </w:rPr>
        <w:t xml:space="preserve"> interventions]</w:t>
      </w:r>
      <w:r w:rsidRPr="00647FB4">
        <w:t xml:space="preserve"> </w:t>
      </w:r>
      <w:r w:rsidRPr="00647FB4">
        <w:rPr>
          <w:shd w:val="clear" w:color="auto" w:fill="D9D9D9" w:themeFill="background1" w:themeFillShade="D9"/>
        </w:rPr>
        <w:t>may be associated with an increased risk of suicidal ideation or behavior when given to some participants with</w:t>
      </w:r>
      <w:r w:rsidRPr="00647FB4">
        <w:t xml:space="preserve"> </w:t>
      </w:r>
      <w:r w:rsidRPr="00647FB4">
        <w:rPr>
          <w:highlight w:val="cyan"/>
        </w:rPr>
        <w:t>[major depressive disorder]</w:t>
      </w:r>
      <w:r w:rsidRPr="00647FB4">
        <w:t xml:space="preserve"> </w:t>
      </w:r>
      <w:r w:rsidRPr="00647FB4">
        <w:rPr>
          <w:highlight w:val="cyan"/>
        </w:rPr>
        <w:t>[bipolar disorder]</w:t>
      </w:r>
      <w:r w:rsidRPr="00647FB4">
        <w:t xml:space="preserve"> </w:t>
      </w:r>
      <w:r w:rsidRPr="00647FB4">
        <w:rPr>
          <w:highlight w:val="cyan"/>
        </w:rPr>
        <w:t>[epilepsy]</w:t>
      </w:r>
      <w:r w:rsidRPr="00647FB4">
        <w:t xml:space="preserve"> </w:t>
      </w:r>
      <w:r w:rsidRPr="00647FB4">
        <w:rPr>
          <w:highlight w:val="cyan"/>
        </w:rPr>
        <w:t>[certain conditions]</w:t>
      </w:r>
      <w:r w:rsidRPr="00647FB4">
        <w:rPr>
          <w:shd w:val="clear" w:color="auto" w:fill="D9D9D9" w:themeFill="background1" w:themeFillShade="D9"/>
        </w:rPr>
        <w:t xml:space="preserve">. Although this </w:t>
      </w:r>
      <w:r w:rsidR="009B661A" w:rsidRPr="00647FB4">
        <w:rPr>
          <w:shd w:val="clear" w:color="auto" w:fill="D9D9D9" w:themeFill="background1" w:themeFillShade="D9"/>
        </w:rPr>
        <w:t>trial</w:t>
      </w:r>
      <w:r w:rsidRPr="00647FB4">
        <w:rPr>
          <w:shd w:val="clear" w:color="auto" w:fill="D9D9D9" w:themeFill="background1" w:themeFillShade="D9"/>
        </w:rPr>
        <w:t xml:space="preserve"> intervention or other similar treatments in this class have not been shown to be associated with an increased risk of suicidal thinking or behavior when given to</w:t>
      </w:r>
      <w:r w:rsidRPr="00647FB4">
        <w:t xml:space="preserve"> </w:t>
      </w:r>
      <w:r w:rsidRPr="00647FB4">
        <w:rPr>
          <w:highlight w:val="cyan"/>
        </w:rPr>
        <w:t>[healthy volunteers]</w:t>
      </w:r>
      <w:r w:rsidRPr="00647FB4">
        <w:t xml:space="preserve"> </w:t>
      </w:r>
      <w:r w:rsidRPr="00647FB4">
        <w:rPr>
          <w:highlight w:val="cyan"/>
        </w:rPr>
        <w:t>[this participant population]</w:t>
      </w:r>
      <w:r w:rsidRPr="00647FB4">
        <w:rPr>
          <w:shd w:val="clear" w:color="auto" w:fill="D9D9D9" w:themeFill="background1" w:themeFillShade="D9"/>
        </w:rPr>
        <w:t xml:space="preserve">, the sponsor considers it important to monitor for such events before or during this clinical </w:t>
      </w:r>
      <w:r w:rsidR="009B661A" w:rsidRPr="00647FB4">
        <w:rPr>
          <w:shd w:val="clear" w:color="auto" w:fill="D9D9D9" w:themeFill="background1" w:themeFillShade="D9"/>
        </w:rPr>
        <w:t>trial</w:t>
      </w:r>
      <w:r w:rsidRPr="00647FB4">
        <w:rPr>
          <w:shd w:val="clear" w:color="auto" w:fill="D9D9D9" w:themeFill="background1" w:themeFillShade="D9"/>
        </w:rPr>
        <w:t>.</w:t>
      </w:r>
    </w:p>
    <w:p w14:paraId="7201F98A" w14:textId="77777777" w:rsidR="007859D2" w:rsidRPr="00647FB4" w:rsidRDefault="007859D2" w:rsidP="007859D2">
      <w:pPr>
        <w:pStyle w:val="BodyText12"/>
      </w:pPr>
      <w:r w:rsidRPr="00647FB4">
        <w:rPr>
          <w:shd w:val="clear" w:color="auto" w:fill="FFFF99"/>
        </w:rPr>
        <w:t>[SPECIFY HOW, IF IN THE EVENT OF SUICIDAL IDEATION OR BEHAVIOR, INFORMATION WILL BE SHARED WITH THE LEGAL GUARDIAN OR OTHERS, INCLUDING MENTAL HEALTH PROFESSIONALS (LOCAL REGULATIONS SHOULD BE FOLLOWED). ADDRESS IN THE INFORMED CONSENT AND ASSENT FORMS AS APPROPRIATE.]</w:t>
      </w:r>
    </w:p>
    <w:p w14:paraId="50CF0B82" w14:textId="0DD099BF" w:rsidR="007859D2" w:rsidRPr="00647FB4" w:rsidRDefault="007859D2" w:rsidP="007859D2">
      <w:pPr>
        <w:pStyle w:val="BodyText12"/>
      </w:pPr>
      <w:r w:rsidRPr="00647FB4">
        <w:rPr>
          <w:shd w:val="clear" w:color="auto" w:fill="D9D9D9" w:themeFill="background1" w:themeFillShade="D9"/>
        </w:rPr>
        <w:t>Participants being treated with</w:t>
      </w:r>
      <w:r w:rsidRPr="00647FB4">
        <w:rPr>
          <w:szCs w:val="24"/>
        </w:rPr>
        <w:t xml:space="preserve"> </w:t>
      </w:r>
      <w:r w:rsidRPr="00647FB4">
        <w:rPr>
          <w:szCs w:val="24"/>
          <w:highlight w:val="cyan"/>
        </w:rPr>
        <w:t>[</w:t>
      </w:r>
      <w:sdt>
        <w:sdtPr>
          <w:rPr>
            <w:highlight w:val="green"/>
          </w:rPr>
          <w:alias w:val="StudyDrugName"/>
          <w:tag w:val="StudyDrugName"/>
          <w:id w:val="-886872738"/>
          <w:placeholder>
            <w:docPart w:val="03AB053C0C0E4568BC3C0EE77D0A8B81"/>
          </w:placeholder>
          <w:dataBinding w:xpath="/root[1]/StudyDrugName[1]" w:storeItemID="{291E4D77-01E7-4FFA-B63C-97DDF58E5922}"/>
          <w:text/>
        </w:sdtPr>
        <w:sdtEndPr>
          <w:rPr>
            <w:highlight w:val="none"/>
          </w:rPr>
        </w:sdtEndPr>
        <w:sdtContent>
          <w:r w:rsidR="00940E42" w:rsidRPr="00647FB4">
            <w:rPr>
              <w:highlight w:val="green"/>
            </w:rPr>
            <w:t>insert trial intervention name</w:t>
          </w:r>
        </w:sdtContent>
      </w:sdt>
      <w:r w:rsidRPr="00647FB4">
        <w:rPr>
          <w:szCs w:val="24"/>
          <w:highlight w:val="cyan"/>
        </w:rPr>
        <w:t>]</w:t>
      </w:r>
      <w:r w:rsidRPr="00647FB4">
        <w:rPr>
          <w:szCs w:val="24"/>
        </w:rPr>
        <w:t xml:space="preserve"> </w:t>
      </w:r>
      <w:r w:rsidRPr="00647FB4">
        <w:rPr>
          <w:szCs w:val="24"/>
          <w:highlight w:val="cyan"/>
        </w:rPr>
        <w:t>[</w:t>
      </w:r>
      <w:r w:rsidRPr="00647FB4">
        <w:rPr>
          <w:szCs w:val="24"/>
          <w:highlight w:val="green"/>
        </w:rPr>
        <w:t xml:space="preserve">comparator </w:t>
      </w:r>
      <w:r w:rsidR="009B661A" w:rsidRPr="00647FB4">
        <w:rPr>
          <w:szCs w:val="24"/>
          <w:highlight w:val="green"/>
        </w:rPr>
        <w:t>trial</w:t>
      </w:r>
      <w:r w:rsidRPr="00647FB4">
        <w:rPr>
          <w:szCs w:val="24"/>
          <w:highlight w:val="green"/>
        </w:rPr>
        <w:t xml:space="preserve"> treatment</w:t>
      </w:r>
      <w:r w:rsidRPr="00647FB4">
        <w:rPr>
          <w:szCs w:val="24"/>
          <w:highlight w:val="cyan"/>
        </w:rPr>
        <w:t>]</w:t>
      </w:r>
      <w:r w:rsidRPr="00647FB4">
        <w:rPr>
          <w:szCs w:val="24"/>
        </w:rPr>
        <w:t xml:space="preserve"> </w:t>
      </w:r>
      <w:r w:rsidRPr="00647FB4">
        <w:rPr>
          <w:shd w:val="clear" w:color="auto" w:fill="D9D9D9" w:themeFill="background1" w:themeFillShade="D9"/>
        </w:rPr>
        <w:t>must be monitored appropriately and observed closely for suicidal ideation and behavior or any other unusual changes in behavior. Consideration must be given to discontinuing</w:t>
      </w:r>
      <w:r w:rsidRPr="00647FB4">
        <w:rPr>
          <w:szCs w:val="24"/>
        </w:rPr>
        <w:t xml:space="preserve"> </w:t>
      </w:r>
      <w:r w:rsidRPr="00647FB4">
        <w:rPr>
          <w:szCs w:val="24"/>
          <w:highlight w:val="cyan"/>
        </w:rPr>
        <w:t>[</w:t>
      </w:r>
      <w:sdt>
        <w:sdtPr>
          <w:rPr>
            <w:highlight w:val="green"/>
          </w:rPr>
          <w:alias w:val="StudyDrugName"/>
          <w:tag w:val="StudyDrugName"/>
          <w:id w:val="1658885315"/>
          <w:placeholder>
            <w:docPart w:val="93586CB3C69C41C79B3A51A25742E57C"/>
          </w:placeholder>
          <w:dataBinding w:xpath="/root[1]/StudyDrugName[1]" w:storeItemID="{291E4D77-01E7-4FFA-B63C-97DDF58E5922}"/>
          <w:text/>
        </w:sdtPr>
        <w:sdtEndPr>
          <w:rPr>
            <w:highlight w:val="none"/>
          </w:rPr>
        </w:sdtEndPr>
        <w:sdtContent>
          <w:r w:rsidR="00940E42" w:rsidRPr="00647FB4">
            <w:rPr>
              <w:highlight w:val="green"/>
            </w:rPr>
            <w:t xml:space="preserve">insert trial </w:t>
          </w:r>
          <w:r w:rsidR="00940E42" w:rsidRPr="00647FB4">
            <w:rPr>
              <w:highlight w:val="green"/>
            </w:rPr>
            <w:lastRenderedPageBreak/>
            <w:t>intervention name</w:t>
          </w:r>
        </w:sdtContent>
      </w:sdt>
      <w:r w:rsidRPr="00647FB4">
        <w:rPr>
          <w:szCs w:val="24"/>
          <w:highlight w:val="cyan"/>
        </w:rPr>
        <w:t>]</w:t>
      </w:r>
      <w:r w:rsidRPr="00647FB4">
        <w:rPr>
          <w:szCs w:val="24"/>
        </w:rPr>
        <w:t xml:space="preserve"> </w:t>
      </w:r>
      <w:r w:rsidRPr="00647FB4">
        <w:rPr>
          <w:szCs w:val="24"/>
          <w:highlight w:val="cyan"/>
        </w:rPr>
        <w:t>[</w:t>
      </w:r>
      <w:r w:rsidRPr="00647FB4">
        <w:rPr>
          <w:szCs w:val="24"/>
          <w:highlight w:val="green"/>
        </w:rPr>
        <w:t xml:space="preserve">comparator </w:t>
      </w:r>
      <w:r w:rsidR="009B661A" w:rsidRPr="00647FB4">
        <w:rPr>
          <w:szCs w:val="24"/>
          <w:highlight w:val="green"/>
        </w:rPr>
        <w:t>trial</w:t>
      </w:r>
      <w:r w:rsidRPr="00647FB4">
        <w:rPr>
          <w:szCs w:val="24"/>
          <w:highlight w:val="green"/>
        </w:rPr>
        <w:t xml:space="preserve"> treatment</w:t>
      </w:r>
      <w:r w:rsidRPr="00647FB4">
        <w:rPr>
          <w:szCs w:val="24"/>
          <w:highlight w:val="cyan"/>
        </w:rPr>
        <w:t>]</w:t>
      </w:r>
      <w:r w:rsidRPr="00647FB4">
        <w:rPr>
          <w:szCs w:val="24"/>
        </w:rPr>
        <w:t xml:space="preserve"> </w:t>
      </w:r>
      <w:r w:rsidRPr="00647FB4">
        <w:rPr>
          <w:shd w:val="clear" w:color="auto" w:fill="D9D9D9" w:themeFill="background1" w:themeFillShade="D9"/>
        </w:rPr>
        <w:t>in participants who experience signs of suicidal ideation or behavior.</w:t>
      </w:r>
    </w:p>
    <w:p w14:paraId="24259A9B" w14:textId="16A6FD72" w:rsidR="007859D2" w:rsidRPr="00647FB4" w:rsidRDefault="007859D2" w:rsidP="00AF3883">
      <w:pPr>
        <w:pStyle w:val="BodyText12"/>
        <w:rPr>
          <w:szCs w:val="24"/>
        </w:rPr>
      </w:pPr>
      <w:r w:rsidRPr="00647FB4">
        <w:rPr>
          <w:szCs w:val="24"/>
          <w:highlight w:val="cyan"/>
        </w:rPr>
        <w:t>[Baseline assessment of suicidal ideation and behavior]</w:t>
      </w:r>
      <w:r w:rsidRPr="00647FB4">
        <w:rPr>
          <w:szCs w:val="24"/>
        </w:rPr>
        <w:t xml:space="preserve"> </w:t>
      </w:r>
      <w:r w:rsidRPr="00647FB4">
        <w:rPr>
          <w:szCs w:val="24"/>
          <w:highlight w:val="cyan"/>
        </w:rPr>
        <w:t>[and]</w:t>
      </w:r>
      <w:r w:rsidRPr="00647FB4">
        <w:rPr>
          <w:szCs w:val="24"/>
        </w:rPr>
        <w:t xml:space="preserve"> </w:t>
      </w:r>
      <w:r w:rsidRPr="00647FB4">
        <w:rPr>
          <w:szCs w:val="24"/>
          <w:highlight w:val="cyan"/>
        </w:rPr>
        <w:t>[intervention-emergent suicidal ideation and behavior]</w:t>
      </w:r>
      <w:r w:rsidRPr="00647FB4">
        <w:rPr>
          <w:szCs w:val="24"/>
        </w:rPr>
        <w:t xml:space="preserve"> </w:t>
      </w:r>
      <w:r w:rsidRPr="00647FB4">
        <w:rPr>
          <w:shd w:val="clear" w:color="auto" w:fill="D9D9D9" w:themeFill="background1" w:themeFillShade="D9"/>
        </w:rPr>
        <w:t>will be</w:t>
      </w:r>
      <w:r w:rsidRPr="00647FB4">
        <w:rPr>
          <w:szCs w:val="24"/>
        </w:rPr>
        <w:t xml:space="preserve"> </w:t>
      </w:r>
      <w:r w:rsidRPr="00647FB4">
        <w:rPr>
          <w:szCs w:val="24"/>
          <w:highlight w:val="cyan"/>
        </w:rPr>
        <w:t>[assessed]</w:t>
      </w:r>
      <w:r w:rsidRPr="00647FB4">
        <w:rPr>
          <w:szCs w:val="24"/>
        </w:rPr>
        <w:t xml:space="preserve"> </w:t>
      </w:r>
      <w:r w:rsidRPr="00647FB4">
        <w:rPr>
          <w:szCs w:val="24"/>
          <w:highlight w:val="cyan"/>
        </w:rPr>
        <w:t>[monitored]</w:t>
      </w:r>
      <w:r w:rsidRPr="00647FB4">
        <w:rPr>
          <w:szCs w:val="24"/>
        </w:rPr>
        <w:t xml:space="preserve"> </w:t>
      </w:r>
      <w:r w:rsidRPr="00647FB4">
        <w:rPr>
          <w:shd w:val="clear" w:color="auto" w:fill="D9D9D9" w:themeFill="background1" w:themeFillShade="D9"/>
        </w:rPr>
        <w:t xml:space="preserve">during the </w:t>
      </w:r>
      <w:r w:rsidR="009B661A" w:rsidRPr="00647FB4">
        <w:rPr>
          <w:shd w:val="clear" w:color="auto" w:fill="D9D9D9" w:themeFill="background1" w:themeFillShade="D9"/>
        </w:rPr>
        <w:t>trial</w:t>
      </w:r>
      <w:r w:rsidRPr="00647FB4">
        <w:rPr>
          <w:shd w:val="clear" w:color="auto" w:fill="D9D9D9" w:themeFill="background1" w:themeFillShade="D9"/>
        </w:rPr>
        <w:t xml:space="preserve"> using</w:t>
      </w:r>
      <w:r w:rsidRPr="00647FB4">
        <w:rPr>
          <w:szCs w:val="24"/>
        </w:rPr>
        <w:t xml:space="preserve"> </w:t>
      </w:r>
      <w:r w:rsidRPr="00647FB4">
        <w:rPr>
          <w:szCs w:val="24"/>
          <w:highlight w:val="green"/>
        </w:rPr>
        <w:t>[name of scale]</w:t>
      </w:r>
      <w:r w:rsidRPr="00647FB4">
        <w:rPr>
          <w:szCs w:val="24"/>
        </w:rPr>
        <w:t xml:space="preserve">. </w:t>
      </w:r>
      <w:r w:rsidRPr="00647FB4">
        <w:rPr>
          <w:szCs w:val="24"/>
          <w:shd w:val="clear" w:color="auto" w:fill="FFFF99"/>
        </w:rPr>
        <w:t>[IF PROVIDING FURTHER DETAILS ELSEWHERE, REFER]</w:t>
      </w:r>
      <w:r w:rsidRPr="00647FB4">
        <w:rPr>
          <w:szCs w:val="24"/>
        </w:rPr>
        <w:t xml:space="preserve"> </w:t>
      </w:r>
      <w:r w:rsidRPr="00647FB4">
        <w:rPr>
          <w:szCs w:val="24"/>
          <w:highlight w:val="cyan"/>
        </w:rPr>
        <w:t>[</w:t>
      </w:r>
      <w:r w:rsidRPr="00647FB4">
        <w:rPr>
          <w:shd w:val="clear" w:color="auto" w:fill="D9D9D9" w:themeFill="background1" w:themeFillShade="D9"/>
        </w:rPr>
        <w:t>Refer to</w:t>
      </w:r>
      <w:r w:rsidRPr="00647FB4">
        <w:rPr>
          <w:szCs w:val="24"/>
        </w:rPr>
        <w:t xml:space="preserve"> </w:t>
      </w:r>
      <w:r w:rsidRPr="00647FB4">
        <w:rPr>
          <w:szCs w:val="24"/>
          <w:highlight w:val="cyan"/>
        </w:rPr>
        <w:t>[</w:t>
      </w:r>
      <w:r w:rsidRPr="00647FB4">
        <w:rPr>
          <w:szCs w:val="24"/>
          <w:shd w:val="clear" w:color="auto" w:fill="D9D9D9" w:themeFill="background1" w:themeFillShade="D9"/>
        </w:rPr>
        <w:t xml:space="preserve">Section </w:t>
      </w:r>
      <w:r w:rsidRPr="00647FB4">
        <w:rPr>
          <w:szCs w:val="24"/>
          <w:highlight w:val="green"/>
        </w:rPr>
        <w:t>[X]</w:t>
      </w:r>
      <w:r w:rsidRPr="00647FB4">
        <w:rPr>
          <w:szCs w:val="24"/>
          <w:highlight w:val="cyan"/>
        </w:rPr>
        <w:t>]</w:t>
      </w:r>
      <w:r w:rsidRPr="00647FB4">
        <w:rPr>
          <w:szCs w:val="24"/>
        </w:rPr>
        <w:t xml:space="preserve"> </w:t>
      </w:r>
      <w:r w:rsidRPr="00647FB4">
        <w:rPr>
          <w:shd w:val="clear" w:color="auto" w:fill="D9D9D9" w:themeFill="background1" w:themeFillShade="D9"/>
        </w:rPr>
        <w:t>for more information.</w:t>
      </w:r>
      <w:r w:rsidRPr="00647FB4">
        <w:rPr>
          <w:szCs w:val="24"/>
          <w:highlight w:val="cyan"/>
        </w:rPr>
        <w:t>]</w:t>
      </w:r>
    </w:p>
    <w:p w14:paraId="3EDB1282" w14:textId="77777777" w:rsidR="00723D9D" w:rsidRPr="00647FB4" w:rsidRDefault="00723D9D" w:rsidP="00A715CC">
      <w:pPr>
        <w:pStyle w:val="Heading3"/>
        <w:jc w:val="both"/>
      </w:pPr>
      <w:bookmarkStart w:id="192" w:name="_Toc216191847"/>
      <w:bookmarkStart w:id="193" w:name="_Toc225346081"/>
      <w:r w:rsidRPr="00647FB4">
        <w:rPr>
          <w:highlight w:val="green"/>
        </w:rPr>
        <w:t>[LIST OTHER SAFETY EVALUATIONS AS APPROPRIATE AND AS INDICATED IN THE SCHEDULE OF ACTIVITIES]</w:t>
      </w:r>
      <w:r w:rsidRPr="00647FB4">
        <w:t xml:space="preserve"> </w:t>
      </w:r>
      <w:r w:rsidRPr="00647FB4">
        <w:rPr>
          <w:shd w:val="clear" w:color="auto" w:fill="FFFF99"/>
        </w:rPr>
        <w:t>[if applicable]</w:t>
      </w:r>
      <w:bookmarkEnd w:id="192"/>
      <w:bookmarkEnd w:id="193"/>
    </w:p>
    <w:p w14:paraId="3C3DC066" w14:textId="7C440D36" w:rsidR="00204D78" w:rsidRPr="00647FB4" w:rsidRDefault="005F1E2A" w:rsidP="00204D78">
      <w:pPr>
        <w:pStyle w:val="BodyText12"/>
      </w:pPr>
      <w:r w:rsidRPr="00647FB4">
        <w:rPr>
          <w:highlight w:val="green"/>
        </w:rPr>
        <w:t>Enter Text</w:t>
      </w:r>
    </w:p>
    <w:p w14:paraId="280ACBBF" w14:textId="16F19C1B" w:rsidR="00204D78" w:rsidRPr="00647FB4" w:rsidRDefault="00204D78" w:rsidP="00A715CC">
      <w:pPr>
        <w:pStyle w:val="Heading3"/>
        <w:jc w:val="both"/>
        <w:rPr>
          <w:shd w:val="clear" w:color="auto" w:fill="FFFF99"/>
        </w:rPr>
      </w:pPr>
      <w:bookmarkStart w:id="194" w:name="_Toc216191848"/>
      <w:bookmarkStart w:id="195" w:name="_Toc225346082"/>
      <w:r w:rsidRPr="00647FB4">
        <w:rPr>
          <w:highlight w:val="green"/>
        </w:rPr>
        <w:t>[LIST DECENTRALIZED CLINICAL TRI</w:t>
      </w:r>
      <w:r w:rsidR="00A715CC" w:rsidRPr="00647FB4">
        <w:rPr>
          <w:highlight w:val="green"/>
        </w:rPr>
        <w:t>A</w:t>
      </w:r>
      <w:r w:rsidRPr="00647FB4">
        <w:rPr>
          <w:highlight w:val="green"/>
        </w:rPr>
        <w:t>L CAPABILITIES AS APPROPRIATE AND AS INDICATED IN THE SCHEDULE OF ACTIVITIES]</w:t>
      </w:r>
      <w:r w:rsidRPr="00647FB4">
        <w:t xml:space="preserve"> </w:t>
      </w:r>
      <w:r w:rsidRPr="00647FB4">
        <w:rPr>
          <w:shd w:val="clear" w:color="auto" w:fill="FFFF99"/>
        </w:rPr>
        <w:t>[if applicable]</w:t>
      </w:r>
      <w:bookmarkEnd w:id="194"/>
      <w:bookmarkEnd w:id="195"/>
    </w:p>
    <w:p w14:paraId="511CC269" w14:textId="6BD46BF3" w:rsidR="00D02271" w:rsidRPr="00647FB4" w:rsidRDefault="00D02271" w:rsidP="00204D78">
      <w:pPr>
        <w:pStyle w:val="BodyText12"/>
        <w:rPr>
          <w:shd w:val="clear" w:color="auto" w:fill="D9D9D9" w:themeFill="background1" w:themeFillShade="D9"/>
        </w:rPr>
      </w:pPr>
      <w:r w:rsidRPr="00647FB4">
        <w:rPr>
          <w:shd w:val="clear" w:color="auto" w:fill="D9D9D9" w:themeFill="background1" w:themeFillShade="D9"/>
        </w:rPr>
        <w:t>For procedures conducted outside traditional clinical trial sites, standardized instructions, training, and data collection methods are specified to minimize variability and ensure consistent execution across settings.</w:t>
      </w:r>
    </w:p>
    <w:p w14:paraId="213D01BF" w14:textId="6895AD0D" w:rsidR="00204D78" w:rsidRPr="00647FB4" w:rsidRDefault="00204D78" w:rsidP="00204D78">
      <w:pPr>
        <w:pStyle w:val="BodyText12"/>
      </w:pPr>
      <w:r w:rsidRPr="00647FB4">
        <w:rPr>
          <w:shd w:val="clear" w:color="auto" w:fill="D9D9D9" w:themeFill="background1" w:themeFillShade="D9"/>
        </w:rPr>
        <w:t>Decentralized clinical trial capabilities can include but are not limited to</w:t>
      </w:r>
      <w:r w:rsidRPr="00647FB4">
        <w:t xml:space="preserve"> </w:t>
      </w:r>
      <w:r w:rsidRPr="00647FB4">
        <w:rPr>
          <w:highlight w:val="cyan"/>
        </w:rPr>
        <w:t>[</w:t>
      </w:r>
      <w:r w:rsidRPr="00647FB4">
        <w:rPr>
          <w:shd w:val="clear" w:color="auto" w:fill="FFFF99"/>
        </w:rPr>
        <w:t>INCLUDE, REMOVE, OR ADD CAPABILITIES AS APPROPRIATE:</w:t>
      </w:r>
      <w:r w:rsidRPr="00647FB4">
        <w:t xml:space="preserve"> </w:t>
      </w:r>
      <w:r w:rsidRPr="00647FB4">
        <w:rPr>
          <w:highlight w:val="cyan"/>
        </w:rPr>
        <w:t>home health care, telemedicine visits, local care, imaging]</w:t>
      </w:r>
      <w:r w:rsidRPr="00647FB4">
        <w:t>.</w:t>
      </w:r>
    </w:p>
    <w:p w14:paraId="3C78AFDD" w14:textId="77777777" w:rsidR="00204D78" w:rsidRPr="00647FB4" w:rsidRDefault="00204D78" w:rsidP="00204D78">
      <w:pPr>
        <w:pStyle w:val="BodyText12"/>
      </w:pPr>
      <w:r w:rsidRPr="00647FB4">
        <w:rPr>
          <w:shd w:val="clear" w:color="auto" w:fill="D9D9D9" w:themeFill="background1" w:themeFillShade="D9"/>
        </w:rPr>
        <w:t xml:space="preserve">Decentralized clinical trial visits may be implemented where feasible and permissible by local requirements and/or regulations for certain circumstances when warranted and for participants for whom there is no safety concern as </w:t>
      </w:r>
      <w:r w:rsidRPr="00647FB4">
        <w:rPr>
          <w:highlight w:val="cyan"/>
          <w:shd w:val="clear" w:color="auto" w:fill="D9D9D9" w:themeFill="background1" w:themeFillShade="D9"/>
        </w:rPr>
        <w:t>[approved by the sponsor and]</w:t>
      </w:r>
      <w:r w:rsidRPr="00647FB4">
        <w:rPr>
          <w:shd w:val="clear" w:color="auto" w:fill="D9D9D9" w:themeFill="background1" w:themeFillShade="D9"/>
        </w:rPr>
        <w:t xml:space="preserve"> per clinical judgment of the investigator</w:t>
      </w:r>
      <w:r w:rsidRPr="00647FB4">
        <w:t xml:space="preserve">. </w:t>
      </w:r>
    </w:p>
    <w:p w14:paraId="3CD1F915" w14:textId="6D8F4504" w:rsidR="00204D78" w:rsidRPr="00647FB4" w:rsidRDefault="00204D78" w:rsidP="00AF3883">
      <w:pPr>
        <w:pStyle w:val="BodyText12"/>
      </w:pPr>
      <w:r w:rsidRPr="00647FB4">
        <w:rPr>
          <w:shd w:val="clear" w:color="auto" w:fill="D9D9D9" w:themeFill="background1" w:themeFillShade="D9"/>
        </w:rPr>
        <w:t xml:space="preserve">The </w:t>
      </w:r>
      <w:proofErr w:type="spellStart"/>
      <w:r w:rsidRPr="00647FB4">
        <w:rPr>
          <w:shd w:val="clear" w:color="auto" w:fill="D9D9D9" w:themeFill="background1" w:themeFillShade="D9"/>
        </w:rPr>
        <w:t>SoA</w:t>
      </w:r>
      <w:proofErr w:type="spellEnd"/>
      <w:r w:rsidRPr="00647FB4">
        <w:rPr>
          <w:shd w:val="clear" w:color="auto" w:fill="D9D9D9" w:themeFill="background1" w:themeFillShade="D9"/>
        </w:rPr>
        <w:t xml:space="preserve"> indicates which </w:t>
      </w:r>
      <w:r w:rsidR="009B661A" w:rsidRPr="00647FB4">
        <w:rPr>
          <w:shd w:val="clear" w:color="auto" w:fill="D9D9D9" w:themeFill="background1" w:themeFillShade="D9"/>
        </w:rPr>
        <w:t>trial</w:t>
      </w:r>
      <w:r w:rsidRPr="00647FB4">
        <w:rPr>
          <w:shd w:val="clear" w:color="auto" w:fill="D9D9D9" w:themeFill="background1" w:themeFillShade="D9"/>
        </w:rPr>
        <w:t xml:space="preserve"> assessment/procedure may occur utilizing a decentralized service</w:t>
      </w:r>
      <w:r w:rsidRPr="00647FB4">
        <w:t>.</w:t>
      </w:r>
    </w:p>
    <w:p w14:paraId="12F99317" w14:textId="4DD674DE" w:rsidR="00CB7848" w:rsidRPr="00647FB4" w:rsidRDefault="00CB7848" w:rsidP="00CB7848">
      <w:pPr>
        <w:pStyle w:val="Heading4"/>
      </w:pPr>
      <w:bookmarkStart w:id="196" w:name="_Toc225346083"/>
      <w:r w:rsidRPr="00647FB4">
        <w:rPr>
          <w:highlight w:val="cyan"/>
        </w:rPr>
        <w:t>[</w:t>
      </w:r>
      <w:r w:rsidRPr="00647FB4">
        <w:t>Remote Visits (Telehealth)</w:t>
      </w:r>
      <w:r w:rsidRPr="00647FB4">
        <w:rPr>
          <w:highlight w:val="cyan"/>
        </w:rPr>
        <w:t>]</w:t>
      </w:r>
      <w:r w:rsidRPr="00647FB4">
        <w:t xml:space="preserve"> [</w:t>
      </w:r>
      <w:r w:rsidRPr="00647FB4">
        <w:rPr>
          <w:shd w:val="clear" w:color="auto" w:fill="FFFF99"/>
        </w:rPr>
        <w:t>if applicable</w:t>
      </w:r>
      <w:r w:rsidRPr="00647FB4">
        <w:t>]</w:t>
      </w:r>
      <w:bookmarkEnd w:id="196"/>
    </w:p>
    <w:p w14:paraId="297F5F00" w14:textId="120168EA" w:rsidR="00CB7848" w:rsidRPr="00647FB4" w:rsidRDefault="00CB7848" w:rsidP="00CB7848">
      <w:pPr>
        <w:pStyle w:val="BodyText12"/>
      </w:pPr>
      <w:r w:rsidRPr="00647FB4">
        <w:t xml:space="preserve">When permitted, telehealth may be used for appropriate assessments. </w:t>
      </w:r>
      <w:r w:rsidR="00877E61" w:rsidRPr="00647FB4">
        <w:t>Trial</w:t>
      </w:r>
      <w:r w:rsidRPr="00647FB4">
        <w:t xml:space="preserve"> records will document who conducted the visit, the date, and whether it occurred via telehealth or in person, consistent with FDA expectations.</w:t>
      </w:r>
    </w:p>
    <w:p w14:paraId="166C5A25" w14:textId="1F08D4F2" w:rsidR="00CB7848" w:rsidRPr="00647FB4" w:rsidRDefault="00CB7848" w:rsidP="00CB7848">
      <w:pPr>
        <w:pStyle w:val="Heading4"/>
      </w:pPr>
      <w:bookmarkStart w:id="197" w:name="_Toc225346084"/>
      <w:r w:rsidRPr="00647FB4">
        <w:rPr>
          <w:highlight w:val="cyan"/>
        </w:rPr>
        <w:t>[</w:t>
      </w:r>
      <w:r w:rsidRPr="00647FB4">
        <w:t>Local HCP Performed Assessments and Home-Based Procedures</w:t>
      </w:r>
      <w:r w:rsidRPr="00647FB4">
        <w:rPr>
          <w:highlight w:val="cyan"/>
        </w:rPr>
        <w:t>]</w:t>
      </w:r>
      <w:r w:rsidRPr="00647FB4">
        <w:t xml:space="preserve"> [</w:t>
      </w:r>
      <w:r w:rsidRPr="00647FB4">
        <w:rPr>
          <w:shd w:val="clear" w:color="auto" w:fill="FFFF99"/>
        </w:rPr>
        <w:t>if applicable</w:t>
      </w:r>
      <w:r w:rsidRPr="00647FB4">
        <w:t>]</w:t>
      </w:r>
      <w:bookmarkEnd w:id="197"/>
    </w:p>
    <w:p w14:paraId="0586EDB6" w14:textId="65F8374A" w:rsidR="00A20AFF" w:rsidRPr="00647FB4" w:rsidRDefault="00CB7848" w:rsidP="00AF3883">
      <w:pPr>
        <w:pStyle w:val="BodyText12"/>
      </w:pPr>
      <w:r w:rsidRPr="00647FB4">
        <w:t>Local HCPs or home</w:t>
      </w:r>
      <w:r w:rsidRPr="00647FB4">
        <w:noBreakHyphen/>
        <w:t xml:space="preserve">visit personnel may perform procedures allowed in the </w:t>
      </w:r>
      <w:proofErr w:type="spellStart"/>
      <w:r w:rsidRPr="00647FB4">
        <w:t>SoA</w:t>
      </w:r>
      <w:proofErr w:type="spellEnd"/>
      <w:r w:rsidRPr="00647FB4">
        <w:t>. FDA clarifies that local HCPs performing routine clinical tasks are not considered investigators; however, investigators retain oversight responsibility for all data generated.</w:t>
      </w:r>
    </w:p>
    <w:p w14:paraId="02E46906" w14:textId="13001D86" w:rsidR="00AF3883" w:rsidRPr="00647FB4" w:rsidRDefault="008F523A" w:rsidP="00E03A06">
      <w:pPr>
        <w:pStyle w:val="Heading2"/>
        <w:ind w:left="822" w:hanging="822"/>
      </w:pPr>
      <w:bookmarkStart w:id="198" w:name="_Toc225346085"/>
      <w:r w:rsidRPr="00647FB4">
        <w:t>Pharmacokinetics</w:t>
      </w:r>
      <w:bookmarkEnd w:id="198"/>
    </w:p>
    <w:p w14:paraId="447AD05B" w14:textId="5613C606" w:rsidR="00F4501C" w:rsidRPr="00647FB4" w:rsidRDefault="00F4501C" w:rsidP="00F4501C">
      <w:pPr>
        <w:pStyle w:val="BodyText12"/>
        <w:rPr>
          <w:strike/>
          <w:spacing w:val="-2"/>
        </w:rPr>
      </w:pPr>
      <w:r w:rsidRPr="00647FB4">
        <w:rPr>
          <w:szCs w:val="24"/>
          <w:shd w:val="clear" w:color="auto" w:fill="FFFF99"/>
        </w:rPr>
        <w:t>[</w:t>
      </w:r>
      <w:r w:rsidR="00E03A06" w:rsidRPr="00647FB4">
        <w:rPr>
          <w:szCs w:val="24"/>
          <w:shd w:val="clear" w:color="auto" w:fill="FFFF99"/>
        </w:rPr>
        <w:t>FOR</w:t>
      </w:r>
      <w:r w:rsidRPr="00647FB4">
        <w:rPr>
          <w:szCs w:val="24"/>
          <w:shd w:val="clear" w:color="auto" w:fill="FFFF99"/>
        </w:rPr>
        <w:t xml:space="preserve"> </w:t>
      </w:r>
      <w:r w:rsidR="00E03A06" w:rsidRPr="00647FB4">
        <w:rPr>
          <w:szCs w:val="24"/>
          <w:shd w:val="clear" w:color="auto" w:fill="FFFF99"/>
        </w:rPr>
        <w:t>GENE</w:t>
      </w:r>
      <w:r w:rsidRPr="00647FB4">
        <w:rPr>
          <w:szCs w:val="24"/>
          <w:shd w:val="clear" w:color="auto" w:fill="FFFF99"/>
        </w:rPr>
        <w:t xml:space="preserve"> </w:t>
      </w:r>
      <w:r w:rsidR="00E03A06" w:rsidRPr="00647FB4">
        <w:rPr>
          <w:szCs w:val="24"/>
          <w:shd w:val="clear" w:color="auto" w:fill="FFFF99"/>
        </w:rPr>
        <w:t>THERAPY</w:t>
      </w:r>
      <w:r w:rsidRPr="00647FB4">
        <w:rPr>
          <w:szCs w:val="24"/>
          <w:shd w:val="clear" w:color="auto" w:fill="FFFF99"/>
        </w:rPr>
        <w:t xml:space="preserve"> </w:t>
      </w:r>
      <w:r w:rsidR="00E03A06" w:rsidRPr="00647FB4">
        <w:rPr>
          <w:szCs w:val="24"/>
          <w:shd w:val="clear" w:color="auto" w:fill="FFFF99"/>
        </w:rPr>
        <w:t>PROGRAMS</w:t>
      </w:r>
      <w:r w:rsidRPr="00647FB4">
        <w:rPr>
          <w:szCs w:val="24"/>
          <w:shd w:val="clear" w:color="auto" w:fill="FFFF99"/>
        </w:rPr>
        <w:t xml:space="preserve">, </w:t>
      </w:r>
      <w:r w:rsidR="00E03A06" w:rsidRPr="00647FB4">
        <w:rPr>
          <w:szCs w:val="24"/>
          <w:shd w:val="clear" w:color="auto" w:fill="FFFF99"/>
        </w:rPr>
        <w:t>ADD</w:t>
      </w:r>
      <w:r w:rsidRPr="00647FB4">
        <w:rPr>
          <w:szCs w:val="24"/>
          <w:shd w:val="clear" w:color="auto" w:fill="FFFF99"/>
        </w:rPr>
        <w:t xml:space="preserve"> </w:t>
      </w:r>
      <w:r w:rsidR="00E03A06" w:rsidRPr="00647FB4">
        <w:rPr>
          <w:szCs w:val="24"/>
          <w:shd w:val="clear" w:color="auto" w:fill="FFFF99"/>
        </w:rPr>
        <w:t>A</w:t>
      </w:r>
      <w:r w:rsidRPr="00647FB4">
        <w:rPr>
          <w:szCs w:val="24"/>
          <w:shd w:val="clear" w:color="auto" w:fill="FFFF99"/>
        </w:rPr>
        <w:t xml:space="preserve"> </w:t>
      </w:r>
      <w:r w:rsidR="00E03A06" w:rsidRPr="00647FB4">
        <w:rPr>
          <w:szCs w:val="24"/>
          <w:shd w:val="clear" w:color="auto" w:fill="FFFF99"/>
        </w:rPr>
        <w:t>SENTENCE</w:t>
      </w:r>
      <w:r w:rsidRPr="00647FB4">
        <w:rPr>
          <w:szCs w:val="24"/>
          <w:shd w:val="clear" w:color="auto" w:fill="FFFF99"/>
        </w:rPr>
        <w:t xml:space="preserve"> </w:t>
      </w:r>
      <w:r w:rsidR="00E03A06" w:rsidRPr="00647FB4">
        <w:rPr>
          <w:szCs w:val="24"/>
          <w:shd w:val="clear" w:color="auto" w:fill="FFFF99"/>
        </w:rPr>
        <w:t>TO</w:t>
      </w:r>
      <w:r w:rsidRPr="00647FB4">
        <w:rPr>
          <w:szCs w:val="24"/>
          <w:shd w:val="clear" w:color="auto" w:fill="FFFF99"/>
        </w:rPr>
        <w:t xml:space="preserve"> </w:t>
      </w:r>
      <w:r w:rsidR="00E03A06" w:rsidRPr="00647FB4">
        <w:rPr>
          <w:szCs w:val="24"/>
          <w:shd w:val="clear" w:color="auto" w:fill="FFFF99"/>
        </w:rPr>
        <w:t>INDICATE</w:t>
      </w:r>
      <w:r w:rsidRPr="00647FB4">
        <w:rPr>
          <w:szCs w:val="24"/>
          <w:shd w:val="clear" w:color="auto" w:fill="FFFF99"/>
        </w:rPr>
        <w:t xml:space="preserve"> </w:t>
      </w:r>
      <w:r w:rsidR="00E03A06" w:rsidRPr="00647FB4">
        <w:rPr>
          <w:szCs w:val="24"/>
          <w:shd w:val="clear" w:color="auto" w:fill="FFFF99"/>
        </w:rPr>
        <w:t>SECTION</w:t>
      </w:r>
      <w:r w:rsidRPr="00647FB4">
        <w:rPr>
          <w:szCs w:val="24"/>
          <w:shd w:val="clear" w:color="auto" w:fill="FFFF99"/>
        </w:rPr>
        <w:t xml:space="preserve"> “</w:t>
      </w:r>
      <w:r w:rsidR="00E03A06" w:rsidRPr="00647FB4">
        <w:rPr>
          <w:szCs w:val="24"/>
          <w:shd w:val="clear" w:color="auto" w:fill="FFFF99"/>
        </w:rPr>
        <w:t>NOT</w:t>
      </w:r>
      <w:r w:rsidRPr="00647FB4">
        <w:rPr>
          <w:szCs w:val="24"/>
          <w:shd w:val="clear" w:color="auto" w:fill="FFFF99"/>
        </w:rPr>
        <w:t xml:space="preserve"> </w:t>
      </w:r>
      <w:r w:rsidR="00E03A06" w:rsidRPr="00647FB4">
        <w:rPr>
          <w:szCs w:val="24"/>
          <w:shd w:val="clear" w:color="auto" w:fill="FFFF99"/>
        </w:rPr>
        <w:t>APPLICABLE</w:t>
      </w:r>
      <w:r w:rsidRPr="00647FB4">
        <w:rPr>
          <w:szCs w:val="24"/>
          <w:shd w:val="clear" w:color="auto" w:fill="FFFF99"/>
        </w:rPr>
        <w:t>”.]</w:t>
      </w:r>
      <w:r w:rsidRPr="00647FB4">
        <w:rPr>
          <w:szCs w:val="24"/>
        </w:rPr>
        <w:t xml:space="preserve"> </w:t>
      </w:r>
    </w:p>
    <w:p w14:paraId="369812F8" w14:textId="406FE96F" w:rsidR="00F4501C" w:rsidRPr="00647FB4" w:rsidRDefault="00DC1487" w:rsidP="00F4501C">
      <w:pPr>
        <w:pStyle w:val="BodyText12"/>
      </w:pPr>
      <w:r w:rsidRPr="00647FB4">
        <w:rPr>
          <w:highlight w:val="cyan"/>
        </w:rPr>
        <w:lastRenderedPageBreak/>
        <w:t>[Plasma]</w:t>
      </w:r>
      <w:r w:rsidRPr="00647FB4">
        <w:t xml:space="preserve"> </w:t>
      </w:r>
      <w:r w:rsidRPr="00647FB4">
        <w:rPr>
          <w:highlight w:val="cyan"/>
        </w:rPr>
        <w:t>[Serum]</w:t>
      </w:r>
      <w:r w:rsidRPr="00647FB4">
        <w:t xml:space="preserve"> </w:t>
      </w:r>
      <w:r w:rsidRPr="00647FB4">
        <w:rPr>
          <w:highlight w:val="cyan"/>
        </w:rPr>
        <w:t>[Whole blood]</w:t>
      </w:r>
      <w:r w:rsidRPr="00647FB4">
        <w:t xml:space="preserve"> </w:t>
      </w:r>
      <w:r w:rsidRPr="00647FB4">
        <w:rPr>
          <w:highlight w:val="cyan"/>
        </w:rPr>
        <w:t>[Urine]</w:t>
      </w:r>
      <w:r w:rsidRPr="00647FB4">
        <w:t xml:space="preserve"> </w:t>
      </w:r>
      <w:r w:rsidRPr="00647FB4">
        <w:rPr>
          <w:highlight w:val="green"/>
        </w:rPr>
        <w:t>[</w:t>
      </w:r>
      <w:r w:rsidRPr="00647FB4">
        <w:rPr>
          <w:highlight w:val="green"/>
          <w:shd w:val="clear" w:color="auto" w:fill="E0E0E0"/>
        </w:rPr>
        <w:t>Other]</w:t>
      </w:r>
      <w:r w:rsidRPr="00647FB4">
        <w:t xml:space="preserve"> </w:t>
      </w:r>
      <w:r w:rsidRPr="00647FB4">
        <w:rPr>
          <w:shd w:val="clear" w:color="auto" w:fill="D9D9D9" w:themeFill="background1" w:themeFillShade="D9"/>
        </w:rPr>
        <w:t>samples will be used to evaluate the PK of</w:t>
      </w:r>
      <w:r w:rsidRPr="00647FB4">
        <w:t xml:space="preserve"> </w:t>
      </w:r>
      <w:sdt>
        <w:sdtPr>
          <w:rPr>
            <w:highlight w:val="green"/>
          </w:rPr>
          <w:alias w:val="StudyDrugName"/>
          <w:tag w:val="StudyDrugName"/>
          <w:id w:val="491458460"/>
          <w:placeholder>
            <w:docPart w:val="01338E1E9DF94563848B8979EDFCDB95"/>
          </w:placeholder>
          <w:dataBinding w:xpath="/root[1]/StudyDrugName[1]" w:storeItemID="{291E4D77-01E7-4FFA-B63C-97DDF58E5922}"/>
          <w:text/>
        </w:sdtPr>
        <w:sdtEndPr/>
        <w:sdtContent>
          <w:r w:rsidR="00940E42" w:rsidRPr="00647FB4">
            <w:rPr>
              <w:highlight w:val="green"/>
            </w:rPr>
            <w:t>insert trial intervention name</w:t>
          </w:r>
        </w:sdtContent>
      </w:sdt>
      <w:r w:rsidRPr="00647FB4">
        <w:rPr>
          <w:shd w:val="clear" w:color="auto" w:fill="D9D9D9" w:themeFill="background1" w:themeFillShade="D9"/>
        </w:rPr>
        <w:t xml:space="preserve">. </w:t>
      </w:r>
    </w:p>
    <w:p w14:paraId="031C7AC1" w14:textId="77777777" w:rsidR="00F4501C" w:rsidRPr="00647FB4" w:rsidRDefault="00F4501C" w:rsidP="00F4501C">
      <w:pPr>
        <w:pStyle w:val="Heading3"/>
        <w:rPr>
          <w:shd w:val="clear" w:color="auto" w:fill="FFFF99"/>
        </w:rPr>
      </w:pPr>
      <w:bookmarkStart w:id="199" w:name="_Toc285633685"/>
      <w:bookmarkStart w:id="200" w:name="_Toc216191865"/>
      <w:bookmarkStart w:id="201" w:name="_Toc225346086"/>
      <w:r w:rsidRPr="00647FB4">
        <w:t>Evaluations</w:t>
      </w:r>
      <w:bookmarkEnd w:id="199"/>
      <w:bookmarkEnd w:id="200"/>
      <w:bookmarkEnd w:id="201"/>
    </w:p>
    <w:p w14:paraId="6DFF5982" w14:textId="36FEE535" w:rsidR="00A03CCD" w:rsidRPr="00647FB4" w:rsidRDefault="00A03CCD" w:rsidP="00A03CCD">
      <w:pPr>
        <w:pStyle w:val="BodyText12"/>
      </w:pPr>
      <w:bookmarkStart w:id="202" w:name="_Toc216191866"/>
      <w:r w:rsidRPr="00647FB4">
        <w:rPr>
          <w:highlight w:val="cyan"/>
        </w:rPr>
        <w:t>[</w:t>
      </w:r>
      <w:r w:rsidRPr="00647FB4">
        <w:rPr>
          <w:shd w:val="clear" w:color="auto" w:fill="E0E0E0"/>
        </w:rPr>
        <w:t xml:space="preserve">Venous blood samples will be collected </w:t>
      </w:r>
      <w:r w:rsidRPr="00647FB4">
        <w:rPr>
          <w:highlight w:val="cyan"/>
        </w:rPr>
        <w:t>[</w:t>
      </w:r>
      <w:r w:rsidRPr="00647FB4">
        <w:rPr>
          <w:shd w:val="clear" w:color="auto" w:fill="E0E0E0"/>
        </w:rPr>
        <w:t>according to the Schedule of Activities</w:t>
      </w:r>
      <w:r w:rsidRPr="00647FB4">
        <w:rPr>
          <w:highlight w:val="cyan"/>
        </w:rPr>
        <w:t>]</w:t>
      </w:r>
      <w:r w:rsidRPr="00647FB4">
        <w:t xml:space="preserve"> </w:t>
      </w:r>
      <w:r w:rsidRPr="00647FB4">
        <w:rPr>
          <w:shd w:val="clear" w:color="auto" w:fill="E0E0E0"/>
        </w:rPr>
        <w:t xml:space="preserve">for measurement of </w:t>
      </w:r>
      <w:r w:rsidRPr="00647FB4">
        <w:rPr>
          <w:highlight w:val="cyan"/>
        </w:rPr>
        <w:t>[plasma]</w:t>
      </w:r>
      <w:r w:rsidRPr="00647FB4">
        <w:t xml:space="preserve"> </w:t>
      </w:r>
      <w:r w:rsidRPr="00647FB4">
        <w:rPr>
          <w:highlight w:val="cyan"/>
        </w:rPr>
        <w:t>[serum]</w:t>
      </w:r>
      <w:r w:rsidRPr="00647FB4">
        <w:t xml:space="preserve"> </w:t>
      </w:r>
      <w:r w:rsidRPr="00647FB4">
        <w:rPr>
          <w:highlight w:val="cyan"/>
        </w:rPr>
        <w:t>[whole blood]</w:t>
      </w:r>
      <w:r w:rsidRPr="00647FB4">
        <w:t xml:space="preserve"> </w:t>
      </w:r>
      <w:r w:rsidRPr="00647FB4">
        <w:rPr>
          <w:highlight w:val="green"/>
        </w:rPr>
        <w:t>[</w:t>
      </w:r>
      <w:r w:rsidRPr="00647FB4">
        <w:rPr>
          <w:highlight w:val="green"/>
          <w:shd w:val="clear" w:color="auto" w:fill="E0E0E0"/>
        </w:rPr>
        <w:t>other]</w:t>
      </w:r>
      <w:r w:rsidRPr="00647FB4">
        <w:t xml:space="preserve"> </w:t>
      </w:r>
      <w:r w:rsidRPr="00647FB4">
        <w:rPr>
          <w:shd w:val="clear" w:color="auto" w:fill="E0E0E0"/>
        </w:rPr>
        <w:t>concentrations of</w:t>
      </w:r>
      <w:r w:rsidRPr="00647FB4">
        <w:t xml:space="preserve"> </w:t>
      </w:r>
      <w:r w:rsidRPr="00647FB4">
        <w:rPr>
          <w:highlight w:val="cyan"/>
        </w:rPr>
        <w:t>[</w:t>
      </w:r>
      <w:sdt>
        <w:sdtPr>
          <w:rPr>
            <w:highlight w:val="green"/>
          </w:rPr>
          <w:alias w:val="StudyDrugName"/>
          <w:tag w:val="StudyDrugName"/>
          <w:id w:val="539476485"/>
          <w:placeholder>
            <w:docPart w:val="EAF7F85DC97C4E59B56B50A3E5361680"/>
          </w:placeholder>
          <w:dataBinding w:xpath="/root[1]/StudyDrugName[1]" w:storeItemID="{291E4D77-01E7-4FFA-B63C-97DDF58E5922}"/>
          <w:text/>
        </w:sdtPr>
        <w:sdtEndPr>
          <w:rPr>
            <w:highlight w:val="none"/>
          </w:rPr>
        </w:sdtEndPr>
        <w:sdtContent>
          <w:r w:rsidR="00940E42" w:rsidRPr="00647FB4">
            <w:rPr>
              <w:highlight w:val="green"/>
            </w:rPr>
            <w:t>insert trial intervention name</w:t>
          </w:r>
        </w:sdtContent>
      </w:sdt>
      <w:r w:rsidRPr="00647FB4">
        <w:rPr>
          <w:highlight w:val="cyan"/>
        </w:rPr>
        <w:t>]</w:t>
      </w:r>
      <w:r w:rsidRPr="00647FB4">
        <w:t xml:space="preserve"> </w:t>
      </w:r>
      <w:r w:rsidRPr="00647FB4">
        <w:rPr>
          <w:highlight w:val="cyan"/>
        </w:rPr>
        <w:t>[and]</w:t>
      </w:r>
      <w:r w:rsidRPr="00647FB4">
        <w:t xml:space="preserve"> </w:t>
      </w:r>
      <w:r w:rsidRPr="00647FB4">
        <w:rPr>
          <w:highlight w:val="cyan"/>
        </w:rPr>
        <w:t>[</w:t>
      </w:r>
      <w:r w:rsidRPr="00647FB4">
        <w:rPr>
          <w:highlight w:val="green"/>
        </w:rPr>
        <w:t>analyte</w:t>
      </w:r>
      <w:r w:rsidRPr="00647FB4">
        <w:rPr>
          <w:highlight w:val="cyan"/>
        </w:rPr>
        <w:t>]</w:t>
      </w:r>
      <w:r w:rsidRPr="00647FB4">
        <w:t xml:space="preserve"> </w:t>
      </w:r>
      <w:r w:rsidRPr="00647FB4">
        <w:rPr>
          <w:highlight w:val="green"/>
        </w:rPr>
        <w:t>[</w:t>
      </w:r>
      <w:r w:rsidRPr="00647FB4">
        <w:rPr>
          <w:highlight w:val="green"/>
          <w:shd w:val="clear" w:color="auto" w:fill="E0E0E0"/>
        </w:rPr>
        <w:t>other]</w:t>
      </w:r>
      <w:r w:rsidRPr="00647FB4">
        <w:t xml:space="preserve"> </w:t>
      </w:r>
      <w:r w:rsidRPr="00647FB4">
        <w:rPr>
          <w:highlight w:val="cyan"/>
        </w:rPr>
        <w:t xml:space="preserve">[at   </w:t>
      </w:r>
      <w:r w:rsidRPr="00647FB4">
        <w:rPr>
          <w:shd w:val="clear" w:color="auto" w:fill="FFFF99"/>
        </w:rPr>
        <w:t>[SPECIFY PK TIME POINTS ONLY IF NOT OBVIOUS FROM THE SCHEDULE OF ACTIVITIES]</w:t>
      </w:r>
      <w:r w:rsidRPr="00647FB4">
        <w:rPr>
          <w:shd w:val="clear" w:color="auto" w:fill="E0E0E0"/>
        </w:rPr>
        <w:t xml:space="preserve"> </w:t>
      </w:r>
      <w:r w:rsidRPr="00647FB4">
        <w:rPr>
          <w:highlight w:val="cyan"/>
          <w:shd w:val="clear" w:color="auto" w:fill="E0E0E0"/>
        </w:rPr>
        <w:t xml:space="preserve">[and should be drawn from a different arm than that of the IV infusion line if </w:t>
      </w:r>
      <w:r w:rsidR="009B661A" w:rsidRPr="00647FB4">
        <w:rPr>
          <w:highlight w:val="cyan"/>
          <w:shd w:val="clear" w:color="auto" w:fill="E0E0E0"/>
        </w:rPr>
        <w:t>trial</w:t>
      </w:r>
      <w:r w:rsidRPr="00647FB4">
        <w:rPr>
          <w:highlight w:val="cyan"/>
          <w:shd w:val="clear" w:color="auto" w:fill="E0E0E0"/>
        </w:rPr>
        <w:t xml:space="preserve"> agent is administered at that visit]</w:t>
      </w:r>
      <w:r w:rsidRPr="00647FB4">
        <w:rPr>
          <w:shd w:val="clear" w:color="auto" w:fill="E0E0E0"/>
        </w:rPr>
        <w:t>.</w:t>
      </w:r>
      <w:r w:rsidRPr="00647FB4">
        <w:rPr>
          <w:highlight w:val="cyan"/>
          <w:shd w:val="clear" w:color="auto" w:fill="E0E0E0"/>
        </w:rPr>
        <w:t>]</w:t>
      </w:r>
    </w:p>
    <w:p w14:paraId="7819D54C" w14:textId="5F9095C5" w:rsidR="00A03CCD" w:rsidRPr="00647FB4" w:rsidRDefault="00A03CCD" w:rsidP="00A03CCD">
      <w:pPr>
        <w:pStyle w:val="BodyText12"/>
        <w:rPr>
          <w:shd w:val="clear" w:color="auto" w:fill="E0E0E0"/>
        </w:rPr>
      </w:pPr>
      <w:r w:rsidRPr="00647FB4">
        <w:rPr>
          <w:highlight w:val="cyan"/>
        </w:rPr>
        <w:t>[</w:t>
      </w:r>
      <w:r w:rsidRPr="00647FB4">
        <w:rPr>
          <w:shd w:val="clear" w:color="auto" w:fill="E0E0E0"/>
        </w:rPr>
        <w:t xml:space="preserve">Urine samples will be collected </w:t>
      </w:r>
      <w:r w:rsidRPr="00647FB4">
        <w:rPr>
          <w:highlight w:val="cyan"/>
        </w:rPr>
        <w:t>[</w:t>
      </w:r>
      <w:r w:rsidRPr="00647FB4">
        <w:rPr>
          <w:shd w:val="clear" w:color="auto" w:fill="E0E0E0"/>
        </w:rPr>
        <w:t>according to the Schedule of Activities</w:t>
      </w:r>
      <w:r w:rsidRPr="00647FB4">
        <w:rPr>
          <w:highlight w:val="cyan"/>
        </w:rPr>
        <w:t>]</w:t>
      </w:r>
      <w:r w:rsidRPr="00647FB4">
        <w:t xml:space="preserve"> </w:t>
      </w:r>
      <w:r w:rsidRPr="00647FB4">
        <w:rPr>
          <w:shd w:val="clear" w:color="auto" w:fill="E0E0E0"/>
        </w:rPr>
        <w:t>for measurement of</w:t>
      </w:r>
      <w:r w:rsidRPr="00647FB4">
        <w:t xml:space="preserve"> </w:t>
      </w:r>
      <w:r w:rsidRPr="00647FB4">
        <w:rPr>
          <w:highlight w:val="green"/>
        </w:rPr>
        <w:t>[     ]</w:t>
      </w:r>
      <w:r w:rsidRPr="00647FB4">
        <w:t xml:space="preserve"> </w:t>
      </w:r>
      <w:r w:rsidRPr="00647FB4">
        <w:rPr>
          <w:highlight w:val="cyan"/>
        </w:rPr>
        <w:t xml:space="preserve">[at  </w:t>
      </w:r>
      <w:r w:rsidRPr="00647FB4">
        <w:rPr>
          <w:shd w:val="clear" w:color="auto" w:fill="FFFF99"/>
        </w:rPr>
        <w:t>[SPECIFY TIME POINTS ONLY IF NOT OBVIOUS FROM THE SCHEDULE OF ACTIVITIES]</w:t>
      </w:r>
      <w:r w:rsidRPr="00647FB4">
        <w:rPr>
          <w:highlight w:val="cyan"/>
          <w:shd w:val="clear" w:color="auto" w:fill="E0E0E0"/>
        </w:rPr>
        <w:t xml:space="preserve"> ]</w:t>
      </w:r>
      <w:r w:rsidRPr="00647FB4">
        <w:t>.</w:t>
      </w:r>
    </w:p>
    <w:p w14:paraId="1218B53B" w14:textId="47E7BC19" w:rsidR="00A03CCD" w:rsidRPr="00647FB4" w:rsidRDefault="00A03CCD" w:rsidP="00A03CCD">
      <w:pPr>
        <w:pStyle w:val="BodyText12"/>
      </w:pPr>
      <w:r w:rsidRPr="00647FB4">
        <w:rPr>
          <w:highlight w:val="cyan"/>
        </w:rPr>
        <w:t>[</w:t>
      </w:r>
      <w:r w:rsidRPr="00647FB4">
        <w:rPr>
          <w:shd w:val="clear" w:color="auto" w:fill="E0E0E0"/>
        </w:rPr>
        <w:t>Samples collected for analyses of</w:t>
      </w:r>
      <w:r w:rsidRPr="00647FB4">
        <w:t xml:space="preserve"> </w:t>
      </w:r>
      <w:sdt>
        <w:sdtPr>
          <w:rPr>
            <w:highlight w:val="green"/>
          </w:rPr>
          <w:alias w:val="StudyDrugName"/>
          <w:tag w:val="StudyDrugName"/>
          <w:id w:val="955065150"/>
          <w:placeholder>
            <w:docPart w:val="25BBFC8C15FF4DF28B15BB96F5A68139"/>
          </w:placeholder>
          <w:dataBinding w:xpath="/root[1]/StudyDrugName[1]" w:storeItemID="{291E4D77-01E7-4FFA-B63C-97DDF58E5922}"/>
          <w:text/>
        </w:sdtPr>
        <w:sdtEndPr/>
        <w:sdtContent>
          <w:r w:rsidR="00702ADE" w:rsidRPr="00647FB4">
            <w:rPr>
              <w:highlight w:val="green"/>
            </w:rPr>
            <w:t>insert trial intervention name</w:t>
          </w:r>
        </w:sdtContent>
      </w:sdt>
      <w:r w:rsidRPr="00647FB4">
        <w:t xml:space="preserve"> </w:t>
      </w:r>
      <w:r w:rsidRPr="00647FB4">
        <w:rPr>
          <w:highlight w:val="cyan"/>
        </w:rPr>
        <w:t>[plasma]</w:t>
      </w:r>
      <w:r w:rsidRPr="00647FB4">
        <w:t xml:space="preserve"> </w:t>
      </w:r>
      <w:r w:rsidRPr="00647FB4">
        <w:rPr>
          <w:highlight w:val="cyan"/>
        </w:rPr>
        <w:t>[serum]</w:t>
      </w:r>
      <w:r w:rsidRPr="00647FB4">
        <w:t xml:space="preserve"> </w:t>
      </w:r>
      <w:r w:rsidRPr="00647FB4">
        <w:rPr>
          <w:highlight w:val="cyan"/>
        </w:rPr>
        <w:t>[whole blood]</w:t>
      </w:r>
      <w:r w:rsidRPr="00647FB4">
        <w:t xml:space="preserve"> </w:t>
      </w:r>
      <w:r w:rsidRPr="00647FB4">
        <w:rPr>
          <w:highlight w:val="green"/>
        </w:rPr>
        <w:t>[</w:t>
      </w:r>
      <w:r w:rsidRPr="00647FB4">
        <w:rPr>
          <w:highlight w:val="green"/>
          <w:shd w:val="clear" w:color="auto" w:fill="E0E0E0"/>
        </w:rPr>
        <w:t>other]</w:t>
      </w:r>
      <w:r w:rsidRPr="00647FB4">
        <w:t xml:space="preserve"> </w:t>
      </w:r>
      <w:r w:rsidRPr="00647FB4">
        <w:rPr>
          <w:shd w:val="clear" w:color="auto" w:fill="E0E0E0"/>
        </w:rPr>
        <w:t xml:space="preserve">concentration may additionally be used to evaluate safety or efficacy aspects that address concerns arising during or after the </w:t>
      </w:r>
      <w:r w:rsidR="009B661A" w:rsidRPr="00647FB4">
        <w:rPr>
          <w:shd w:val="clear" w:color="auto" w:fill="E0E0E0"/>
        </w:rPr>
        <w:t>trial</w:t>
      </w:r>
      <w:r w:rsidRPr="00647FB4">
        <w:rPr>
          <w:shd w:val="clear" w:color="auto" w:fill="E0E0E0"/>
        </w:rPr>
        <w:t xml:space="preserve"> period </w:t>
      </w:r>
      <w:r w:rsidRPr="00647FB4">
        <w:rPr>
          <w:highlight w:val="cyan"/>
        </w:rPr>
        <w:t>[</w:t>
      </w:r>
      <w:r w:rsidRPr="00647FB4">
        <w:rPr>
          <w:shd w:val="clear" w:color="auto" w:fill="E0E0E0"/>
        </w:rPr>
        <w:t>or</w:t>
      </w:r>
      <w:r w:rsidRPr="00647FB4">
        <w:rPr>
          <w:highlight w:val="cyan"/>
          <w:shd w:val="clear" w:color="auto" w:fill="E0E0E0"/>
        </w:rPr>
        <w:t>]</w:t>
      </w:r>
      <w:r w:rsidRPr="00647FB4">
        <w:rPr>
          <w:shd w:val="clear" w:color="auto" w:fill="E0E0E0"/>
        </w:rPr>
        <w:t xml:space="preserve"> </w:t>
      </w:r>
      <w:r w:rsidRPr="00647FB4">
        <w:rPr>
          <w:highlight w:val="cyan"/>
        </w:rPr>
        <w:t>[</w:t>
      </w:r>
      <w:r w:rsidRPr="00647FB4">
        <w:rPr>
          <w:shd w:val="clear" w:color="auto" w:fill="E0E0E0"/>
        </w:rPr>
        <w:t>for the evaluation of relevant biomarkers</w:t>
      </w:r>
      <w:r w:rsidRPr="00647FB4">
        <w:rPr>
          <w:highlight w:val="cyan"/>
          <w:shd w:val="clear" w:color="auto" w:fill="E0E0E0"/>
        </w:rPr>
        <w:t>]</w:t>
      </w:r>
      <w:r w:rsidRPr="00647FB4">
        <w:rPr>
          <w:shd w:val="clear" w:color="auto" w:fill="E0E0E0"/>
        </w:rPr>
        <w:t>. Genetic analyses will not be performed on these</w:t>
      </w:r>
      <w:r w:rsidRPr="00647FB4">
        <w:t xml:space="preserve"> </w:t>
      </w:r>
      <w:r w:rsidRPr="00647FB4">
        <w:rPr>
          <w:highlight w:val="cyan"/>
        </w:rPr>
        <w:t>[plasma]</w:t>
      </w:r>
      <w:r w:rsidRPr="00647FB4">
        <w:t xml:space="preserve"> </w:t>
      </w:r>
      <w:r w:rsidRPr="00647FB4">
        <w:rPr>
          <w:highlight w:val="cyan"/>
        </w:rPr>
        <w:t>[serum]</w:t>
      </w:r>
      <w:r w:rsidRPr="00647FB4">
        <w:t xml:space="preserve"> </w:t>
      </w:r>
      <w:r w:rsidRPr="00647FB4">
        <w:rPr>
          <w:highlight w:val="cyan"/>
        </w:rPr>
        <w:t>[whole blood]</w:t>
      </w:r>
      <w:r w:rsidRPr="00647FB4">
        <w:t xml:space="preserve"> </w:t>
      </w:r>
      <w:r w:rsidRPr="00647FB4">
        <w:rPr>
          <w:highlight w:val="green"/>
        </w:rPr>
        <w:t>[</w:t>
      </w:r>
      <w:r w:rsidRPr="00647FB4">
        <w:rPr>
          <w:highlight w:val="green"/>
          <w:shd w:val="clear" w:color="auto" w:fill="E0E0E0"/>
        </w:rPr>
        <w:t>other]</w:t>
      </w:r>
      <w:r w:rsidRPr="00647FB4">
        <w:t xml:space="preserve"> </w:t>
      </w:r>
      <w:r w:rsidRPr="00647FB4">
        <w:rPr>
          <w:shd w:val="clear" w:color="auto" w:fill="E0E0E0"/>
        </w:rPr>
        <w:t>samples. Participant confidentiality will be maintained.</w:t>
      </w:r>
      <w:r w:rsidRPr="00647FB4">
        <w:rPr>
          <w:shd w:val="clear" w:color="auto" w:fill="D9D9D9" w:themeFill="background1" w:themeFillShade="D9"/>
        </w:rPr>
        <w:t xml:space="preserve"> Additional information about the collection, handling, and shipment of biological samples can be found in the Laboratory Manual</w:t>
      </w:r>
      <w:r w:rsidRPr="00647FB4">
        <w:rPr>
          <w:shd w:val="clear" w:color="auto" w:fill="E0E0E0"/>
        </w:rPr>
        <w:t>.</w:t>
      </w:r>
      <w:r w:rsidRPr="00647FB4">
        <w:rPr>
          <w:highlight w:val="cyan"/>
        </w:rPr>
        <w:t>]</w:t>
      </w:r>
    </w:p>
    <w:p w14:paraId="58ED4C35" w14:textId="056418E6" w:rsidR="00A03CCD" w:rsidRPr="00647FB4" w:rsidRDefault="00A03CCD" w:rsidP="00A03CCD">
      <w:pPr>
        <w:pStyle w:val="BodyText12"/>
        <w:rPr>
          <w:shd w:val="clear" w:color="auto" w:fill="E0E0E0"/>
        </w:rPr>
      </w:pPr>
      <w:r w:rsidRPr="00647FB4">
        <w:rPr>
          <w:shd w:val="clear" w:color="auto" w:fill="FFFF99"/>
        </w:rPr>
        <w:t xml:space="preserve">[FOR CROSSOVER </w:t>
      </w:r>
      <w:r w:rsidR="00A95222" w:rsidRPr="00647FB4">
        <w:rPr>
          <w:shd w:val="clear" w:color="auto" w:fill="FFFF99"/>
        </w:rPr>
        <w:t>TRIALS</w:t>
      </w:r>
      <w:r w:rsidRPr="00647FB4">
        <w:rPr>
          <w:shd w:val="clear" w:color="auto" w:fill="FFFF99"/>
        </w:rPr>
        <w:t xml:space="preserve"> WHERE IMMUNOGENICITY IS BEING ASSESSED, CONSIDER ADDING THE FOLLOWING:]</w:t>
      </w:r>
      <w:r w:rsidRPr="00647FB4">
        <w:t xml:space="preserve"> </w:t>
      </w:r>
      <w:r w:rsidRPr="00647FB4">
        <w:rPr>
          <w:highlight w:val="cyan"/>
          <w:shd w:val="clear" w:color="auto" w:fill="E0E0E0"/>
        </w:rPr>
        <w:t xml:space="preserve">[A PK sample collected before first administration of </w:t>
      </w:r>
      <w:r w:rsidR="009B661A" w:rsidRPr="00647FB4">
        <w:rPr>
          <w:highlight w:val="cyan"/>
          <w:shd w:val="clear" w:color="auto" w:fill="E0E0E0"/>
        </w:rPr>
        <w:t>trial</w:t>
      </w:r>
      <w:r w:rsidRPr="00647FB4">
        <w:rPr>
          <w:highlight w:val="cyan"/>
          <w:shd w:val="clear" w:color="auto" w:fill="E0E0E0"/>
        </w:rPr>
        <w:t xml:space="preserve"> intervention </w:t>
      </w:r>
      <w:r w:rsidRPr="00647FB4">
        <w:rPr>
          <w:highlight w:val="cyan"/>
          <w:shd w:val="clear" w:color="auto" w:fill="FFFF99"/>
        </w:rPr>
        <w:t xml:space="preserve">[(placebo or [Active </w:t>
      </w:r>
      <w:r w:rsidR="009B661A" w:rsidRPr="00647FB4">
        <w:rPr>
          <w:highlight w:val="cyan"/>
          <w:shd w:val="clear" w:color="auto" w:fill="FFFF99"/>
        </w:rPr>
        <w:t>Trial</w:t>
      </w:r>
      <w:r w:rsidRPr="00647FB4">
        <w:rPr>
          <w:highlight w:val="cyan"/>
          <w:shd w:val="clear" w:color="auto" w:fill="FFFF99"/>
        </w:rPr>
        <w:t xml:space="preserve"> Intervention])] in the </w:t>
      </w:r>
      <w:r w:rsidR="009B661A" w:rsidRPr="00647FB4">
        <w:rPr>
          <w:highlight w:val="cyan"/>
          <w:shd w:val="clear" w:color="auto" w:fill="FFFF99"/>
        </w:rPr>
        <w:t>trial</w:t>
      </w:r>
      <w:r w:rsidRPr="00647FB4">
        <w:rPr>
          <w:highlight w:val="cyan"/>
          <w:shd w:val="clear" w:color="auto" w:fill="FFFF99"/>
        </w:rPr>
        <w:t xml:space="preserve"> may be analyzed to establish a baseline.</w:t>
      </w:r>
      <w:r w:rsidRPr="00647FB4">
        <w:rPr>
          <w:shd w:val="clear" w:color="auto" w:fill="FFFF99"/>
        </w:rPr>
        <w:t xml:space="preserve"> [FOR CROSSOVER </w:t>
      </w:r>
      <w:r w:rsidR="00A95222" w:rsidRPr="00647FB4">
        <w:rPr>
          <w:shd w:val="clear" w:color="auto" w:fill="FFFF99"/>
        </w:rPr>
        <w:t>TRIALS</w:t>
      </w:r>
      <w:r w:rsidRPr="00647FB4">
        <w:rPr>
          <w:shd w:val="clear" w:color="auto" w:fill="FFFF99"/>
        </w:rPr>
        <w:t xml:space="preserve"> WITH AN ACTIVE COMPARATOR THAT COULD AFFECT IMMUNE RESPONSE CONSIDER ADDING THE FOLLOWING:]</w:t>
      </w:r>
      <w:r w:rsidRPr="00647FB4">
        <w:t xml:space="preserve"> </w:t>
      </w:r>
      <w:r w:rsidRPr="00647FB4">
        <w:rPr>
          <w:highlight w:val="cyan"/>
        </w:rPr>
        <w:t xml:space="preserve">Due to an active comparator affecting immune response, </w:t>
      </w:r>
      <w:r w:rsidRPr="00647FB4">
        <w:rPr>
          <w:highlight w:val="cyan"/>
          <w:shd w:val="clear" w:color="auto" w:fill="FFFF99"/>
        </w:rPr>
        <w:t xml:space="preserve">the baseline sample should be the last available sample collected before crossing over from the active comparator to the [Active </w:t>
      </w:r>
      <w:r w:rsidR="009B661A" w:rsidRPr="00647FB4">
        <w:rPr>
          <w:highlight w:val="cyan"/>
          <w:shd w:val="clear" w:color="auto" w:fill="FFFF99"/>
        </w:rPr>
        <w:t>Trial</w:t>
      </w:r>
      <w:r w:rsidRPr="00647FB4">
        <w:rPr>
          <w:highlight w:val="cyan"/>
          <w:shd w:val="clear" w:color="auto" w:fill="FFFF99"/>
        </w:rPr>
        <w:t xml:space="preserve"> Intervention].</w:t>
      </w:r>
      <w:r w:rsidRPr="00647FB4">
        <w:rPr>
          <w:shd w:val="clear" w:color="auto" w:fill="FFFF99"/>
        </w:rPr>
        <w:t xml:space="preserve">  </w:t>
      </w:r>
    </w:p>
    <w:p w14:paraId="22917ACD" w14:textId="049F7949" w:rsidR="00A03CCD" w:rsidRPr="00647FB4" w:rsidRDefault="00A03CCD" w:rsidP="00A03CCD">
      <w:pPr>
        <w:pStyle w:val="BodyText12"/>
      </w:pPr>
      <w:r w:rsidRPr="00647FB4">
        <w:rPr>
          <w:shd w:val="clear" w:color="auto" w:fill="D9D9D9" w:themeFill="background1" w:themeFillShade="D9"/>
        </w:rPr>
        <w:t xml:space="preserve">PK sample analysis may be deferred or not performed, if during or at the end of the </w:t>
      </w:r>
      <w:r w:rsidR="009B661A" w:rsidRPr="00647FB4">
        <w:rPr>
          <w:shd w:val="clear" w:color="auto" w:fill="D9D9D9" w:themeFill="background1" w:themeFillShade="D9"/>
        </w:rPr>
        <w:t>trial</w:t>
      </w:r>
      <w:r w:rsidRPr="00647FB4">
        <w:rPr>
          <w:shd w:val="clear" w:color="auto" w:fill="D9D9D9" w:themeFill="background1" w:themeFillShade="D9"/>
        </w:rPr>
        <w:t xml:space="preserve">, it becomes clear that the analysis will not have sufficient scientific value for pharmacokinetic evaluation. </w:t>
      </w:r>
    </w:p>
    <w:p w14:paraId="27BA71A8" w14:textId="77777777" w:rsidR="00F4501C" w:rsidRPr="00647FB4" w:rsidRDefault="00F4501C" w:rsidP="00F4501C">
      <w:pPr>
        <w:pStyle w:val="Heading3"/>
        <w:rPr>
          <w:shd w:val="clear" w:color="auto" w:fill="FFFF99"/>
        </w:rPr>
      </w:pPr>
      <w:bookmarkStart w:id="203" w:name="_Toc225346087"/>
      <w:r w:rsidRPr="005948A7">
        <w:rPr>
          <w:highlight w:val="cyan"/>
        </w:rPr>
        <w:t>Analytical Procedures</w:t>
      </w:r>
      <w:r w:rsidRPr="00647FB4">
        <w:t xml:space="preserve"> </w:t>
      </w:r>
      <w:r w:rsidRPr="00647FB4">
        <w:rPr>
          <w:shd w:val="clear" w:color="auto" w:fill="FFFF99"/>
        </w:rPr>
        <w:t>[if applicable]</w:t>
      </w:r>
      <w:bookmarkEnd w:id="202"/>
      <w:bookmarkEnd w:id="203"/>
    </w:p>
    <w:p w14:paraId="213261D1" w14:textId="47BA8BF1" w:rsidR="000A49B0" w:rsidRPr="00647FB4" w:rsidRDefault="000A49B0" w:rsidP="000A49B0">
      <w:pPr>
        <w:pStyle w:val="BodyText12"/>
        <w:rPr>
          <w:shd w:val="clear" w:color="auto" w:fill="FFFF99"/>
        </w:rPr>
      </w:pPr>
      <w:bookmarkStart w:id="204" w:name="_Toc216191867"/>
      <w:r w:rsidRPr="00647FB4">
        <w:rPr>
          <w:highlight w:val="cyan"/>
        </w:rPr>
        <w:t>[Plasma]</w:t>
      </w:r>
      <w:r w:rsidRPr="00647FB4">
        <w:t xml:space="preserve"> </w:t>
      </w:r>
      <w:r w:rsidRPr="00647FB4">
        <w:rPr>
          <w:highlight w:val="cyan"/>
        </w:rPr>
        <w:t>[Serum]</w:t>
      </w:r>
      <w:r w:rsidRPr="00647FB4">
        <w:t xml:space="preserve"> </w:t>
      </w:r>
      <w:r w:rsidRPr="00647FB4">
        <w:rPr>
          <w:highlight w:val="cyan"/>
        </w:rPr>
        <w:t>[and]</w:t>
      </w:r>
      <w:r w:rsidRPr="00647FB4">
        <w:t xml:space="preserve"> </w:t>
      </w:r>
      <w:r w:rsidRPr="00647FB4">
        <w:rPr>
          <w:highlight w:val="cyan"/>
        </w:rPr>
        <w:t>[urine]</w:t>
      </w:r>
      <w:r w:rsidRPr="00647FB4">
        <w:t xml:space="preserve"> </w:t>
      </w:r>
      <w:r w:rsidRPr="00647FB4">
        <w:rPr>
          <w:highlight w:val="green"/>
        </w:rPr>
        <w:t>[other]</w:t>
      </w:r>
      <w:r w:rsidRPr="00647FB4">
        <w:t xml:space="preserve"> </w:t>
      </w:r>
      <w:r w:rsidRPr="00647FB4">
        <w:rPr>
          <w:shd w:val="clear" w:color="auto" w:fill="E0E0E0"/>
        </w:rPr>
        <w:t xml:space="preserve">samples </w:t>
      </w:r>
      <w:r w:rsidRPr="00647FB4">
        <w:rPr>
          <w:highlight w:val="cyan"/>
          <w:shd w:val="clear" w:color="auto" w:fill="E0E0E0"/>
        </w:rPr>
        <w:t xml:space="preserve">from participants </w:t>
      </w:r>
      <w:r w:rsidR="00E566E2" w:rsidRPr="00647FB4">
        <w:rPr>
          <w:highlight w:val="cyan"/>
          <w:shd w:val="clear" w:color="auto" w:fill="E0E0E0"/>
        </w:rPr>
        <w:t xml:space="preserve">who </w:t>
      </w:r>
      <w:r w:rsidRPr="00647FB4">
        <w:rPr>
          <w:highlight w:val="cyan"/>
          <w:shd w:val="clear" w:color="auto" w:fill="E0E0E0"/>
        </w:rPr>
        <w:t xml:space="preserve">received ≥1 dose of the Active </w:t>
      </w:r>
      <w:r w:rsidR="009B661A" w:rsidRPr="00647FB4">
        <w:rPr>
          <w:highlight w:val="cyan"/>
          <w:shd w:val="clear" w:color="auto" w:fill="E0E0E0"/>
        </w:rPr>
        <w:t>Trial</w:t>
      </w:r>
      <w:r w:rsidRPr="00647FB4">
        <w:rPr>
          <w:highlight w:val="cyan"/>
          <w:shd w:val="clear" w:color="auto" w:fill="E0E0E0"/>
        </w:rPr>
        <w:t xml:space="preserve"> Intervention  </w:t>
      </w:r>
      <w:r w:rsidRPr="00647FB4">
        <w:rPr>
          <w:shd w:val="clear" w:color="auto" w:fill="E0E0E0"/>
        </w:rPr>
        <w:t>will be analyzed to determine concentrations of</w:t>
      </w:r>
      <w:r w:rsidRPr="00647FB4">
        <w:t xml:space="preserve"> </w:t>
      </w:r>
      <w:r w:rsidRPr="00647FB4">
        <w:rPr>
          <w:highlight w:val="green"/>
          <w:shd w:val="clear" w:color="auto" w:fill="FFFF99"/>
        </w:rPr>
        <w:t>[list analyte(s)]</w:t>
      </w:r>
      <w:r w:rsidRPr="00647FB4">
        <w:t xml:space="preserve"> </w:t>
      </w:r>
      <w:r w:rsidRPr="00647FB4">
        <w:rPr>
          <w:shd w:val="clear" w:color="auto" w:fill="E0E0E0"/>
        </w:rPr>
        <w:t xml:space="preserve">using a validated, specific, and sensitive </w:t>
      </w:r>
      <w:r w:rsidRPr="00647FB4">
        <w:rPr>
          <w:highlight w:val="cyan"/>
          <w:shd w:val="clear" w:color="auto" w:fill="E0E0E0"/>
        </w:rPr>
        <w:t>[eg, LC</w:t>
      </w:r>
      <w:r w:rsidRPr="00647FB4">
        <w:rPr>
          <w:highlight w:val="cyan"/>
          <w:shd w:val="clear" w:color="auto" w:fill="E0E0E0"/>
        </w:rPr>
        <w:noBreakHyphen/>
        <w:t>MS/MS, LC-MS, Immunoassay]</w:t>
      </w:r>
      <w:r w:rsidRPr="00647FB4">
        <w:rPr>
          <w:shd w:val="clear" w:color="auto" w:fill="E0E0E0"/>
        </w:rPr>
        <w:t xml:space="preserve"> method by or under the supervision of the sponsor. </w:t>
      </w:r>
    </w:p>
    <w:p w14:paraId="24DF46E6" w14:textId="0E20FCE4" w:rsidR="000A49B0" w:rsidRPr="00647FB4" w:rsidRDefault="000A49B0" w:rsidP="000A49B0">
      <w:pPr>
        <w:pStyle w:val="BodyText12"/>
        <w:rPr>
          <w:shd w:val="clear" w:color="auto" w:fill="E0E0E0"/>
        </w:rPr>
      </w:pPr>
      <w:r w:rsidRPr="00647FB4">
        <w:rPr>
          <w:highlight w:val="cyan"/>
          <w:shd w:val="clear" w:color="auto" w:fill="E0E0E0"/>
        </w:rPr>
        <w:t>[</w:t>
      </w:r>
      <w:r w:rsidRPr="00647FB4">
        <w:rPr>
          <w:shd w:val="clear" w:color="auto" w:fill="E0E0E0"/>
        </w:rPr>
        <w:t>If required, some</w:t>
      </w:r>
      <w:r w:rsidRPr="00647FB4">
        <w:t xml:space="preserve"> </w:t>
      </w:r>
      <w:r w:rsidRPr="00647FB4">
        <w:rPr>
          <w:highlight w:val="cyan"/>
        </w:rPr>
        <w:t>[plasma]</w:t>
      </w:r>
      <w:r w:rsidRPr="00647FB4">
        <w:t xml:space="preserve"> </w:t>
      </w:r>
      <w:r w:rsidRPr="00647FB4">
        <w:rPr>
          <w:highlight w:val="cyan"/>
        </w:rPr>
        <w:t>[serum]</w:t>
      </w:r>
      <w:r w:rsidRPr="00647FB4">
        <w:t xml:space="preserve"> </w:t>
      </w:r>
      <w:r w:rsidRPr="00647FB4">
        <w:rPr>
          <w:highlight w:val="cyan"/>
        </w:rPr>
        <w:t>[and]</w:t>
      </w:r>
      <w:r w:rsidRPr="00647FB4">
        <w:t xml:space="preserve"> </w:t>
      </w:r>
      <w:r w:rsidRPr="00647FB4">
        <w:rPr>
          <w:highlight w:val="cyan"/>
        </w:rPr>
        <w:t>[urine]</w:t>
      </w:r>
      <w:r w:rsidRPr="00647FB4">
        <w:t xml:space="preserve"> </w:t>
      </w:r>
      <w:r w:rsidRPr="00647FB4">
        <w:rPr>
          <w:highlight w:val="green"/>
        </w:rPr>
        <w:t>[</w:t>
      </w:r>
      <w:r w:rsidRPr="00647FB4">
        <w:rPr>
          <w:highlight w:val="green"/>
          <w:shd w:val="clear" w:color="auto" w:fill="E0E0E0"/>
        </w:rPr>
        <w:t>other]</w:t>
      </w:r>
      <w:r w:rsidRPr="00647FB4">
        <w:t xml:space="preserve"> </w:t>
      </w:r>
      <w:r w:rsidRPr="00647FB4">
        <w:rPr>
          <w:shd w:val="clear" w:color="auto" w:fill="E0E0E0"/>
        </w:rPr>
        <w:t>samples may be analyzed to document the presence of circulating metabolites using a qualified research method. In addition,</w:t>
      </w:r>
      <w:r w:rsidRPr="00647FB4">
        <w:t xml:space="preserve"> </w:t>
      </w:r>
      <w:r w:rsidRPr="00647FB4">
        <w:rPr>
          <w:highlight w:val="cyan"/>
        </w:rPr>
        <w:t>[plasma]</w:t>
      </w:r>
      <w:r w:rsidRPr="00647FB4">
        <w:t xml:space="preserve"> </w:t>
      </w:r>
      <w:r w:rsidRPr="00647FB4">
        <w:rPr>
          <w:highlight w:val="cyan"/>
        </w:rPr>
        <w:t>[serum]</w:t>
      </w:r>
      <w:r w:rsidRPr="00647FB4">
        <w:t xml:space="preserve"> </w:t>
      </w:r>
      <w:r w:rsidRPr="00647FB4">
        <w:rPr>
          <w:highlight w:val="cyan"/>
        </w:rPr>
        <w:t>[and]</w:t>
      </w:r>
      <w:r w:rsidRPr="00647FB4">
        <w:t xml:space="preserve"> </w:t>
      </w:r>
      <w:r w:rsidRPr="00647FB4">
        <w:rPr>
          <w:highlight w:val="cyan"/>
        </w:rPr>
        <w:t>[urine]</w:t>
      </w:r>
      <w:r w:rsidRPr="00647FB4">
        <w:t xml:space="preserve"> </w:t>
      </w:r>
      <w:r w:rsidRPr="00647FB4">
        <w:rPr>
          <w:highlight w:val="green"/>
        </w:rPr>
        <w:t>[</w:t>
      </w:r>
      <w:r w:rsidRPr="00647FB4">
        <w:rPr>
          <w:highlight w:val="green"/>
          <w:shd w:val="clear" w:color="auto" w:fill="E0E0E0"/>
        </w:rPr>
        <w:t>other]</w:t>
      </w:r>
      <w:r w:rsidRPr="00647FB4">
        <w:t xml:space="preserve"> </w:t>
      </w:r>
      <w:r w:rsidRPr="00647FB4">
        <w:rPr>
          <w:shd w:val="clear" w:color="auto" w:fill="E0E0E0"/>
        </w:rPr>
        <w:t xml:space="preserve">PK samples may be stored for future analysis of </w:t>
      </w:r>
      <w:r w:rsidRPr="00647FB4">
        <w:rPr>
          <w:highlight w:val="cyan"/>
        </w:rPr>
        <w:t xml:space="preserve">[other </w:t>
      </w:r>
      <w:proofErr w:type="spellStart"/>
      <w:r w:rsidRPr="00647FB4">
        <w:rPr>
          <w:highlight w:val="cyan"/>
        </w:rPr>
        <w:t>coadministered</w:t>
      </w:r>
      <w:proofErr w:type="spellEnd"/>
      <w:r w:rsidRPr="00647FB4">
        <w:rPr>
          <w:highlight w:val="cyan"/>
        </w:rPr>
        <w:noBreakHyphen/>
        <w:t xml:space="preserve"> treatments and]</w:t>
      </w:r>
      <w:r w:rsidRPr="00647FB4">
        <w:t xml:space="preserve"> </w:t>
      </w:r>
      <w:r w:rsidRPr="00647FB4">
        <w:rPr>
          <w:highlight w:val="cyan"/>
        </w:rPr>
        <w:t>[protein binding and]</w:t>
      </w:r>
      <w:r w:rsidRPr="00647FB4">
        <w:t xml:space="preserve"> </w:t>
      </w:r>
      <w:r w:rsidRPr="00647FB4">
        <w:rPr>
          <w:shd w:val="clear" w:color="auto" w:fill="E0E0E0"/>
        </w:rPr>
        <w:t>the metabolite profile.</w:t>
      </w:r>
      <w:r w:rsidRPr="00647FB4">
        <w:rPr>
          <w:highlight w:val="cyan"/>
          <w:shd w:val="clear" w:color="auto" w:fill="E0E0E0"/>
        </w:rPr>
        <w:t>]</w:t>
      </w:r>
    </w:p>
    <w:p w14:paraId="0C49669C" w14:textId="77777777" w:rsidR="00F4501C" w:rsidRPr="00647FB4" w:rsidRDefault="00F4501C" w:rsidP="00F4501C">
      <w:pPr>
        <w:pStyle w:val="Heading3"/>
      </w:pPr>
      <w:bookmarkStart w:id="205" w:name="_Toc225346088"/>
      <w:r w:rsidRPr="00647FB4">
        <w:lastRenderedPageBreak/>
        <w:t>Pharmacokinetic Parameters and Evaluations</w:t>
      </w:r>
      <w:bookmarkEnd w:id="204"/>
      <w:bookmarkEnd w:id="205"/>
    </w:p>
    <w:p w14:paraId="76F22AC3" w14:textId="77777777" w:rsidR="00F4501C" w:rsidRPr="00647FB4" w:rsidRDefault="00F4501C" w:rsidP="00F4501C">
      <w:pPr>
        <w:pStyle w:val="SubheadingBold12"/>
      </w:pPr>
      <w:r w:rsidRPr="00647FB4">
        <w:t>Parameters</w:t>
      </w:r>
    </w:p>
    <w:p w14:paraId="29CF028D" w14:textId="548F9ABA" w:rsidR="00F4501C" w:rsidRPr="00647FB4" w:rsidRDefault="001A559A" w:rsidP="00AF3883">
      <w:pPr>
        <w:pStyle w:val="BodyText12"/>
      </w:pPr>
      <w:bookmarkStart w:id="206" w:name="_Toc285633690"/>
      <w:r w:rsidRPr="00647FB4">
        <w:rPr>
          <w:shd w:val="clear" w:color="auto" w:fill="FFFF99"/>
        </w:rPr>
        <w:t xml:space="preserve">[FOR PHASE 2, 3, AND 4 </w:t>
      </w:r>
      <w:r w:rsidR="00A95222" w:rsidRPr="00647FB4">
        <w:rPr>
          <w:shd w:val="clear" w:color="auto" w:fill="FFFF99"/>
        </w:rPr>
        <w:t>TRIALS</w:t>
      </w:r>
      <w:r w:rsidRPr="00647FB4">
        <w:rPr>
          <w:shd w:val="clear" w:color="auto" w:fill="FFFF99"/>
        </w:rPr>
        <w:t>, CONSIDER ADDING THE FOLLOWING:]</w:t>
      </w:r>
      <w:r w:rsidRPr="00647FB4">
        <w:t xml:space="preserve"> </w:t>
      </w:r>
      <w:r w:rsidRPr="00647FB4">
        <w:rPr>
          <w:highlight w:val="cyan"/>
        </w:rPr>
        <w:t>[</w:t>
      </w:r>
      <w:r w:rsidRPr="00647FB4">
        <w:rPr>
          <w:shd w:val="clear" w:color="auto" w:fill="E0E0E0"/>
        </w:rPr>
        <w:t>Based on the individual plasma concentration-time data, using the actual dose taken and the actual sampling times, PK parameters and exposure information of</w:t>
      </w:r>
      <w:r w:rsidRPr="00647FB4">
        <w:t xml:space="preserve"> </w:t>
      </w:r>
      <w:sdt>
        <w:sdtPr>
          <w:rPr>
            <w:highlight w:val="green"/>
          </w:rPr>
          <w:alias w:val="StudyDrugName"/>
          <w:tag w:val="StudyDrugName"/>
          <w:id w:val="-1182896744"/>
          <w:placeholder>
            <w:docPart w:val="BC5D9B9BE50F43A49A632636012D2EC9"/>
          </w:placeholder>
          <w:dataBinding w:xpath="/root[1]/StudyDrugName[1]" w:storeItemID="{291E4D77-01E7-4FFA-B63C-97DDF58E5922}"/>
          <w:text/>
        </w:sdtPr>
        <w:sdtEndPr/>
        <w:sdtContent>
          <w:r w:rsidR="00702ADE" w:rsidRPr="00647FB4">
            <w:rPr>
              <w:highlight w:val="green"/>
            </w:rPr>
            <w:t>insert trial intervention name</w:t>
          </w:r>
        </w:sdtContent>
      </w:sdt>
      <w:r w:rsidRPr="00647FB4">
        <w:t xml:space="preserve"> </w:t>
      </w:r>
      <w:r w:rsidRPr="00647FB4">
        <w:rPr>
          <w:shd w:val="clear" w:color="auto" w:fill="E0E0E0"/>
        </w:rPr>
        <w:t xml:space="preserve">will be derived using population PK modelling. Baseline covariates (eg, body weight, age, sex, </w:t>
      </w:r>
      <w:proofErr w:type="spellStart"/>
      <w:r w:rsidRPr="00647FB4">
        <w:rPr>
          <w:shd w:val="clear" w:color="auto" w:fill="E0E0E0"/>
        </w:rPr>
        <w:t>CrCL</w:t>
      </w:r>
      <w:proofErr w:type="spellEnd"/>
      <w:r w:rsidRPr="00647FB4">
        <w:rPr>
          <w:shd w:val="clear" w:color="auto" w:fill="E0E0E0"/>
        </w:rPr>
        <w:t>, race) may be included in the model, if relevant.</w:t>
      </w:r>
      <w:r w:rsidRPr="00647FB4">
        <w:rPr>
          <w:highlight w:val="cyan"/>
        </w:rPr>
        <w:t>]</w:t>
      </w:r>
      <w:bookmarkEnd w:id="206"/>
    </w:p>
    <w:p w14:paraId="1034759B" w14:textId="75A46D6B" w:rsidR="00AF3883" w:rsidRPr="00647FB4" w:rsidRDefault="008F523A" w:rsidP="00E03A06">
      <w:pPr>
        <w:pStyle w:val="Heading2"/>
        <w:ind w:left="822" w:hanging="822"/>
      </w:pPr>
      <w:bookmarkStart w:id="207" w:name="_Toc225346089"/>
      <w:r w:rsidRPr="00647FB4">
        <w:t>Biomarkers</w:t>
      </w:r>
      <w:bookmarkEnd w:id="207"/>
    </w:p>
    <w:p w14:paraId="67A77769" w14:textId="6DC4607F" w:rsidR="00AF3883" w:rsidRPr="00647FB4" w:rsidRDefault="008F523A" w:rsidP="008F523A">
      <w:pPr>
        <w:pStyle w:val="Heading3"/>
      </w:pPr>
      <w:bookmarkStart w:id="208" w:name="_Hlk219452741"/>
      <w:bookmarkStart w:id="209" w:name="_Toc225346090"/>
      <w:r w:rsidRPr="00647FB4">
        <w:t>Genetics, Genomics, Pharmacogenetics, and Pharmacogenomics</w:t>
      </w:r>
      <w:bookmarkEnd w:id="208"/>
      <w:bookmarkEnd w:id="209"/>
    </w:p>
    <w:p w14:paraId="2C263D34" w14:textId="77777777" w:rsidR="00D741A8" w:rsidRPr="00647FB4" w:rsidRDefault="00D741A8" w:rsidP="00D741A8">
      <w:pPr>
        <w:pStyle w:val="BodyText12"/>
        <w:rPr>
          <w:highlight w:val="cyan"/>
        </w:rPr>
      </w:pPr>
      <w:r w:rsidRPr="00647FB4">
        <w:rPr>
          <w:shd w:val="clear" w:color="auto" w:fill="FFFF99"/>
        </w:rPr>
        <w:t xml:space="preserve">[IF ANY GENETICS AND PHARMACOGENOMICS SAMPLES ARE COLLECTED, INCLUDE THIS STATEMENT] </w:t>
      </w:r>
      <w:r w:rsidRPr="00647FB4">
        <w:rPr>
          <w:shd w:val="clear" w:color="auto" w:fill="D9D9D9" w:themeFill="background1" w:themeFillShade="D9"/>
        </w:rPr>
        <w:t>Sample collection and testing will comply with local regulations.</w:t>
      </w:r>
    </w:p>
    <w:p w14:paraId="5206C7F6" w14:textId="5DF38D99" w:rsidR="00D741A8" w:rsidRPr="00647FB4" w:rsidRDefault="00D741A8" w:rsidP="00D741A8">
      <w:pPr>
        <w:pStyle w:val="BodyText12"/>
      </w:pPr>
      <w:r w:rsidRPr="00647FB4">
        <w:rPr>
          <w:highlight w:val="cyan"/>
        </w:rPr>
        <w:t>[</w:t>
      </w:r>
      <w:r w:rsidRPr="00647FB4">
        <w:rPr>
          <w:shd w:val="clear" w:color="auto" w:fill="FFFF99"/>
        </w:rPr>
        <w:t xml:space="preserve">[IF THIS WILL NOT BE PART OF THE </w:t>
      </w:r>
      <w:r w:rsidR="00877E61" w:rsidRPr="00647FB4">
        <w:rPr>
          <w:shd w:val="clear" w:color="auto" w:fill="FFFF99"/>
        </w:rPr>
        <w:t>TRIAL</w:t>
      </w:r>
      <w:r w:rsidRPr="00647FB4">
        <w:rPr>
          <w:shd w:val="clear" w:color="auto" w:fill="FFFF99"/>
        </w:rPr>
        <w:t xml:space="preserve">, INCLUDE A STATEMENT TO THIS EFFECT, EG,] </w:t>
      </w:r>
      <w:r w:rsidRPr="00647FB4">
        <w:rPr>
          <w:highlight w:val="cyan"/>
        </w:rPr>
        <w:t>[Pharmacogenomics]</w:t>
      </w:r>
      <w:r w:rsidRPr="00647FB4">
        <w:t xml:space="preserve"> </w:t>
      </w:r>
      <w:r w:rsidRPr="00647FB4">
        <w:rPr>
          <w:highlight w:val="cyan"/>
        </w:rPr>
        <w:t>[Genetics]</w:t>
      </w:r>
      <w:r w:rsidRPr="00647FB4">
        <w:t xml:space="preserve"> </w:t>
      </w:r>
      <w:r w:rsidRPr="00647FB4">
        <w:rPr>
          <w:shd w:val="clear" w:color="auto" w:fill="D9D9D9" w:themeFill="background1" w:themeFillShade="D9"/>
        </w:rPr>
        <w:t xml:space="preserve">are not evaluated in this </w:t>
      </w:r>
      <w:r w:rsidR="00877E61" w:rsidRPr="00647FB4">
        <w:rPr>
          <w:shd w:val="clear" w:color="auto" w:fill="D9D9D9" w:themeFill="background1" w:themeFillShade="D9"/>
        </w:rPr>
        <w:t>trial</w:t>
      </w:r>
      <w:r w:rsidRPr="00647FB4">
        <w:rPr>
          <w:shd w:val="clear" w:color="auto" w:fill="D9D9D9" w:themeFill="background1" w:themeFillShade="D9"/>
        </w:rPr>
        <w:t>.</w:t>
      </w:r>
      <w:r w:rsidRPr="00647FB4">
        <w:rPr>
          <w:highlight w:val="cyan"/>
        </w:rPr>
        <w:t>]</w:t>
      </w:r>
    </w:p>
    <w:p w14:paraId="6931FA90" w14:textId="4F03FB34" w:rsidR="00D741A8" w:rsidRPr="00647FB4" w:rsidRDefault="00D741A8" w:rsidP="00D741A8">
      <w:pPr>
        <w:pStyle w:val="BodyText12"/>
      </w:pPr>
      <w:r w:rsidRPr="00647FB4">
        <w:rPr>
          <w:shd w:val="clear" w:color="auto" w:fill="FFFF99"/>
        </w:rPr>
        <w:t>[INCLUDE IF PARTICIPATION IS OPTIONAL:]</w:t>
      </w:r>
      <w:r w:rsidRPr="00647FB4">
        <w:t xml:space="preserve"> </w:t>
      </w:r>
      <w:r w:rsidRPr="00647FB4">
        <w:rPr>
          <w:highlight w:val="cyan"/>
        </w:rPr>
        <w:t>[</w:t>
      </w:r>
      <w:r w:rsidRPr="00647FB4">
        <w:rPr>
          <w:shd w:val="clear" w:color="auto" w:fill="E0E0E0"/>
        </w:rPr>
        <w:t xml:space="preserve">A blood sample will be collected from participants who consent separately to this component of the </w:t>
      </w:r>
      <w:r w:rsidR="00877E61" w:rsidRPr="00647FB4">
        <w:rPr>
          <w:shd w:val="clear" w:color="auto" w:fill="E0E0E0"/>
        </w:rPr>
        <w:t xml:space="preserve">trial </w:t>
      </w:r>
      <w:r w:rsidRPr="00647FB4">
        <w:rPr>
          <w:shd w:val="clear" w:color="auto" w:fill="E0E0E0"/>
        </w:rPr>
        <w:t>to allow for</w:t>
      </w:r>
      <w:r w:rsidRPr="00647FB4">
        <w:t xml:space="preserve"> </w:t>
      </w:r>
      <w:r w:rsidRPr="00647FB4">
        <w:rPr>
          <w:highlight w:val="cyan"/>
        </w:rPr>
        <w:t>[</w:t>
      </w:r>
      <w:r w:rsidRPr="00647FB4">
        <w:rPr>
          <w:shd w:val="clear" w:color="auto" w:fill="E0E0E0"/>
        </w:rPr>
        <w:t>pharmacogenomic research, as necessary</w:t>
      </w:r>
      <w:r w:rsidRPr="00647FB4">
        <w:rPr>
          <w:highlight w:val="cyan"/>
        </w:rPr>
        <w:t>]</w:t>
      </w:r>
      <w:r w:rsidRPr="00647FB4">
        <w:t xml:space="preserve"> </w:t>
      </w:r>
      <w:r w:rsidRPr="00647FB4">
        <w:rPr>
          <w:highlight w:val="cyan"/>
          <w:shd w:val="clear" w:color="auto" w:fill="FFFF99"/>
        </w:rPr>
        <w:t>[</w:t>
      </w:r>
      <w:r w:rsidRPr="00647FB4">
        <w:rPr>
          <w:shd w:val="clear" w:color="auto" w:fill="FFFF99"/>
        </w:rPr>
        <w:t>BRIEFLY DESCRIBE THE PURPOSE OF THE COLLECTION.</w:t>
      </w:r>
      <w:r w:rsidRPr="00647FB4">
        <w:rPr>
          <w:highlight w:val="cyan"/>
          <w:shd w:val="clear" w:color="auto" w:fill="FFFF99"/>
        </w:rPr>
        <w:t>]</w:t>
      </w:r>
      <w:r w:rsidRPr="00647FB4">
        <w:rPr>
          <w:shd w:val="clear" w:color="auto" w:fill="FFFF99"/>
        </w:rPr>
        <w:t xml:space="preserve"> [FOR </w:t>
      </w:r>
      <w:r w:rsidR="00853B4A" w:rsidRPr="00647FB4">
        <w:rPr>
          <w:shd w:val="clear" w:color="auto" w:fill="FFFF99"/>
        </w:rPr>
        <w:t>TRIALS</w:t>
      </w:r>
      <w:r w:rsidRPr="00647FB4">
        <w:rPr>
          <w:shd w:val="clear" w:color="auto" w:fill="FFFF99"/>
        </w:rPr>
        <w:t xml:space="preserve"> WITH MULTIPLE SITES/COUNTRIES/TERRITORIES, INCLUDE:]</w:t>
      </w:r>
      <w:r w:rsidRPr="00647FB4">
        <w:t xml:space="preserve"> </w:t>
      </w:r>
      <w:r w:rsidRPr="00647FB4">
        <w:rPr>
          <w:highlight w:val="cyan"/>
        </w:rPr>
        <w:t>[</w:t>
      </w:r>
      <w:r w:rsidRPr="00647FB4">
        <w:rPr>
          <w:highlight w:val="cyan"/>
          <w:shd w:val="clear" w:color="auto" w:fill="E0E0E0"/>
        </w:rPr>
        <w:t>(where local regulations permit)</w:t>
      </w:r>
      <w:r w:rsidRPr="00647FB4">
        <w:rPr>
          <w:highlight w:val="cyan"/>
        </w:rPr>
        <w:t>]</w:t>
      </w:r>
      <w:r w:rsidRPr="00647FB4">
        <w:t xml:space="preserve">. </w:t>
      </w:r>
      <w:r w:rsidRPr="00647FB4">
        <w:rPr>
          <w:shd w:val="clear" w:color="auto" w:fill="E0E0E0"/>
        </w:rPr>
        <w:t>Participant participation in pharmacogenomic research is optional.</w:t>
      </w:r>
      <w:r w:rsidRPr="00647FB4">
        <w:rPr>
          <w:highlight w:val="cyan"/>
        </w:rPr>
        <w:t>]</w:t>
      </w:r>
    </w:p>
    <w:p w14:paraId="3D664A1E" w14:textId="085BE665" w:rsidR="00D741A8" w:rsidRPr="00647FB4" w:rsidRDefault="00D741A8" w:rsidP="00D741A8">
      <w:pPr>
        <w:pStyle w:val="BodyText12"/>
      </w:pPr>
      <w:r w:rsidRPr="00647FB4">
        <w:rPr>
          <w:shd w:val="clear" w:color="auto" w:fill="FFFF99"/>
        </w:rPr>
        <w:t>[INCLUDE IF PARTICIPATION IS MANDATORY:]</w:t>
      </w:r>
      <w:r w:rsidRPr="00647FB4">
        <w:t xml:space="preserve"> </w:t>
      </w:r>
      <w:r w:rsidRPr="00647FB4">
        <w:rPr>
          <w:highlight w:val="cyan"/>
        </w:rPr>
        <w:t>[</w:t>
      </w:r>
      <w:r w:rsidRPr="00647FB4">
        <w:rPr>
          <w:shd w:val="clear" w:color="auto" w:fill="E0E0E0"/>
        </w:rPr>
        <w:t xml:space="preserve">A </w:t>
      </w:r>
      <w:r w:rsidR="008A2998" w:rsidRPr="00647FB4">
        <w:rPr>
          <w:highlight w:val="cyan"/>
          <w:shd w:val="clear" w:color="auto" w:fill="E0E0E0"/>
        </w:rPr>
        <w:t>[</w:t>
      </w:r>
      <w:r w:rsidRPr="00647FB4">
        <w:rPr>
          <w:highlight w:val="cyan"/>
          <w:shd w:val="clear" w:color="auto" w:fill="E0E0E0"/>
        </w:rPr>
        <w:t>blood</w:t>
      </w:r>
      <w:r w:rsidR="008A2998" w:rsidRPr="00647FB4">
        <w:rPr>
          <w:highlight w:val="cyan"/>
          <w:shd w:val="clear" w:color="auto" w:fill="E0E0E0"/>
        </w:rPr>
        <w:t>]</w:t>
      </w:r>
      <w:r w:rsidRPr="00647FB4">
        <w:rPr>
          <w:shd w:val="clear" w:color="auto" w:fill="E0E0E0"/>
        </w:rPr>
        <w:t xml:space="preserve"> </w:t>
      </w:r>
      <w:r w:rsidR="008A2998" w:rsidRPr="00647FB4">
        <w:rPr>
          <w:highlight w:val="cyan"/>
          <w:shd w:val="clear" w:color="auto" w:fill="E0E0E0"/>
        </w:rPr>
        <w:t>[saliva]</w:t>
      </w:r>
      <w:r w:rsidR="008A2998" w:rsidRPr="00647FB4">
        <w:rPr>
          <w:shd w:val="clear" w:color="auto" w:fill="E0E0E0"/>
        </w:rPr>
        <w:t xml:space="preserve"> </w:t>
      </w:r>
      <w:r w:rsidR="008A2998" w:rsidRPr="00647FB4">
        <w:rPr>
          <w:highlight w:val="green"/>
          <w:shd w:val="clear" w:color="auto" w:fill="E0E0E0"/>
        </w:rPr>
        <w:t>[specify other]</w:t>
      </w:r>
      <w:r w:rsidR="008A2998" w:rsidRPr="00647FB4">
        <w:rPr>
          <w:shd w:val="clear" w:color="auto" w:fill="E0E0E0"/>
        </w:rPr>
        <w:t xml:space="preserve"> </w:t>
      </w:r>
      <w:r w:rsidRPr="00647FB4">
        <w:rPr>
          <w:shd w:val="clear" w:color="auto" w:fill="E0E0E0"/>
        </w:rPr>
        <w:t>sample will be collected to allow for</w:t>
      </w:r>
      <w:r w:rsidRPr="00647FB4">
        <w:t xml:space="preserve"> </w:t>
      </w:r>
      <w:r w:rsidRPr="00647FB4">
        <w:rPr>
          <w:shd w:val="clear" w:color="auto" w:fill="FFFF99"/>
        </w:rPr>
        <w:t>[BRIEFLY DESCRIBE THE PURPOSE(S) OF THE COLLECTION:]</w:t>
      </w:r>
      <w:r w:rsidRPr="00647FB4">
        <w:t>.</w:t>
      </w:r>
      <w:r w:rsidRPr="00647FB4">
        <w:rPr>
          <w:highlight w:val="cyan"/>
        </w:rPr>
        <w:t>]</w:t>
      </w:r>
    </w:p>
    <w:p w14:paraId="273DFEDC" w14:textId="536E9A92" w:rsidR="00BB0C51" w:rsidRPr="00647FB4" w:rsidRDefault="00BB0C51" w:rsidP="00BB0C51">
      <w:pPr>
        <w:pStyle w:val="SubheadingBold12"/>
      </w:pPr>
      <w:r w:rsidRPr="00647FB4">
        <w:rPr>
          <w:highlight w:val="cyan"/>
        </w:rPr>
        <w:t>[</w:t>
      </w:r>
      <w:r w:rsidRPr="00647FB4">
        <w:t>Use/Analysis of DNA</w:t>
      </w:r>
      <w:r w:rsidR="002E312C" w:rsidRPr="00647FB4">
        <w:rPr>
          <w:highlight w:val="cyan"/>
          <w:shd w:val="clear" w:color="auto" w:fill="D9D9D9" w:themeFill="background1" w:themeFillShade="D9"/>
        </w:rPr>
        <w:t>]</w:t>
      </w:r>
    </w:p>
    <w:p w14:paraId="5D131081" w14:textId="0EF83719" w:rsidR="00BB0C51" w:rsidRPr="00647FB4" w:rsidRDefault="00BB0C51" w:rsidP="00BB0C51">
      <w:pPr>
        <w:pStyle w:val="BodyText12"/>
      </w:pPr>
      <w:r w:rsidRPr="00647FB4">
        <w:rPr>
          <w:highlight w:val="cyan"/>
        </w:rPr>
        <w:t>[</w:t>
      </w:r>
      <w:r w:rsidRPr="00647FB4">
        <w:t xml:space="preserve">DNA samples will be used for research related to [ </w:t>
      </w:r>
      <w:sdt>
        <w:sdtPr>
          <w:rPr>
            <w:highlight w:val="green"/>
          </w:rPr>
          <w:alias w:val="StudyDrugName"/>
          <w:tag w:val="StudyDrugName"/>
          <w:id w:val="762269906"/>
          <w:placeholder>
            <w:docPart w:val="74832B99FF93481F826709EE7285B33C"/>
          </w:placeholder>
          <w:dataBinding w:xpath="/root[1]/StudyDrugName[1]" w:storeItemID="{291E4D77-01E7-4FFA-B63C-97DDF58E5922}"/>
          <w:text/>
        </w:sdtPr>
        <w:sdtEndPr>
          <w:rPr>
            <w:highlight w:val="none"/>
          </w:rPr>
        </w:sdtEndPr>
        <w:sdtContent>
          <w:r w:rsidR="00702ADE" w:rsidRPr="00647FB4">
            <w:rPr>
              <w:highlight w:val="green"/>
            </w:rPr>
            <w:t>insert trial intervention name</w:t>
          </w:r>
        </w:sdtContent>
      </w:sdt>
      <w:r w:rsidRPr="00647FB4">
        <w:t xml:space="preserve"> or [indication] and related diseases]. They may also be used to develop tests/assays, including diagnostic tests related to [ [</w:t>
      </w:r>
      <w:sdt>
        <w:sdtPr>
          <w:rPr>
            <w:highlight w:val="green"/>
          </w:rPr>
          <w:alias w:val="StudyDrugName"/>
          <w:tag w:val="StudyDrugName"/>
          <w:id w:val="1059827854"/>
          <w:placeholder>
            <w:docPart w:val="BCE7A65B625A42E4B955B33D979EFD3B"/>
          </w:placeholder>
          <w:dataBinding w:xpath="/root[1]/StudyDrugName[1]" w:storeItemID="{291E4D77-01E7-4FFA-B63C-97DDF58E5922}"/>
          <w:text/>
        </w:sdtPr>
        <w:sdtEndPr>
          <w:rPr>
            <w:highlight w:val="none"/>
          </w:rPr>
        </w:sdtEndPr>
        <w:sdtContent>
          <w:r w:rsidR="00702ADE" w:rsidRPr="00647FB4">
            <w:rPr>
              <w:highlight w:val="green"/>
            </w:rPr>
            <w:t>insert trial intervention name</w:t>
          </w:r>
        </w:sdtContent>
      </w:sdt>
      <w:r w:rsidRPr="00647FB4">
        <w:t xml:space="preserve"> and/or interventions of this drug class] and [indication]]. Genetic research may consist of the analysis of one or more candidate genes or the analysis of genetic markers throughout the genome [ [or analysis of the entire genome] (as appropriate)</w:t>
      </w:r>
      <w:r w:rsidRPr="00647FB4">
        <w:rPr>
          <w:highlight w:val="cyan"/>
        </w:rPr>
        <w:t>]</w:t>
      </w:r>
      <w:r w:rsidRPr="00647FB4">
        <w:t>.</w:t>
      </w:r>
    </w:p>
    <w:p w14:paraId="3F6D0346" w14:textId="5CCC169E" w:rsidR="00BB0C51" w:rsidRPr="00647FB4" w:rsidRDefault="00BB0C51" w:rsidP="00BB0C51">
      <w:pPr>
        <w:pStyle w:val="BodyText12"/>
      </w:pPr>
      <w:r w:rsidRPr="00647FB4">
        <w:rPr>
          <w:highlight w:val="cyan"/>
        </w:rPr>
        <w:t>[</w:t>
      </w:r>
      <w:r w:rsidRPr="00647FB4">
        <w:t>DNA samples will be analyzed for [describe planned analyses]. [Additional] analyses may be conducted if it is hypothesized that this may help further understand the clinical data.</w:t>
      </w:r>
      <w:r w:rsidRPr="00647FB4">
        <w:rPr>
          <w:highlight w:val="cyan"/>
        </w:rPr>
        <w:t>]</w:t>
      </w:r>
    </w:p>
    <w:p w14:paraId="75A1E5F7" w14:textId="76CE2CBB" w:rsidR="007A500A" w:rsidRPr="00647FB4" w:rsidRDefault="007A500A" w:rsidP="00BB0C51">
      <w:pPr>
        <w:pStyle w:val="BodyText12"/>
        <w:rPr>
          <w:highlight w:val="cyan"/>
        </w:rPr>
      </w:pPr>
      <w:r w:rsidRPr="00647FB4">
        <w:rPr>
          <w:highlight w:val="cyan"/>
        </w:rPr>
        <w:t>[</w:t>
      </w:r>
      <w:r w:rsidRPr="00647FB4">
        <w:t xml:space="preserve">The samples may be analyzed as part of a multi-trial assessment of genetic factors involved in the response to </w:t>
      </w:r>
      <w:sdt>
        <w:sdtPr>
          <w:rPr>
            <w:highlight w:val="green"/>
          </w:rPr>
          <w:alias w:val="StudyDrugName"/>
          <w:tag w:val="StudyDrugName"/>
          <w:id w:val="-1688202062"/>
          <w:placeholder>
            <w:docPart w:val="A0B69A7D87D64E1F94CF2FC2B970EF56"/>
          </w:placeholder>
          <w:dataBinding w:xpath="/root[1]/StudyDrugName[1]" w:storeItemID="{291E4D77-01E7-4FFA-B63C-97DDF58E5922}"/>
          <w:text/>
        </w:sdtPr>
        <w:sdtEndPr/>
        <w:sdtContent>
          <w:r w:rsidR="009C0A10" w:rsidRPr="00647FB4">
            <w:rPr>
              <w:highlight w:val="green"/>
            </w:rPr>
            <w:t xml:space="preserve">insert </w:t>
          </w:r>
          <w:r w:rsidRPr="00647FB4">
            <w:rPr>
              <w:highlight w:val="green"/>
            </w:rPr>
            <w:t>trial intervention</w:t>
          </w:r>
          <w:r w:rsidR="009C0A10" w:rsidRPr="00647FB4">
            <w:rPr>
              <w:highlight w:val="green"/>
            </w:rPr>
            <w:t xml:space="preserve"> name</w:t>
          </w:r>
        </w:sdtContent>
      </w:sdt>
      <w:r w:rsidRPr="00647FB4">
        <w:t xml:space="preserve"> or trial</w:t>
      </w:r>
      <w:r w:rsidR="00220372" w:rsidRPr="00647FB4">
        <w:t xml:space="preserve"> </w:t>
      </w:r>
      <w:r w:rsidRPr="00647FB4">
        <w:t xml:space="preserve"> interventions of this class to understand the trial disease or related conditions</w:t>
      </w:r>
      <w:r w:rsidRPr="00647FB4">
        <w:rPr>
          <w:highlight w:val="cyan"/>
        </w:rPr>
        <w:t>.</w:t>
      </w:r>
      <w:r w:rsidR="009C0A10" w:rsidRPr="00647FB4">
        <w:rPr>
          <w:highlight w:val="cyan"/>
        </w:rPr>
        <w:t>]</w:t>
      </w:r>
    </w:p>
    <w:p w14:paraId="5423692C" w14:textId="186BE4B7" w:rsidR="00BB0C51" w:rsidRPr="00647FB4" w:rsidRDefault="00BB0C51" w:rsidP="00BB0C51">
      <w:pPr>
        <w:pStyle w:val="BodyText12"/>
      </w:pPr>
      <w:r w:rsidRPr="00647FB4">
        <w:rPr>
          <w:highlight w:val="cyan"/>
        </w:rPr>
        <w:t>[</w:t>
      </w:r>
      <w:r w:rsidRPr="00647FB4">
        <w:t xml:space="preserve">The results of genetic analyses may be reported in the clinical </w:t>
      </w:r>
      <w:r w:rsidR="009B661A" w:rsidRPr="00647FB4">
        <w:t>trial</w:t>
      </w:r>
      <w:r w:rsidRPr="00647FB4">
        <w:t xml:space="preserve"> report or in a separate </w:t>
      </w:r>
      <w:r w:rsidR="009B661A" w:rsidRPr="00647FB4">
        <w:t>trial</w:t>
      </w:r>
      <w:r w:rsidRPr="00647FB4">
        <w:t xml:space="preserve"> summary</w:t>
      </w:r>
      <w:r w:rsidRPr="00647FB4">
        <w:rPr>
          <w:highlight w:val="cyan"/>
        </w:rPr>
        <w:t>]</w:t>
      </w:r>
      <w:r w:rsidRPr="00647FB4">
        <w:t>.</w:t>
      </w:r>
    </w:p>
    <w:p w14:paraId="6D86A788" w14:textId="77777777" w:rsidR="00BB0C51" w:rsidRPr="00647FB4" w:rsidRDefault="00BB0C51" w:rsidP="00BB0C51">
      <w:pPr>
        <w:pStyle w:val="BodyText12"/>
      </w:pPr>
      <w:r w:rsidRPr="00647FB4">
        <w:rPr>
          <w:highlight w:val="cyan"/>
        </w:rPr>
        <w:lastRenderedPageBreak/>
        <w:t>[</w:t>
      </w:r>
      <w:r w:rsidRPr="00647FB4">
        <w:t>The sponsor will store the DNA samples in a secure storage space with adequate measures to protect confidentiality</w:t>
      </w:r>
      <w:r w:rsidRPr="00647FB4">
        <w:rPr>
          <w:highlight w:val="cyan"/>
        </w:rPr>
        <w:t>]</w:t>
      </w:r>
      <w:r w:rsidRPr="00647FB4">
        <w:t xml:space="preserve">. </w:t>
      </w:r>
    </w:p>
    <w:p w14:paraId="735A58E4" w14:textId="690170CE" w:rsidR="0067506B" w:rsidRPr="00647FB4" w:rsidRDefault="00BB0C51" w:rsidP="00AF3883">
      <w:pPr>
        <w:pStyle w:val="BodyText12"/>
      </w:pPr>
      <w:r w:rsidRPr="00647FB4">
        <w:rPr>
          <w:highlight w:val="cyan"/>
        </w:rPr>
        <w:t>[</w:t>
      </w:r>
      <w:r w:rsidRPr="00647FB4">
        <w:t xml:space="preserve">The samples will be retained while research on </w:t>
      </w:r>
      <w:r w:rsidRPr="00647FB4">
        <w:rPr>
          <w:highlight w:val="green"/>
        </w:rPr>
        <w:t>[</w:t>
      </w:r>
      <w:sdt>
        <w:sdtPr>
          <w:alias w:val="StudyDrugName"/>
          <w:tag w:val="StudyDrugName"/>
          <w:id w:val="-144200921"/>
          <w:placeholder>
            <w:docPart w:val="E5DB9AC966E84837AB2A37EBFC2B50CC"/>
          </w:placeholder>
          <w:dataBinding w:xpath="/root[1]/StudyDrugName[1]" w:storeItemID="{291E4D77-01E7-4FFA-B63C-97DDF58E5922}"/>
          <w:text/>
        </w:sdtPr>
        <w:sdtEndPr/>
        <w:sdtContent>
          <w:r w:rsidR="00702ADE" w:rsidRPr="00647FB4">
            <w:t>insert trial intervention name</w:t>
          </w:r>
        </w:sdtContent>
      </w:sdt>
      <w:r w:rsidRPr="00647FB4">
        <w:rPr>
          <w:highlight w:val="green"/>
        </w:rPr>
        <w:t xml:space="preserve"> or </w:t>
      </w:r>
      <w:r w:rsidR="009B661A" w:rsidRPr="00647FB4">
        <w:rPr>
          <w:highlight w:val="green"/>
        </w:rPr>
        <w:t>trial</w:t>
      </w:r>
      <w:r w:rsidRPr="00647FB4">
        <w:rPr>
          <w:highlight w:val="green"/>
        </w:rPr>
        <w:t xml:space="preserve"> interventions of this class or indication]</w:t>
      </w:r>
      <w:r w:rsidRPr="00647FB4">
        <w:t xml:space="preserve"> continues but no longer than </w:t>
      </w:r>
      <w:r w:rsidRPr="00647FB4">
        <w:rPr>
          <w:highlight w:val="green"/>
        </w:rPr>
        <w:t>X</w:t>
      </w:r>
      <w:r w:rsidRPr="00647FB4">
        <w:t xml:space="preserve"> years or other period as per local requirements</w:t>
      </w:r>
      <w:r w:rsidRPr="00647FB4">
        <w:rPr>
          <w:highlight w:val="cyan"/>
        </w:rPr>
        <w:t>]</w:t>
      </w:r>
      <w:r w:rsidRPr="00647FB4">
        <w:t>.</w:t>
      </w:r>
    </w:p>
    <w:p w14:paraId="72C1FA3F" w14:textId="4CDC39CB" w:rsidR="00AF3883" w:rsidRPr="00647FB4" w:rsidRDefault="008F523A" w:rsidP="008F523A">
      <w:pPr>
        <w:pStyle w:val="Heading3"/>
      </w:pPr>
      <w:bookmarkStart w:id="210" w:name="_Toc225346091"/>
      <w:r w:rsidRPr="00647FB4">
        <w:t>Pharmacodynamic Biomarkers</w:t>
      </w:r>
      <w:bookmarkEnd w:id="210"/>
    </w:p>
    <w:p w14:paraId="70E56D69" w14:textId="47B531F3" w:rsidR="00483D35" w:rsidRPr="00647FB4" w:rsidRDefault="003F0061" w:rsidP="00CF186E">
      <w:pPr>
        <w:pStyle w:val="BodyText12"/>
        <w:rPr>
          <w:shd w:val="clear" w:color="auto" w:fill="FFFF99"/>
        </w:rPr>
      </w:pPr>
      <w:r w:rsidRPr="00647FB4">
        <w:rPr>
          <w:shd w:val="clear" w:color="auto" w:fill="FFFF99"/>
        </w:rPr>
        <w:t>[</w:t>
      </w:r>
      <w:r w:rsidR="00736015" w:rsidRPr="00647FB4">
        <w:rPr>
          <w:shd w:val="clear" w:color="auto" w:fill="FFFF99"/>
        </w:rPr>
        <w:t>IF PHARMACODYNAMICS ARE NOT PART OF THE TRIAL</w:t>
      </w:r>
      <w:r w:rsidR="001C4793" w:rsidRPr="00647FB4">
        <w:rPr>
          <w:shd w:val="clear" w:color="auto" w:fill="FFFF99"/>
        </w:rPr>
        <w:t>]</w:t>
      </w:r>
      <w:r w:rsidR="00736015" w:rsidRPr="00647FB4">
        <w:rPr>
          <w:shd w:val="clear" w:color="auto" w:fill="FFFF99"/>
        </w:rPr>
        <w:t xml:space="preserve"> </w:t>
      </w:r>
      <w:r w:rsidR="001C4793" w:rsidRPr="00647FB4">
        <w:rPr>
          <w:highlight w:val="cyan"/>
        </w:rPr>
        <w:t>[</w:t>
      </w:r>
      <w:r w:rsidR="001C4793" w:rsidRPr="00647FB4">
        <w:rPr>
          <w:shd w:val="clear" w:color="auto" w:fill="D9D9D9" w:themeFill="background1" w:themeFillShade="D9"/>
        </w:rPr>
        <w:t>Pharmacodynamics will not be evaluated in this trial</w:t>
      </w:r>
      <w:r w:rsidR="001C4793" w:rsidRPr="00647FB4">
        <w:rPr>
          <w:highlight w:val="cyan"/>
        </w:rPr>
        <w:t>]</w:t>
      </w:r>
      <w:r w:rsidR="001C4793" w:rsidRPr="00647FB4">
        <w:t xml:space="preserve">. </w:t>
      </w:r>
    </w:p>
    <w:p w14:paraId="6157D6D4" w14:textId="492F8149" w:rsidR="00016993" w:rsidRPr="00647FB4" w:rsidRDefault="00736015" w:rsidP="00CF186E">
      <w:pPr>
        <w:pStyle w:val="BodyText12"/>
        <w:rPr>
          <w:shd w:val="clear" w:color="auto" w:fill="D9D9D9" w:themeFill="background1" w:themeFillShade="D9"/>
        </w:rPr>
      </w:pPr>
      <w:r w:rsidRPr="00647FB4">
        <w:rPr>
          <w:shd w:val="clear" w:color="auto" w:fill="FFFF99"/>
        </w:rPr>
        <w:t>[IF PHARMACODYNAMICS ARE PART OF THE TRIAL]</w:t>
      </w:r>
      <w:r w:rsidR="003F0061" w:rsidRPr="00647FB4">
        <w:rPr>
          <w:shd w:val="clear" w:color="auto" w:fill="FFFF99"/>
        </w:rPr>
        <w:t xml:space="preserve"> </w:t>
      </w:r>
      <w:r w:rsidRPr="00647FB4">
        <w:rPr>
          <w:highlight w:val="cyan"/>
          <w:shd w:val="clear" w:color="auto" w:fill="D9D9D9" w:themeFill="background1" w:themeFillShade="D9"/>
        </w:rPr>
        <w:t>[</w:t>
      </w:r>
      <w:r w:rsidR="00016993" w:rsidRPr="00647FB4">
        <w:rPr>
          <w:shd w:val="clear" w:color="auto" w:fill="D9D9D9" w:themeFill="background1" w:themeFillShade="D9"/>
        </w:rPr>
        <w:t xml:space="preserve">The following samples will be collected according to the </w:t>
      </w:r>
      <w:proofErr w:type="spellStart"/>
      <w:r w:rsidR="00016993" w:rsidRPr="00647FB4">
        <w:rPr>
          <w:shd w:val="clear" w:color="auto" w:fill="D9D9D9" w:themeFill="background1" w:themeFillShade="D9"/>
        </w:rPr>
        <w:t>SoA</w:t>
      </w:r>
      <w:proofErr w:type="spellEnd"/>
      <w:r w:rsidR="00016993" w:rsidRPr="00647FB4">
        <w:t>:</w:t>
      </w:r>
    </w:p>
    <w:p w14:paraId="18240D15" w14:textId="10D5F24E" w:rsidR="00CF186E" w:rsidRPr="00647FB4" w:rsidRDefault="00CF186E" w:rsidP="001A74AD">
      <w:pPr>
        <w:pStyle w:val="Bullet12-1"/>
      </w:pPr>
      <w:r w:rsidRPr="00647FB4">
        <w:rPr>
          <w:highlight w:val="green"/>
        </w:rPr>
        <w:t>[</w:t>
      </w:r>
      <w:r w:rsidRPr="00647FB4">
        <w:rPr>
          <w:highlight w:val="green"/>
          <w:shd w:val="clear" w:color="auto" w:fill="D9D9D9" w:themeFill="background1" w:themeFillShade="D9"/>
        </w:rPr>
        <w:t>Specify type of sample, eg, plasma]</w:t>
      </w:r>
      <w:r w:rsidRPr="00647FB4">
        <w:rPr>
          <w:shd w:val="clear" w:color="auto" w:fill="D9D9D9" w:themeFill="background1" w:themeFillShade="D9"/>
        </w:rPr>
        <w:t xml:space="preserve"> samples will be collected to </w:t>
      </w:r>
      <w:r w:rsidRPr="00647FB4">
        <w:rPr>
          <w:highlight w:val="cyan"/>
          <w:shd w:val="clear" w:color="auto" w:fill="D9D9D9" w:themeFill="background1" w:themeFillShade="D9"/>
        </w:rPr>
        <w:t>[</w:t>
      </w:r>
      <w:r w:rsidRPr="00647FB4">
        <w:rPr>
          <w:highlight w:val="cyan"/>
        </w:rPr>
        <w:t>protocol-specific objective].</w:t>
      </w:r>
      <w:r w:rsidRPr="00647FB4">
        <w:t xml:space="preserve"> </w:t>
      </w:r>
      <w:r w:rsidRPr="00647FB4">
        <w:rPr>
          <w:shd w:val="clear" w:color="auto" w:fill="D9D9D9" w:themeFill="background1" w:themeFillShade="D9"/>
        </w:rPr>
        <w:t xml:space="preserve">Biomarkers will include </w:t>
      </w:r>
      <w:r w:rsidRPr="00647FB4">
        <w:rPr>
          <w:highlight w:val="cyan"/>
          <w:shd w:val="clear" w:color="auto" w:fill="D9D9D9" w:themeFill="background1" w:themeFillShade="D9"/>
        </w:rPr>
        <w:t>[biomarker names].</w:t>
      </w:r>
      <w:r w:rsidRPr="00647FB4">
        <w:rPr>
          <w:shd w:val="clear" w:color="auto" w:fill="D9D9D9" w:themeFill="background1" w:themeFillShade="D9"/>
        </w:rPr>
        <w:t xml:space="preserve"> Details are provided in </w:t>
      </w:r>
      <w:r w:rsidRPr="00647FB4">
        <w:rPr>
          <w:highlight w:val="cyan"/>
          <w:shd w:val="clear" w:color="auto" w:fill="D9D9D9" w:themeFill="background1" w:themeFillShade="D9"/>
        </w:rPr>
        <w:t>[laboratory manual provided separately to sites</w:t>
      </w:r>
      <w:r w:rsidRPr="00647FB4">
        <w:rPr>
          <w:highlight w:val="cyan"/>
        </w:rPr>
        <w:t>].</w:t>
      </w:r>
      <w:r w:rsidRPr="00647FB4">
        <w:t xml:space="preserve"> </w:t>
      </w:r>
    </w:p>
    <w:p w14:paraId="3A168DD6" w14:textId="265E10BE" w:rsidR="00CF186E" w:rsidRPr="00647FB4" w:rsidRDefault="00CF186E" w:rsidP="001A74AD">
      <w:pPr>
        <w:pStyle w:val="Bullet12-1"/>
      </w:pPr>
      <w:r w:rsidRPr="00647FB4">
        <w:rPr>
          <w:highlight w:val="green"/>
        </w:rPr>
        <w:t>[</w:t>
      </w:r>
      <w:r w:rsidRPr="00647FB4">
        <w:rPr>
          <w:highlight w:val="green"/>
          <w:shd w:val="clear" w:color="auto" w:fill="D9D9D9" w:themeFill="background1" w:themeFillShade="D9"/>
        </w:rPr>
        <w:t>Specify type of sample, eg, blood]</w:t>
      </w:r>
      <w:r w:rsidRPr="00647FB4">
        <w:rPr>
          <w:shd w:val="clear" w:color="auto" w:fill="D9D9D9" w:themeFill="background1" w:themeFillShade="D9"/>
        </w:rPr>
        <w:t xml:space="preserve"> samples will be collected to </w:t>
      </w:r>
      <w:r w:rsidRPr="00647FB4">
        <w:rPr>
          <w:highlight w:val="cyan"/>
          <w:shd w:val="clear" w:color="auto" w:fill="D9D9D9" w:themeFill="background1" w:themeFillShade="D9"/>
        </w:rPr>
        <w:t>[protocol-specific objective].</w:t>
      </w:r>
      <w:r w:rsidRPr="00647FB4">
        <w:rPr>
          <w:shd w:val="clear" w:color="auto" w:fill="D9D9D9" w:themeFill="background1" w:themeFillShade="D9"/>
        </w:rPr>
        <w:t xml:space="preserve"> Biomarkers will include [</w:t>
      </w:r>
      <w:r w:rsidRPr="00647FB4">
        <w:rPr>
          <w:highlight w:val="cyan"/>
          <w:shd w:val="clear" w:color="auto" w:fill="D9D9D9" w:themeFill="background1" w:themeFillShade="D9"/>
        </w:rPr>
        <w:t>biomarker names</w:t>
      </w:r>
      <w:r w:rsidRPr="00647FB4">
        <w:rPr>
          <w:shd w:val="clear" w:color="auto" w:fill="D9D9D9" w:themeFill="background1" w:themeFillShade="D9"/>
        </w:rPr>
        <w:t xml:space="preserve">]. Details are provided in </w:t>
      </w:r>
      <w:r w:rsidRPr="00647FB4">
        <w:rPr>
          <w:highlight w:val="cyan"/>
          <w:shd w:val="clear" w:color="auto" w:fill="D9D9D9" w:themeFill="background1" w:themeFillShade="D9"/>
        </w:rPr>
        <w:t>[laboratory manual provided separately to sites]</w:t>
      </w:r>
      <w:r w:rsidRPr="00647FB4">
        <w:rPr>
          <w:highlight w:val="cyan"/>
        </w:rPr>
        <w:t>.</w:t>
      </w:r>
    </w:p>
    <w:p w14:paraId="4E1092D3" w14:textId="2739F5C6" w:rsidR="00CF186E" w:rsidRPr="00647FB4" w:rsidRDefault="00CF186E" w:rsidP="001A74AD">
      <w:pPr>
        <w:pStyle w:val="BodyText12"/>
        <w:spacing w:before="240"/>
        <w:rPr>
          <w:highlight w:val="cyan"/>
        </w:rPr>
      </w:pPr>
      <w:r w:rsidRPr="00647FB4">
        <w:rPr>
          <w:highlight w:val="cyan"/>
          <w:shd w:val="clear" w:color="auto" w:fill="D9D9D9" w:themeFill="background1" w:themeFillShade="D9"/>
        </w:rPr>
        <w:t>[</w:t>
      </w:r>
      <w:r w:rsidR="00016993" w:rsidRPr="00647FB4">
        <w:rPr>
          <w:highlight w:val="cyan"/>
          <w:shd w:val="clear" w:color="auto" w:fill="D9D9D9" w:themeFill="background1" w:themeFillShade="D9"/>
        </w:rPr>
        <w:t xml:space="preserve">The </w:t>
      </w:r>
      <w:r w:rsidR="00AE7B84" w:rsidRPr="00647FB4">
        <w:rPr>
          <w:highlight w:val="cyan"/>
          <w:shd w:val="clear" w:color="auto" w:fill="D9D9D9" w:themeFill="background1" w:themeFillShade="D9"/>
        </w:rPr>
        <w:t>s</w:t>
      </w:r>
      <w:r w:rsidRPr="00647FB4">
        <w:rPr>
          <w:highlight w:val="cyan"/>
          <w:shd w:val="clear" w:color="auto" w:fill="D9D9D9" w:themeFill="background1" w:themeFillShade="D9"/>
        </w:rPr>
        <w:t>ponsor]</w:t>
      </w:r>
      <w:r w:rsidRPr="00647FB4">
        <w:rPr>
          <w:shd w:val="clear" w:color="auto" w:fill="D9D9D9" w:themeFill="background1" w:themeFillShade="D9"/>
        </w:rPr>
        <w:t xml:space="preserve"> may store samples for up to </w:t>
      </w:r>
      <w:r w:rsidRPr="00647FB4">
        <w:rPr>
          <w:highlight w:val="green"/>
          <w:shd w:val="clear" w:color="auto" w:fill="D9D9D9" w:themeFill="background1" w:themeFillShade="D9"/>
        </w:rPr>
        <w:t>[X]</w:t>
      </w:r>
      <w:r w:rsidRPr="00647FB4">
        <w:rPr>
          <w:shd w:val="clear" w:color="auto" w:fill="D9D9D9" w:themeFill="background1" w:themeFillShade="D9"/>
        </w:rPr>
        <w:t xml:space="preserve"> years after the end of the trial to achieve trial objectives. Additionally, with participants’ consent, samples may be used for further research by </w:t>
      </w:r>
      <w:r w:rsidRPr="00647FB4">
        <w:rPr>
          <w:highlight w:val="cyan"/>
          <w:shd w:val="clear" w:color="auto" w:fill="D9D9D9" w:themeFill="background1" w:themeFillShade="D9"/>
        </w:rPr>
        <w:t>[sponsor]</w:t>
      </w:r>
      <w:r w:rsidRPr="00647FB4">
        <w:rPr>
          <w:shd w:val="clear" w:color="auto" w:fill="D9D9D9" w:themeFill="background1" w:themeFillShade="D9"/>
        </w:rPr>
        <w:t xml:space="preserve"> or others such as universities or other companies to contribute to the understanding of </w:t>
      </w:r>
      <w:r w:rsidRPr="00647FB4">
        <w:rPr>
          <w:highlight w:val="green"/>
          <w:shd w:val="clear" w:color="auto" w:fill="D9D9D9" w:themeFill="background1" w:themeFillShade="D9"/>
        </w:rPr>
        <w:t>[specify disease targeted in protocol]</w:t>
      </w:r>
      <w:r w:rsidRPr="00647FB4">
        <w:rPr>
          <w:shd w:val="clear" w:color="auto" w:fill="D9D9D9" w:themeFill="background1" w:themeFillShade="D9"/>
        </w:rPr>
        <w:t xml:space="preserve"> or other diseases, the development of related or new treatments, or research methods</w:t>
      </w:r>
      <w:r w:rsidRPr="00647FB4">
        <w:t>.</w:t>
      </w:r>
      <w:r w:rsidR="00736015" w:rsidRPr="00647FB4">
        <w:rPr>
          <w:highlight w:val="cyan"/>
        </w:rPr>
        <w:t>]</w:t>
      </w:r>
    </w:p>
    <w:p w14:paraId="141C5FC8" w14:textId="6E0BB299" w:rsidR="00D93BB8" w:rsidRPr="00647FB4" w:rsidRDefault="002558A5" w:rsidP="00AF3883">
      <w:pPr>
        <w:pStyle w:val="BodyText12"/>
      </w:pPr>
      <w:r w:rsidRPr="00647FB4">
        <w:rPr>
          <w:highlight w:val="cyan"/>
          <w:shd w:val="clear" w:color="auto" w:fill="FFFF99"/>
        </w:rPr>
        <w:t>[</w:t>
      </w:r>
      <w:r w:rsidRPr="00647FB4">
        <w:rPr>
          <w:shd w:val="clear" w:color="auto" w:fill="FFFF99"/>
        </w:rPr>
        <w:t xml:space="preserve">FOR PHASE 1 </w:t>
      </w:r>
      <w:r w:rsidR="00A95222" w:rsidRPr="00647FB4" w:rsidDel="00A13BD0">
        <w:rPr>
          <w:shd w:val="clear" w:color="auto" w:fill="FFFF99"/>
        </w:rPr>
        <w:t>TRIALS</w:t>
      </w:r>
      <w:r w:rsidRPr="00647FB4">
        <w:rPr>
          <w:shd w:val="clear" w:color="auto" w:fill="FFFF99"/>
        </w:rPr>
        <w:t xml:space="preserve"> CONSIDER ADDING:</w:t>
      </w:r>
      <w:r w:rsidRPr="00647FB4">
        <w:t xml:space="preserve"> </w:t>
      </w:r>
      <w:r w:rsidRPr="00647FB4">
        <w:rPr>
          <w:shd w:val="clear" w:color="auto" w:fill="D9D9D9" w:themeFill="background1" w:themeFillShade="D9"/>
        </w:rPr>
        <w:t>For all participants, based on the individual</w:t>
      </w:r>
      <w:r w:rsidRPr="00647FB4">
        <w:t xml:space="preserve"> </w:t>
      </w:r>
      <w:r w:rsidRPr="00647FB4">
        <w:rPr>
          <w:shd w:val="clear" w:color="auto" w:fill="FFFF99"/>
        </w:rPr>
        <w:t>[INSERT MATRIX]</w:t>
      </w:r>
      <w:r w:rsidRPr="00647FB4">
        <w:t xml:space="preserve"> </w:t>
      </w:r>
      <w:r w:rsidRPr="00647FB4">
        <w:rPr>
          <w:highlight w:val="green"/>
        </w:rPr>
        <w:t>[insert PD marker]</w:t>
      </w:r>
      <w:r w:rsidRPr="00647FB4">
        <w:t xml:space="preserve"> </w:t>
      </w:r>
      <w:r w:rsidRPr="00647FB4">
        <w:rPr>
          <w:shd w:val="clear" w:color="auto" w:fill="D9D9D9" w:themeFill="background1" w:themeFillShade="D9"/>
        </w:rPr>
        <w:t xml:space="preserve">concentration-time data, using actual sampling times, the following </w:t>
      </w:r>
      <w:r w:rsidRPr="00647FB4">
        <w:rPr>
          <w:shd w:val="clear" w:color="auto" w:fill="FFFF99"/>
        </w:rPr>
        <w:t>[INSERT MATRIX]</w:t>
      </w:r>
      <w:r w:rsidRPr="00647FB4">
        <w:t xml:space="preserve"> </w:t>
      </w:r>
      <w:r w:rsidRPr="00647FB4">
        <w:rPr>
          <w:shd w:val="clear" w:color="auto" w:fill="D9D9D9" w:themeFill="background1" w:themeFillShade="D9"/>
        </w:rPr>
        <w:t xml:space="preserve">PD parameters of </w:t>
      </w:r>
      <w:r w:rsidRPr="00647FB4">
        <w:rPr>
          <w:shd w:val="clear" w:color="auto" w:fill="FFFF99"/>
        </w:rPr>
        <w:t>[INSERT SUBSTANCE(s)</w:t>
      </w:r>
      <w:r w:rsidRPr="00647FB4">
        <w:t xml:space="preserve">] </w:t>
      </w:r>
      <w:r w:rsidRPr="00647FB4">
        <w:rPr>
          <w:shd w:val="clear" w:color="auto" w:fill="D9D9D9" w:themeFill="background1" w:themeFillShade="D9"/>
        </w:rPr>
        <w:t>will be determined via</w:t>
      </w:r>
      <w:r w:rsidRPr="00647FB4">
        <w:t xml:space="preserve"> </w:t>
      </w:r>
      <w:r w:rsidRPr="00647FB4">
        <w:rPr>
          <w:shd w:val="clear" w:color="auto" w:fill="FFFF99"/>
        </w:rPr>
        <w:t>[INSERT ANALYSIS TYPE]</w:t>
      </w:r>
      <w:r w:rsidRPr="00647FB4">
        <w:t xml:space="preserve"> </w:t>
      </w:r>
      <w:r w:rsidRPr="00647FB4">
        <w:rPr>
          <w:shd w:val="clear" w:color="auto" w:fill="D9D9D9" w:themeFill="background1" w:themeFillShade="D9"/>
        </w:rPr>
        <w:t>analysis with validated</w:t>
      </w:r>
      <w:r w:rsidRPr="00647FB4">
        <w:t xml:space="preserve"> </w:t>
      </w:r>
      <w:r w:rsidRPr="00647FB4">
        <w:rPr>
          <w:shd w:val="clear" w:color="auto" w:fill="FFFF99"/>
        </w:rPr>
        <w:t>[INSERT SOFTWARE]</w:t>
      </w:r>
      <w:r w:rsidRPr="00647FB4">
        <w:t xml:space="preserve"> </w:t>
      </w:r>
      <w:r w:rsidRPr="00647FB4">
        <w:rPr>
          <w:shd w:val="clear" w:color="auto" w:fill="D9D9D9" w:themeFill="background1" w:themeFillShade="D9"/>
        </w:rPr>
        <w:t>software</w:t>
      </w:r>
      <w:r w:rsidRPr="00647FB4">
        <w:t>.</w:t>
      </w:r>
      <w:r w:rsidRPr="00647FB4">
        <w:rPr>
          <w:highlight w:val="cyan"/>
        </w:rPr>
        <w:t>]</w:t>
      </w:r>
    </w:p>
    <w:p w14:paraId="4C25102E" w14:textId="4A7CDABC" w:rsidR="00AF3883" w:rsidRPr="00647FB4" w:rsidRDefault="008F523A" w:rsidP="008F523A">
      <w:pPr>
        <w:pStyle w:val="Heading3"/>
      </w:pPr>
      <w:bookmarkStart w:id="211" w:name="_Toc225346092"/>
      <w:r w:rsidRPr="00647FB4">
        <w:t>Other Biomarkers</w:t>
      </w:r>
      <w:r w:rsidR="004374BF" w:rsidRPr="00647FB4">
        <w:t xml:space="preserve"> </w:t>
      </w:r>
      <w:r w:rsidR="004374BF" w:rsidRPr="00647FB4">
        <w:rPr>
          <w:shd w:val="clear" w:color="auto" w:fill="FFFF99"/>
        </w:rPr>
        <w:t>[if applicable]</w:t>
      </w:r>
      <w:bookmarkEnd w:id="211"/>
    </w:p>
    <w:p w14:paraId="37C3FF16" w14:textId="6A426A5C" w:rsidR="00AF3883" w:rsidRPr="00647FB4" w:rsidRDefault="008F523A" w:rsidP="00AF3883">
      <w:pPr>
        <w:pStyle w:val="BodyText12"/>
      </w:pPr>
      <w:r w:rsidRPr="00647FB4">
        <w:rPr>
          <w:highlight w:val="green"/>
        </w:rPr>
        <w:t>Enter other biomarkers</w:t>
      </w:r>
    </w:p>
    <w:p w14:paraId="0D4F1ABC" w14:textId="77777777" w:rsidR="00C71BE0" w:rsidRPr="00647FB4" w:rsidRDefault="00C71BE0" w:rsidP="00C71BE0">
      <w:pPr>
        <w:pStyle w:val="BodyText12"/>
        <w:rPr>
          <w:shd w:val="clear" w:color="auto" w:fill="D9D9D9" w:themeFill="background1" w:themeFillShade="D9"/>
        </w:rPr>
      </w:pPr>
      <w:r w:rsidRPr="00647FB4">
        <w:rPr>
          <w:shd w:val="clear" w:color="auto" w:fill="FFFF99"/>
        </w:rPr>
        <w:t xml:space="preserve">[IF ANY BIOMARKER SAMPLES ARE COLLECTED, INCLUDE THIS STATEMENT] </w:t>
      </w:r>
      <w:r w:rsidRPr="00647FB4">
        <w:rPr>
          <w:shd w:val="clear" w:color="auto" w:fill="D9D9D9" w:themeFill="background1" w:themeFillShade="D9"/>
        </w:rPr>
        <w:t>Sample collection and testing will comply with local regulations.</w:t>
      </w:r>
    </w:p>
    <w:p w14:paraId="2EC155E5" w14:textId="6A99CE3D" w:rsidR="00C71BE0" w:rsidRPr="00647FB4" w:rsidRDefault="00C71BE0" w:rsidP="00C71BE0">
      <w:pPr>
        <w:pStyle w:val="BodyText12"/>
      </w:pPr>
      <w:r w:rsidRPr="00647FB4">
        <w:rPr>
          <w:shd w:val="clear" w:color="auto" w:fill="FFFF99"/>
        </w:rPr>
        <w:t xml:space="preserve">[FOR ONCOLOGY </w:t>
      </w:r>
      <w:r w:rsidR="00A95222" w:rsidRPr="00647FB4">
        <w:rPr>
          <w:shd w:val="clear" w:color="auto" w:fill="FFFF99"/>
        </w:rPr>
        <w:t>TRIALS</w:t>
      </w:r>
      <w:r w:rsidRPr="00647FB4">
        <w:rPr>
          <w:shd w:val="clear" w:color="auto" w:fill="FFFF99"/>
        </w:rPr>
        <w:t>, CONSIDER ADDING THE FOLLOWING 2 PARAGRAPHS. MODIFY AS APPROPRIATE:]</w:t>
      </w:r>
    </w:p>
    <w:p w14:paraId="56D7AF52" w14:textId="7BDD3C43" w:rsidR="00C71BE0" w:rsidRPr="00647FB4" w:rsidRDefault="00C71BE0" w:rsidP="00C71BE0">
      <w:pPr>
        <w:pStyle w:val="BodyText12"/>
      </w:pPr>
      <w:r w:rsidRPr="00647FB4">
        <w:rPr>
          <w:shd w:val="clear" w:color="auto" w:fill="D9D9D9" w:themeFill="background1" w:themeFillShade="D9"/>
        </w:rPr>
        <w:t xml:space="preserve">Biomarker analyses are dependent upon the availability of appropriate biomarker assays and clinical response rates. Biomarker analysis may be deferred or not performed, if during or at the end of the </w:t>
      </w:r>
      <w:r w:rsidR="009B661A" w:rsidRPr="00647FB4">
        <w:rPr>
          <w:shd w:val="clear" w:color="auto" w:fill="D9D9D9" w:themeFill="background1" w:themeFillShade="D9"/>
        </w:rPr>
        <w:t>trial</w:t>
      </w:r>
      <w:r w:rsidRPr="00647FB4">
        <w:rPr>
          <w:shd w:val="clear" w:color="auto" w:fill="D9D9D9" w:themeFill="background1" w:themeFillShade="D9"/>
        </w:rPr>
        <w:t xml:space="preserve">, it becomes clear that the analysis will not have sufficient scientific value for biomarker evaluation, or if there are not enough samples or responders to allow for adequate </w:t>
      </w:r>
      <w:r w:rsidRPr="00647FB4">
        <w:rPr>
          <w:shd w:val="clear" w:color="auto" w:fill="D9D9D9" w:themeFill="background1" w:themeFillShade="D9"/>
        </w:rPr>
        <w:lastRenderedPageBreak/>
        <w:t xml:space="preserve">biomarker evaluation. In the event the </w:t>
      </w:r>
      <w:r w:rsidR="009B661A" w:rsidRPr="00647FB4">
        <w:rPr>
          <w:shd w:val="clear" w:color="auto" w:fill="D9D9D9" w:themeFill="background1" w:themeFillShade="D9"/>
        </w:rPr>
        <w:t>trial</w:t>
      </w:r>
      <w:r w:rsidRPr="00647FB4">
        <w:rPr>
          <w:shd w:val="clear" w:color="auto" w:fill="D9D9D9" w:themeFill="background1" w:themeFillShade="D9"/>
        </w:rPr>
        <w:t xml:space="preserve"> is terminated early or shows poor clinical efficacy, completion of biomarker assessments is based on justification and intended utility of the data.</w:t>
      </w:r>
      <w:r w:rsidRPr="00647FB4">
        <w:rPr>
          <w:highlight w:val="cyan"/>
        </w:rPr>
        <w:t>]</w:t>
      </w:r>
    </w:p>
    <w:p w14:paraId="2B6DBF9F" w14:textId="77777777" w:rsidR="00C71BE0" w:rsidRPr="00647FB4" w:rsidRDefault="00C71BE0" w:rsidP="00C71BE0">
      <w:pPr>
        <w:pStyle w:val="SubheadingBold12"/>
      </w:pPr>
      <w:r w:rsidRPr="00647FB4">
        <w:rPr>
          <w:highlight w:val="cyan"/>
        </w:rPr>
        <w:t>[</w:t>
      </w:r>
      <w:r w:rsidRPr="00647FB4">
        <w:t>Additional Collections</w:t>
      </w:r>
    </w:p>
    <w:p w14:paraId="363645D1" w14:textId="7242F040" w:rsidR="00C71BE0" w:rsidRPr="00647FB4" w:rsidRDefault="00C71BE0" w:rsidP="00AF3883">
      <w:pPr>
        <w:pStyle w:val="BodyText12"/>
        <w:rPr>
          <w:highlight w:val="cyan"/>
        </w:rPr>
      </w:pPr>
      <w:r w:rsidRPr="00647FB4">
        <w:rPr>
          <w:shd w:val="clear" w:color="auto" w:fill="D9D9D9" w:themeFill="background1" w:themeFillShade="D9"/>
        </w:rPr>
        <w:t xml:space="preserve">If it is determined at any time before </w:t>
      </w:r>
      <w:r w:rsidR="009B661A" w:rsidRPr="00647FB4">
        <w:rPr>
          <w:shd w:val="clear" w:color="auto" w:fill="D9D9D9" w:themeFill="background1" w:themeFillShade="D9"/>
        </w:rPr>
        <w:t>trial</w:t>
      </w:r>
      <w:r w:rsidRPr="00647FB4">
        <w:rPr>
          <w:shd w:val="clear" w:color="auto" w:fill="D9D9D9" w:themeFill="background1" w:themeFillShade="D9"/>
        </w:rPr>
        <w:t xml:space="preserve"> completion that additional material is needed from a formalin-fixed, paraffin-embedded tumor sample for the successful completion of the protocol-specified analyses, the sponsor may request that additional material be retrieved from existing samples. Also, based on emerging scientific evidence, the sponsor may request additional material from previously collected tumor samples during or after </w:t>
      </w:r>
      <w:r w:rsidR="009B661A" w:rsidRPr="00647FB4">
        <w:rPr>
          <w:shd w:val="clear" w:color="auto" w:fill="D9D9D9" w:themeFill="background1" w:themeFillShade="D9"/>
        </w:rPr>
        <w:t>trial</w:t>
      </w:r>
      <w:r w:rsidRPr="00647FB4">
        <w:rPr>
          <w:shd w:val="clear" w:color="auto" w:fill="D9D9D9" w:themeFill="background1" w:themeFillShade="D9"/>
        </w:rPr>
        <w:t xml:space="preserve"> completion for a retrospective analysis. In this case, such analyses would be specific to research related to the </w:t>
      </w:r>
      <w:r w:rsidR="009B661A" w:rsidRPr="00647FB4">
        <w:rPr>
          <w:shd w:val="clear" w:color="auto" w:fill="D9D9D9" w:themeFill="background1" w:themeFillShade="D9"/>
        </w:rPr>
        <w:t>trial</w:t>
      </w:r>
      <w:r w:rsidRPr="00647FB4">
        <w:rPr>
          <w:shd w:val="clear" w:color="auto" w:fill="D9D9D9" w:themeFill="background1" w:themeFillShade="D9"/>
        </w:rPr>
        <w:t xml:space="preserve"> intervention(s) or diseases being investigated.</w:t>
      </w:r>
      <w:r w:rsidRPr="00647FB4">
        <w:rPr>
          <w:highlight w:val="cyan"/>
        </w:rPr>
        <w:t>]</w:t>
      </w:r>
    </w:p>
    <w:p w14:paraId="751DB0A0" w14:textId="24446D18" w:rsidR="00AF3883" w:rsidRPr="00647FB4" w:rsidRDefault="008F523A" w:rsidP="00E03A06">
      <w:pPr>
        <w:pStyle w:val="Heading2"/>
        <w:ind w:left="822" w:hanging="822"/>
      </w:pPr>
      <w:bookmarkStart w:id="212" w:name="_Toc225346093"/>
      <w:r w:rsidRPr="00647FB4">
        <w:t>Immunogenicity Assessments</w:t>
      </w:r>
      <w:bookmarkEnd w:id="212"/>
      <w:r w:rsidR="001A341F" w:rsidRPr="00647FB4">
        <w:t xml:space="preserve"> </w:t>
      </w:r>
    </w:p>
    <w:p w14:paraId="3DF3F62C" w14:textId="0036FD42" w:rsidR="00B36D99" w:rsidRPr="00647FB4" w:rsidRDefault="00B36D99" w:rsidP="00B36D99">
      <w:pPr>
        <w:pStyle w:val="Heading3"/>
        <w:rPr>
          <w:shd w:val="clear" w:color="auto" w:fill="FFFF99"/>
        </w:rPr>
      </w:pPr>
      <w:bookmarkStart w:id="213" w:name="_Toc225346094"/>
      <w:r w:rsidRPr="00647FB4">
        <w:t>Evaluations</w:t>
      </w:r>
      <w:bookmarkEnd w:id="213"/>
    </w:p>
    <w:p w14:paraId="720FB7BD" w14:textId="11F17C45" w:rsidR="00584406" w:rsidRPr="00647FB4" w:rsidRDefault="00584406" w:rsidP="00584406">
      <w:pPr>
        <w:pStyle w:val="BodyText12"/>
      </w:pPr>
      <w:r w:rsidRPr="00647FB4">
        <w:rPr>
          <w:highlight w:val="cyan"/>
        </w:rPr>
        <w:t>[</w:t>
      </w:r>
      <w:r w:rsidRPr="00647FB4">
        <w:rPr>
          <w:shd w:val="clear" w:color="auto" w:fill="E0E0E0"/>
        </w:rPr>
        <w:t xml:space="preserve">Venous blood samples will be collected </w:t>
      </w:r>
      <w:r w:rsidRPr="00647FB4">
        <w:rPr>
          <w:highlight w:val="cyan"/>
        </w:rPr>
        <w:t>[</w:t>
      </w:r>
      <w:r w:rsidRPr="00647FB4">
        <w:rPr>
          <w:shd w:val="clear" w:color="auto" w:fill="E0E0E0"/>
        </w:rPr>
        <w:t>according to the Schedule of Activities</w:t>
      </w:r>
      <w:r w:rsidRPr="00647FB4">
        <w:rPr>
          <w:highlight w:val="cyan"/>
        </w:rPr>
        <w:t>]</w:t>
      </w:r>
      <w:r w:rsidRPr="00647FB4">
        <w:t xml:space="preserve"> </w:t>
      </w:r>
      <w:r w:rsidRPr="00647FB4">
        <w:rPr>
          <w:shd w:val="clear" w:color="auto" w:fill="E0E0E0"/>
        </w:rPr>
        <w:t>for screening of antibodies binding to</w:t>
      </w:r>
      <w:r w:rsidRPr="00647FB4">
        <w:t xml:space="preserve"> </w:t>
      </w:r>
      <w:sdt>
        <w:sdtPr>
          <w:rPr>
            <w:highlight w:val="green"/>
          </w:rPr>
          <w:alias w:val="StudyDrugName"/>
          <w:tag w:val="StudyDrugName"/>
          <w:id w:val="10854452"/>
          <w:placeholder>
            <w:docPart w:val="F017DC185DF94E02B607D3341D24B612"/>
          </w:placeholder>
          <w:dataBinding w:xpath="/root[1]/StudyDrugName[1]" w:storeItemID="{291E4D77-01E7-4FFA-B63C-97DDF58E5922}"/>
          <w:text/>
        </w:sdtPr>
        <w:sdtEndPr>
          <w:rPr>
            <w:highlight w:val="none"/>
          </w:rPr>
        </w:sdtEndPr>
        <w:sdtContent>
          <w:r w:rsidR="00702ADE" w:rsidRPr="00647FB4">
            <w:rPr>
              <w:highlight w:val="green"/>
            </w:rPr>
            <w:t>insert trial intervention name</w:t>
          </w:r>
        </w:sdtContent>
      </w:sdt>
      <w:r w:rsidRPr="00647FB4">
        <w:t xml:space="preserve"> in </w:t>
      </w:r>
      <w:r w:rsidRPr="00647FB4">
        <w:rPr>
          <w:highlight w:val="cyan"/>
        </w:rPr>
        <w:t>[plasma]</w:t>
      </w:r>
      <w:r w:rsidRPr="00647FB4">
        <w:t xml:space="preserve"> </w:t>
      </w:r>
      <w:r w:rsidRPr="00647FB4">
        <w:rPr>
          <w:highlight w:val="cyan"/>
        </w:rPr>
        <w:t>[serum]</w:t>
      </w:r>
      <w:r w:rsidRPr="00647FB4">
        <w:t xml:space="preserve"> </w:t>
      </w:r>
      <w:r w:rsidRPr="00647FB4">
        <w:rPr>
          <w:shd w:val="clear" w:color="auto" w:fill="E0E0E0"/>
        </w:rPr>
        <w:t xml:space="preserve">and the </w:t>
      </w:r>
      <w:proofErr w:type="gramStart"/>
      <w:r w:rsidRPr="00647FB4">
        <w:rPr>
          <w:shd w:val="clear" w:color="auto" w:fill="E0E0E0"/>
        </w:rPr>
        <w:t>titer</w:t>
      </w:r>
      <w:proofErr w:type="gramEnd"/>
      <w:r w:rsidRPr="00647FB4">
        <w:rPr>
          <w:shd w:val="clear" w:color="auto" w:fill="E0E0E0"/>
        </w:rPr>
        <w:t xml:space="preserve"> of confirmed positive samples will be reported. Other analyses may be performed to further characterize the immunogenicity of</w:t>
      </w:r>
      <w:r w:rsidRPr="00647FB4">
        <w:t xml:space="preserve"> </w:t>
      </w:r>
      <w:sdt>
        <w:sdtPr>
          <w:alias w:val="StudyDrugName"/>
          <w:tag w:val="StudyDrugName"/>
          <w:id w:val="10854454"/>
          <w:placeholder>
            <w:docPart w:val="315833887C69410CBF657C2ADA0DD00A"/>
          </w:placeholder>
          <w:dataBinding w:xpath="/root[1]/StudyDrugName[1]" w:storeItemID="{291E4D77-01E7-4FFA-B63C-97DDF58E5922}"/>
          <w:text/>
        </w:sdtPr>
        <w:sdtEndPr/>
        <w:sdtContent>
          <w:r w:rsidR="00702ADE" w:rsidRPr="00647FB4">
            <w:t>insert trial intervention name</w:t>
          </w:r>
        </w:sdtContent>
      </w:sdt>
      <w:r w:rsidRPr="00647FB4">
        <w:t>.</w:t>
      </w:r>
    </w:p>
    <w:p w14:paraId="6008C34C" w14:textId="2FA85273" w:rsidR="00584406" w:rsidRPr="00647FB4" w:rsidRDefault="00584406" w:rsidP="00584406">
      <w:pPr>
        <w:pStyle w:val="BodyText12"/>
        <w:rPr>
          <w:shd w:val="clear" w:color="auto" w:fill="D9D9D9" w:themeFill="background1" w:themeFillShade="D9"/>
        </w:rPr>
      </w:pPr>
      <w:r w:rsidRPr="00647FB4">
        <w:rPr>
          <w:shd w:val="clear" w:color="auto" w:fill="D9D9D9" w:themeFill="background1" w:themeFillShade="D9"/>
        </w:rPr>
        <w:t xml:space="preserve">Samples collected for immunogenicity analyses may additionally be used to evaluate safety or efficacy aspects that address concerns arising during or after the </w:t>
      </w:r>
      <w:r w:rsidR="009B661A" w:rsidRPr="00647FB4">
        <w:rPr>
          <w:shd w:val="clear" w:color="auto" w:fill="D9D9D9" w:themeFill="background1" w:themeFillShade="D9"/>
        </w:rPr>
        <w:t>trial</w:t>
      </w:r>
      <w:r w:rsidRPr="00647FB4">
        <w:rPr>
          <w:shd w:val="clear" w:color="auto" w:fill="D9D9D9" w:themeFill="background1" w:themeFillShade="D9"/>
        </w:rPr>
        <w:t xml:space="preserve"> period. Genetic analyses will not be performed on these serum samples. Participant confidentiality will be maintained.</w:t>
      </w:r>
    </w:p>
    <w:p w14:paraId="4B391B57" w14:textId="1EBD8B71" w:rsidR="00584406" w:rsidRPr="00647FB4" w:rsidRDefault="00584406" w:rsidP="00584406">
      <w:pPr>
        <w:pStyle w:val="BodyText12"/>
        <w:rPr>
          <w:shd w:val="clear" w:color="auto" w:fill="FFFF99"/>
        </w:rPr>
      </w:pPr>
      <w:r w:rsidRPr="00647FB4">
        <w:rPr>
          <w:shd w:val="clear" w:color="auto" w:fill="FFFF99"/>
        </w:rPr>
        <w:t xml:space="preserve">[FOR CROSSOVER </w:t>
      </w:r>
      <w:r w:rsidR="00A95222" w:rsidRPr="00647FB4">
        <w:rPr>
          <w:shd w:val="clear" w:color="auto" w:fill="FFFF99"/>
        </w:rPr>
        <w:t>TRIALS</w:t>
      </w:r>
      <w:r w:rsidR="00AC2CCD" w:rsidRPr="00647FB4">
        <w:rPr>
          <w:shd w:val="clear" w:color="auto" w:fill="FFFF99"/>
        </w:rPr>
        <w:t>TRIALS</w:t>
      </w:r>
      <w:r w:rsidRPr="00647FB4">
        <w:rPr>
          <w:shd w:val="clear" w:color="auto" w:fill="FFFF99"/>
        </w:rPr>
        <w:t xml:space="preserve"> WHERE IMMUNOGENICITY IS BEING ASSESSED, CONSIDER ADDING THE FOLLOWING:]</w:t>
      </w:r>
      <w:r w:rsidRPr="00647FB4">
        <w:t xml:space="preserve"> </w:t>
      </w:r>
      <w:r w:rsidRPr="00647FB4">
        <w:rPr>
          <w:highlight w:val="cyan"/>
          <w:shd w:val="clear" w:color="auto" w:fill="E0E0E0"/>
        </w:rPr>
        <w:t xml:space="preserve">[A sample collected before first administration of </w:t>
      </w:r>
      <w:r w:rsidR="009B661A" w:rsidRPr="00647FB4">
        <w:rPr>
          <w:highlight w:val="cyan"/>
          <w:shd w:val="clear" w:color="auto" w:fill="E0E0E0"/>
        </w:rPr>
        <w:t>trial</w:t>
      </w:r>
      <w:r w:rsidRPr="00647FB4">
        <w:rPr>
          <w:highlight w:val="cyan"/>
          <w:shd w:val="clear" w:color="auto" w:fill="E0E0E0"/>
        </w:rPr>
        <w:t xml:space="preserve"> intervention </w:t>
      </w:r>
      <w:r w:rsidRPr="00647FB4">
        <w:rPr>
          <w:highlight w:val="cyan"/>
          <w:shd w:val="clear" w:color="auto" w:fill="FFFF99"/>
        </w:rPr>
        <w:t xml:space="preserve">[(placebo or [Active </w:t>
      </w:r>
      <w:r w:rsidR="009B661A" w:rsidRPr="00647FB4">
        <w:rPr>
          <w:highlight w:val="cyan"/>
          <w:shd w:val="clear" w:color="auto" w:fill="FFFF99"/>
        </w:rPr>
        <w:t>Trial</w:t>
      </w:r>
      <w:r w:rsidRPr="00647FB4">
        <w:rPr>
          <w:highlight w:val="cyan"/>
          <w:shd w:val="clear" w:color="auto" w:fill="FFFF99"/>
        </w:rPr>
        <w:t xml:space="preserve"> Intervention])] in the </w:t>
      </w:r>
      <w:r w:rsidR="009B661A" w:rsidRPr="00647FB4">
        <w:rPr>
          <w:highlight w:val="cyan"/>
          <w:shd w:val="clear" w:color="auto" w:fill="FFFF99"/>
        </w:rPr>
        <w:t>trial</w:t>
      </w:r>
      <w:r w:rsidRPr="00647FB4">
        <w:rPr>
          <w:highlight w:val="cyan"/>
          <w:shd w:val="clear" w:color="auto" w:fill="FFFF99"/>
        </w:rPr>
        <w:t xml:space="preserve"> may be analyzed to establish a baseline.</w:t>
      </w:r>
      <w:r w:rsidRPr="00647FB4">
        <w:rPr>
          <w:shd w:val="clear" w:color="auto" w:fill="FFFF99"/>
        </w:rPr>
        <w:t xml:space="preserve"> [FOR CROSSOVER </w:t>
      </w:r>
      <w:r w:rsidR="00A95222" w:rsidRPr="00647FB4">
        <w:rPr>
          <w:shd w:val="clear" w:color="auto" w:fill="FFFF99"/>
        </w:rPr>
        <w:t>TRIALS</w:t>
      </w:r>
      <w:r w:rsidRPr="00647FB4">
        <w:rPr>
          <w:shd w:val="clear" w:color="auto" w:fill="FFFF99"/>
        </w:rPr>
        <w:t xml:space="preserve"> WITH AN ACTIVE COMPARATOR THAT COULD AFFECT IMMUNE RESPONSE:]</w:t>
      </w:r>
      <w:r w:rsidRPr="00647FB4">
        <w:t xml:space="preserve"> </w:t>
      </w:r>
      <w:r w:rsidRPr="00647FB4">
        <w:rPr>
          <w:highlight w:val="cyan"/>
        </w:rPr>
        <w:t xml:space="preserve">Due to an active comparator affecting immune response, </w:t>
      </w:r>
      <w:r w:rsidRPr="00647FB4">
        <w:rPr>
          <w:highlight w:val="cyan"/>
          <w:shd w:val="clear" w:color="auto" w:fill="FFFF99"/>
        </w:rPr>
        <w:t xml:space="preserve">the baseline sample should be the last available sample collected before crossing over from the active comparator to the [Active </w:t>
      </w:r>
      <w:r w:rsidR="009B661A" w:rsidRPr="00647FB4">
        <w:rPr>
          <w:highlight w:val="cyan"/>
          <w:shd w:val="clear" w:color="auto" w:fill="FFFF99"/>
        </w:rPr>
        <w:t>Trial</w:t>
      </w:r>
      <w:r w:rsidRPr="00647FB4">
        <w:rPr>
          <w:highlight w:val="cyan"/>
          <w:shd w:val="clear" w:color="auto" w:fill="FFFF99"/>
        </w:rPr>
        <w:t xml:space="preserve"> Intervention].</w:t>
      </w:r>
      <w:r w:rsidRPr="00647FB4">
        <w:rPr>
          <w:shd w:val="clear" w:color="auto" w:fill="FFFF99"/>
        </w:rPr>
        <w:t xml:space="preserve">  </w:t>
      </w:r>
    </w:p>
    <w:p w14:paraId="68DAC58D" w14:textId="4C13C889" w:rsidR="00584406" w:rsidRPr="00647FB4" w:rsidRDefault="00584406" w:rsidP="00584406">
      <w:pPr>
        <w:pStyle w:val="BodyText12"/>
        <w:rPr>
          <w:shd w:val="clear" w:color="auto" w:fill="E0E0E0"/>
        </w:rPr>
      </w:pPr>
      <w:r w:rsidRPr="00647FB4">
        <w:rPr>
          <w:shd w:val="clear" w:color="auto" w:fill="FFFF99"/>
        </w:rPr>
        <w:t xml:space="preserve">[NEUTRALIZING ANTIBODIES WILL BE CHARACTERIZED IN PHASE 2 AND 3 </w:t>
      </w:r>
      <w:r w:rsidR="00A95222" w:rsidRPr="00647FB4">
        <w:rPr>
          <w:shd w:val="clear" w:color="auto" w:fill="FFFF99"/>
        </w:rPr>
        <w:t>TRIALS</w:t>
      </w:r>
      <w:r w:rsidRPr="00647FB4">
        <w:rPr>
          <w:shd w:val="clear" w:color="auto" w:fill="FFFF99"/>
        </w:rPr>
        <w:t>. ONLY IN CASES OF HIGH IMMUNOGENICITY RISK OR UPON REQUEST AND IN ALIGNMENT WITH BDDS THEY MAY BE CHARACTERIZED IN PHASE 1</w:t>
      </w:r>
      <w:r w:rsidR="00AC2CCD" w:rsidRPr="00647FB4">
        <w:rPr>
          <w:shd w:val="clear" w:color="auto" w:fill="FFFF99"/>
        </w:rPr>
        <w:t xml:space="preserve"> TRIALS</w:t>
      </w:r>
      <w:r w:rsidRPr="00647FB4">
        <w:rPr>
          <w:shd w:val="clear" w:color="auto" w:fill="FFFF99"/>
        </w:rPr>
        <w:t>:]</w:t>
      </w:r>
    </w:p>
    <w:p w14:paraId="2BD9901C" w14:textId="71698D83" w:rsidR="00584406" w:rsidRPr="00647FB4" w:rsidRDefault="00584406" w:rsidP="00584406">
      <w:pPr>
        <w:pStyle w:val="BodyText12"/>
        <w:rPr>
          <w:shd w:val="clear" w:color="auto" w:fill="E0E0E0"/>
        </w:rPr>
      </w:pPr>
      <w:r w:rsidRPr="00647FB4">
        <w:rPr>
          <w:shd w:val="clear" w:color="auto" w:fill="E0E0E0"/>
        </w:rPr>
        <w:t>Antibodies [</w:t>
      </w:r>
      <w:r w:rsidRPr="00647FB4">
        <w:rPr>
          <w:highlight w:val="cyan"/>
          <w:shd w:val="clear" w:color="auto" w:fill="E0E0E0"/>
        </w:rPr>
        <w:t>will be further/will not be</w:t>
      </w:r>
      <w:r w:rsidRPr="00647FB4">
        <w:rPr>
          <w:shd w:val="clear" w:color="auto" w:fill="E0E0E0"/>
        </w:rPr>
        <w:t>] characterized and evaluated for their ability to neutralize the activity (ie</w:t>
      </w:r>
      <w:r w:rsidR="00612C47" w:rsidRPr="00647FB4">
        <w:rPr>
          <w:shd w:val="clear" w:color="auto" w:fill="E0E0E0"/>
        </w:rPr>
        <w:t>,</w:t>
      </w:r>
      <w:r w:rsidRPr="00647FB4">
        <w:rPr>
          <w:shd w:val="clear" w:color="auto" w:fill="E0E0E0"/>
        </w:rPr>
        <w:t xml:space="preserve"> neutralizing antibodies) of the </w:t>
      </w:r>
      <w:r w:rsidR="00AC2CCD" w:rsidRPr="00647FB4">
        <w:rPr>
          <w:shd w:val="clear" w:color="auto" w:fill="E0E0E0"/>
        </w:rPr>
        <w:t>trial</w:t>
      </w:r>
      <w:r w:rsidRPr="00647FB4">
        <w:rPr>
          <w:shd w:val="clear" w:color="auto" w:fill="E0E0E0"/>
        </w:rPr>
        <w:t xml:space="preserve"> intervention(s) </w:t>
      </w:r>
      <w:r w:rsidRPr="00647FB4">
        <w:rPr>
          <w:highlight w:val="cyan"/>
          <w:shd w:val="clear" w:color="auto" w:fill="E0E0E0"/>
        </w:rPr>
        <w:t xml:space="preserve">[in participants </w:t>
      </w:r>
      <w:r w:rsidR="00CB102A" w:rsidRPr="00647FB4">
        <w:rPr>
          <w:highlight w:val="cyan"/>
          <w:shd w:val="clear" w:color="auto" w:fill="E0E0E0"/>
        </w:rPr>
        <w:t xml:space="preserve">who </w:t>
      </w:r>
      <w:r w:rsidRPr="00647FB4">
        <w:rPr>
          <w:highlight w:val="cyan"/>
          <w:shd w:val="clear" w:color="auto" w:fill="E0E0E0"/>
        </w:rPr>
        <w:t>are positive for treatment-emergent antibodies]</w:t>
      </w:r>
      <w:r w:rsidRPr="00647FB4">
        <w:rPr>
          <w:shd w:val="clear" w:color="auto" w:fill="E0E0E0"/>
        </w:rPr>
        <w:t>.</w:t>
      </w:r>
    </w:p>
    <w:p w14:paraId="547A4C80" w14:textId="77777777" w:rsidR="00584406" w:rsidRPr="00647FB4" w:rsidRDefault="00584406" w:rsidP="00584406">
      <w:pPr>
        <w:pStyle w:val="BodyText12"/>
        <w:rPr>
          <w:shd w:val="clear" w:color="auto" w:fill="E0E0E0"/>
        </w:rPr>
      </w:pPr>
      <w:r w:rsidRPr="00647FB4">
        <w:rPr>
          <w:shd w:val="clear" w:color="auto" w:fill="FFFF99"/>
        </w:rPr>
        <w:t>[IN THE CASE WHERE A PHASE 1 TRIAL COULD BE CONSIDERED AS REGISTRATIONAL FOR ACCELERATED APPROVAL THE FOLLOWING SENTENCE CAN BE USED INSTEAD:]</w:t>
      </w:r>
    </w:p>
    <w:p w14:paraId="72D5AB88" w14:textId="2CD0B6D5" w:rsidR="00584406" w:rsidRPr="00647FB4" w:rsidRDefault="00584406" w:rsidP="00584406">
      <w:pPr>
        <w:pStyle w:val="BodyText12"/>
        <w:rPr>
          <w:shd w:val="clear" w:color="auto" w:fill="E0E0E0"/>
        </w:rPr>
      </w:pPr>
      <w:r w:rsidRPr="00647FB4">
        <w:rPr>
          <w:shd w:val="clear" w:color="auto" w:fill="E0E0E0"/>
        </w:rPr>
        <w:lastRenderedPageBreak/>
        <w:t>Antibodies may be further characterized and evaluated for their ability to neutralize the activity (ie</w:t>
      </w:r>
      <w:r w:rsidR="00CB102A" w:rsidRPr="00647FB4">
        <w:rPr>
          <w:shd w:val="clear" w:color="auto" w:fill="E0E0E0"/>
        </w:rPr>
        <w:t>,</w:t>
      </w:r>
      <w:r w:rsidRPr="00647FB4">
        <w:rPr>
          <w:shd w:val="clear" w:color="auto" w:fill="E0E0E0"/>
        </w:rPr>
        <w:t xml:space="preserve"> neutralizing antibodies) of the </w:t>
      </w:r>
      <w:r w:rsidR="00AC2CCD" w:rsidRPr="00647FB4">
        <w:rPr>
          <w:shd w:val="clear" w:color="auto" w:fill="E0E0E0"/>
        </w:rPr>
        <w:t>trial</w:t>
      </w:r>
      <w:r w:rsidRPr="00647FB4">
        <w:rPr>
          <w:shd w:val="clear" w:color="auto" w:fill="E0E0E0"/>
        </w:rPr>
        <w:t xml:space="preserve"> intervention(s) </w:t>
      </w:r>
      <w:r w:rsidRPr="00647FB4">
        <w:rPr>
          <w:highlight w:val="cyan"/>
          <w:shd w:val="clear" w:color="auto" w:fill="E0E0E0"/>
        </w:rPr>
        <w:t xml:space="preserve">[in participants </w:t>
      </w:r>
      <w:r w:rsidR="00CB102A" w:rsidRPr="00647FB4">
        <w:rPr>
          <w:highlight w:val="cyan"/>
          <w:shd w:val="clear" w:color="auto" w:fill="E0E0E0"/>
        </w:rPr>
        <w:t>who</w:t>
      </w:r>
      <w:r w:rsidRPr="00647FB4">
        <w:rPr>
          <w:highlight w:val="cyan"/>
          <w:shd w:val="clear" w:color="auto" w:fill="E0E0E0"/>
        </w:rPr>
        <w:t xml:space="preserve"> are positive for treatment-emergent antibodies]</w:t>
      </w:r>
      <w:r w:rsidRPr="00647FB4">
        <w:rPr>
          <w:shd w:val="clear" w:color="auto" w:fill="E0E0E0"/>
        </w:rPr>
        <w:t>.</w:t>
      </w:r>
    </w:p>
    <w:p w14:paraId="0A2262DE" w14:textId="5E02C4F2" w:rsidR="00584406" w:rsidRPr="00647FB4" w:rsidRDefault="00584406" w:rsidP="00584406">
      <w:pPr>
        <w:pStyle w:val="BodyText12"/>
      </w:pPr>
      <w:r w:rsidRPr="00647FB4">
        <w:rPr>
          <w:shd w:val="clear" w:color="auto" w:fill="D9D9D9" w:themeFill="background1" w:themeFillShade="D9"/>
        </w:rPr>
        <w:t xml:space="preserve">Immunogenicity sample analysis may be deferred or not performed, if during or at the end of the </w:t>
      </w:r>
      <w:r w:rsidR="00CB102A" w:rsidRPr="00647FB4">
        <w:rPr>
          <w:shd w:val="clear" w:color="auto" w:fill="D9D9D9" w:themeFill="background1" w:themeFillShade="D9"/>
        </w:rPr>
        <w:t>trial</w:t>
      </w:r>
      <w:r w:rsidRPr="00647FB4">
        <w:rPr>
          <w:shd w:val="clear" w:color="auto" w:fill="D9D9D9" w:themeFill="background1" w:themeFillShade="D9"/>
        </w:rPr>
        <w:t xml:space="preserve">, it becomes clear that the analysis will not have sufficient scientific value for immunogenicity evaluation. </w:t>
      </w:r>
    </w:p>
    <w:p w14:paraId="24E81178" w14:textId="77777777" w:rsidR="00303E37" w:rsidRPr="00647FB4" w:rsidRDefault="00303E37" w:rsidP="00995067">
      <w:pPr>
        <w:pStyle w:val="Heading3"/>
      </w:pPr>
      <w:bookmarkStart w:id="214" w:name="_Toc225346095"/>
      <w:r w:rsidRPr="00236A22">
        <w:rPr>
          <w:highlight w:val="cyan"/>
        </w:rPr>
        <w:t>Analytical Procedures</w:t>
      </w:r>
      <w:r w:rsidRPr="00647FB4">
        <w:t xml:space="preserve"> </w:t>
      </w:r>
      <w:r w:rsidRPr="00647FB4">
        <w:rPr>
          <w:shd w:val="clear" w:color="auto" w:fill="FFFF99"/>
        </w:rPr>
        <w:t>[if applicable]</w:t>
      </w:r>
      <w:bookmarkEnd w:id="214"/>
    </w:p>
    <w:p w14:paraId="5A014B35" w14:textId="2A94BD03" w:rsidR="00BD6CDB" w:rsidRPr="00647FB4" w:rsidRDefault="00BD6CDB" w:rsidP="00BD6CDB">
      <w:pPr>
        <w:pStyle w:val="BodyText12"/>
        <w:rPr>
          <w:shd w:val="clear" w:color="auto" w:fill="E0E0E0"/>
        </w:rPr>
      </w:pPr>
      <w:bookmarkStart w:id="215" w:name="_Hlk219453099"/>
      <w:r w:rsidRPr="00647FB4">
        <w:rPr>
          <w:shd w:val="clear" w:color="auto" w:fill="E0E0E0"/>
        </w:rPr>
        <w:t xml:space="preserve">Antibodies to </w:t>
      </w:r>
      <w:sdt>
        <w:sdtPr>
          <w:rPr>
            <w:highlight w:val="green"/>
          </w:rPr>
          <w:alias w:val="StudyDrugName"/>
          <w:tag w:val="StudyDrugName"/>
          <w:id w:val="115736733"/>
          <w:placeholder>
            <w:docPart w:val="5BA20BE99BFF4BA5A5A74ED84B8DA87A"/>
          </w:placeholder>
          <w:dataBinding w:xpath="/root[1]/StudyDrugName[1]" w:storeItemID="{291E4D77-01E7-4FFA-B63C-97DDF58E5922}"/>
          <w:text/>
        </w:sdtPr>
        <w:sdtEndPr/>
        <w:sdtContent>
          <w:r w:rsidR="00702ADE" w:rsidRPr="00647FB4">
            <w:rPr>
              <w:highlight w:val="green"/>
            </w:rPr>
            <w:t>insert trial intervention name</w:t>
          </w:r>
        </w:sdtContent>
      </w:sdt>
      <w:r w:rsidRPr="00647FB4">
        <w:t xml:space="preserve"> </w:t>
      </w:r>
      <w:r w:rsidRPr="00647FB4">
        <w:rPr>
          <w:shd w:val="clear" w:color="auto" w:fill="D9D9D9" w:themeFill="background1" w:themeFillShade="D9"/>
        </w:rPr>
        <w:t>w</w:t>
      </w:r>
      <w:r w:rsidRPr="00647FB4">
        <w:rPr>
          <w:shd w:val="clear" w:color="auto" w:fill="E0E0E0"/>
        </w:rPr>
        <w:t>ill be evaluated in</w:t>
      </w:r>
      <w:r w:rsidRPr="00647FB4">
        <w:t xml:space="preserve"> </w:t>
      </w:r>
      <w:r w:rsidRPr="00647FB4">
        <w:rPr>
          <w:highlight w:val="cyan"/>
        </w:rPr>
        <w:t>[plasma/serum]</w:t>
      </w:r>
      <w:r w:rsidRPr="00647FB4">
        <w:t xml:space="preserve"> </w:t>
      </w:r>
      <w:r w:rsidRPr="00647FB4">
        <w:rPr>
          <w:highlight w:val="cyan"/>
          <w:shd w:val="clear" w:color="auto" w:fill="E0E0E0"/>
        </w:rPr>
        <w:t xml:space="preserve">samples collected from participants </w:t>
      </w:r>
      <w:r w:rsidR="00CC2AA7" w:rsidRPr="00647FB4">
        <w:rPr>
          <w:highlight w:val="cyan"/>
          <w:shd w:val="clear" w:color="auto" w:fill="E0E0E0"/>
        </w:rPr>
        <w:t>who</w:t>
      </w:r>
      <w:r w:rsidRPr="00647FB4">
        <w:rPr>
          <w:highlight w:val="cyan"/>
          <w:shd w:val="clear" w:color="auto" w:fill="E0E0E0"/>
        </w:rPr>
        <w:t xml:space="preserve"> received ≥1 dose of the Active </w:t>
      </w:r>
      <w:r w:rsidR="009B661A" w:rsidRPr="00647FB4">
        <w:rPr>
          <w:highlight w:val="cyan"/>
          <w:shd w:val="clear" w:color="auto" w:fill="E0E0E0"/>
        </w:rPr>
        <w:t>Trial</w:t>
      </w:r>
      <w:r w:rsidRPr="00647FB4">
        <w:rPr>
          <w:highlight w:val="cyan"/>
          <w:shd w:val="clear" w:color="auto" w:fill="E0E0E0"/>
        </w:rPr>
        <w:t xml:space="preserve"> Intervention</w:t>
      </w:r>
      <w:r w:rsidRPr="00647FB4">
        <w:rPr>
          <w:shd w:val="clear" w:color="auto" w:fill="E0E0E0"/>
        </w:rPr>
        <w:t>. Additionally,</w:t>
      </w:r>
      <w:r w:rsidRPr="00647FB4">
        <w:t xml:space="preserve"> </w:t>
      </w:r>
      <w:r w:rsidRPr="00647FB4">
        <w:rPr>
          <w:highlight w:val="cyan"/>
        </w:rPr>
        <w:t>[plasma/serum]</w:t>
      </w:r>
      <w:r w:rsidRPr="00647FB4">
        <w:t xml:space="preserve"> </w:t>
      </w:r>
      <w:r w:rsidRPr="00647FB4">
        <w:rPr>
          <w:shd w:val="clear" w:color="auto" w:fill="E0E0E0"/>
        </w:rPr>
        <w:t xml:space="preserve">samples should also be collected at the final visit from participants who discontinued </w:t>
      </w:r>
      <w:r w:rsidR="009B661A" w:rsidRPr="00647FB4">
        <w:rPr>
          <w:shd w:val="clear" w:color="auto" w:fill="E0E0E0"/>
        </w:rPr>
        <w:t>trial</w:t>
      </w:r>
      <w:r w:rsidRPr="00647FB4">
        <w:rPr>
          <w:shd w:val="clear" w:color="auto" w:fill="E0E0E0"/>
        </w:rPr>
        <w:t xml:space="preserve"> intervention or were withdrawn from the </w:t>
      </w:r>
      <w:r w:rsidR="009B661A" w:rsidRPr="00647FB4">
        <w:rPr>
          <w:shd w:val="clear" w:color="auto" w:fill="E0E0E0"/>
        </w:rPr>
        <w:t>trial</w:t>
      </w:r>
      <w:r w:rsidRPr="00647FB4">
        <w:rPr>
          <w:shd w:val="clear" w:color="auto" w:fill="E0E0E0"/>
        </w:rPr>
        <w:t>. These samples will be tested by the sponsor or sponsor's designee.</w:t>
      </w:r>
    </w:p>
    <w:p w14:paraId="7EAF25F6" w14:textId="49E8754F" w:rsidR="00BD6CDB" w:rsidRPr="00647FB4" w:rsidRDefault="00BD6CDB" w:rsidP="00BD6CDB">
      <w:pPr>
        <w:pStyle w:val="BodyText12"/>
        <w:rPr>
          <w:shd w:val="clear" w:color="auto" w:fill="E0E0E0"/>
        </w:rPr>
      </w:pPr>
      <w:r w:rsidRPr="00647FB4">
        <w:rPr>
          <w:shd w:val="clear" w:color="auto" w:fill="E0E0E0"/>
        </w:rPr>
        <w:t xml:space="preserve">The detection and characterization of antibodies to </w:t>
      </w:r>
      <w:sdt>
        <w:sdtPr>
          <w:rPr>
            <w:highlight w:val="green"/>
          </w:rPr>
          <w:alias w:val="StudyDrugName"/>
          <w:tag w:val="StudyDrugName"/>
          <w:id w:val="573548844"/>
          <w:placeholder>
            <w:docPart w:val="33D8D62CD422461288871F9DDD6CDB02"/>
          </w:placeholder>
          <w:dataBinding w:xpath="/root[1]/StudyDrugName[1]" w:storeItemID="{291E4D77-01E7-4FFA-B63C-97DDF58E5922}"/>
          <w:text/>
        </w:sdtPr>
        <w:sdtEndPr/>
        <w:sdtContent>
          <w:r w:rsidR="00702ADE" w:rsidRPr="00647FB4">
            <w:rPr>
              <w:highlight w:val="green"/>
            </w:rPr>
            <w:t>insert trial intervention name</w:t>
          </w:r>
        </w:sdtContent>
      </w:sdt>
      <w:r w:rsidRPr="00647FB4">
        <w:t xml:space="preserve"> </w:t>
      </w:r>
      <w:r w:rsidRPr="00647FB4">
        <w:rPr>
          <w:shd w:val="clear" w:color="auto" w:fill="E0E0E0"/>
        </w:rPr>
        <w:t>will be performed using a validated assay method by or under the supervision of the sponsor. [</w:t>
      </w:r>
      <w:r w:rsidRPr="00647FB4">
        <w:rPr>
          <w:highlight w:val="cyan"/>
          <w:shd w:val="clear" w:color="auto" w:fill="E0E0E0"/>
        </w:rPr>
        <w:t>All samples collected for detection of antibodies to</w:t>
      </w:r>
      <w:r w:rsidRPr="00647FB4">
        <w:rPr>
          <w:shd w:val="clear" w:color="auto" w:fill="E0E0E0"/>
        </w:rPr>
        <w:t xml:space="preserve"> </w:t>
      </w:r>
      <w:sdt>
        <w:sdtPr>
          <w:rPr>
            <w:highlight w:val="green"/>
          </w:rPr>
          <w:alias w:val="StudyDrugName"/>
          <w:tag w:val="StudyDrugName"/>
          <w:id w:val="1500618969"/>
          <w:placeholder>
            <w:docPart w:val="1878C1F6384D46D28BCCF20B325AAE11"/>
          </w:placeholder>
          <w:dataBinding w:xpath="/root[1]/StudyDrugName[1]" w:storeItemID="{291E4D77-01E7-4FFA-B63C-97DDF58E5922}"/>
          <w:text/>
        </w:sdtPr>
        <w:sdtEndPr/>
        <w:sdtContent>
          <w:r w:rsidR="00702ADE" w:rsidRPr="00647FB4">
            <w:rPr>
              <w:highlight w:val="green"/>
            </w:rPr>
            <w:t>insert trial intervention name</w:t>
          </w:r>
        </w:sdtContent>
      </w:sdt>
      <w:r w:rsidRPr="00647FB4">
        <w:t xml:space="preserve"> </w:t>
      </w:r>
      <w:r w:rsidRPr="00647FB4">
        <w:rPr>
          <w:highlight w:val="cyan"/>
          <w:shd w:val="clear" w:color="auto" w:fill="D9D9D9" w:themeFill="background1" w:themeFillShade="D9"/>
        </w:rPr>
        <w:t>w</w:t>
      </w:r>
      <w:r w:rsidRPr="00647FB4">
        <w:rPr>
          <w:highlight w:val="cyan"/>
          <w:shd w:val="clear" w:color="auto" w:fill="E0E0E0"/>
        </w:rPr>
        <w:t>ill also be evaluated for</w:t>
      </w:r>
      <w:r w:rsidRPr="00647FB4">
        <w:rPr>
          <w:highlight w:val="cyan"/>
        </w:rPr>
        <w:t xml:space="preserve"> </w:t>
      </w:r>
      <w:sdt>
        <w:sdtPr>
          <w:rPr>
            <w:highlight w:val="green"/>
          </w:rPr>
          <w:alias w:val="StudyDrugName"/>
          <w:tag w:val="StudyDrugName"/>
          <w:id w:val="-19020165"/>
          <w:placeholder>
            <w:docPart w:val="D7371711800448EFB7BFEBA973095AF3"/>
          </w:placeholder>
          <w:dataBinding w:xpath="/root[1]/StudyDrugName[1]" w:storeItemID="{291E4D77-01E7-4FFA-B63C-97DDF58E5922}"/>
          <w:text/>
        </w:sdtPr>
        <w:sdtEndPr/>
        <w:sdtContent>
          <w:r w:rsidR="00B775C0" w:rsidRPr="00647FB4">
            <w:rPr>
              <w:highlight w:val="green"/>
            </w:rPr>
            <w:t>insert trial intervention name</w:t>
          </w:r>
        </w:sdtContent>
      </w:sdt>
      <w:r w:rsidRPr="00647FB4">
        <w:rPr>
          <w:highlight w:val="cyan"/>
        </w:rPr>
        <w:t xml:space="preserve"> </w:t>
      </w:r>
      <w:r w:rsidRPr="00647FB4">
        <w:rPr>
          <w:highlight w:val="cyan"/>
          <w:shd w:val="clear" w:color="auto" w:fill="E0E0E0"/>
        </w:rPr>
        <w:t>serum concentration to enable interpretation of the antibody data</w:t>
      </w:r>
      <w:r w:rsidRPr="00647FB4">
        <w:rPr>
          <w:shd w:val="clear" w:color="auto" w:fill="E0E0E0"/>
        </w:rPr>
        <w:t xml:space="preserve">]. </w:t>
      </w:r>
    </w:p>
    <w:p w14:paraId="6977339E" w14:textId="25FE4A8D" w:rsidR="00AF3883" w:rsidRPr="00647FB4" w:rsidRDefault="008F523A" w:rsidP="00AF3883">
      <w:pPr>
        <w:pStyle w:val="Heading2"/>
      </w:pPr>
      <w:bookmarkStart w:id="216" w:name="_Ref221289809"/>
      <w:bookmarkStart w:id="217" w:name="_Toc225346096"/>
      <w:r w:rsidRPr="00647FB4">
        <w:t>Medical Resource Utilization and Health Economics</w:t>
      </w:r>
      <w:bookmarkEnd w:id="215"/>
      <w:bookmarkEnd w:id="216"/>
      <w:bookmarkEnd w:id="217"/>
    </w:p>
    <w:p w14:paraId="373D08A2" w14:textId="77777777" w:rsidR="00C22788" w:rsidRPr="00647FB4" w:rsidRDefault="00C22788" w:rsidP="00C22788">
      <w:pPr>
        <w:pStyle w:val="BodyText12"/>
        <w:rPr>
          <w:highlight w:val="cyan"/>
        </w:rPr>
      </w:pPr>
      <w:r w:rsidRPr="00647FB4">
        <w:rPr>
          <w:shd w:val="clear" w:color="auto" w:fill="FFFF99"/>
        </w:rPr>
        <w:t>[IF THIS SECTION IS NOT APPLICABLE, INCLUDE A STATEMENT TO THIS EFFECT.  DO NOT DELETE THIS SECTION.]</w:t>
      </w:r>
    </w:p>
    <w:p w14:paraId="3B80F2E3" w14:textId="1F41A853" w:rsidR="00C22788" w:rsidRPr="00647FB4" w:rsidRDefault="00C22788" w:rsidP="00C22788">
      <w:pPr>
        <w:pStyle w:val="BodyText12"/>
        <w:rPr>
          <w:highlight w:val="cyan"/>
        </w:rPr>
      </w:pPr>
      <w:r w:rsidRPr="00647FB4">
        <w:rPr>
          <w:highlight w:val="cyan"/>
        </w:rPr>
        <w:t>[</w:t>
      </w:r>
      <w:r w:rsidRPr="00647FB4">
        <w:rPr>
          <w:shd w:val="clear" w:color="auto" w:fill="D9D9D9" w:themeFill="background1" w:themeFillShade="D9"/>
        </w:rPr>
        <w:t>Health Economics/Medical Resource Utilization and Health Economics</w:t>
      </w:r>
      <w:r w:rsidRPr="00647FB4" w:rsidDel="003B20C7">
        <w:rPr>
          <w:shd w:val="clear" w:color="auto" w:fill="D9D9D9" w:themeFill="background1" w:themeFillShade="D9"/>
        </w:rPr>
        <w:t xml:space="preserve"> </w:t>
      </w:r>
      <w:r w:rsidRPr="00647FB4">
        <w:rPr>
          <w:shd w:val="clear" w:color="auto" w:fill="D9D9D9" w:themeFill="background1" w:themeFillShade="D9"/>
        </w:rPr>
        <w:t xml:space="preserve">parameters are not evaluated in this </w:t>
      </w:r>
      <w:r w:rsidR="009B661A" w:rsidRPr="00647FB4">
        <w:rPr>
          <w:shd w:val="clear" w:color="auto" w:fill="D9D9D9" w:themeFill="background1" w:themeFillShade="D9"/>
        </w:rPr>
        <w:t>trial</w:t>
      </w:r>
      <w:r w:rsidRPr="00647FB4">
        <w:rPr>
          <w:shd w:val="clear" w:color="auto" w:fill="D9D9D9" w:themeFill="background1" w:themeFillShade="D9"/>
        </w:rPr>
        <w:t>.</w:t>
      </w:r>
      <w:r w:rsidRPr="00647FB4">
        <w:rPr>
          <w:highlight w:val="cyan"/>
        </w:rPr>
        <w:t>]</w:t>
      </w:r>
    </w:p>
    <w:p w14:paraId="5CF2C59B" w14:textId="0BFBFAEB" w:rsidR="00C22788" w:rsidRPr="00647FB4" w:rsidRDefault="00C22788" w:rsidP="00C22788">
      <w:pPr>
        <w:pStyle w:val="BodyText12"/>
      </w:pPr>
      <w:r w:rsidRPr="00647FB4">
        <w:rPr>
          <w:highlight w:val="cyan"/>
          <w:shd w:val="clear" w:color="auto" w:fill="FFFF99"/>
        </w:rPr>
        <w:t>[</w:t>
      </w:r>
      <w:r w:rsidRPr="00647FB4">
        <w:rPr>
          <w:shd w:val="clear" w:color="auto" w:fill="FFFF99"/>
        </w:rPr>
        <w:t>MODIFY AS APPROPRIATE:</w:t>
      </w:r>
      <w:r w:rsidRPr="00647FB4">
        <w:t xml:space="preserve"> </w:t>
      </w:r>
      <w:r w:rsidRPr="00647FB4">
        <w:rPr>
          <w:highlight w:val="cyan"/>
          <w:shd w:val="clear" w:color="auto" w:fill="FFFF99"/>
        </w:rPr>
        <w:t>[</w:t>
      </w:r>
      <w:r w:rsidRPr="00647FB4">
        <w:rPr>
          <w:highlight w:val="cyan"/>
          <w:shd w:val="clear" w:color="auto" w:fill="E0E0E0"/>
        </w:rPr>
        <w:t>Medical resource utilization]</w:t>
      </w:r>
      <w:r w:rsidRPr="00647FB4">
        <w:rPr>
          <w:shd w:val="clear" w:color="auto" w:fill="E0E0E0"/>
        </w:rPr>
        <w:t xml:space="preserve"> </w:t>
      </w:r>
      <w:r w:rsidRPr="00647FB4">
        <w:rPr>
          <w:highlight w:val="cyan"/>
          <w:shd w:val="clear" w:color="auto" w:fill="E0E0E0"/>
        </w:rPr>
        <w:t>[and]</w:t>
      </w:r>
      <w:r w:rsidRPr="00647FB4">
        <w:rPr>
          <w:shd w:val="clear" w:color="auto" w:fill="E0E0E0"/>
        </w:rPr>
        <w:t xml:space="preserve"> </w:t>
      </w:r>
      <w:r w:rsidRPr="00647FB4">
        <w:rPr>
          <w:highlight w:val="cyan"/>
          <w:shd w:val="clear" w:color="auto" w:fill="E0E0E0"/>
        </w:rPr>
        <w:t>[health economics</w:t>
      </w:r>
      <w:r w:rsidRPr="00647FB4">
        <w:rPr>
          <w:highlight w:val="cyan"/>
        </w:rPr>
        <w:t>]</w:t>
      </w:r>
      <w:r w:rsidRPr="00647FB4">
        <w:rPr>
          <w:shd w:val="clear" w:color="auto" w:fill="E0E0E0"/>
        </w:rPr>
        <w:t xml:space="preserve"> data, associated with medical encounters, will be collected in the CRF by the investigator and </w:t>
      </w:r>
      <w:r w:rsidR="009B661A" w:rsidRPr="00647FB4">
        <w:rPr>
          <w:shd w:val="clear" w:color="auto" w:fill="E0E0E0"/>
        </w:rPr>
        <w:t>trial</w:t>
      </w:r>
      <w:r w:rsidRPr="00647FB4">
        <w:rPr>
          <w:shd w:val="clear" w:color="auto" w:fill="E0E0E0"/>
        </w:rPr>
        <w:t xml:space="preserve"> site personnel for all participants throughout the </w:t>
      </w:r>
      <w:r w:rsidR="009B661A" w:rsidRPr="00647FB4">
        <w:rPr>
          <w:shd w:val="clear" w:color="auto" w:fill="E0E0E0"/>
        </w:rPr>
        <w:t>trial</w:t>
      </w:r>
      <w:r w:rsidRPr="00647FB4">
        <w:rPr>
          <w:shd w:val="clear" w:color="auto" w:fill="E0E0E0"/>
        </w:rPr>
        <w:t>. Protocol-mandated procedures, tests, and encounters are excluded. The data collected may be used to conduct exploratory economic analyses and will include:</w:t>
      </w:r>
    </w:p>
    <w:p w14:paraId="6893AEA9" w14:textId="77777777" w:rsidR="00C22788" w:rsidRPr="00647FB4" w:rsidRDefault="00C22788" w:rsidP="00C22788">
      <w:pPr>
        <w:pStyle w:val="Bullet12-1"/>
        <w:rPr>
          <w:shd w:val="clear" w:color="auto" w:fill="E0E0E0"/>
        </w:rPr>
      </w:pPr>
      <w:r w:rsidRPr="00647FB4">
        <w:rPr>
          <w:shd w:val="clear" w:color="auto" w:fill="E0E0E0"/>
        </w:rPr>
        <w:t>Number and duration of medical care encounters, including surgeries, and other selected procedures (inpatient and outpatient)</w:t>
      </w:r>
    </w:p>
    <w:p w14:paraId="04A0840E" w14:textId="77777777" w:rsidR="00C22788" w:rsidRPr="00647FB4" w:rsidRDefault="00C22788" w:rsidP="00C22788">
      <w:pPr>
        <w:pStyle w:val="Bullet12-1"/>
        <w:rPr>
          <w:shd w:val="clear" w:color="auto" w:fill="E0E0E0"/>
        </w:rPr>
      </w:pPr>
      <w:r w:rsidRPr="00647FB4">
        <w:rPr>
          <w:shd w:val="clear" w:color="auto" w:fill="E0E0E0"/>
        </w:rPr>
        <w:t>Duration of hospitalization (total days length of stay, including duration by wards; eg, intensive care unit)</w:t>
      </w:r>
    </w:p>
    <w:p w14:paraId="1CF6CDD4" w14:textId="77777777" w:rsidR="00C22788" w:rsidRPr="00647FB4" w:rsidRDefault="00C22788" w:rsidP="00C22788">
      <w:pPr>
        <w:pStyle w:val="Bullet12-1"/>
        <w:rPr>
          <w:shd w:val="clear" w:color="auto" w:fill="E0E0E0"/>
        </w:rPr>
      </w:pPr>
      <w:r w:rsidRPr="00647FB4">
        <w:rPr>
          <w:shd w:val="clear" w:color="auto" w:fill="E0E0E0"/>
        </w:rPr>
        <w:t>Number and character of diagnostic and therapeutic tests and procedures</w:t>
      </w:r>
    </w:p>
    <w:p w14:paraId="34F785F0" w14:textId="5EAA8049" w:rsidR="00C22788" w:rsidRPr="00647FB4" w:rsidRDefault="00C22788" w:rsidP="00AF3883">
      <w:pPr>
        <w:pStyle w:val="Bullet12-1"/>
      </w:pPr>
      <w:r w:rsidRPr="00647FB4">
        <w:rPr>
          <w:shd w:val="clear" w:color="auto" w:fill="E0E0E0"/>
        </w:rPr>
        <w:t>Outpatient medical encounters and treatments (including physician or emergency room visits, tests and procedures, and medications)</w:t>
      </w:r>
      <w:r w:rsidRPr="00647FB4">
        <w:rPr>
          <w:highlight w:val="cyan"/>
        </w:rPr>
        <w:t>]</w:t>
      </w:r>
    </w:p>
    <w:p w14:paraId="014D6B4A" w14:textId="77777777" w:rsidR="00893790" w:rsidRPr="00647FB4" w:rsidRDefault="00893790" w:rsidP="00E03A06">
      <w:pPr>
        <w:pStyle w:val="Heading2"/>
        <w:ind w:left="822" w:hanging="822"/>
      </w:pPr>
      <w:bookmarkStart w:id="218" w:name="_Toc150865260"/>
      <w:bookmarkStart w:id="219" w:name="_Toc216191872"/>
      <w:bookmarkStart w:id="220" w:name="_Toc225346097"/>
      <w:r w:rsidRPr="0086109A">
        <w:rPr>
          <w:highlight w:val="cyan"/>
        </w:rPr>
        <w:lastRenderedPageBreak/>
        <w:t>Biodistribution/Shedding [and][or] Transgene Expression</w:t>
      </w:r>
      <w:r w:rsidRPr="00647FB4">
        <w:t xml:space="preserve"> </w:t>
      </w:r>
      <w:r w:rsidRPr="00647FB4">
        <w:rPr>
          <w:shd w:val="clear" w:color="auto" w:fill="FFFF99"/>
        </w:rPr>
        <w:t>[if applicable]</w:t>
      </w:r>
      <w:bookmarkEnd w:id="218"/>
      <w:bookmarkEnd w:id="219"/>
      <w:bookmarkEnd w:id="220"/>
    </w:p>
    <w:p w14:paraId="0DD43D56" w14:textId="4381999A" w:rsidR="00893790" w:rsidRPr="00647FB4" w:rsidRDefault="00893790" w:rsidP="00893790">
      <w:pPr>
        <w:pStyle w:val="Heading3"/>
      </w:pPr>
      <w:bookmarkStart w:id="221" w:name="_Toc150865261"/>
      <w:bookmarkStart w:id="222" w:name="_Toc216191873"/>
      <w:bookmarkStart w:id="223" w:name="_Toc225346098"/>
      <w:r w:rsidRPr="00647FB4">
        <w:t>Biodistribution/Shedding</w:t>
      </w:r>
      <w:bookmarkEnd w:id="221"/>
      <w:bookmarkEnd w:id="222"/>
      <w:bookmarkEnd w:id="223"/>
    </w:p>
    <w:p w14:paraId="54E938A7" w14:textId="7A52BAF2" w:rsidR="00893790" w:rsidRPr="00647FB4" w:rsidRDefault="00893790" w:rsidP="00893790">
      <w:pPr>
        <w:pStyle w:val="BodyText12"/>
      </w:pPr>
      <w:r w:rsidRPr="00647FB4">
        <w:rPr>
          <w:highlight w:val="green"/>
        </w:rPr>
        <w:t>[Lacrimal fluid (tears), saliva, whole blood, serum, urine, or feces]</w:t>
      </w:r>
      <w:r w:rsidRPr="00647FB4">
        <w:t xml:space="preserve"> samples will be used to evaluate vector shedding </w:t>
      </w:r>
      <w:r w:rsidRPr="00647FB4">
        <w:rPr>
          <w:highlight w:val="cyan"/>
        </w:rPr>
        <w:t>[and][or]</w:t>
      </w:r>
      <w:r w:rsidRPr="00647FB4">
        <w:t xml:space="preserve"> biodistribution of </w:t>
      </w:r>
      <w:sdt>
        <w:sdtPr>
          <w:rPr>
            <w:highlight w:val="green"/>
          </w:rPr>
          <w:alias w:val="StudyDrugName"/>
          <w:tag w:val="StudyDrugName"/>
          <w:id w:val="-1023709146"/>
          <w:placeholder>
            <w:docPart w:val="D47A296DBA7849F2A304BFDB3CA6C8FB"/>
          </w:placeholder>
          <w:dataBinding w:xpath="/root[1]/StudyDrugName[1]" w:storeItemID="{291E4D77-01E7-4FFA-B63C-97DDF58E5922}"/>
          <w:text/>
        </w:sdtPr>
        <w:sdtEndPr>
          <w:rPr>
            <w:highlight w:val="none"/>
          </w:rPr>
        </w:sdtEndPr>
        <w:sdtContent>
          <w:r w:rsidR="00B775C0" w:rsidRPr="00647FB4">
            <w:rPr>
              <w:highlight w:val="green"/>
            </w:rPr>
            <w:t>insert trial intervention name</w:t>
          </w:r>
        </w:sdtContent>
      </w:sdt>
      <w:r w:rsidRPr="00647FB4">
        <w:t>.</w:t>
      </w:r>
    </w:p>
    <w:p w14:paraId="4BB48194" w14:textId="0B2A5D67" w:rsidR="00BD24B8" w:rsidRPr="00647FB4" w:rsidRDefault="00BD24B8" w:rsidP="00893790">
      <w:pPr>
        <w:pStyle w:val="BodyText12"/>
      </w:pPr>
      <w:r w:rsidRPr="00647FB4">
        <w:rPr>
          <w:shd w:val="clear" w:color="auto" w:fill="D9D9D9" w:themeFill="background1" w:themeFillShade="D9"/>
        </w:rPr>
        <w:t xml:space="preserve">Biodistribution/Shedding sample analysis may be deferred or not performed, if during or at the end of the </w:t>
      </w:r>
      <w:r w:rsidR="009B661A" w:rsidRPr="00647FB4">
        <w:rPr>
          <w:shd w:val="clear" w:color="auto" w:fill="D9D9D9" w:themeFill="background1" w:themeFillShade="D9"/>
        </w:rPr>
        <w:t>trial</w:t>
      </w:r>
      <w:r w:rsidRPr="00647FB4">
        <w:rPr>
          <w:shd w:val="clear" w:color="auto" w:fill="D9D9D9" w:themeFill="background1" w:themeFillShade="D9"/>
        </w:rPr>
        <w:t xml:space="preserve">, it becomes clear that the analysis will not have sufficient scientific value for this evaluation. </w:t>
      </w:r>
    </w:p>
    <w:p w14:paraId="122F38A9" w14:textId="77777777" w:rsidR="00893790" w:rsidRPr="00647FB4" w:rsidRDefault="00893790" w:rsidP="00893790">
      <w:pPr>
        <w:pStyle w:val="Heading4"/>
      </w:pPr>
      <w:bookmarkStart w:id="224" w:name="_Toc216191874"/>
      <w:bookmarkStart w:id="225" w:name="_Toc225346099"/>
      <w:r w:rsidRPr="00647FB4">
        <w:t>Evaluations</w:t>
      </w:r>
      <w:bookmarkEnd w:id="224"/>
      <w:bookmarkEnd w:id="225"/>
    </w:p>
    <w:p w14:paraId="5BBB432B" w14:textId="1E0107DA" w:rsidR="00893790" w:rsidRPr="00647FB4" w:rsidRDefault="00893790" w:rsidP="00893790">
      <w:pPr>
        <w:pStyle w:val="BodyText12"/>
      </w:pPr>
      <w:r w:rsidRPr="00647FB4">
        <w:rPr>
          <w:highlight w:val="green"/>
        </w:rPr>
        <w:t>[Lacrimal fluid, saliva, whole blood, serum, urine, or feces]</w:t>
      </w:r>
      <w:r w:rsidRPr="00647FB4">
        <w:t xml:space="preserve"> samples will be collected from all participants </w:t>
      </w:r>
      <w:r w:rsidRPr="00647FB4">
        <w:rPr>
          <w:highlight w:val="cyan"/>
        </w:rPr>
        <w:t>[who receive active treatment]</w:t>
      </w:r>
      <w:r w:rsidRPr="00647FB4">
        <w:t xml:space="preserve"> at each timepoint specified in the </w:t>
      </w:r>
      <w:proofErr w:type="spellStart"/>
      <w:r w:rsidRPr="00647FB4">
        <w:t>SoA</w:t>
      </w:r>
      <w:proofErr w:type="spellEnd"/>
      <w:r w:rsidRPr="00647FB4">
        <w:t xml:space="preserve"> for measurement of concentrations of </w:t>
      </w:r>
      <w:sdt>
        <w:sdtPr>
          <w:rPr>
            <w:highlight w:val="green"/>
          </w:rPr>
          <w:alias w:val="StudyDrugName"/>
          <w:tag w:val="StudyDrugName"/>
          <w:id w:val="627749547"/>
          <w:placeholder>
            <w:docPart w:val="EA2BA0ACD8E8415D8FBF24E01F2367F1"/>
          </w:placeholder>
          <w:dataBinding w:xpath="/root[1]/StudyDrugName[1]" w:storeItemID="{291E4D77-01E7-4FFA-B63C-97DDF58E5922}"/>
          <w:text/>
        </w:sdtPr>
        <w:sdtEndPr/>
        <w:sdtContent>
          <w:r w:rsidR="00B775C0" w:rsidRPr="00647FB4">
            <w:rPr>
              <w:highlight w:val="green"/>
            </w:rPr>
            <w:t>insert trial intervention name</w:t>
          </w:r>
        </w:sdtContent>
      </w:sdt>
      <w:r w:rsidRPr="00647FB4">
        <w:t xml:space="preserve"> vector genome in the corresponding matrix. The sampling scheme may be adjusted based on emerging data to better characterize the shedding or biodistribution profile.</w:t>
      </w:r>
    </w:p>
    <w:p w14:paraId="3A0CAD40" w14:textId="0A0439BF" w:rsidR="00893790" w:rsidRPr="00647FB4" w:rsidRDefault="00893790" w:rsidP="00893790">
      <w:pPr>
        <w:pStyle w:val="BodyText12"/>
      </w:pPr>
      <w:r w:rsidRPr="00647FB4">
        <w:t xml:space="preserve">Additional information for the collection, volumes, handling, storage, and shipment of biological samples </w:t>
      </w:r>
      <w:r w:rsidR="003042D2" w:rsidRPr="00647FB4">
        <w:t>is</w:t>
      </w:r>
      <w:r w:rsidRPr="00647FB4">
        <w:t xml:space="preserve"> found in the Laboratory Manual.</w:t>
      </w:r>
    </w:p>
    <w:p w14:paraId="135F47EB" w14:textId="77777777" w:rsidR="00893790" w:rsidRPr="00647FB4" w:rsidRDefault="00893790" w:rsidP="00893790">
      <w:pPr>
        <w:pStyle w:val="Heading4"/>
      </w:pPr>
      <w:bookmarkStart w:id="226" w:name="_Toc216191875"/>
      <w:bookmarkStart w:id="227" w:name="_Toc225346100"/>
      <w:r w:rsidRPr="00647FB4">
        <w:t>Analytical Procedures</w:t>
      </w:r>
      <w:bookmarkEnd w:id="226"/>
      <w:bookmarkEnd w:id="227"/>
    </w:p>
    <w:p w14:paraId="128119F1" w14:textId="4255E2A7" w:rsidR="00AC44ED" w:rsidRPr="00647FB4" w:rsidRDefault="00AC44ED" w:rsidP="00AC44ED">
      <w:pPr>
        <w:pStyle w:val="BodyText12"/>
      </w:pPr>
      <w:r w:rsidRPr="00647FB4">
        <w:rPr>
          <w:highlight w:val="green"/>
        </w:rPr>
        <w:t>[Lacrimal fluid, saliva, whole blood, and serum]</w:t>
      </w:r>
      <w:r w:rsidRPr="00647FB4">
        <w:t xml:space="preserve"> samples from all participants </w:t>
      </w:r>
      <w:r w:rsidR="00CC2AA7" w:rsidRPr="00647FB4">
        <w:t>who</w:t>
      </w:r>
      <w:r w:rsidRPr="00647FB4">
        <w:t xml:space="preserve"> received ≥1 dose of the Active </w:t>
      </w:r>
      <w:r w:rsidR="009B661A" w:rsidRPr="00647FB4">
        <w:t>Trial</w:t>
      </w:r>
      <w:r w:rsidRPr="00647FB4">
        <w:t xml:space="preserve"> Intervention, will be analyzed to determine concentrations of </w:t>
      </w:r>
      <w:sdt>
        <w:sdtPr>
          <w:rPr>
            <w:highlight w:val="green"/>
          </w:rPr>
          <w:alias w:val="StudyDrugName"/>
          <w:tag w:val="StudyDrugName"/>
          <w:id w:val="-1409765662"/>
          <w:placeholder>
            <w:docPart w:val="9A694AD5078E4159829898D5942F26AA"/>
          </w:placeholder>
          <w:dataBinding w:xpath="/root[1]/StudyDrugName[1]" w:storeItemID="{291E4D77-01E7-4FFA-B63C-97DDF58E5922}"/>
          <w:text/>
        </w:sdtPr>
        <w:sdtEndPr>
          <w:rPr>
            <w:highlight w:val="none"/>
          </w:rPr>
        </w:sdtEndPr>
        <w:sdtContent>
          <w:r w:rsidR="00B775C0" w:rsidRPr="00647FB4">
            <w:rPr>
              <w:highlight w:val="green"/>
            </w:rPr>
            <w:t>insert trial intervention name</w:t>
          </w:r>
        </w:sdtContent>
      </w:sdt>
      <w:r w:rsidRPr="00647FB4">
        <w:t xml:space="preserve"> vector genome using a validated, specific, and sensitive method performed by or under the supervision of the Sponsor.</w:t>
      </w:r>
    </w:p>
    <w:p w14:paraId="6EE7772C" w14:textId="6117CA69" w:rsidR="00893790" w:rsidRPr="00647FB4" w:rsidRDefault="00AC44ED" w:rsidP="00893790">
      <w:pPr>
        <w:pStyle w:val="BodyText12"/>
        <w:rPr>
          <w:shd w:val="clear" w:color="auto" w:fill="FFFF99"/>
        </w:rPr>
      </w:pPr>
      <w:r w:rsidRPr="00647FB4">
        <w:rPr>
          <w:shd w:val="clear" w:color="auto" w:fill="FFFF99"/>
        </w:rPr>
        <w:t xml:space="preserve">[FOR CROSSOVER </w:t>
      </w:r>
      <w:r w:rsidR="00A95222" w:rsidRPr="00647FB4">
        <w:rPr>
          <w:shd w:val="clear" w:color="auto" w:fill="FFFF99"/>
        </w:rPr>
        <w:t>TRIALS</w:t>
      </w:r>
      <w:r w:rsidRPr="00647FB4">
        <w:rPr>
          <w:shd w:val="clear" w:color="auto" w:fill="FFFF99"/>
        </w:rPr>
        <w:t xml:space="preserve"> CONSIDER ADD THE FOLLOWING:]</w:t>
      </w:r>
      <w:r w:rsidRPr="00647FB4">
        <w:t xml:space="preserve"> [</w:t>
      </w:r>
      <w:r w:rsidRPr="00647FB4">
        <w:rPr>
          <w:highlight w:val="cyan"/>
          <w:shd w:val="clear" w:color="auto" w:fill="E0E0E0"/>
        </w:rPr>
        <w:t xml:space="preserve">A sample collected before first administration of </w:t>
      </w:r>
      <w:r w:rsidR="009B661A" w:rsidRPr="00647FB4">
        <w:rPr>
          <w:highlight w:val="cyan"/>
          <w:shd w:val="clear" w:color="auto" w:fill="E0E0E0"/>
        </w:rPr>
        <w:t>trial</w:t>
      </w:r>
      <w:r w:rsidRPr="00647FB4">
        <w:rPr>
          <w:highlight w:val="cyan"/>
          <w:shd w:val="clear" w:color="auto" w:fill="E0E0E0"/>
        </w:rPr>
        <w:t xml:space="preserve"> intervention </w:t>
      </w:r>
      <w:r w:rsidRPr="00647FB4">
        <w:rPr>
          <w:highlight w:val="cyan"/>
          <w:shd w:val="clear" w:color="auto" w:fill="FFFF99"/>
        </w:rPr>
        <w:t xml:space="preserve">[(placebo or [Active </w:t>
      </w:r>
      <w:r w:rsidR="009B661A" w:rsidRPr="00647FB4">
        <w:rPr>
          <w:highlight w:val="cyan"/>
          <w:shd w:val="clear" w:color="auto" w:fill="FFFF99"/>
        </w:rPr>
        <w:t>Trial</w:t>
      </w:r>
      <w:r w:rsidRPr="00647FB4">
        <w:rPr>
          <w:highlight w:val="cyan"/>
          <w:shd w:val="clear" w:color="auto" w:fill="FFFF99"/>
        </w:rPr>
        <w:t xml:space="preserve"> Intervention])] in the </w:t>
      </w:r>
      <w:r w:rsidR="009B661A" w:rsidRPr="00647FB4">
        <w:rPr>
          <w:highlight w:val="cyan"/>
          <w:shd w:val="clear" w:color="auto" w:fill="FFFF99"/>
        </w:rPr>
        <w:t>trial</w:t>
      </w:r>
      <w:r w:rsidRPr="00647FB4">
        <w:rPr>
          <w:highlight w:val="cyan"/>
          <w:shd w:val="clear" w:color="auto" w:fill="FFFF99"/>
        </w:rPr>
        <w:t xml:space="preserve"> may be analyzed to establish a baseline.</w:t>
      </w:r>
      <w:r w:rsidRPr="00647FB4">
        <w:rPr>
          <w:shd w:val="clear" w:color="auto" w:fill="FFFF99"/>
        </w:rPr>
        <w:t xml:space="preserve"> [FOR CROSSOVER </w:t>
      </w:r>
      <w:r w:rsidR="00A95222" w:rsidRPr="00647FB4">
        <w:rPr>
          <w:shd w:val="clear" w:color="auto" w:fill="FFFF99"/>
        </w:rPr>
        <w:t>TRIALS</w:t>
      </w:r>
      <w:r w:rsidRPr="00647FB4">
        <w:rPr>
          <w:shd w:val="clear" w:color="auto" w:fill="FFFF99"/>
        </w:rPr>
        <w:t xml:space="preserve"> WITH AN ACTIVE COMPARATOR THAT COULD AFFECT IMMUNE RESPONSE:]</w:t>
      </w:r>
      <w:r w:rsidRPr="00647FB4">
        <w:t xml:space="preserve"> </w:t>
      </w:r>
      <w:r w:rsidRPr="00647FB4">
        <w:rPr>
          <w:highlight w:val="cyan"/>
        </w:rPr>
        <w:t xml:space="preserve">Due to an active comparator affecting immune response, </w:t>
      </w:r>
      <w:r w:rsidRPr="00647FB4">
        <w:rPr>
          <w:highlight w:val="cyan"/>
          <w:shd w:val="clear" w:color="auto" w:fill="FFFF99"/>
        </w:rPr>
        <w:t xml:space="preserve">the baseline sample should be the last available sample collected before crossing over from the active comparator to the [Active </w:t>
      </w:r>
      <w:r w:rsidR="009B661A" w:rsidRPr="00647FB4">
        <w:rPr>
          <w:highlight w:val="cyan"/>
          <w:shd w:val="clear" w:color="auto" w:fill="FFFF99"/>
        </w:rPr>
        <w:t>Trial</w:t>
      </w:r>
      <w:r w:rsidRPr="00647FB4">
        <w:rPr>
          <w:highlight w:val="cyan"/>
          <w:shd w:val="clear" w:color="auto" w:fill="FFFF99"/>
        </w:rPr>
        <w:t xml:space="preserve"> Intervention].</w:t>
      </w:r>
      <w:r w:rsidRPr="00647FB4">
        <w:rPr>
          <w:shd w:val="clear" w:color="auto" w:fill="FFFF99"/>
        </w:rPr>
        <w:t xml:space="preserve"> </w:t>
      </w:r>
    </w:p>
    <w:p w14:paraId="40D3C70C" w14:textId="77777777" w:rsidR="00893790" w:rsidRPr="00647FB4" w:rsidRDefault="00893790" w:rsidP="00893790">
      <w:pPr>
        <w:pStyle w:val="Heading3"/>
      </w:pPr>
      <w:bookmarkStart w:id="228" w:name="_Toc216191876"/>
      <w:bookmarkStart w:id="229" w:name="_Toc225346101"/>
      <w:r w:rsidRPr="00647FB4">
        <w:t>Transgene Expression</w:t>
      </w:r>
      <w:bookmarkEnd w:id="228"/>
      <w:bookmarkEnd w:id="229"/>
    </w:p>
    <w:p w14:paraId="16C00F50" w14:textId="2EACBF5B" w:rsidR="00893790" w:rsidRPr="00647FB4" w:rsidRDefault="00893790" w:rsidP="00893790">
      <w:pPr>
        <w:pStyle w:val="BodyText12"/>
      </w:pPr>
      <w:r w:rsidRPr="00647FB4">
        <w:rPr>
          <w:highlight w:val="green"/>
        </w:rPr>
        <w:t>[Matrices]</w:t>
      </w:r>
      <w:r w:rsidRPr="00647FB4">
        <w:t xml:space="preserve"> samples will be used to quantify transgene expression of </w:t>
      </w:r>
      <w:sdt>
        <w:sdtPr>
          <w:rPr>
            <w:highlight w:val="green"/>
          </w:rPr>
          <w:alias w:val="StudyDrugName"/>
          <w:tag w:val="StudyDrugName"/>
          <w:id w:val="1711917987"/>
          <w:placeholder>
            <w:docPart w:val="22F891DD467B4FD299619825D06A8DB8"/>
          </w:placeholder>
          <w:dataBinding w:xpath="/root[1]/StudyDrugName[1]" w:storeItemID="{291E4D77-01E7-4FFA-B63C-97DDF58E5922}"/>
          <w:text/>
        </w:sdtPr>
        <w:sdtEndPr>
          <w:rPr>
            <w:highlight w:val="none"/>
          </w:rPr>
        </w:sdtEndPr>
        <w:sdtContent>
          <w:r w:rsidR="00B775C0" w:rsidRPr="00647FB4">
            <w:rPr>
              <w:highlight w:val="green"/>
            </w:rPr>
            <w:t>insert trial intervention name</w:t>
          </w:r>
        </w:sdtContent>
      </w:sdt>
      <w:r w:rsidRPr="00647FB4">
        <w:t xml:space="preserve"> as </w:t>
      </w:r>
      <w:r w:rsidRPr="00647FB4">
        <w:rPr>
          <w:highlight w:val="green"/>
        </w:rPr>
        <w:t>[</w:t>
      </w:r>
      <w:r w:rsidRPr="00647FB4">
        <w:rPr>
          <w:shd w:val="clear" w:color="auto" w:fill="FFFF99"/>
        </w:rPr>
        <w:t>Select</w:t>
      </w:r>
      <w:r w:rsidRPr="00647FB4">
        <w:rPr>
          <w:highlight w:val="green"/>
        </w:rPr>
        <w:t xml:space="preserve"> </w:t>
      </w:r>
      <w:r w:rsidRPr="00647FB4">
        <w:rPr>
          <w:highlight w:val="cyan"/>
        </w:rPr>
        <w:t>[protein][mRNA][protein and mRNA]</w:t>
      </w:r>
      <w:r w:rsidRPr="00647FB4">
        <w:rPr>
          <w:highlight w:val="green"/>
        </w:rPr>
        <w:t>]</w:t>
      </w:r>
      <w:r w:rsidRPr="00647FB4">
        <w:t>.</w:t>
      </w:r>
    </w:p>
    <w:p w14:paraId="611838F7" w14:textId="77777777" w:rsidR="00893790" w:rsidRPr="00647FB4" w:rsidRDefault="00893790" w:rsidP="00893790">
      <w:pPr>
        <w:pStyle w:val="Heading4"/>
      </w:pPr>
      <w:bookmarkStart w:id="230" w:name="_Toc216191877"/>
      <w:bookmarkStart w:id="231" w:name="_Toc225346102"/>
      <w:r w:rsidRPr="00647FB4">
        <w:t>Evaluations</w:t>
      </w:r>
      <w:bookmarkEnd w:id="230"/>
      <w:bookmarkEnd w:id="231"/>
    </w:p>
    <w:p w14:paraId="7D1F5CE4" w14:textId="77777777" w:rsidR="00893790" w:rsidRPr="00647FB4" w:rsidRDefault="00893790" w:rsidP="00893790">
      <w:pPr>
        <w:pStyle w:val="BodyText12"/>
        <w:rPr>
          <w:highlight w:val="cyan"/>
        </w:rPr>
      </w:pPr>
      <w:r w:rsidRPr="00647FB4">
        <w:rPr>
          <w:highlight w:val="green"/>
        </w:rPr>
        <w:t>[Matrices]</w:t>
      </w:r>
      <w:r w:rsidRPr="00647FB4">
        <w:t xml:space="preserve"> samples will be collected from all participants </w:t>
      </w:r>
      <w:r w:rsidRPr="00647FB4">
        <w:rPr>
          <w:highlight w:val="green"/>
        </w:rPr>
        <w:t>[in the active treatment / immediate-treatment group]</w:t>
      </w:r>
      <w:r w:rsidRPr="00647FB4">
        <w:t xml:space="preserve"> at each timepoint specified in the </w:t>
      </w:r>
      <w:proofErr w:type="spellStart"/>
      <w:r w:rsidRPr="00647FB4">
        <w:t>SoA</w:t>
      </w:r>
      <w:proofErr w:type="spellEnd"/>
      <w:r w:rsidRPr="00647FB4">
        <w:t xml:space="preserve"> for measurement of </w:t>
      </w:r>
      <w:r w:rsidRPr="00647FB4">
        <w:rPr>
          <w:highlight w:val="green"/>
        </w:rPr>
        <w:t>[</w:t>
      </w:r>
      <w:r w:rsidRPr="00647FB4">
        <w:rPr>
          <w:shd w:val="clear" w:color="auto" w:fill="FFFF99"/>
        </w:rPr>
        <w:t xml:space="preserve">Select </w:t>
      </w:r>
      <w:r w:rsidRPr="00647FB4">
        <w:rPr>
          <w:highlight w:val="cyan"/>
        </w:rPr>
        <w:t>[protein] [mRNA][protein and mRNA]</w:t>
      </w:r>
      <w:r w:rsidRPr="00647FB4">
        <w:rPr>
          <w:highlight w:val="green"/>
        </w:rPr>
        <w:t>]</w:t>
      </w:r>
      <w:r w:rsidRPr="00647FB4">
        <w:t xml:space="preserve"> levels in the corresponding matrix.</w:t>
      </w:r>
    </w:p>
    <w:p w14:paraId="373B9D1A" w14:textId="052CCADD" w:rsidR="00893790" w:rsidRPr="00647FB4" w:rsidRDefault="00893790" w:rsidP="00893790">
      <w:pPr>
        <w:pStyle w:val="BodyText12"/>
        <w:rPr>
          <w:highlight w:val="cyan"/>
        </w:rPr>
      </w:pPr>
      <w:r w:rsidRPr="00647FB4">
        <w:t xml:space="preserve">Additional information for the collection, volumes, handling, storage, and shipment of biological samples </w:t>
      </w:r>
      <w:r w:rsidR="00174CB0" w:rsidRPr="00647FB4">
        <w:t>is</w:t>
      </w:r>
      <w:r w:rsidR="007628FA" w:rsidRPr="00647FB4">
        <w:t xml:space="preserve"> </w:t>
      </w:r>
      <w:r w:rsidRPr="00647FB4">
        <w:t>found in the Laboratory Manual.</w:t>
      </w:r>
    </w:p>
    <w:p w14:paraId="0506B51B" w14:textId="77777777" w:rsidR="00893790" w:rsidRPr="00647FB4" w:rsidRDefault="00893790" w:rsidP="00893790">
      <w:pPr>
        <w:pStyle w:val="Heading4"/>
      </w:pPr>
      <w:bookmarkStart w:id="232" w:name="_Toc216191878"/>
      <w:bookmarkStart w:id="233" w:name="_Toc225346103"/>
      <w:r w:rsidRPr="00647FB4">
        <w:lastRenderedPageBreak/>
        <w:t>Analytical Procedures</w:t>
      </w:r>
      <w:bookmarkEnd w:id="232"/>
      <w:bookmarkEnd w:id="233"/>
    </w:p>
    <w:p w14:paraId="31CD67D9" w14:textId="2D8E1CD6" w:rsidR="009D73E4" w:rsidRPr="00647FB4" w:rsidRDefault="00893790" w:rsidP="00146E3B">
      <w:pPr>
        <w:pStyle w:val="BodyText12"/>
        <w:rPr>
          <w:highlight w:val="cyan"/>
        </w:rPr>
      </w:pPr>
      <w:r w:rsidRPr="00647FB4">
        <w:rPr>
          <w:highlight w:val="green"/>
        </w:rPr>
        <w:t>[</w:t>
      </w:r>
      <w:r w:rsidR="004F0697" w:rsidRPr="00647FB4">
        <w:rPr>
          <w:highlight w:val="green"/>
        </w:rPr>
        <w:t>Matrices]</w:t>
      </w:r>
      <w:r w:rsidR="004F0697" w:rsidRPr="00647FB4">
        <w:t xml:space="preserve"> samples from all participants </w:t>
      </w:r>
      <w:r w:rsidR="00CC2AA7" w:rsidRPr="00647FB4">
        <w:t>who</w:t>
      </w:r>
      <w:r w:rsidR="004F0697" w:rsidRPr="00647FB4">
        <w:t xml:space="preserve"> received ≥1 dose of the Active </w:t>
      </w:r>
      <w:r w:rsidR="009B661A" w:rsidRPr="00647FB4">
        <w:t>Trial</w:t>
      </w:r>
      <w:r w:rsidR="004F0697" w:rsidRPr="00647FB4">
        <w:t xml:space="preserve"> Intervention, will be analyzed to determine </w:t>
      </w:r>
      <w:r w:rsidR="004F0697" w:rsidRPr="00647FB4">
        <w:rPr>
          <w:highlight w:val="green"/>
        </w:rPr>
        <w:t>[</w:t>
      </w:r>
      <w:r w:rsidR="004F0697" w:rsidRPr="00647FB4">
        <w:rPr>
          <w:shd w:val="clear" w:color="auto" w:fill="FFFF99"/>
        </w:rPr>
        <w:t>Select</w:t>
      </w:r>
      <w:r w:rsidR="004F0697" w:rsidRPr="00647FB4">
        <w:t xml:space="preserve"> </w:t>
      </w:r>
      <w:r w:rsidR="004F0697" w:rsidRPr="00647FB4">
        <w:rPr>
          <w:highlight w:val="cyan"/>
        </w:rPr>
        <w:t>[protein] [mRNA][protein and mRNA]</w:t>
      </w:r>
      <w:r w:rsidR="004F0697" w:rsidRPr="00647FB4">
        <w:rPr>
          <w:highlight w:val="green"/>
        </w:rPr>
        <w:t>]</w:t>
      </w:r>
      <w:r w:rsidR="004F0697" w:rsidRPr="00647FB4">
        <w:t xml:space="preserve"> levels using a validated, specific, and sensitive method performed by or under the supervision of the Sponsor</w:t>
      </w:r>
      <w:r w:rsidRPr="00647FB4">
        <w:t>.</w:t>
      </w:r>
    </w:p>
    <w:p w14:paraId="4F887203" w14:textId="701EDE8C" w:rsidR="00AF3883" w:rsidRPr="00647FB4" w:rsidRDefault="001745FB" w:rsidP="001745FB">
      <w:pPr>
        <w:pStyle w:val="Heading1"/>
      </w:pPr>
      <w:bookmarkStart w:id="234" w:name="_Ref221289208"/>
      <w:bookmarkStart w:id="235" w:name="_Toc225346104"/>
      <w:r w:rsidRPr="00647FB4">
        <w:t>ADVERSE EVENTS, SERIOUS ADVERSE EVENTS, PRODUCT COMPLAINTS, PREGNANCY AND POSTPARTUM INFORMATION, AND SPECIAL SAFETY SITUATIONS</w:t>
      </w:r>
      <w:bookmarkEnd w:id="234"/>
      <w:bookmarkEnd w:id="235"/>
    </w:p>
    <w:p w14:paraId="19BB7E82" w14:textId="37C7B38E" w:rsidR="00AF3883" w:rsidRPr="00647FB4" w:rsidRDefault="001745FB" w:rsidP="003922C7">
      <w:pPr>
        <w:pStyle w:val="Heading2"/>
        <w:ind w:left="822" w:hanging="822"/>
      </w:pPr>
      <w:bookmarkStart w:id="236" w:name="_Definitions"/>
      <w:bookmarkStart w:id="237" w:name="_Toc225346105"/>
      <w:bookmarkEnd w:id="236"/>
      <w:r w:rsidRPr="00647FB4">
        <w:t>Definitions</w:t>
      </w:r>
      <w:bookmarkEnd w:id="237"/>
    </w:p>
    <w:p w14:paraId="07924457" w14:textId="518DE58E" w:rsidR="00AF3883" w:rsidRPr="00647FB4" w:rsidRDefault="001745FB" w:rsidP="00DE2561">
      <w:pPr>
        <w:pStyle w:val="Heading3"/>
      </w:pPr>
      <w:bookmarkStart w:id="238" w:name="_Toc225346106"/>
      <w:r w:rsidRPr="00647FB4">
        <w:t>Definitions of Adverse Events</w:t>
      </w:r>
      <w:bookmarkEnd w:id="238"/>
    </w:p>
    <w:p w14:paraId="4753B003" w14:textId="165A7CDF" w:rsidR="00CB7948" w:rsidRPr="00647FB4" w:rsidRDefault="00CB7948" w:rsidP="00CB7948">
      <w:pPr>
        <w:pStyle w:val="BodyText12"/>
        <w:rPr>
          <w:shd w:val="clear" w:color="auto" w:fill="E0E0E0"/>
        </w:rPr>
      </w:pPr>
      <w:r w:rsidRPr="00647FB4">
        <w:rPr>
          <w:shd w:val="clear" w:color="auto" w:fill="E0E0E0"/>
        </w:rPr>
        <w:t xml:space="preserve">An AE is any untoward medical occurrence in a clinical </w:t>
      </w:r>
      <w:r w:rsidR="009B661A" w:rsidRPr="00647FB4">
        <w:rPr>
          <w:shd w:val="clear" w:color="auto" w:fill="E0E0E0"/>
        </w:rPr>
        <w:t>trial</w:t>
      </w:r>
      <w:r w:rsidRPr="00647FB4">
        <w:rPr>
          <w:shd w:val="clear" w:color="auto" w:fill="E0E0E0"/>
        </w:rPr>
        <w:t xml:space="preserve"> participant administered a pharmaceutical (investigational or non</w:t>
      </w:r>
      <w:r w:rsidRPr="00647FB4">
        <w:rPr>
          <w:shd w:val="clear" w:color="auto" w:fill="E0E0E0"/>
        </w:rPr>
        <w:noBreakHyphen/>
        <w:t>investigational) product. An AE does not necessarily have a causal relationship with the intervention. An AE can therefore be any unfavorable and unintended sign (including an abnormal finding), symptom, or disease temporally associated with the use of a medicinal (investigational or non</w:t>
      </w:r>
      <w:r w:rsidRPr="00647FB4">
        <w:rPr>
          <w:shd w:val="clear" w:color="auto" w:fill="E0E0E0"/>
        </w:rPr>
        <w:noBreakHyphen/>
        <w:t>investigational) product, whether or not related to that medicinal (investigational or non</w:t>
      </w:r>
      <w:r w:rsidRPr="00647FB4">
        <w:rPr>
          <w:shd w:val="clear" w:color="auto" w:fill="E0E0E0"/>
        </w:rPr>
        <w:noBreakHyphen/>
        <w:t>investigational) product. (Definition per ICH)</w:t>
      </w:r>
    </w:p>
    <w:p w14:paraId="70943402" w14:textId="77777777" w:rsidR="00CB7948" w:rsidRPr="00647FB4" w:rsidRDefault="00CB7948" w:rsidP="00CB7948">
      <w:pPr>
        <w:pStyle w:val="BodyText12"/>
        <w:rPr>
          <w:shd w:val="clear" w:color="auto" w:fill="E0E0E0"/>
        </w:rPr>
      </w:pPr>
      <w:r w:rsidRPr="00647FB4">
        <w:rPr>
          <w:shd w:val="clear" w:color="auto" w:fill="E0E0E0"/>
        </w:rPr>
        <w:t>This includes any occurrence that is new in onset or aggravated in severity or frequency from the baseline condition, or abnormal results of diagnostic procedures, including laboratory test abnormalities.</w:t>
      </w:r>
    </w:p>
    <w:p w14:paraId="61A75BD3" w14:textId="040AE0D5" w:rsidR="00CB7948" w:rsidRPr="00647FB4" w:rsidRDefault="00CB7948" w:rsidP="00CB7948">
      <w:pPr>
        <w:pStyle w:val="BodyText12"/>
        <w:rPr>
          <w:kern w:val="24"/>
          <w:shd w:val="clear" w:color="auto" w:fill="FFFFCC"/>
        </w:rPr>
      </w:pPr>
      <w:r w:rsidRPr="00647FB4">
        <w:rPr>
          <w:kern w:val="24"/>
          <w:highlight w:val="cyan"/>
          <w:shd w:val="clear" w:color="auto" w:fill="FFFFCC"/>
        </w:rPr>
        <w:t>[</w:t>
      </w:r>
      <w:r w:rsidRPr="00647FB4">
        <w:rPr>
          <w:kern w:val="24"/>
          <w:shd w:val="clear" w:color="auto" w:fill="FFFF99"/>
        </w:rPr>
        <w:t>[INCLUDE FOR COMBINATION PRODUCTS WITH A DEVICE CONSTITUENT:]</w:t>
      </w:r>
      <w:r w:rsidRPr="00647FB4">
        <w:rPr>
          <w:szCs w:val="24"/>
          <w:shd w:val="clear" w:color="auto" w:fill="D9D9D9" w:themeFill="background1" w:themeFillShade="D9"/>
        </w:rPr>
        <w:t xml:space="preserve"> </w:t>
      </w:r>
      <w:bookmarkStart w:id="239" w:name="_Hlk28898654"/>
      <w:r w:rsidRPr="00647FB4">
        <w:rPr>
          <w:kern w:val="24"/>
          <w:shd w:val="clear" w:color="auto" w:fill="D9D9D9" w:themeFill="background1" w:themeFillShade="D9"/>
        </w:rPr>
        <w:t xml:space="preserve">For combination products with a device constituent, AEs include </w:t>
      </w:r>
      <w:r w:rsidRPr="00647FB4">
        <w:rPr>
          <w:kern w:val="24"/>
          <w:szCs w:val="24"/>
          <w:shd w:val="clear" w:color="auto" w:fill="D9D9D9" w:themeFill="background1" w:themeFillShade="D9"/>
        </w:rPr>
        <w:t xml:space="preserve">those </w:t>
      </w:r>
      <w:r w:rsidRPr="00647FB4">
        <w:rPr>
          <w:szCs w:val="24"/>
          <w:shd w:val="clear" w:color="auto" w:fill="D9D9D9" w:themeFill="background1" w:themeFillShade="D9"/>
        </w:rPr>
        <w:t>resulting from insufficient or inadequate instructions for use, deployment, implantation, installation, or operation, or any malfunction of the device. It includes any AE resulting from use error or from intentional misuse of the investigational device.</w:t>
      </w:r>
      <w:bookmarkEnd w:id="239"/>
      <w:r w:rsidRPr="00647FB4">
        <w:rPr>
          <w:kern w:val="24"/>
          <w:highlight w:val="cyan"/>
          <w:shd w:val="clear" w:color="auto" w:fill="FFFFCC"/>
        </w:rPr>
        <w:t>]</w:t>
      </w:r>
    </w:p>
    <w:p w14:paraId="304E3DDA" w14:textId="661C0444" w:rsidR="001745FB" w:rsidRPr="00647FB4" w:rsidRDefault="00DE2561" w:rsidP="001745FB">
      <w:pPr>
        <w:pStyle w:val="Heading3"/>
      </w:pPr>
      <w:bookmarkStart w:id="240" w:name="_Ref224905080"/>
      <w:bookmarkStart w:id="241" w:name="_Toc225346107"/>
      <w:r w:rsidRPr="00647FB4">
        <w:t>Definitions of Serious Adverse Events</w:t>
      </w:r>
      <w:bookmarkEnd w:id="240"/>
      <w:bookmarkEnd w:id="241"/>
    </w:p>
    <w:p w14:paraId="3E98F35B" w14:textId="77777777" w:rsidR="007E3BA0" w:rsidRPr="00647FB4" w:rsidRDefault="007E3BA0" w:rsidP="007E3BA0">
      <w:pPr>
        <w:pStyle w:val="BodyText12"/>
      </w:pPr>
      <w:r w:rsidRPr="00647FB4">
        <w:rPr>
          <w:shd w:val="clear" w:color="auto" w:fill="E0E0E0"/>
        </w:rPr>
        <w:t>A SAE based on ICH and EU Guidelines on Pharmacovigilance for Medicinal Products for Human Use is any untoward medical occurrence that at any dose:</w:t>
      </w:r>
    </w:p>
    <w:p w14:paraId="0CBCBA63" w14:textId="77777777" w:rsidR="007E3BA0" w:rsidRPr="00647FB4" w:rsidRDefault="007E3BA0" w:rsidP="007E3BA0">
      <w:pPr>
        <w:pStyle w:val="Bullet12-1"/>
        <w:rPr>
          <w:shd w:val="clear" w:color="auto" w:fill="E0E0E0"/>
        </w:rPr>
      </w:pPr>
      <w:r w:rsidRPr="00647FB4">
        <w:rPr>
          <w:shd w:val="clear" w:color="auto" w:fill="E0E0E0"/>
        </w:rPr>
        <w:t>Results in death</w:t>
      </w:r>
    </w:p>
    <w:p w14:paraId="3F4710A7" w14:textId="77777777" w:rsidR="007E3BA0" w:rsidRPr="00647FB4" w:rsidRDefault="007E3BA0" w:rsidP="007E3BA0">
      <w:pPr>
        <w:pStyle w:val="Bullet12-1"/>
        <w:rPr>
          <w:shd w:val="clear" w:color="auto" w:fill="E0E0E0"/>
        </w:rPr>
      </w:pPr>
      <w:r w:rsidRPr="00647FB4">
        <w:rPr>
          <w:shd w:val="clear" w:color="auto" w:fill="E0E0E0"/>
        </w:rPr>
        <w:t>Is life-threatening</w:t>
      </w:r>
      <w:r w:rsidRPr="00647FB4">
        <w:rPr>
          <w:shd w:val="clear" w:color="auto" w:fill="E0E0E0"/>
        </w:rPr>
        <w:tab/>
      </w:r>
      <w:r w:rsidRPr="00647FB4">
        <w:rPr>
          <w:shd w:val="clear" w:color="auto" w:fill="E0E0E0"/>
        </w:rPr>
        <w:br/>
        <w:t>(The participant was at risk of death at the time of the event. It does not refer to an event that hypothetically might have caused death if it were more severe.)</w:t>
      </w:r>
    </w:p>
    <w:p w14:paraId="2456A259" w14:textId="14C6FA08" w:rsidR="007E3BA0" w:rsidRPr="00647FB4" w:rsidRDefault="007E3BA0" w:rsidP="007E3BA0">
      <w:pPr>
        <w:pStyle w:val="Bullet12-1"/>
        <w:rPr>
          <w:shd w:val="clear" w:color="auto" w:fill="E0E0E0"/>
        </w:rPr>
      </w:pPr>
      <w:r w:rsidRPr="00647FB4">
        <w:rPr>
          <w:shd w:val="clear" w:color="auto" w:fill="E0E0E0"/>
        </w:rPr>
        <w:t>Requires inpatient hospitalization or prolongation of existing hospitalization</w:t>
      </w:r>
      <w:r w:rsidR="00DD2F11" w:rsidRPr="00647FB4">
        <w:rPr>
          <w:shd w:val="clear" w:color="auto" w:fill="E0E0E0"/>
        </w:rPr>
        <w:t>, except</w:t>
      </w:r>
      <w:r w:rsidR="00C628A2" w:rsidRPr="00647FB4">
        <w:rPr>
          <w:shd w:val="clear" w:color="auto" w:fill="E0E0E0"/>
        </w:rPr>
        <w:t>:</w:t>
      </w:r>
    </w:p>
    <w:p w14:paraId="5FABEBAD" w14:textId="2F9E44F2" w:rsidR="00DE5C64" w:rsidRPr="00647FB4" w:rsidRDefault="005D2E51" w:rsidP="00A10659">
      <w:pPr>
        <w:pStyle w:val="Bullet12-2"/>
        <w:rPr>
          <w:shd w:val="clear" w:color="auto" w:fill="E0E0E0"/>
        </w:rPr>
      </w:pPr>
      <w:r w:rsidRPr="00647FB4">
        <w:rPr>
          <w:shd w:val="clear" w:color="auto" w:fill="E0E0E0"/>
        </w:rPr>
        <w:t xml:space="preserve">Hospitalization attributed to progression of disease; for details, see Section </w:t>
      </w:r>
      <w:r w:rsidR="00D315EE" w:rsidRPr="00647FB4">
        <w:rPr>
          <w:shd w:val="clear" w:color="auto" w:fill="E0E0E0"/>
        </w:rPr>
        <w:fldChar w:fldCharType="begin"/>
      </w:r>
      <w:r w:rsidR="00D315EE" w:rsidRPr="00647FB4">
        <w:rPr>
          <w:shd w:val="clear" w:color="auto" w:fill="E0E0E0"/>
        </w:rPr>
        <w:instrText xml:space="preserve"> REF _Ref223944346 \r \h </w:instrText>
      </w:r>
      <w:r w:rsidR="00647FB4">
        <w:rPr>
          <w:shd w:val="clear" w:color="auto" w:fill="E0E0E0"/>
        </w:rPr>
        <w:instrText xml:space="preserve"> \* MERGEFORMAT </w:instrText>
      </w:r>
      <w:r w:rsidR="00D315EE" w:rsidRPr="00647FB4">
        <w:rPr>
          <w:shd w:val="clear" w:color="auto" w:fill="E0E0E0"/>
        </w:rPr>
      </w:r>
      <w:r w:rsidR="00D315EE" w:rsidRPr="00647FB4">
        <w:rPr>
          <w:shd w:val="clear" w:color="auto" w:fill="E0E0E0"/>
        </w:rPr>
        <w:fldChar w:fldCharType="separate"/>
      </w:r>
      <w:r w:rsidR="007017E5">
        <w:rPr>
          <w:shd w:val="clear" w:color="auto" w:fill="E0E0E0"/>
        </w:rPr>
        <w:t>9.2.5</w:t>
      </w:r>
      <w:r w:rsidR="00D315EE" w:rsidRPr="00647FB4">
        <w:rPr>
          <w:shd w:val="clear" w:color="auto" w:fill="E0E0E0"/>
        </w:rPr>
        <w:fldChar w:fldCharType="end"/>
      </w:r>
      <w:r w:rsidR="00EF52D5" w:rsidRPr="00647FB4">
        <w:rPr>
          <w:shd w:val="clear" w:color="auto" w:fill="E0E0E0"/>
        </w:rPr>
        <w:t>.</w:t>
      </w:r>
    </w:p>
    <w:p w14:paraId="08A56370" w14:textId="77777777" w:rsidR="00EF52D5" w:rsidRPr="00647FB4" w:rsidRDefault="00EF52D5" w:rsidP="00A10659">
      <w:pPr>
        <w:pStyle w:val="Bullet12-2"/>
        <w:rPr>
          <w:rFonts w:ascii="Arial" w:hAnsi="Arial" w:cs="Arial"/>
          <w:sz w:val="20"/>
          <w:highlight w:val="lightGray"/>
        </w:rPr>
      </w:pPr>
      <w:r w:rsidRPr="00647FB4">
        <w:rPr>
          <w:highlight w:val="lightGray"/>
          <w:shd w:val="clear" w:color="auto" w:fill="FFFFFF"/>
        </w:rPr>
        <w:t>Hospitalizations not intended to treat an acute illness or AE (eg, social reasons such as pending placement in long-term care facility, convenience for participant, …)</w:t>
      </w:r>
    </w:p>
    <w:p w14:paraId="25AF95E5" w14:textId="05B6DDF4" w:rsidR="00EF52D5" w:rsidRPr="00647FB4" w:rsidRDefault="00656DAA" w:rsidP="00A10659">
      <w:pPr>
        <w:pStyle w:val="Bullet12-2"/>
        <w:rPr>
          <w:shd w:val="clear" w:color="auto" w:fill="E0E0E0"/>
        </w:rPr>
      </w:pPr>
      <w:r w:rsidRPr="00647FB4">
        <w:rPr>
          <w:shd w:val="clear" w:color="auto" w:fill="E0E0E0"/>
        </w:rPr>
        <w:t xml:space="preserve">Surgery or procedure planned before entry into the </w:t>
      </w:r>
      <w:r w:rsidR="00EF21DD" w:rsidRPr="00647FB4">
        <w:rPr>
          <w:shd w:val="clear" w:color="auto" w:fill="E0E0E0"/>
        </w:rPr>
        <w:t xml:space="preserve">trial </w:t>
      </w:r>
      <w:r w:rsidRPr="00647FB4">
        <w:rPr>
          <w:shd w:val="clear" w:color="auto" w:fill="E0E0E0"/>
        </w:rPr>
        <w:t xml:space="preserve">(must be documented in the CRF). [Note: Hospitalizations that were planned before the signing of the ICF, and where the </w:t>
      </w:r>
      <w:r w:rsidRPr="00647FB4">
        <w:rPr>
          <w:shd w:val="clear" w:color="auto" w:fill="E0E0E0"/>
        </w:rPr>
        <w:lastRenderedPageBreak/>
        <w:t>underlying condition for which the hospitalization was planned has not worsened, will not be considered SAEs. Any AE that results in a prolongation of the originally planned hospitalization is to be reported as a new SAE.]</w:t>
      </w:r>
    </w:p>
    <w:p w14:paraId="35FA810B" w14:textId="3A38AABF" w:rsidR="00FC1D96" w:rsidRPr="00647FB4" w:rsidRDefault="00FC1D96" w:rsidP="00A10659">
      <w:pPr>
        <w:pStyle w:val="Bullet12-2"/>
        <w:rPr>
          <w:shd w:val="clear" w:color="auto" w:fill="E0E0E0"/>
        </w:rPr>
      </w:pPr>
      <w:r w:rsidRPr="00647FB4">
        <w:rPr>
          <w:highlight w:val="cyan"/>
          <w:shd w:val="clear" w:color="auto" w:fill="E0E0E0"/>
        </w:rPr>
        <w:t>[</w:t>
      </w:r>
      <w:r w:rsidRPr="00647FB4">
        <w:rPr>
          <w:shd w:val="clear" w:color="auto" w:fill="E0E0E0"/>
        </w:rPr>
        <w:t>Other types of hospitalization (eg for PK sample collection, for non-interventional observation, …) that WILL NOT BE REPORTED</w:t>
      </w:r>
      <w:r w:rsidRPr="00647FB4">
        <w:rPr>
          <w:highlight w:val="cyan"/>
          <w:shd w:val="clear" w:color="auto" w:fill="E0E0E0"/>
        </w:rPr>
        <w:t>]</w:t>
      </w:r>
    </w:p>
    <w:p w14:paraId="2A9EF558" w14:textId="77777777" w:rsidR="007E3BA0" w:rsidRPr="00647FB4" w:rsidRDefault="007E3BA0" w:rsidP="007E3BA0">
      <w:pPr>
        <w:pStyle w:val="Bullet12-1"/>
        <w:rPr>
          <w:shd w:val="clear" w:color="auto" w:fill="E0E0E0"/>
        </w:rPr>
      </w:pPr>
      <w:r w:rsidRPr="00647FB4">
        <w:rPr>
          <w:shd w:val="clear" w:color="auto" w:fill="E0E0E0"/>
        </w:rPr>
        <w:t>Results in persistent or significant disability/incapacity</w:t>
      </w:r>
    </w:p>
    <w:p w14:paraId="2F36EF9C" w14:textId="77777777" w:rsidR="007E3BA0" w:rsidRPr="00647FB4" w:rsidRDefault="007E3BA0" w:rsidP="007E3BA0">
      <w:pPr>
        <w:pStyle w:val="Bullet12-1"/>
        <w:rPr>
          <w:shd w:val="clear" w:color="auto" w:fill="E0E0E0"/>
        </w:rPr>
      </w:pPr>
      <w:r w:rsidRPr="00647FB4">
        <w:rPr>
          <w:shd w:val="clear" w:color="auto" w:fill="E0E0E0"/>
        </w:rPr>
        <w:t>Is a congenital anomaly/birth defect</w:t>
      </w:r>
    </w:p>
    <w:p w14:paraId="699307D0" w14:textId="77777777" w:rsidR="007E3BA0" w:rsidRPr="00647FB4" w:rsidRDefault="007E3BA0" w:rsidP="007E3BA0">
      <w:pPr>
        <w:pStyle w:val="Bullet12-1"/>
        <w:rPr>
          <w:shd w:val="clear" w:color="auto" w:fill="E0E0E0"/>
        </w:rPr>
      </w:pPr>
      <w:r w:rsidRPr="00647FB4">
        <w:rPr>
          <w:shd w:val="clear" w:color="auto" w:fill="E0E0E0"/>
        </w:rPr>
        <w:t>Is a suspected transmission of any infectious agent via a medicinal product</w:t>
      </w:r>
    </w:p>
    <w:p w14:paraId="489FB617" w14:textId="77777777" w:rsidR="007E3BA0" w:rsidRPr="00647FB4" w:rsidRDefault="007E3BA0" w:rsidP="007E3BA0">
      <w:pPr>
        <w:pStyle w:val="Bullet12-1"/>
        <w:rPr>
          <w:shd w:val="clear" w:color="auto" w:fill="E0E0E0"/>
        </w:rPr>
      </w:pPr>
      <w:r w:rsidRPr="00647FB4">
        <w:rPr>
          <w:shd w:val="clear" w:color="auto" w:fill="E0E0E0"/>
        </w:rPr>
        <w:t>Is Medically Important*</w:t>
      </w:r>
    </w:p>
    <w:p w14:paraId="3219700A" w14:textId="77777777" w:rsidR="007E3BA0" w:rsidRPr="00647FB4" w:rsidRDefault="007E3BA0" w:rsidP="007E3BA0">
      <w:pPr>
        <w:pStyle w:val="BodyText12Indent"/>
        <w:rPr>
          <w:shd w:val="clear" w:color="auto" w:fill="E0E0E0"/>
        </w:rPr>
      </w:pPr>
      <w:r w:rsidRPr="00647FB4">
        <w:rPr>
          <w:shd w:val="clear" w:color="auto" w:fill="E0E0E0"/>
        </w:rPr>
        <w:t>*Medical and scientific judgment must be exercised in deciding whether expedited reporting is also appropriate in other situations, such as important medical events that may not be immediately life-threatening or result in death or hospitalization but may jeopardize the participant or may require intervention to prevent one of the other outcomes listed in the definition above. These should usually be considered serious.</w:t>
      </w:r>
    </w:p>
    <w:p w14:paraId="14EC07C0" w14:textId="4B031175" w:rsidR="007E3BA0" w:rsidRPr="00647FB4" w:rsidRDefault="007E3BA0" w:rsidP="007E3BA0">
      <w:pPr>
        <w:pStyle w:val="BodyText12"/>
        <w:rPr>
          <w:shd w:val="clear" w:color="auto" w:fill="E0E0E0"/>
        </w:rPr>
      </w:pPr>
      <w:r w:rsidRPr="00647FB4">
        <w:rPr>
          <w:highlight w:val="cyan"/>
          <w:shd w:val="clear" w:color="auto" w:fill="E0E0E0"/>
        </w:rPr>
        <w:t>[</w:t>
      </w:r>
      <w:r w:rsidRPr="00647FB4">
        <w:rPr>
          <w:shd w:val="clear" w:color="auto" w:fill="E0E0E0"/>
        </w:rPr>
        <w:t xml:space="preserve">If a serious and unexpected AE occurs for which there is evidence suggesting a causal relationship between the </w:t>
      </w:r>
      <w:r w:rsidR="009B661A" w:rsidRPr="00647FB4">
        <w:rPr>
          <w:shd w:val="clear" w:color="auto" w:fill="E0E0E0"/>
        </w:rPr>
        <w:t>trial</w:t>
      </w:r>
      <w:r w:rsidRPr="00647FB4">
        <w:rPr>
          <w:shd w:val="clear" w:color="auto" w:fill="E0E0E0"/>
        </w:rPr>
        <w:t xml:space="preserve"> intervention and the event (eg, death from anaphylaxis), the event must be reported as a serious and unexpected suspected adverse reaction even if it is a component of the </w:t>
      </w:r>
      <w:r w:rsidR="009B661A" w:rsidRPr="00647FB4">
        <w:rPr>
          <w:shd w:val="clear" w:color="auto" w:fill="E0E0E0"/>
        </w:rPr>
        <w:t>trial</w:t>
      </w:r>
      <w:r w:rsidRPr="00647FB4">
        <w:rPr>
          <w:shd w:val="clear" w:color="auto" w:fill="E0E0E0"/>
        </w:rPr>
        <w:t xml:space="preserve"> endpoint (eg, all-cause mortality). </w:t>
      </w:r>
      <w:r w:rsidRPr="00647FB4">
        <w:rPr>
          <w:shd w:val="clear" w:color="auto" w:fill="FFFF99"/>
        </w:rPr>
        <w:t xml:space="preserve">[MODIFY AS APPROPRIATE.] [SPECIFY THOSE AGREED UPON </w:t>
      </w:r>
      <w:r w:rsidR="009B661A" w:rsidRPr="00647FB4">
        <w:rPr>
          <w:shd w:val="clear" w:color="auto" w:fill="FFFF99"/>
        </w:rPr>
        <w:t>TRIAL</w:t>
      </w:r>
      <w:r w:rsidRPr="00647FB4">
        <w:rPr>
          <w:shd w:val="clear" w:color="auto" w:fill="FFFF99"/>
        </w:rPr>
        <w:t>-SPECIFIC ENDPOINTS THAT SHOULD NOT BE REPORTED AS A SERIOUS AND UNEXPECTED SUSPECTED ADVERSE REACTION]</w:t>
      </w:r>
      <w:r w:rsidRPr="00647FB4">
        <w:rPr>
          <w:highlight w:val="cyan"/>
          <w:shd w:val="clear" w:color="auto" w:fill="E0E0E0"/>
        </w:rPr>
        <w:t>]</w:t>
      </w:r>
    </w:p>
    <w:p w14:paraId="0CC6F828" w14:textId="7F7E8D97" w:rsidR="007E3BA0" w:rsidRPr="00647FB4" w:rsidRDefault="007E3BA0" w:rsidP="007E3BA0">
      <w:pPr>
        <w:pStyle w:val="BodyText12"/>
      </w:pPr>
      <w:r w:rsidRPr="00647FB4">
        <w:rPr>
          <w:kern w:val="24"/>
          <w:highlight w:val="cyan"/>
          <w:shd w:val="clear" w:color="auto" w:fill="FFFFCC"/>
        </w:rPr>
        <w:t>[</w:t>
      </w:r>
      <w:r w:rsidRPr="00647FB4">
        <w:rPr>
          <w:kern w:val="24"/>
          <w:shd w:val="clear" w:color="auto" w:fill="FFFF99"/>
        </w:rPr>
        <w:t>FOR COMBINATION PRODUCTS WITH A DEVICE CONSTITUENT:</w:t>
      </w:r>
      <w:r w:rsidR="00173016" w:rsidRPr="00647FB4">
        <w:rPr>
          <w:kern w:val="24"/>
          <w:shd w:val="clear" w:color="auto" w:fill="FFFF99"/>
        </w:rPr>
        <w:t xml:space="preserve"> </w:t>
      </w:r>
      <w:r w:rsidR="00B92D57" w:rsidRPr="00647FB4">
        <w:rPr>
          <w:kern w:val="24"/>
          <w:shd w:val="clear" w:color="auto" w:fill="FFFF99"/>
        </w:rPr>
        <w:t xml:space="preserve">use </w:t>
      </w:r>
      <w:r w:rsidR="004B4CE9" w:rsidRPr="00647FB4">
        <w:rPr>
          <w:kern w:val="24"/>
          <w:shd w:val="clear" w:color="auto" w:fill="FFFF99"/>
        </w:rPr>
        <w:t xml:space="preserve">definition provided in the Protocol Template Library </w:t>
      </w:r>
      <w:r w:rsidR="00FB182D" w:rsidRPr="00647FB4">
        <w:rPr>
          <w:kern w:val="24"/>
          <w:shd w:val="clear" w:color="auto" w:fill="FFFF99"/>
        </w:rPr>
        <w:t>–</w:t>
      </w:r>
      <w:r w:rsidR="004B4CE9" w:rsidRPr="00647FB4">
        <w:rPr>
          <w:kern w:val="24"/>
          <w:shd w:val="clear" w:color="auto" w:fill="FFFF99"/>
        </w:rPr>
        <w:t xml:space="preserve"> Device</w:t>
      </w:r>
      <w:r w:rsidR="00FB182D" w:rsidRPr="00647FB4">
        <w:rPr>
          <w:kern w:val="24"/>
          <w:shd w:val="clear" w:color="auto" w:fill="FFFF99"/>
        </w:rPr>
        <w:t xml:space="preserve"> </w:t>
      </w:r>
      <w:r w:rsidR="00B038D1" w:rsidRPr="00647FB4">
        <w:rPr>
          <w:kern w:val="24"/>
          <w:shd w:val="clear" w:color="auto" w:fill="FFFF99"/>
        </w:rPr>
        <w:t>(</w:t>
      </w:r>
      <w:r w:rsidR="00481790" w:rsidRPr="00481790">
        <w:rPr>
          <w:color w:val="000000" w:themeColor="text1"/>
          <w:szCs w:val="24"/>
          <w:shd w:val="clear" w:color="auto" w:fill="FFFF99"/>
        </w:rPr>
        <w:t>located on the</w:t>
      </w:r>
      <w:r w:rsidR="00481790" w:rsidRPr="00481790">
        <w:rPr>
          <w:szCs w:val="24"/>
          <w:shd w:val="clear" w:color="auto" w:fill="FFFF99"/>
        </w:rPr>
        <w:t xml:space="preserve"> </w:t>
      </w:r>
      <w:hyperlink r:id="rId21" w:history="1">
        <w:r w:rsidR="00481790" w:rsidRPr="00481790">
          <w:rPr>
            <w:rStyle w:val="Hyperlink"/>
            <w:bCs/>
            <w:color w:val="auto"/>
            <w:szCs w:val="24"/>
            <w:shd w:val="clear" w:color="auto" w:fill="FFFF99"/>
          </w:rPr>
          <w:t>Clinical Document Templates &amp; Processes site</w:t>
        </w:r>
      </w:hyperlink>
      <w:r w:rsidR="00B038D1" w:rsidRPr="00647FB4">
        <w:rPr>
          <w:kern w:val="24"/>
          <w:shd w:val="clear" w:color="auto" w:fill="FFFF99"/>
        </w:rPr>
        <w:t>)</w:t>
      </w:r>
      <w:r w:rsidRPr="00647FB4">
        <w:rPr>
          <w:kern w:val="24"/>
          <w:highlight w:val="cyan"/>
          <w:shd w:val="clear" w:color="auto" w:fill="FFFF99"/>
        </w:rPr>
        <w:t>]</w:t>
      </w:r>
      <w:r w:rsidRPr="00647FB4">
        <w:rPr>
          <w:szCs w:val="24"/>
          <w:shd w:val="clear" w:color="auto" w:fill="D9D9D9" w:themeFill="background1" w:themeFillShade="D9"/>
        </w:rPr>
        <w:t xml:space="preserve"> </w:t>
      </w:r>
    </w:p>
    <w:p w14:paraId="16B790A4" w14:textId="2F5C3D65" w:rsidR="001745FB" w:rsidRPr="00647FB4" w:rsidRDefault="00DE2561" w:rsidP="00DE2561">
      <w:pPr>
        <w:pStyle w:val="Heading3"/>
      </w:pPr>
      <w:bookmarkStart w:id="242" w:name="_Toc225346108"/>
      <w:r w:rsidRPr="00647FB4">
        <w:t>Definitions of Product Complaints</w:t>
      </w:r>
      <w:bookmarkEnd w:id="242"/>
    </w:p>
    <w:p w14:paraId="35258D1F" w14:textId="6E97073C" w:rsidR="00C85C42" w:rsidRPr="00647FB4" w:rsidRDefault="00C85C42" w:rsidP="001745FB">
      <w:pPr>
        <w:pStyle w:val="BodyText12"/>
      </w:pPr>
      <w:r w:rsidRPr="00647FB4">
        <w:rPr>
          <w:kern w:val="24"/>
          <w:shd w:val="clear" w:color="auto" w:fill="E0E0E0"/>
        </w:rPr>
        <w:t>A PQC is defined as any suspicion of a product defect related to manufacturing, labeling, or packaging, ie, any dissatisfaction relative to the identity, quality, durability, reliability, or performance of a distributed product, including its labeling, drug delivery system, or package integrity. A PQC may have an impact on the safety and efficacy of the product. In addition, it includes any technical complaints, defined as any complaint that indicates a potential quality issue during manufacturing, packaging, release testing, stability monitoring, dose preparation, storage or distribution of the product or the drug delivery system.</w:t>
      </w:r>
    </w:p>
    <w:p w14:paraId="77614853" w14:textId="328624A1" w:rsidR="00886DDF" w:rsidRPr="00647FB4" w:rsidRDefault="00DE2561" w:rsidP="00886DDF">
      <w:pPr>
        <w:pStyle w:val="Heading4"/>
      </w:pPr>
      <w:bookmarkStart w:id="243" w:name="_Ref224891007"/>
      <w:bookmarkStart w:id="244" w:name="_Toc225346109"/>
      <w:r w:rsidRPr="00647FB4">
        <w:t>Definitions of Medical Device Product Complaints</w:t>
      </w:r>
      <w:r w:rsidR="00DD7D8A" w:rsidRPr="00647FB4">
        <w:t xml:space="preserve"> </w:t>
      </w:r>
      <w:r w:rsidR="008832A1" w:rsidRPr="00647FB4">
        <w:rPr>
          <w:shd w:val="clear" w:color="auto" w:fill="FFFF99"/>
        </w:rPr>
        <w:t>[if applicable]</w:t>
      </w:r>
      <w:bookmarkEnd w:id="243"/>
      <w:bookmarkEnd w:id="244"/>
    </w:p>
    <w:p w14:paraId="62A185AF" w14:textId="1F1DCB3A" w:rsidR="00886DDF" w:rsidRPr="00C90819" w:rsidRDefault="00986C95" w:rsidP="001745FB">
      <w:pPr>
        <w:pStyle w:val="BodyText12"/>
        <w:rPr>
          <w:caps/>
        </w:rPr>
      </w:pPr>
      <w:r w:rsidRPr="00C90819">
        <w:rPr>
          <w:caps/>
          <w:kern w:val="24"/>
          <w:shd w:val="clear" w:color="auto" w:fill="FFFF99"/>
        </w:rPr>
        <w:t>If applicable, then use Protocol Template Library – Devices</w:t>
      </w:r>
      <w:r w:rsidR="006A24FE">
        <w:rPr>
          <w:caps/>
          <w:kern w:val="24"/>
          <w:shd w:val="clear" w:color="auto" w:fill="FFFF99"/>
        </w:rPr>
        <w:t xml:space="preserve"> </w:t>
      </w:r>
      <w:r w:rsidR="006A24FE" w:rsidRPr="006A24FE">
        <w:rPr>
          <w:caps/>
          <w:kern w:val="24"/>
          <w:szCs w:val="24"/>
          <w:shd w:val="clear" w:color="auto" w:fill="FFFF99"/>
        </w:rPr>
        <w:t>(</w:t>
      </w:r>
      <w:r w:rsidR="006A24FE" w:rsidRPr="006A24FE">
        <w:rPr>
          <w:color w:val="000000" w:themeColor="text1"/>
          <w:szCs w:val="24"/>
        </w:rPr>
        <w:t>located on the</w:t>
      </w:r>
      <w:r w:rsidR="006A24FE" w:rsidRPr="006A24FE">
        <w:rPr>
          <w:szCs w:val="24"/>
        </w:rPr>
        <w:t xml:space="preserve"> </w:t>
      </w:r>
      <w:hyperlink r:id="rId22" w:history="1">
        <w:r w:rsidR="006A24FE" w:rsidRPr="006A24FE">
          <w:rPr>
            <w:rStyle w:val="Hyperlink"/>
            <w:bCs/>
            <w:color w:val="auto"/>
            <w:szCs w:val="24"/>
          </w:rPr>
          <w:t>Clinical Document Templates &amp; Processes site</w:t>
        </w:r>
      </w:hyperlink>
      <w:r w:rsidR="006A24FE" w:rsidRPr="006A24FE">
        <w:rPr>
          <w:szCs w:val="24"/>
        </w:rPr>
        <w:t>)</w:t>
      </w:r>
      <w:r w:rsidRPr="006A24FE">
        <w:rPr>
          <w:caps/>
          <w:kern w:val="24"/>
          <w:szCs w:val="24"/>
          <w:shd w:val="clear" w:color="auto" w:fill="FFFF99"/>
        </w:rPr>
        <w:t>.</w:t>
      </w:r>
    </w:p>
    <w:p w14:paraId="7E1A5308" w14:textId="6A6A155A" w:rsidR="001745FB" w:rsidRPr="00647FB4" w:rsidRDefault="00DE2561" w:rsidP="001745FB">
      <w:pPr>
        <w:pStyle w:val="Heading2"/>
      </w:pPr>
      <w:bookmarkStart w:id="245" w:name="_Timing_and_Procedures"/>
      <w:bookmarkStart w:id="246" w:name="_Toc225346110"/>
      <w:bookmarkEnd w:id="245"/>
      <w:r w:rsidRPr="00647FB4">
        <w:t>Timing and Procedures for Collection and Reporting</w:t>
      </w:r>
      <w:bookmarkEnd w:id="246"/>
    </w:p>
    <w:p w14:paraId="4F5A0D43" w14:textId="00E80752" w:rsidR="00F96DEF" w:rsidRPr="00647FB4" w:rsidRDefault="00F96DEF" w:rsidP="00F96DEF">
      <w:pPr>
        <w:pStyle w:val="BodyText12"/>
        <w:rPr>
          <w:shd w:val="clear" w:color="auto" w:fill="E0E0E0"/>
        </w:rPr>
      </w:pPr>
      <w:r w:rsidRPr="00647FB4">
        <w:rPr>
          <w:shd w:val="clear" w:color="auto" w:fill="E0E0E0"/>
        </w:rPr>
        <w:t xml:space="preserve">Timely, accurate, and complete reporting and analysis of safety information, including AEs, SAEs, and PQCs, from clinical </w:t>
      </w:r>
      <w:r w:rsidR="00A95222" w:rsidRPr="00647FB4">
        <w:rPr>
          <w:shd w:val="clear" w:color="auto" w:fill="E0E0E0"/>
        </w:rPr>
        <w:t>trials</w:t>
      </w:r>
      <w:r w:rsidRPr="00647FB4">
        <w:rPr>
          <w:shd w:val="clear" w:color="auto" w:fill="E0E0E0"/>
        </w:rPr>
        <w:t xml:space="preserve"> are crucial for the protection of participants, investigators, and the </w:t>
      </w:r>
      <w:r w:rsidRPr="00647FB4">
        <w:rPr>
          <w:shd w:val="clear" w:color="auto" w:fill="E0E0E0"/>
        </w:rPr>
        <w:lastRenderedPageBreak/>
        <w:t xml:space="preserve">sponsor, and are mandated by regulatory agencies worldwide. The sponsor has established Standard Operating Procedures in conformity with regulatory requirements worldwide to ensure appropriate reporting of safety information; all clinical </w:t>
      </w:r>
      <w:r w:rsidR="00A95222" w:rsidRPr="00647FB4">
        <w:rPr>
          <w:shd w:val="clear" w:color="auto" w:fill="E0E0E0"/>
        </w:rPr>
        <w:t>trials</w:t>
      </w:r>
      <w:r w:rsidRPr="00647FB4">
        <w:rPr>
          <w:shd w:val="clear" w:color="auto" w:fill="E0E0E0"/>
        </w:rPr>
        <w:t xml:space="preserve"> conducted by the sponsor or its affiliates will be conducted in accordance with those procedures.</w:t>
      </w:r>
    </w:p>
    <w:p w14:paraId="4CBBAF89" w14:textId="2B0290B6" w:rsidR="00F96DEF" w:rsidRPr="00647FB4" w:rsidRDefault="00F96DEF" w:rsidP="00F96DEF">
      <w:pPr>
        <w:pStyle w:val="BodyText12"/>
        <w:rPr>
          <w:shd w:val="clear" w:color="auto" w:fill="E0E0E0"/>
        </w:rPr>
      </w:pPr>
      <w:r w:rsidRPr="00647FB4">
        <w:rPr>
          <w:shd w:val="clear" w:color="auto" w:fill="E0E0E0"/>
        </w:rPr>
        <w:t xml:space="preserve">Adverse events will be reported by the participant (or, when appropriate, by a caregiver, surrogate, </w:t>
      </w:r>
      <w:r w:rsidRPr="00647FB4">
        <w:rPr>
          <w:highlight w:val="cyan"/>
          <w:shd w:val="clear" w:color="auto" w:fill="E0E0E0"/>
        </w:rPr>
        <w:t>[or the participant's legally designated representative]</w:t>
      </w:r>
      <w:r w:rsidRPr="00647FB4">
        <w:rPr>
          <w:shd w:val="clear" w:color="auto" w:fill="E0E0E0"/>
        </w:rPr>
        <w:t>).</w:t>
      </w:r>
    </w:p>
    <w:p w14:paraId="5749FFB2" w14:textId="1C766C23" w:rsidR="00F96DEF" w:rsidRPr="00647FB4" w:rsidRDefault="00F96DEF" w:rsidP="00F96DEF">
      <w:pPr>
        <w:pStyle w:val="BodyText12"/>
        <w:rPr>
          <w:shd w:val="clear" w:color="auto" w:fill="E0E0E0"/>
        </w:rPr>
      </w:pPr>
      <w:r w:rsidRPr="00647FB4">
        <w:rPr>
          <w:highlight w:val="cyan"/>
        </w:rPr>
        <w:t>[</w:t>
      </w:r>
      <w:r w:rsidRPr="00647FB4">
        <w:rPr>
          <w:shd w:val="clear" w:color="auto" w:fill="E0E0E0"/>
        </w:rPr>
        <w:t xml:space="preserve">For </w:t>
      </w:r>
      <w:r w:rsidR="009B661A" w:rsidRPr="00647FB4">
        <w:rPr>
          <w:shd w:val="clear" w:color="auto" w:fill="E0E0E0"/>
        </w:rPr>
        <w:t>trial</w:t>
      </w:r>
      <w:r w:rsidRPr="00647FB4">
        <w:rPr>
          <w:shd w:val="clear" w:color="auto" w:fill="E0E0E0"/>
        </w:rPr>
        <w:t xml:space="preserve"> intervention that meets the definition of a combination product, malfunctions or deficiencies of a device constituent will be reported as a PQC.</w:t>
      </w:r>
      <w:r w:rsidRPr="00647FB4">
        <w:rPr>
          <w:highlight w:val="cyan"/>
          <w:shd w:val="clear" w:color="auto" w:fill="E0E0E0"/>
        </w:rPr>
        <w:t>]</w:t>
      </w:r>
    </w:p>
    <w:p w14:paraId="2733AB6B" w14:textId="126B5786" w:rsidR="00F96DEF" w:rsidRPr="00647FB4" w:rsidRDefault="00F96DEF" w:rsidP="00F96DEF">
      <w:pPr>
        <w:pStyle w:val="BodyText12"/>
      </w:pPr>
      <w:r w:rsidRPr="00647FB4">
        <w:rPr>
          <w:shd w:val="clear" w:color="auto" w:fill="FFFF99"/>
        </w:rPr>
        <w:t xml:space="preserve">[INCLUDE THIS SENTENCE IF THE </w:t>
      </w:r>
      <w:r w:rsidR="009B661A" w:rsidRPr="00647FB4">
        <w:rPr>
          <w:shd w:val="clear" w:color="auto" w:fill="FFFF99"/>
        </w:rPr>
        <w:t>TRIAL</w:t>
      </w:r>
      <w:r w:rsidRPr="00647FB4">
        <w:rPr>
          <w:shd w:val="clear" w:color="auto" w:fill="FFFF99"/>
        </w:rPr>
        <w:t xml:space="preserve"> INCLUDES THE USE OF MEDICAL DEVICES (NOT CONSIDERED TO BE CONSTITUENTS OF COMBINATION PRODUCTS):] </w:t>
      </w:r>
      <w:bookmarkStart w:id="247" w:name="_Hlk28944414"/>
      <w:r w:rsidRPr="00647FB4">
        <w:rPr>
          <w:highlight w:val="cyan"/>
        </w:rPr>
        <w:t>[</w:t>
      </w:r>
      <w:r w:rsidRPr="00647FB4">
        <w:rPr>
          <w:shd w:val="clear" w:color="auto" w:fill="D9D9D9" w:themeFill="background1" w:themeFillShade="D9"/>
        </w:rPr>
        <w:t xml:space="preserve">See </w:t>
      </w:r>
      <w:hyperlink w:anchor="_Definitions" w:history="1">
        <w:r w:rsidRPr="00647FB4">
          <w:rPr>
            <w:rStyle w:val="Hyperlink"/>
            <w:color w:val="auto"/>
            <w:shd w:val="clear" w:color="auto" w:fill="D9D9D9" w:themeFill="background1" w:themeFillShade="D9"/>
          </w:rPr>
          <w:t xml:space="preserve">Section </w:t>
        </w:r>
        <w:r w:rsidR="000B6147" w:rsidRPr="00647FB4">
          <w:rPr>
            <w:rStyle w:val="Hyperlink"/>
            <w:color w:val="auto"/>
            <w:shd w:val="clear" w:color="auto" w:fill="D9D9D9" w:themeFill="background1" w:themeFillShade="D9"/>
          </w:rPr>
          <w:fldChar w:fldCharType="begin"/>
        </w:r>
        <w:r w:rsidR="000B6147" w:rsidRPr="00647FB4">
          <w:rPr>
            <w:rStyle w:val="Hyperlink"/>
            <w:color w:val="auto"/>
            <w:shd w:val="clear" w:color="auto" w:fill="D9D9D9" w:themeFill="background1" w:themeFillShade="D9"/>
          </w:rPr>
          <w:instrText xml:space="preserve"> REF _Ref224891007 \r \h </w:instrText>
        </w:r>
        <w:r w:rsidR="00647FB4">
          <w:rPr>
            <w:rStyle w:val="Hyperlink"/>
            <w:color w:val="auto"/>
            <w:shd w:val="clear" w:color="auto" w:fill="D9D9D9" w:themeFill="background1" w:themeFillShade="D9"/>
          </w:rPr>
          <w:instrText xml:space="preserve"> \* MERGEFORMAT </w:instrText>
        </w:r>
        <w:r w:rsidR="000B6147" w:rsidRPr="00647FB4">
          <w:rPr>
            <w:rStyle w:val="Hyperlink"/>
            <w:color w:val="auto"/>
            <w:shd w:val="clear" w:color="auto" w:fill="D9D9D9" w:themeFill="background1" w:themeFillShade="D9"/>
          </w:rPr>
        </w:r>
        <w:r w:rsidR="000B6147" w:rsidRPr="00647FB4">
          <w:rPr>
            <w:rStyle w:val="Hyperlink"/>
            <w:color w:val="auto"/>
            <w:shd w:val="clear" w:color="auto" w:fill="D9D9D9" w:themeFill="background1" w:themeFillShade="D9"/>
          </w:rPr>
          <w:fldChar w:fldCharType="separate"/>
        </w:r>
        <w:r w:rsidR="007017E5">
          <w:rPr>
            <w:rStyle w:val="Hyperlink"/>
            <w:color w:val="auto"/>
            <w:shd w:val="clear" w:color="auto" w:fill="D9D9D9" w:themeFill="background1" w:themeFillShade="D9"/>
          </w:rPr>
          <w:t>9.1.3.1</w:t>
        </w:r>
        <w:r w:rsidR="000B6147" w:rsidRPr="00647FB4">
          <w:rPr>
            <w:rStyle w:val="Hyperlink"/>
            <w:color w:val="auto"/>
            <w:shd w:val="clear" w:color="auto" w:fill="D9D9D9" w:themeFill="background1" w:themeFillShade="D9"/>
          </w:rPr>
          <w:fldChar w:fldCharType="end"/>
        </w:r>
      </w:hyperlink>
      <w:r w:rsidRPr="00647FB4">
        <w:rPr>
          <w:shd w:val="clear" w:color="auto" w:fill="D9D9D9" w:themeFill="background1" w:themeFillShade="D9"/>
        </w:rPr>
        <w:t xml:space="preserve"> for details regarding AEs, product malfunctions, and deficiencies of a medical device under evaluation in the </w:t>
      </w:r>
      <w:r w:rsidR="009B661A" w:rsidRPr="00647FB4">
        <w:rPr>
          <w:shd w:val="clear" w:color="auto" w:fill="D9D9D9" w:themeFill="background1" w:themeFillShade="D9"/>
        </w:rPr>
        <w:t>trial</w:t>
      </w:r>
      <w:r w:rsidRPr="00647FB4">
        <w:rPr>
          <w:shd w:val="clear" w:color="auto" w:fill="D9D9D9" w:themeFill="background1" w:themeFillShade="D9"/>
        </w:rPr>
        <w:t>.</w:t>
      </w:r>
      <w:r w:rsidRPr="00647FB4">
        <w:rPr>
          <w:highlight w:val="cyan"/>
        </w:rPr>
        <w:t>]</w:t>
      </w:r>
      <w:bookmarkEnd w:id="247"/>
    </w:p>
    <w:p w14:paraId="16E06010" w14:textId="1E4C4F4D" w:rsidR="001745FB" w:rsidRPr="00647FB4" w:rsidRDefault="008E0E75" w:rsidP="008E0E75">
      <w:pPr>
        <w:pStyle w:val="Heading3"/>
      </w:pPr>
      <w:bookmarkStart w:id="248" w:name="_Timing"/>
      <w:bookmarkStart w:id="249" w:name="_Ref222043365"/>
      <w:bookmarkStart w:id="250" w:name="_Toc225346111"/>
      <w:bookmarkEnd w:id="248"/>
      <w:r w:rsidRPr="00647FB4">
        <w:t>Timing</w:t>
      </w:r>
      <w:bookmarkEnd w:id="249"/>
      <w:bookmarkEnd w:id="250"/>
    </w:p>
    <w:p w14:paraId="24AF2C33" w14:textId="59022B4B" w:rsidR="00AF3763" w:rsidRPr="00647FB4" w:rsidRDefault="00AF3763" w:rsidP="00AF3763">
      <w:pPr>
        <w:pStyle w:val="SubheadingBold12"/>
      </w:pPr>
      <w:bookmarkStart w:id="251" w:name="_Ref270606322"/>
      <w:bookmarkStart w:id="252" w:name="_Toc285633723"/>
      <w:r w:rsidRPr="00647FB4">
        <w:t>All Adverse Events</w:t>
      </w:r>
      <w:bookmarkEnd w:id="251"/>
      <w:bookmarkEnd w:id="252"/>
      <w:r w:rsidR="00E42A19" w:rsidRPr="00647FB4">
        <w:t xml:space="preserve"> </w:t>
      </w:r>
    </w:p>
    <w:p w14:paraId="52B20049" w14:textId="45AB53EC" w:rsidR="00AF3763" w:rsidRPr="00647FB4" w:rsidRDefault="00AF3763" w:rsidP="00AF3763">
      <w:pPr>
        <w:pStyle w:val="BodyText12"/>
      </w:pPr>
      <w:r w:rsidRPr="00647FB4">
        <w:rPr>
          <w:shd w:val="clear" w:color="auto" w:fill="D9D9D9" w:themeFill="background1" w:themeFillShade="D9"/>
        </w:rPr>
        <w:t xml:space="preserve">All AEs, whether serious or non-serious, </w:t>
      </w:r>
      <w:r w:rsidR="001F4106" w:rsidRPr="00647FB4">
        <w:rPr>
          <w:shd w:val="clear" w:color="auto" w:fill="D9D9D9" w:themeFill="background1" w:themeFillShade="D9"/>
        </w:rPr>
        <w:t xml:space="preserve">must be </w:t>
      </w:r>
      <w:r w:rsidR="005C52B6" w:rsidRPr="00647FB4">
        <w:rPr>
          <w:shd w:val="clear" w:color="auto" w:fill="D9D9D9" w:themeFill="background1" w:themeFillShade="D9"/>
        </w:rPr>
        <w:t xml:space="preserve">recorded </w:t>
      </w:r>
      <w:r w:rsidR="00F50ED3" w:rsidRPr="00647FB4">
        <w:rPr>
          <w:shd w:val="clear" w:color="auto" w:fill="D9D9D9" w:themeFill="background1" w:themeFillShade="D9"/>
        </w:rPr>
        <w:t>in the source documents</w:t>
      </w:r>
      <w:r w:rsidR="00D46292" w:rsidRPr="00647FB4">
        <w:rPr>
          <w:shd w:val="clear" w:color="auto" w:fill="D9D9D9" w:themeFill="background1" w:themeFillShade="D9"/>
        </w:rPr>
        <w:t>, assessed</w:t>
      </w:r>
      <w:r w:rsidR="00D34D02" w:rsidRPr="00647FB4">
        <w:rPr>
          <w:shd w:val="clear" w:color="auto" w:fill="D9D9D9" w:themeFill="background1" w:themeFillShade="D9"/>
        </w:rPr>
        <w:t xml:space="preserve"> by a trial investigator</w:t>
      </w:r>
      <w:r w:rsidR="00F50ED3" w:rsidRPr="00647FB4">
        <w:rPr>
          <w:shd w:val="clear" w:color="auto" w:fill="D9D9D9" w:themeFill="background1" w:themeFillShade="D9"/>
        </w:rPr>
        <w:t xml:space="preserve"> and </w:t>
      </w:r>
      <w:r w:rsidR="00D34D02" w:rsidRPr="00647FB4">
        <w:rPr>
          <w:shd w:val="clear" w:color="auto" w:fill="D9D9D9" w:themeFill="background1" w:themeFillShade="D9"/>
        </w:rPr>
        <w:t>recorded in the CRF</w:t>
      </w:r>
      <w:r w:rsidR="00F50ED3" w:rsidRPr="00647FB4">
        <w:rPr>
          <w:shd w:val="clear" w:color="auto" w:fill="D9D9D9" w:themeFill="background1" w:themeFillShade="D9"/>
        </w:rPr>
        <w:t xml:space="preserve"> </w:t>
      </w:r>
      <w:r w:rsidR="00DC77B9" w:rsidRPr="00647FB4">
        <w:rPr>
          <w:shd w:val="clear" w:color="auto" w:fill="D9D9D9" w:themeFill="background1" w:themeFillShade="D9"/>
        </w:rPr>
        <w:t xml:space="preserve">from the time of </w:t>
      </w:r>
      <w:r w:rsidRPr="00647FB4">
        <w:rPr>
          <w:shd w:val="clear" w:color="auto" w:fill="D9D9D9" w:themeFill="background1" w:themeFillShade="D9"/>
        </w:rPr>
        <w:t>the signing of the ICF and up to</w:t>
      </w:r>
      <w:r w:rsidRPr="00647FB4">
        <w:t xml:space="preserve"> </w:t>
      </w:r>
      <w:r w:rsidRPr="00647FB4">
        <w:rPr>
          <w:highlight w:val="cyan"/>
        </w:rPr>
        <w:t>[30 days]</w:t>
      </w:r>
      <w:r w:rsidRPr="00647FB4">
        <w:t xml:space="preserve"> </w:t>
      </w:r>
      <w:r w:rsidRPr="00647FB4">
        <w:rPr>
          <w:shd w:val="clear" w:color="auto" w:fill="D9D9D9" w:themeFill="background1" w:themeFillShade="D9"/>
        </w:rPr>
        <w:t xml:space="preserve">after </w:t>
      </w:r>
      <w:r w:rsidR="008125F0" w:rsidRPr="00647FB4">
        <w:rPr>
          <w:shd w:val="clear" w:color="auto" w:fill="D9D9D9" w:themeFill="background1" w:themeFillShade="D9"/>
        </w:rPr>
        <w:t xml:space="preserve">the last dose of </w:t>
      </w:r>
      <w:r w:rsidR="009B661A" w:rsidRPr="00647FB4">
        <w:rPr>
          <w:shd w:val="clear" w:color="auto" w:fill="D9D9D9" w:themeFill="background1" w:themeFillShade="D9"/>
        </w:rPr>
        <w:t>trial</w:t>
      </w:r>
      <w:r w:rsidRPr="00647FB4">
        <w:rPr>
          <w:shd w:val="clear" w:color="auto" w:fill="D9D9D9" w:themeFill="background1" w:themeFillShade="D9"/>
        </w:rPr>
        <w:t xml:space="preserve"> </w:t>
      </w:r>
      <w:r w:rsidR="008125F0" w:rsidRPr="00647FB4">
        <w:rPr>
          <w:shd w:val="clear" w:color="auto" w:fill="D9D9D9" w:themeFill="background1" w:themeFillShade="D9"/>
        </w:rPr>
        <w:t>intervention</w:t>
      </w:r>
      <w:r w:rsidRPr="00647FB4">
        <w:rPr>
          <w:shd w:val="clear" w:color="auto" w:fill="D9D9D9" w:themeFill="background1" w:themeFillShade="D9"/>
        </w:rPr>
        <w:t xml:space="preserve"> </w:t>
      </w:r>
      <w:r w:rsidRPr="00647FB4">
        <w:rPr>
          <w:shd w:val="clear" w:color="auto" w:fill="FFFF99"/>
        </w:rPr>
        <w:t xml:space="preserve">[SPECIFY A DIFFERENT REPORTING PERIOD </w:t>
      </w:r>
      <w:r w:rsidRPr="00647FB4">
        <w:rPr>
          <w:b/>
          <w:bCs/>
          <w:shd w:val="clear" w:color="auto" w:fill="FFFF99"/>
        </w:rPr>
        <w:t>IF APPLICABLE PER PROTOCOL DESIGN</w:t>
      </w:r>
      <w:r w:rsidRPr="00647FB4">
        <w:rPr>
          <w:shd w:val="clear" w:color="auto" w:fill="FFFF99"/>
        </w:rPr>
        <w:t>]</w:t>
      </w:r>
      <w:r w:rsidRPr="00647FB4">
        <w:rPr>
          <w:shd w:val="clear" w:color="auto" w:fill="D9D9D9" w:themeFill="background1" w:themeFillShade="D9"/>
        </w:rPr>
        <w:t xml:space="preserve"> (or up to EOS for participants who enter a continued access program on the same day as the EOS visit).</w:t>
      </w:r>
    </w:p>
    <w:p w14:paraId="11C1C125" w14:textId="77777777" w:rsidR="00AF3763" w:rsidRPr="00647FB4" w:rsidRDefault="00AF3763" w:rsidP="00AF3763">
      <w:pPr>
        <w:pStyle w:val="SubheadingBold12"/>
      </w:pPr>
      <w:bookmarkStart w:id="253" w:name="_Toc350327176"/>
      <w:bookmarkStart w:id="254" w:name="_Toc351280898"/>
      <w:bookmarkStart w:id="255" w:name="_Toc351281012"/>
      <w:bookmarkStart w:id="256" w:name="_Toc351283822"/>
      <w:bookmarkStart w:id="257" w:name="_Toc351283905"/>
      <w:bookmarkStart w:id="258" w:name="_Toc357480430"/>
      <w:bookmarkStart w:id="259" w:name="_Toc377448815"/>
      <w:bookmarkStart w:id="260" w:name="_Toc378562264"/>
      <w:bookmarkStart w:id="261" w:name="_Toc385902734"/>
      <w:bookmarkStart w:id="262" w:name="_Toc411452809"/>
      <w:bookmarkStart w:id="263" w:name="_Toc413822133"/>
      <w:bookmarkStart w:id="264" w:name="_Toc126661895"/>
      <w:bookmarkStart w:id="265" w:name="_Ref270605732"/>
      <w:bookmarkStart w:id="266" w:name="_Ref270606442"/>
      <w:bookmarkStart w:id="267" w:name="_Toc285633724"/>
      <w:bookmarkStart w:id="268" w:name="_Ref404256696"/>
      <w:r w:rsidRPr="00647FB4">
        <w:t>Serious Adverse Events</w:t>
      </w:r>
      <w:bookmarkEnd w:id="253"/>
      <w:bookmarkEnd w:id="254"/>
      <w:bookmarkEnd w:id="255"/>
      <w:bookmarkEnd w:id="256"/>
      <w:bookmarkEnd w:id="257"/>
      <w:bookmarkEnd w:id="258"/>
      <w:bookmarkEnd w:id="259"/>
      <w:bookmarkEnd w:id="260"/>
      <w:bookmarkEnd w:id="261"/>
      <w:bookmarkEnd w:id="262"/>
      <w:bookmarkEnd w:id="263"/>
      <w:bookmarkEnd w:id="264"/>
      <w:bookmarkEnd w:id="265"/>
      <w:bookmarkEnd w:id="266"/>
      <w:bookmarkEnd w:id="267"/>
      <w:bookmarkEnd w:id="268"/>
    </w:p>
    <w:p w14:paraId="511B6D00" w14:textId="4228AD3A" w:rsidR="00AF3763" w:rsidRPr="00647FB4" w:rsidRDefault="00AF3763" w:rsidP="00AF3763">
      <w:pPr>
        <w:pStyle w:val="BodyText12"/>
        <w:rPr>
          <w:kern w:val="24"/>
          <w:shd w:val="clear" w:color="auto" w:fill="E0E0E0"/>
        </w:rPr>
      </w:pPr>
      <w:r w:rsidRPr="00647FB4">
        <w:rPr>
          <w:kern w:val="24"/>
          <w:shd w:val="clear" w:color="auto" w:fill="E0E0E0"/>
        </w:rPr>
        <w:t xml:space="preserve">All SAEs occurring during the </w:t>
      </w:r>
      <w:r w:rsidR="009B661A" w:rsidRPr="00647FB4">
        <w:rPr>
          <w:kern w:val="24"/>
          <w:shd w:val="clear" w:color="auto" w:fill="E0E0E0"/>
        </w:rPr>
        <w:t>trial</w:t>
      </w:r>
      <w:r w:rsidRPr="00647FB4">
        <w:rPr>
          <w:kern w:val="24"/>
          <w:shd w:val="clear" w:color="auto" w:fill="E0E0E0"/>
        </w:rPr>
        <w:t xml:space="preserve"> must be reported to the appropriate sponsor contact person by </w:t>
      </w:r>
      <w:r w:rsidR="009B661A" w:rsidRPr="00647FB4">
        <w:rPr>
          <w:kern w:val="24"/>
          <w:shd w:val="clear" w:color="auto" w:fill="E0E0E0"/>
        </w:rPr>
        <w:t>trial</w:t>
      </w:r>
      <w:r w:rsidRPr="00647FB4">
        <w:rPr>
          <w:kern w:val="24"/>
          <w:shd w:val="clear" w:color="auto" w:fill="E0E0E0"/>
        </w:rPr>
        <w:t xml:space="preserve"> site personnel immediately</w:t>
      </w:r>
      <w:r w:rsidRPr="00647FB4">
        <w:rPr>
          <w:kern w:val="24"/>
          <w:highlight w:val="cyan"/>
          <w:shd w:val="clear" w:color="auto" w:fill="E0E0E0"/>
        </w:rPr>
        <w:t>[</w:t>
      </w:r>
      <w:r w:rsidRPr="00647FB4">
        <w:rPr>
          <w:kern w:val="24"/>
          <w:shd w:val="clear" w:color="auto" w:fill="E0E0E0"/>
        </w:rPr>
        <w:t>, but no later than 24 hours of their knowledge of the event</w:t>
      </w:r>
      <w:r w:rsidRPr="00647FB4">
        <w:rPr>
          <w:kern w:val="24"/>
          <w:highlight w:val="cyan"/>
          <w:shd w:val="clear" w:color="auto" w:fill="E0E0E0"/>
        </w:rPr>
        <w:t>]</w:t>
      </w:r>
      <w:r w:rsidRPr="00647FB4">
        <w:rPr>
          <w:kern w:val="24"/>
          <w:shd w:val="clear" w:color="auto" w:fill="E0E0E0"/>
        </w:rPr>
        <w:t>.</w:t>
      </w:r>
    </w:p>
    <w:p w14:paraId="24317A8F" w14:textId="5C67E42C" w:rsidR="00AF3763" w:rsidRPr="00647FB4" w:rsidRDefault="00AF3763" w:rsidP="00AF3763">
      <w:pPr>
        <w:pStyle w:val="BodyText12"/>
        <w:rPr>
          <w:kern w:val="24"/>
          <w:shd w:val="clear" w:color="auto" w:fill="E0E0E0"/>
        </w:rPr>
      </w:pPr>
      <w:r w:rsidRPr="00647FB4">
        <w:rPr>
          <w:kern w:val="24"/>
          <w:shd w:val="clear" w:color="auto" w:fill="E0E0E0"/>
        </w:rPr>
        <w:t xml:space="preserve">Serious adverse events, including those spontaneously reported to the investigator </w:t>
      </w:r>
      <w:r w:rsidR="005F0587" w:rsidRPr="00647FB4">
        <w:rPr>
          <w:kern w:val="24"/>
          <w:shd w:val="clear" w:color="auto" w:fill="E0E0E0"/>
        </w:rPr>
        <w:t>up to</w:t>
      </w:r>
      <w:r w:rsidR="005F0587" w:rsidRPr="00647FB4">
        <w:rPr>
          <w:kern w:val="24"/>
        </w:rPr>
        <w:t xml:space="preserve"> </w:t>
      </w:r>
      <w:r w:rsidRPr="00647FB4">
        <w:rPr>
          <w:kern w:val="24"/>
          <w:highlight w:val="cyan"/>
        </w:rPr>
        <w:t>[30 days]</w:t>
      </w:r>
      <w:r w:rsidRPr="00647FB4">
        <w:rPr>
          <w:kern w:val="24"/>
        </w:rPr>
        <w:t xml:space="preserve"> </w:t>
      </w:r>
      <w:r w:rsidRPr="00647FB4">
        <w:rPr>
          <w:highlight w:val="cyan"/>
        </w:rPr>
        <w:t>[specify a different reporting period]</w:t>
      </w:r>
      <w:r w:rsidRPr="00647FB4">
        <w:t xml:space="preserve"> </w:t>
      </w:r>
      <w:r w:rsidRPr="00647FB4">
        <w:rPr>
          <w:kern w:val="24"/>
          <w:shd w:val="clear" w:color="auto" w:fill="E0E0E0"/>
        </w:rPr>
        <w:t xml:space="preserve">after the last dose of </w:t>
      </w:r>
      <w:r w:rsidR="009B661A" w:rsidRPr="00647FB4">
        <w:rPr>
          <w:kern w:val="24"/>
          <w:shd w:val="clear" w:color="auto" w:fill="E0E0E0"/>
        </w:rPr>
        <w:t>trial</w:t>
      </w:r>
      <w:r w:rsidRPr="00647FB4">
        <w:rPr>
          <w:kern w:val="24"/>
          <w:shd w:val="clear" w:color="auto" w:fill="E0E0E0"/>
        </w:rPr>
        <w:t xml:space="preserve"> intervention, must be reported. </w:t>
      </w:r>
      <w:r w:rsidR="0093086D" w:rsidRPr="00647FB4">
        <w:rPr>
          <w:kern w:val="24"/>
          <w:highlight w:val="yellow"/>
          <w:shd w:val="clear" w:color="auto" w:fill="FFFFCC"/>
        </w:rPr>
        <w:t>[</w:t>
      </w:r>
      <w:r w:rsidR="005360B3" w:rsidRPr="00647FB4">
        <w:rPr>
          <w:kern w:val="24"/>
          <w:shd w:val="clear" w:color="auto" w:fill="FFFFCC"/>
        </w:rPr>
        <w:t>Note</w:t>
      </w:r>
      <w:r w:rsidR="00D42754" w:rsidRPr="00647FB4">
        <w:rPr>
          <w:kern w:val="24"/>
          <w:shd w:val="clear" w:color="auto" w:fill="FFFFCC"/>
        </w:rPr>
        <w:t>:</w:t>
      </w:r>
      <w:r w:rsidR="005360B3" w:rsidRPr="00647FB4">
        <w:rPr>
          <w:kern w:val="24"/>
          <w:shd w:val="clear" w:color="auto" w:fill="FFFFCC"/>
        </w:rPr>
        <w:t xml:space="preserve"> </w:t>
      </w:r>
      <w:r w:rsidR="001F72D2" w:rsidRPr="00647FB4">
        <w:rPr>
          <w:kern w:val="24"/>
          <w:shd w:val="clear" w:color="auto" w:fill="FFFFCC"/>
        </w:rPr>
        <w:t>FOLLOWING EMA’s RECOMMENDATION PAPER ON FREQUENT</w:t>
      </w:r>
      <w:r w:rsidR="000B1DC9" w:rsidRPr="00647FB4">
        <w:rPr>
          <w:kern w:val="24"/>
          <w:shd w:val="clear" w:color="auto" w:fill="FFFFCC"/>
        </w:rPr>
        <w:t xml:space="preserve"> ISSUES IDENTIFIED DURING ASSESSMENT OF PART I AND PART II, </w:t>
      </w:r>
      <w:r w:rsidR="009E4D09" w:rsidRPr="00647FB4">
        <w:rPr>
          <w:kern w:val="24"/>
          <w:shd w:val="clear" w:color="auto" w:fill="FFFFCC"/>
        </w:rPr>
        <w:t>THE PROTOCOL SHOULD INCLUDE A RATIONALE IN CASE THE REPORTING PERIOD IS RESTRICTED</w:t>
      </w:r>
      <w:r w:rsidR="00020F9E" w:rsidRPr="00647FB4">
        <w:rPr>
          <w:kern w:val="24"/>
          <w:shd w:val="clear" w:color="auto" w:fill="FFFFCC"/>
        </w:rPr>
        <w:t>. THIS CAN BE BASED ON EXPECTED CLINICAL EFFECT OF TRIAL INTERVENTION</w:t>
      </w:r>
      <w:r w:rsidR="0093086D" w:rsidRPr="00647FB4">
        <w:rPr>
          <w:kern w:val="24"/>
          <w:highlight w:val="yellow"/>
          <w:shd w:val="clear" w:color="auto" w:fill="FFFFCC"/>
        </w:rPr>
        <w:t>]</w:t>
      </w:r>
      <w:r w:rsidR="0093086D" w:rsidRPr="00647FB4">
        <w:rPr>
          <w:kern w:val="24"/>
          <w:shd w:val="clear" w:color="auto" w:fill="FFFFCC"/>
        </w:rPr>
        <w:t xml:space="preserve"> </w:t>
      </w:r>
      <w:r w:rsidRPr="00647FB4">
        <w:rPr>
          <w:kern w:val="24"/>
          <w:shd w:val="clear" w:color="auto" w:fill="E0E0E0"/>
        </w:rPr>
        <w:t>The sponsor will evaluate any safety information that is spontaneously reported by an investigator beyond the time frame specified in the protocol.</w:t>
      </w:r>
    </w:p>
    <w:p w14:paraId="19378676" w14:textId="46ED1802" w:rsidR="00AF3763" w:rsidRPr="00647FB4" w:rsidRDefault="00AF3763" w:rsidP="00AF3763">
      <w:pPr>
        <w:pStyle w:val="BodyText12"/>
        <w:rPr>
          <w:kern w:val="24"/>
          <w:shd w:val="clear" w:color="auto" w:fill="E0E0E0"/>
        </w:rPr>
      </w:pPr>
      <w:r w:rsidRPr="00647FB4">
        <w:rPr>
          <w:kern w:val="24"/>
          <w:highlight w:val="cyan"/>
          <w:shd w:val="clear" w:color="auto" w:fill="E0E0E0"/>
        </w:rPr>
        <w:t>[</w:t>
      </w:r>
      <w:r w:rsidRPr="00647FB4">
        <w:rPr>
          <w:kern w:val="24"/>
          <w:shd w:val="clear" w:color="auto" w:fill="E0E0E0"/>
        </w:rPr>
        <w:t>All SAEs occurring after signature of the ICF up to</w:t>
      </w:r>
      <w:r w:rsidRPr="00647FB4">
        <w:t xml:space="preserve"> </w:t>
      </w:r>
      <w:r w:rsidRPr="00647FB4">
        <w:rPr>
          <w:highlight w:val="cyan"/>
        </w:rPr>
        <w:t>[30 days]</w:t>
      </w:r>
      <w:r w:rsidRPr="00647FB4">
        <w:rPr>
          <w:kern w:val="24"/>
        </w:rPr>
        <w:t xml:space="preserve"> </w:t>
      </w:r>
      <w:r w:rsidRPr="00647FB4">
        <w:rPr>
          <w:kern w:val="24"/>
          <w:shd w:val="clear" w:color="auto" w:fill="E0E0E0"/>
        </w:rPr>
        <w:t xml:space="preserve">after </w:t>
      </w:r>
      <w:r w:rsidR="005F0587" w:rsidRPr="00647FB4">
        <w:rPr>
          <w:kern w:val="24"/>
          <w:shd w:val="clear" w:color="auto" w:fill="E0E0E0"/>
        </w:rPr>
        <w:t xml:space="preserve">the last dose </w:t>
      </w:r>
      <w:r w:rsidR="004D59DF" w:rsidRPr="00647FB4">
        <w:rPr>
          <w:kern w:val="24"/>
          <w:shd w:val="clear" w:color="auto" w:fill="E0E0E0"/>
        </w:rPr>
        <w:t xml:space="preserve">of </w:t>
      </w:r>
      <w:r w:rsidR="009B661A" w:rsidRPr="00647FB4">
        <w:rPr>
          <w:kern w:val="24"/>
          <w:shd w:val="clear" w:color="auto" w:fill="E0E0E0"/>
        </w:rPr>
        <w:t>trial</w:t>
      </w:r>
      <w:r w:rsidRPr="00647FB4">
        <w:rPr>
          <w:kern w:val="24"/>
          <w:shd w:val="clear" w:color="auto" w:fill="E0E0E0"/>
        </w:rPr>
        <w:t xml:space="preserve"> </w:t>
      </w:r>
      <w:r w:rsidR="004D59DF" w:rsidRPr="00647FB4">
        <w:rPr>
          <w:kern w:val="24"/>
          <w:shd w:val="clear" w:color="auto" w:fill="E0E0E0"/>
        </w:rPr>
        <w:t>intervention</w:t>
      </w:r>
      <w:r w:rsidRPr="00647FB4">
        <w:rPr>
          <w:kern w:val="24"/>
          <w:shd w:val="clear" w:color="auto" w:fill="E0E0E0"/>
        </w:rPr>
        <w:t xml:space="preserve"> (up to EOS for participants who enter a continued access program [see Section </w:t>
      </w:r>
      <w:r w:rsidR="00C12A4C" w:rsidRPr="00647FB4">
        <w:rPr>
          <w:kern w:val="24"/>
          <w:shd w:val="clear" w:color="auto" w:fill="E0E0E0"/>
        </w:rPr>
        <w:fldChar w:fldCharType="begin"/>
      </w:r>
      <w:r w:rsidR="00C12A4C" w:rsidRPr="00647FB4">
        <w:rPr>
          <w:kern w:val="24"/>
          <w:shd w:val="clear" w:color="auto" w:fill="E0E0E0"/>
        </w:rPr>
        <w:instrText xml:space="preserve"> REF _Ref221291193 \r \h </w:instrText>
      </w:r>
      <w:r w:rsidR="00647FB4">
        <w:rPr>
          <w:kern w:val="24"/>
          <w:shd w:val="clear" w:color="auto" w:fill="E0E0E0"/>
        </w:rPr>
        <w:instrText xml:space="preserve"> \* MERGEFORMAT </w:instrText>
      </w:r>
      <w:r w:rsidR="00C12A4C" w:rsidRPr="00647FB4">
        <w:rPr>
          <w:kern w:val="24"/>
          <w:shd w:val="clear" w:color="auto" w:fill="E0E0E0"/>
        </w:rPr>
      </w:r>
      <w:r w:rsidR="00C12A4C" w:rsidRPr="00647FB4">
        <w:rPr>
          <w:kern w:val="24"/>
          <w:shd w:val="clear" w:color="auto" w:fill="E0E0E0"/>
        </w:rPr>
        <w:fldChar w:fldCharType="separate"/>
      </w:r>
      <w:r w:rsidR="007017E5">
        <w:rPr>
          <w:kern w:val="24"/>
          <w:shd w:val="clear" w:color="auto" w:fill="E0E0E0"/>
        </w:rPr>
        <w:t>4.5</w:t>
      </w:r>
      <w:r w:rsidR="00C12A4C" w:rsidRPr="00647FB4">
        <w:rPr>
          <w:kern w:val="24"/>
          <w:shd w:val="clear" w:color="auto" w:fill="E0E0E0"/>
        </w:rPr>
        <w:fldChar w:fldCharType="end"/>
      </w:r>
      <w:r w:rsidRPr="00647FB4">
        <w:rPr>
          <w:kern w:val="24"/>
          <w:shd w:val="clear" w:color="auto" w:fill="E0E0E0"/>
        </w:rPr>
        <w:t xml:space="preserve">] on the same day as the EOS visit) must be recorded in the </w:t>
      </w:r>
      <w:r w:rsidR="00E32846" w:rsidRPr="00647FB4">
        <w:rPr>
          <w:kern w:val="24"/>
          <w:shd w:val="clear" w:color="auto" w:fill="E0E0E0"/>
        </w:rPr>
        <w:t xml:space="preserve">source document, </w:t>
      </w:r>
      <w:r w:rsidRPr="00647FB4">
        <w:rPr>
          <w:kern w:val="24"/>
          <w:shd w:val="clear" w:color="auto" w:fill="E0E0E0"/>
        </w:rPr>
        <w:t xml:space="preserve">recorded in the CRF and on </w:t>
      </w:r>
      <w:r w:rsidR="00AD6588" w:rsidRPr="00647FB4">
        <w:rPr>
          <w:kern w:val="24"/>
          <w:shd w:val="clear" w:color="auto" w:fill="E0E0E0"/>
        </w:rPr>
        <w:t>the appropriate</w:t>
      </w:r>
      <w:r w:rsidRPr="00647FB4">
        <w:rPr>
          <w:kern w:val="24"/>
          <w:shd w:val="clear" w:color="auto" w:fill="E0E0E0"/>
        </w:rPr>
        <w:t xml:space="preserve"> SAE form, regardless of the investigator-attributed causal relationship with </w:t>
      </w:r>
      <w:r w:rsidR="009B661A" w:rsidRPr="00647FB4">
        <w:rPr>
          <w:kern w:val="24"/>
          <w:shd w:val="clear" w:color="auto" w:fill="E0E0E0"/>
        </w:rPr>
        <w:t>trial</w:t>
      </w:r>
      <w:r w:rsidRPr="00647FB4">
        <w:rPr>
          <w:kern w:val="24"/>
          <w:shd w:val="clear" w:color="auto" w:fill="E0E0E0"/>
        </w:rPr>
        <w:t xml:space="preserve"> treatment or </w:t>
      </w:r>
      <w:r w:rsidR="009B661A" w:rsidRPr="00647FB4">
        <w:rPr>
          <w:kern w:val="24"/>
          <w:shd w:val="clear" w:color="auto" w:fill="E0E0E0"/>
        </w:rPr>
        <w:t>trial</w:t>
      </w:r>
      <w:r w:rsidRPr="00647FB4">
        <w:rPr>
          <w:kern w:val="24"/>
          <w:shd w:val="clear" w:color="auto" w:fill="E0E0E0"/>
        </w:rPr>
        <w:t xml:space="preserve"> mandated procedures.</w:t>
      </w:r>
      <w:r w:rsidR="00B50667" w:rsidRPr="00647FB4">
        <w:rPr>
          <w:kern w:val="24"/>
          <w:shd w:val="clear" w:color="auto" w:fill="E0E0E0"/>
        </w:rPr>
        <w:t xml:space="preserve"> </w:t>
      </w:r>
      <w:r w:rsidR="002F2A46" w:rsidRPr="00647FB4">
        <w:rPr>
          <w:kern w:val="24"/>
          <w:shd w:val="clear" w:color="auto" w:fill="E0E0E0"/>
        </w:rPr>
        <w:t xml:space="preserve">For further details see Section </w:t>
      </w:r>
      <w:r w:rsidR="000A54FC" w:rsidRPr="00647FB4">
        <w:rPr>
          <w:kern w:val="24"/>
          <w:shd w:val="clear" w:color="auto" w:fill="E0E0E0"/>
        </w:rPr>
        <w:fldChar w:fldCharType="begin"/>
      </w:r>
      <w:r w:rsidR="000A54FC" w:rsidRPr="00647FB4">
        <w:rPr>
          <w:kern w:val="24"/>
          <w:shd w:val="clear" w:color="auto" w:fill="E0E0E0"/>
        </w:rPr>
        <w:instrText xml:space="preserve"> REF _Ref222043552 \r \h </w:instrText>
      </w:r>
      <w:r w:rsidR="00647FB4">
        <w:rPr>
          <w:kern w:val="24"/>
          <w:shd w:val="clear" w:color="auto" w:fill="E0E0E0"/>
        </w:rPr>
        <w:instrText xml:space="preserve"> \* MERGEFORMAT </w:instrText>
      </w:r>
      <w:r w:rsidR="000A54FC" w:rsidRPr="00647FB4">
        <w:rPr>
          <w:kern w:val="24"/>
          <w:shd w:val="clear" w:color="auto" w:fill="E0E0E0"/>
        </w:rPr>
      </w:r>
      <w:r w:rsidR="000A54FC" w:rsidRPr="00647FB4">
        <w:rPr>
          <w:kern w:val="24"/>
          <w:shd w:val="clear" w:color="auto" w:fill="E0E0E0"/>
        </w:rPr>
        <w:fldChar w:fldCharType="separate"/>
      </w:r>
      <w:r w:rsidR="007017E5">
        <w:rPr>
          <w:kern w:val="24"/>
          <w:shd w:val="clear" w:color="auto" w:fill="E0E0E0"/>
        </w:rPr>
        <w:t>9.2.3</w:t>
      </w:r>
      <w:r w:rsidR="000A54FC" w:rsidRPr="00647FB4">
        <w:rPr>
          <w:kern w:val="24"/>
          <w:shd w:val="clear" w:color="auto" w:fill="E0E0E0"/>
        </w:rPr>
        <w:fldChar w:fldCharType="end"/>
      </w:r>
      <w:r w:rsidR="000A54FC" w:rsidRPr="00647FB4">
        <w:rPr>
          <w:kern w:val="24"/>
          <w:shd w:val="clear" w:color="auto" w:fill="E0E0E0"/>
        </w:rPr>
        <w:t>.</w:t>
      </w:r>
      <w:r w:rsidRPr="00647FB4">
        <w:rPr>
          <w:kern w:val="24"/>
          <w:highlight w:val="cyan"/>
          <w:shd w:val="clear" w:color="auto" w:fill="E0E0E0"/>
        </w:rPr>
        <w:t>]</w:t>
      </w:r>
    </w:p>
    <w:p w14:paraId="53D73377" w14:textId="48223CFF" w:rsidR="002F2197" w:rsidRPr="00647FB4" w:rsidRDefault="00AF3763" w:rsidP="00AF3763">
      <w:pPr>
        <w:pStyle w:val="BodyText12"/>
      </w:pPr>
      <w:r w:rsidRPr="00647FB4">
        <w:rPr>
          <w:kern w:val="24"/>
          <w:shd w:val="clear" w:color="auto" w:fill="E0E0E0"/>
        </w:rPr>
        <w:lastRenderedPageBreak/>
        <w:t xml:space="preserve">Information regarding SAEs (initial and any </w:t>
      </w:r>
      <w:r w:rsidR="000363AC" w:rsidRPr="00647FB4">
        <w:rPr>
          <w:kern w:val="24"/>
          <w:shd w:val="clear" w:color="auto" w:fill="E0E0E0"/>
        </w:rPr>
        <w:t xml:space="preserve">relevant </w:t>
      </w:r>
      <w:r w:rsidRPr="00647FB4">
        <w:rPr>
          <w:kern w:val="24"/>
          <w:shd w:val="clear" w:color="auto" w:fill="E0E0E0"/>
        </w:rPr>
        <w:t xml:space="preserve">follow-up) will be transmitted to the sponsor/CRO </w:t>
      </w:r>
      <w:r w:rsidRPr="00647FB4">
        <w:rPr>
          <w:highlight w:val="cyan"/>
        </w:rPr>
        <w:t>[</w:t>
      </w:r>
      <w:r w:rsidRPr="00647FB4">
        <w:rPr>
          <w:kern w:val="24"/>
          <w:shd w:val="clear" w:color="auto" w:fill="E0E0E0"/>
        </w:rPr>
        <w:t>immediately, but no later than 24 hours of their knowledge of the event,</w:t>
      </w:r>
      <w:r w:rsidRPr="00647FB4">
        <w:rPr>
          <w:highlight w:val="cyan"/>
        </w:rPr>
        <w:t>]</w:t>
      </w:r>
      <w:r w:rsidRPr="00647FB4">
        <w:t xml:space="preserve"> </w:t>
      </w:r>
      <w:r w:rsidRPr="00647FB4">
        <w:rPr>
          <w:kern w:val="24"/>
          <w:shd w:val="clear" w:color="auto" w:fill="E0E0E0"/>
        </w:rPr>
        <w:t xml:space="preserve">using the appropriate SAE form with the complete (eg, causality, narrative) information available in the medical records that has been already assessed by a </w:t>
      </w:r>
      <w:r w:rsidR="009B661A" w:rsidRPr="00647FB4">
        <w:rPr>
          <w:kern w:val="24"/>
          <w:shd w:val="clear" w:color="auto" w:fill="E0E0E0"/>
        </w:rPr>
        <w:t>trial</w:t>
      </w:r>
      <w:r w:rsidRPr="00647FB4">
        <w:rPr>
          <w:kern w:val="24"/>
          <w:shd w:val="clear" w:color="auto" w:fill="E0E0E0"/>
        </w:rPr>
        <w:t xml:space="preserve"> site physician.</w:t>
      </w:r>
    </w:p>
    <w:p w14:paraId="144EB7E6" w14:textId="067E4611" w:rsidR="002F2197" w:rsidRPr="00647FB4" w:rsidRDefault="00C76FC3" w:rsidP="001745FB">
      <w:pPr>
        <w:pStyle w:val="BodyText12"/>
      </w:pPr>
      <w:r w:rsidRPr="00647FB4">
        <w:rPr>
          <w:highlight w:val="lightGray"/>
        </w:rPr>
        <w:t xml:space="preserve">See Section </w:t>
      </w:r>
      <w:r w:rsidRPr="00647FB4">
        <w:rPr>
          <w:highlight w:val="lightGray"/>
        </w:rPr>
        <w:fldChar w:fldCharType="begin"/>
      </w:r>
      <w:r w:rsidRPr="00647FB4">
        <w:rPr>
          <w:highlight w:val="lightGray"/>
        </w:rPr>
        <w:instrText xml:space="preserve"> REF _Ref223098943 \r \h </w:instrText>
      </w:r>
      <w:r w:rsidR="00647FB4">
        <w:rPr>
          <w:highlight w:val="lightGray"/>
        </w:rPr>
        <w:instrText xml:space="preserve"> \* MERGEFORMAT </w:instrText>
      </w:r>
      <w:r w:rsidRPr="00647FB4">
        <w:rPr>
          <w:highlight w:val="lightGray"/>
        </w:rPr>
      </w:r>
      <w:r w:rsidRPr="00647FB4">
        <w:rPr>
          <w:highlight w:val="lightGray"/>
        </w:rPr>
        <w:fldChar w:fldCharType="separate"/>
      </w:r>
      <w:r w:rsidR="007017E5">
        <w:rPr>
          <w:highlight w:val="lightGray"/>
        </w:rPr>
        <w:t>9.3</w:t>
      </w:r>
      <w:r w:rsidRPr="00647FB4">
        <w:rPr>
          <w:highlight w:val="lightGray"/>
        </w:rPr>
        <w:fldChar w:fldCharType="end"/>
      </w:r>
      <w:r w:rsidRPr="00647FB4">
        <w:rPr>
          <w:highlight w:val="lightGray"/>
        </w:rPr>
        <w:t xml:space="preserve"> for the time period for collecting pregnancy information and duration of follow-up of the pregnancy, if required.</w:t>
      </w:r>
    </w:p>
    <w:p w14:paraId="5AF41DD0" w14:textId="324ED3CF" w:rsidR="002F2197" w:rsidRPr="00647FB4" w:rsidRDefault="002F2197" w:rsidP="002F2197">
      <w:pPr>
        <w:pStyle w:val="BodyText12"/>
        <w:rPr>
          <w:kern w:val="24"/>
          <w:shd w:val="clear" w:color="auto" w:fill="E0E0E0"/>
        </w:rPr>
      </w:pPr>
      <w:r w:rsidRPr="00647FB4">
        <w:rPr>
          <w:kern w:val="24"/>
          <w:highlight w:val="cyan"/>
          <w:shd w:val="clear" w:color="auto" w:fill="FFFFCC"/>
        </w:rPr>
        <w:t>[</w:t>
      </w:r>
      <w:r w:rsidRPr="00647FB4">
        <w:rPr>
          <w:kern w:val="24"/>
          <w:shd w:val="clear" w:color="auto" w:fill="FFFFCC"/>
        </w:rPr>
        <w:t>[INCLUDE FOR COMBINATION PRODUCTS:</w:t>
      </w:r>
      <w:r w:rsidRPr="00647FB4">
        <w:rPr>
          <w:kern w:val="24"/>
          <w:shd w:val="clear" w:color="auto" w:fill="E0E0E0"/>
        </w:rPr>
        <w:t xml:space="preserve"> All complaints related to </w:t>
      </w:r>
      <w:r w:rsidRPr="00647FB4">
        <w:rPr>
          <w:kern w:val="24"/>
          <w:u w:val="single"/>
          <w:shd w:val="clear" w:color="auto" w:fill="E0E0E0"/>
        </w:rPr>
        <w:t>ANY part of the Combination Product</w:t>
      </w:r>
      <w:r w:rsidRPr="00647FB4">
        <w:rPr>
          <w:kern w:val="24"/>
          <w:shd w:val="clear" w:color="auto" w:fill="E0E0E0"/>
        </w:rPr>
        <w:t xml:space="preserve"> must be reported within 1 business day. In the event of public holiday, measures must be taken to ensure reporting no later than calendar day 3.</w:t>
      </w:r>
      <w:r w:rsidRPr="00647FB4">
        <w:rPr>
          <w:kern w:val="24"/>
          <w:highlight w:val="cyan"/>
          <w:shd w:val="clear" w:color="auto" w:fill="FFFFCC"/>
        </w:rPr>
        <w:t>]</w:t>
      </w:r>
    </w:p>
    <w:p w14:paraId="4A8BBE9E" w14:textId="3E9D9FB2" w:rsidR="00E51A0B" w:rsidRPr="00647FB4" w:rsidRDefault="00E51A0B" w:rsidP="00E51A0B">
      <w:pPr>
        <w:pStyle w:val="BodyText12"/>
        <w:rPr>
          <w:kern w:val="24"/>
          <w:shd w:val="clear" w:color="auto" w:fill="E0E0E0"/>
        </w:rPr>
      </w:pPr>
      <w:r w:rsidRPr="00647FB4">
        <w:rPr>
          <w:kern w:val="24"/>
          <w:shd w:val="clear" w:color="auto" w:fill="E0E0E0"/>
        </w:rPr>
        <w:t xml:space="preserve">A </w:t>
      </w:r>
      <w:r w:rsidRPr="00647FB4">
        <w:rPr>
          <w:b/>
          <w:bCs/>
          <w:kern w:val="24"/>
          <w:shd w:val="clear" w:color="auto" w:fill="E0E0E0"/>
        </w:rPr>
        <w:t>confirmed Hy’s Law case</w:t>
      </w:r>
      <w:r w:rsidRPr="00647FB4">
        <w:rPr>
          <w:kern w:val="24"/>
          <w:shd w:val="clear" w:color="auto" w:fill="E0E0E0"/>
        </w:rPr>
        <w:t xml:space="preserve"> (defined in </w:t>
      </w:r>
      <w:hyperlink w:anchor="_Adverse_Events_of" w:history="1">
        <w:r w:rsidRPr="00647FB4">
          <w:rPr>
            <w:rStyle w:val="Hyperlink"/>
            <w:color w:val="auto"/>
            <w:kern w:val="24"/>
            <w:shd w:val="clear" w:color="auto" w:fill="E0E0E0"/>
          </w:rPr>
          <w:t>Section 9.2.4</w:t>
        </w:r>
      </w:hyperlink>
      <w:r w:rsidRPr="00647FB4">
        <w:rPr>
          <w:kern w:val="24"/>
          <w:shd w:val="clear" w:color="auto" w:fill="E0E0E0"/>
        </w:rPr>
        <w:t>) is by default considered a medically important event and must therefore be reported as an SAE.</w:t>
      </w:r>
    </w:p>
    <w:p w14:paraId="6E1C8B70" w14:textId="7F03515A" w:rsidR="00E51A0B" w:rsidRPr="00647FB4" w:rsidRDefault="00E51A0B" w:rsidP="00E51A0B">
      <w:pPr>
        <w:pStyle w:val="BodyText12"/>
        <w:rPr>
          <w:kern w:val="24"/>
          <w:shd w:val="clear" w:color="auto" w:fill="E0E0E0"/>
        </w:rPr>
      </w:pPr>
      <w:r w:rsidRPr="00647FB4">
        <w:rPr>
          <w:shd w:val="clear" w:color="auto" w:fill="FFFF99"/>
        </w:rPr>
        <w:t xml:space="preserve">SELECT THIS TEXT IF </w:t>
      </w:r>
      <w:r w:rsidRPr="00647FB4">
        <w:rPr>
          <w:kern w:val="24"/>
          <w:shd w:val="clear" w:color="auto" w:fill="FFFF99"/>
        </w:rPr>
        <w:t>DILI IS AN AESI:</w:t>
      </w:r>
      <w:r w:rsidRPr="00647FB4">
        <w:rPr>
          <w:kern w:val="24"/>
          <w:shd w:val="clear" w:color="auto" w:fill="E0E0E0"/>
        </w:rPr>
        <w:t xml:space="preserve"> </w:t>
      </w:r>
      <w:r w:rsidRPr="00647FB4">
        <w:rPr>
          <w:kern w:val="24"/>
          <w:highlight w:val="cyan"/>
          <w:shd w:val="clear" w:color="auto" w:fill="E0E0E0"/>
        </w:rPr>
        <w:t>[</w:t>
      </w:r>
      <w:r w:rsidRPr="00647FB4">
        <w:rPr>
          <w:kern w:val="24"/>
          <w:shd w:val="clear" w:color="auto" w:fill="E0E0E0"/>
        </w:rPr>
        <w:t xml:space="preserve">Follow instructions in </w:t>
      </w:r>
      <w:hyperlink w:anchor="_Adverse_Events_of" w:history="1">
        <w:r w:rsidRPr="00647FB4">
          <w:rPr>
            <w:rStyle w:val="Hyperlink"/>
            <w:color w:val="auto"/>
            <w:kern w:val="24"/>
            <w:shd w:val="clear" w:color="auto" w:fill="E0E0E0"/>
          </w:rPr>
          <w:t>Section 9.2.4</w:t>
        </w:r>
      </w:hyperlink>
      <w:r w:rsidRPr="00647FB4">
        <w:rPr>
          <w:kern w:val="24"/>
          <w:shd w:val="clear" w:color="auto" w:fill="E0E0E0"/>
        </w:rPr>
        <w:t>.</w:t>
      </w:r>
      <w:r w:rsidRPr="00647FB4">
        <w:rPr>
          <w:kern w:val="24"/>
          <w:highlight w:val="cyan"/>
          <w:shd w:val="clear" w:color="auto" w:fill="E0E0E0"/>
        </w:rPr>
        <w:t>]</w:t>
      </w:r>
    </w:p>
    <w:p w14:paraId="581E31EF" w14:textId="7C9859FE" w:rsidR="00E51A0B" w:rsidRPr="00647FB4" w:rsidRDefault="00E51A0B" w:rsidP="00E51A0B">
      <w:pPr>
        <w:pStyle w:val="BodyText12"/>
        <w:rPr>
          <w:kern w:val="24"/>
          <w:shd w:val="clear" w:color="auto" w:fill="E0E0E0"/>
        </w:rPr>
      </w:pPr>
      <w:r w:rsidRPr="00647FB4">
        <w:rPr>
          <w:kern w:val="24"/>
          <w:shd w:val="clear" w:color="auto" w:fill="FFFF99"/>
        </w:rPr>
        <w:t>SELECT THIS TEXT IF DILI IS NOT AN AESI:</w:t>
      </w:r>
      <w:r w:rsidRPr="00647FB4">
        <w:rPr>
          <w:kern w:val="24"/>
          <w:shd w:val="clear" w:color="auto" w:fill="E0E0E0"/>
        </w:rPr>
        <w:t xml:space="preserve"> </w:t>
      </w:r>
      <w:r w:rsidRPr="00647FB4">
        <w:rPr>
          <w:kern w:val="24"/>
          <w:highlight w:val="cyan"/>
          <w:shd w:val="clear" w:color="auto" w:fill="E0E0E0"/>
        </w:rPr>
        <w:t>[</w:t>
      </w:r>
      <w:r w:rsidRPr="00647FB4">
        <w:rPr>
          <w:kern w:val="24"/>
          <w:shd w:val="clear" w:color="auto" w:fill="E0E0E0"/>
        </w:rPr>
        <w:t xml:space="preserve">Follow instructions in Section </w:t>
      </w:r>
      <w:r w:rsidRPr="00647FB4">
        <w:rPr>
          <w:kern w:val="24"/>
          <w:shd w:val="clear" w:color="auto" w:fill="E0E0E0"/>
        </w:rPr>
        <w:fldChar w:fldCharType="begin"/>
      </w:r>
      <w:r w:rsidRPr="00647FB4">
        <w:rPr>
          <w:kern w:val="24"/>
          <w:shd w:val="clear" w:color="auto" w:fill="E0E0E0"/>
        </w:rPr>
        <w:instrText xml:space="preserve"> REF _Ref222043021 \n \h </w:instrText>
      </w:r>
      <w:r w:rsidR="00647FB4">
        <w:rPr>
          <w:kern w:val="24"/>
          <w:shd w:val="clear" w:color="auto" w:fill="E0E0E0"/>
        </w:rPr>
        <w:instrText xml:space="preserve"> \* MERGEFORMAT </w:instrText>
      </w:r>
      <w:r w:rsidRPr="00647FB4">
        <w:rPr>
          <w:kern w:val="24"/>
          <w:shd w:val="clear" w:color="auto" w:fill="E0E0E0"/>
        </w:rPr>
      </w:r>
      <w:r w:rsidRPr="00647FB4">
        <w:rPr>
          <w:kern w:val="24"/>
          <w:shd w:val="clear" w:color="auto" w:fill="E0E0E0"/>
        </w:rPr>
        <w:fldChar w:fldCharType="separate"/>
      </w:r>
      <w:r w:rsidR="007017E5">
        <w:rPr>
          <w:kern w:val="24"/>
          <w:shd w:val="clear" w:color="auto" w:fill="E0E0E0"/>
        </w:rPr>
        <w:t>9.2.6</w:t>
      </w:r>
      <w:r w:rsidRPr="00647FB4">
        <w:rPr>
          <w:kern w:val="24"/>
          <w:shd w:val="clear" w:color="auto" w:fill="E0E0E0"/>
        </w:rPr>
        <w:fldChar w:fldCharType="end"/>
      </w:r>
      <w:r w:rsidRPr="00647FB4">
        <w:rPr>
          <w:kern w:val="24"/>
          <w:shd w:val="clear" w:color="auto" w:fill="E0E0E0"/>
        </w:rPr>
        <w:t>.</w:t>
      </w:r>
      <w:r w:rsidRPr="00647FB4">
        <w:rPr>
          <w:kern w:val="24"/>
          <w:highlight w:val="cyan"/>
          <w:shd w:val="clear" w:color="auto" w:fill="E0E0E0"/>
        </w:rPr>
        <w:t>]</w:t>
      </w:r>
    </w:p>
    <w:p w14:paraId="1336D1E1" w14:textId="77777777" w:rsidR="000D4097" w:rsidRPr="00647FB4" w:rsidRDefault="000D4097" w:rsidP="000D4097">
      <w:pPr>
        <w:pStyle w:val="BodyText12"/>
        <w:rPr>
          <w:b/>
          <w:bCs/>
          <w:kern w:val="24"/>
          <w:shd w:val="clear" w:color="auto" w:fill="E0E0E0"/>
        </w:rPr>
      </w:pPr>
      <w:r w:rsidRPr="00647FB4">
        <w:rPr>
          <w:b/>
          <w:bCs/>
          <w:kern w:val="24"/>
          <w:shd w:val="clear" w:color="auto" w:fill="E0E0E0"/>
        </w:rPr>
        <w:t>Product Quality Complaints</w:t>
      </w:r>
    </w:p>
    <w:p w14:paraId="468146FD" w14:textId="63631BE4" w:rsidR="00E51A0B" w:rsidRPr="00647FB4" w:rsidRDefault="000D4097" w:rsidP="002F2197">
      <w:pPr>
        <w:pStyle w:val="BodyText12"/>
      </w:pPr>
      <w:r w:rsidRPr="00647FB4">
        <w:rPr>
          <w:kern w:val="24"/>
          <w:shd w:val="clear" w:color="auto" w:fill="E0E0E0"/>
        </w:rPr>
        <w:t>All initial PQCs must be reported to the sponsor by the trial site personnel within 24 hours after being made aware of the event.</w:t>
      </w:r>
    </w:p>
    <w:p w14:paraId="4D36ED21" w14:textId="60977F29" w:rsidR="001745FB" w:rsidRPr="00647FB4" w:rsidRDefault="008E0E75" w:rsidP="008E0E75">
      <w:pPr>
        <w:pStyle w:val="Heading3"/>
      </w:pPr>
      <w:bookmarkStart w:id="269" w:name="_Toc225346112"/>
      <w:r w:rsidRPr="00647FB4">
        <w:t>Collection Procedures</w:t>
      </w:r>
      <w:bookmarkEnd w:id="269"/>
    </w:p>
    <w:p w14:paraId="5E12093A" w14:textId="77777777" w:rsidR="008E0E75" w:rsidRPr="00647FB4" w:rsidRDefault="008E0E75" w:rsidP="008E0E75">
      <w:pPr>
        <w:pStyle w:val="SubheadingBold12"/>
      </w:pPr>
      <w:r w:rsidRPr="00647FB4">
        <w:t>Identification</w:t>
      </w:r>
    </w:p>
    <w:p w14:paraId="3ADAC2E1" w14:textId="48DE8CC3" w:rsidR="00410BD6" w:rsidRPr="00647FB4" w:rsidRDefault="00410BD6" w:rsidP="00410BD6">
      <w:pPr>
        <w:pStyle w:val="SubheadingBold12"/>
        <w:rPr>
          <w:i/>
        </w:rPr>
      </w:pPr>
      <w:r w:rsidRPr="00647FB4">
        <w:rPr>
          <w:i/>
        </w:rPr>
        <w:t>Solicited Adverse Events</w:t>
      </w:r>
    </w:p>
    <w:p w14:paraId="75731491" w14:textId="4402FACA" w:rsidR="00410BD6" w:rsidRPr="00647FB4" w:rsidRDefault="00410BD6" w:rsidP="00410BD6">
      <w:pPr>
        <w:pStyle w:val="BodyText12"/>
      </w:pPr>
      <w:r w:rsidRPr="00647FB4">
        <w:rPr>
          <w:shd w:val="clear" w:color="auto" w:fill="D9D9D9" w:themeFill="background1" w:themeFillShade="D9"/>
        </w:rPr>
        <w:t xml:space="preserve">Solicited AEs are predefined local </w:t>
      </w:r>
      <w:r w:rsidRPr="00647FB4">
        <w:rPr>
          <w:highlight w:val="cyan"/>
          <w:shd w:val="clear" w:color="auto" w:fill="D9D9D9" w:themeFill="background1" w:themeFillShade="D9"/>
        </w:rPr>
        <w:t>[</w:t>
      </w:r>
      <w:r w:rsidRPr="00647FB4">
        <w:rPr>
          <w:shd w:val="clear" w:color="auto" w:fill="D9D9D9" w:themeFill="background1" w:themeFillShade="D9"/>
        </w:rPr>
        <w:t>at the injection site</w:t>
      </w:r>
      <w:r w:rsidRPr="00647FB4">
        <w:rPr>
          <w:highlight w:val="cyan"/>
          <w:shd w:val="clear" w:color="auto" w:fill="D9D9D9" w:themeFill="background1" w:themeFillShade="D9"/>
        </w:rPr>
        <w:t>]</w:t>
      </w:r>
      <w:r w:rsidRPr="00647FB4">
        <w:rPr>
          <w:shd w:val="clear" w:color="auto" w:fill="D9D9D9" w:themeFill="background1" w:themeFillShade="D9"/>
        </w:rPr>
        <w:t xml:space="preserve"> and systemic events for which the participant is specifically questioned </w:t>
      </w:r>
      <w:r w:rsidRPr="00647FB4">
        <w:rPr>
          <w:highlight w:val="cyan"/>
          <w:shd w:val="clear" w:color="auto" w:fill="D9D9D9" w:themeFill="background1" w:themeFillShade="D9"/>
        </w:rPr>
        <w:t>[</w:t>
      </w:r>
      <w:r w:rsidRPr="00647FB4">
        <w:rPr>
          <w:shd w:val="clear" w:color="auto" w:fill="D9D9D9" w:themeFill="background1" w:themeFillShade="D9"/>
        </w:rPr>
        <w:t xml:space="preserve">and which are noted by participants in their diary (see </w:t>
      </w:r>
      <w:hyperlink w:anchor="_TRIAL_ASSESSMENTS_AND" w:history="1">
        <w:r w:rsidRPr="00647FB4">
          <w:rPr>
            <w:rStyle w:val="Hyperlink"/>
            <w:color w:val="auto"/>
            <w:shd w:val="clear" w:color="auto" w:fill="D9D9D9" w:themeFill="background1" w:themeFillShade="D9"/>
          </w:rPr>
          <w:t>Section</w:t>
        </w:r>
        <w:r w:rsidR="001B7DD7" w:rsidRPr="00647FB4">
          <w:rPr>
            <w:rStyle w:val="Hyperlink"/>
            <w:color w:val="auto"/>
            <w:shd w:val="clear" w:color="auto" w:fill="D9D9D9" w:themeFill="background1" w:themeFillShade="D9"/>
          </w:rPr>
          <w:t xml:space="preserve"> </w:t>
        </w:r>
        <w:r w:rsidR="00AC2772" w:rsidRPr="00647FB4">
          <w:rPr>
            <w:rStyle w:val="Hyperlink"/>
            <w:color w:val="auto"/>
            <w:shd w:val="clear" w:color="auto" w:fill="D9D9D9" w:themeFill="background1" w:themeFillShade="D9"/>
          </w:rPr>
          <w:t>8</w:t>
        </w:r>
      </w:hyperlink>
      <w:r w:rsidRPr="00647FB4">
        <w:rPr>
          <w:shd w:val="clear" w:color="auto" w:fill="D9D9D9" w:themeFill="background1" w:themeFillShade="D9"/>
        </w:rPr>
        <w:t>)</w:t>
      </w:r>
      <w:r w:rsidRPr="00647FB4">
        <w:rPr>
          <w:highlight w:val="cyan"/>
          <w:shd w:val="clear" w:color="auto" w:fill="D9D9D9" w:themeFill="background1" w:themeFillShade="D9"/>
        </w:rPr>
        <w:t>]</w:t>
      </w:r>
      <w:r w:rsidRPr="00647FB4">
        <w:rPr>
          <w:shd w:val="clear" w:color="auto" w:fill="D9D9D9" w:themeFill="background1" w:themeFillShade="D9"/>
        </w:rPr>
        <w:t>.</w:t>
      </w:r>
    </w:p>
    <w:p w14:paraId="5AE8EEEB" w14:textId="77777777" w:rsidR="00410BD6" w:rsidRPr="00647FB4" w:rsidRDefault="00410BD6" w:rsidP="00410BD6">
      <w:pPr>
        <w:pStyle w:val="SubheadingBold12"/>
        <w:rPr>
          <w:i/>
        </w:rPr>
      </w:pPr>
      <w:r w:rsidRPr="00647FB4">
        <w:rPr>
          <w:i/>
        </w:rPr>
        <w:t>Unsolicited Adverse Events</w:t>
      </w:r>
    </w:p>
    <w:p w14:paraId="1D87D308" w14:textId="35228B1B" w:rsidR="00410BD6" w:rsidRPr="00647FB4" w:rsidRDefault="00410BD6" w:rsidP="00410BD6">
      <w:pPr>
        <w:pStyle w:val="BodyText12"/>
      </w:pPr>
      <w:r w:rsidRPr="00647FB4">
        <w:rPr>
          <w:shd w:val="clear" w:color="auto" w:fill="D9D9D9" w:themeFill="background1" w:themeFillShade="D9"/>
        </w:rPr>
        <w:t xml:space="preserve">Unsolicited AEs are all AEs for which the participant is not specifically questioned </w:t>
      </w:r>
      <w:r w:rsidRPr="00647FB4">
        <w:rPr>
          <w:highlight w:val="cyan"/>
          <w:shd w:val="clear" w:color="auto" w:fill="D9D9D9" w:themeFill="background1" w:themeFillShade="D9"/>
        </w:rPr>
        <w:t>[</w:t>
      </w:r>
      <w:r w:rsidRPr="00647FB4">
        <w:rPr>
          <w:shd w:val="clear" w:color="auto" w:fill="D9D9D9" w:themeFill="background1" w:themeFillShade="D9"/>
        </w:rPr>
        <w:t>in the participant diary</w:t>
      </w:r>
      <w:r w:rsidRPr="00647FB4">
        <w:rPr>
          <w:highlight w:val="cyan"/>
          <w:shd w:val="clear" w:color="auto" w:fill="D9D9D9" w:themeFill="background1" w:themeFillShade="D9"/>
        </w:rPr>
        <w:t>]</w:t>
      </w:r>
      <w:r w:rsidRPr="00647FB4">
        <w:rPr>
          <w:shd w:val="clear" w:color="auto" w:fill="D9D9D9" w:themeFill="background1" w:themeFillShade="D9"/>
        </w:rPr>
        <w:t>.</w:t>
      </w:r>
    </w:p>
    <w:p w14:paraId="08780D61" w14:textId="2ED716FC" w:rsidR="008E0E75" w:rsidRPr="00647FB4" w:rsidRDefault="008E0E75" w:rsidP="008E0E75">
      <w:pPr>
        <w:pStyle w:val="SubheadingBold12"/>
      </w:pPr>
      <w:r w:rsidRPr="00647FB4">
        <w:t>Severity</w:t>
      </w:r>
    </w:p>
    <w:p w14:paraId="28958822" w14:textId="77777777" w:rsidR="00B249A3" w:rsidRPr="00647FB4" w:rsidRDefault="00B249A3" w:rsidP="00B249A3">
      <w:pPr>
        <w:pStyle w:val="BodyText12"/>
      </w:pPr>
      <w:r w:rsidRPr="00647FB4">
        <w:rPr>
          <w:highlight w:val="cyan"/>
        </w:rPr>
        <w:t>[</w:t>
      </w:r>
      <w:r w:rsidRPr="00647FB4">
        <w:rPr>
          <w:shd w:val="clear" w:color="auto" w:fill="E0E0E0"/>
        </w:rPr>
        <w:t>An assessment of severity grade will be made using the following general categorical descriptors:</w:t>
      </w:r>
    </w:p>
    <w:p w14:paraId="0B9450E7" w14:textId="77777777" w:rsidR="00B249A3" w:rsidRPr="00647FB4" w:rsidRDefault="00B249A3" w:rsidP="00B249A3">
      <w:pPr>
        <w:pStyle w:val="BodyText12"/>
        <w:rPr>
          <w:shd w:val="clear" w:color="auto" w:fill="E0E0E0"/>
        </w:rPr>
      </w:pPr>
      <w:r w:rsidRPr="00647FB4">
        <w:rPr>
          <w:b/>
          <w:i/>
          <w:shd w:val="clear" w:color="auto" w:fill="E0E0E0"/>
        </w:rPr>
        <w:t>Mild</w:t>
      </w:r>
      <w:r w:rsidRPr="00647FB4">
        <w:rPr>
          <w:shd w:val="clear" w:color="auto" w:fill="E0E0E0"/>
        </w:rPr>
        <w:t>: Awareness of symptoms that are easily tolerated, causing minimal discomfort, and not interfering with everyday activities.</w:t>
      </w:r>
    </w:p>
    <w:p w14:paraId="53F06B82" w14:textId="77777777" w:rsidR="00B249A3" w:rsidRPr="00647FB4" w:rsidRDefault="00B249A3" w:rsidP="00B249A3">
      <w:pPr>
        <w:pStyle w:val="BodyText12"/>
        <w:rPr>
          <w:shd w:val="clear" w:color="auto" w:fill="E0E0E0"/>
        </w:rPr>
      </w:pPr>
      <w:r w:rsidRPr="00647FB4">
        <w:rPr>
          <w:b/>
          <w:i/>
          <w:shd w:val="clear" w:color="auto" w:fill="E0E0E0"/>
        </w:rPr>
        <w:t>Moderate</w:t>
      </w:r>
      <w:r w:rsidRPr="00647FB4">
        <w:rPr>
          <w:shd w:val="clear" w:color="auto" w:fill="E0E0E0"/>
        </w:rPr>
        <w:t>: Sufficient discomfort is present to cause interference with normal activity.</w:t>
      </w:r>
    </w:p>
    <w:p w14:paraId="49593FE7" w14:textId="77777777" w:rsidR="00B249A3" w:rsidRPr="00647FB4" w:rsidRDefault="00B249A3" w:rsidP="00B249A3">
      <w:pPr>
        <w:pStyle w:val="BodyText12"/>
        <w:rPr>
          <w:shd w:val="clear" w:color="auto" w:fill="E0E0E0"/>
        </w:rPr>
      </w:pPr>
      <w:r w:rsidRPr="00647FB4">
        <w:rPr>
          <w:b/>
          <w:i/>
          <w:shd w:val="clear" w:color="auto" w:fill="E0E0E0"/>
        </w:rPr>
        <w:lastRenderedPageBreak/>
        <w:t>Severe</w:t>
      </w:r>
      <w:r w:rsidRPr="00647FB4">
        <w:rPr>
          <w:shd w:val="clear" w:color="auto" w:fill="E0E0E0"/>
        </w:rPr>
        <w:t>: Extreme distress, causing significant impairment of functioning or incapacitation. Prevents normal everyday activities.</w:t>
      </w:r>
    </w:p>
    <w:p w14:paraId="5422B6D8" w14:textId="7FF56D69" w:rsidR="00B249A3" w:rsidRPr="00647FB4" w:rsidRDefault="00B249A3" w:rsidP="00B249A3">
      <w:pPr>
        <w:pStyle w:val="BodyText12"/>
      </w:pPr>
      <w:r w:rsidRPr="00647FB4">
        <w:rPr>
          <w:shd w:val="clear" w:color="auto" w:fill="E0E0E0"/>
        </w:rPr>
        <w:t>The investigator must use clinical judgment in assessing the severity of events not directly experienced by the participant (eg, laboratory abnormalities).</w:t>
      </w:r>
      <w:r w:rsidRPr="00647FB4">
        <w:rPr>
          <w:highlight w:val="cyan"/>
        </w:rPr>
        <w:t>]</w:t>
      </w:r>
    </w:p>
    <w:p w14:paraId="132A0C85" w14:textId="44102C01" w:rsidR="001745FB" w:rsidRPr="00647FB4" w:rsidRDefault="008E0E75" w:rsidP="008E0E75">
      <w:pPr>
        <w:pStyle w:val="SubheadingBold12"/>
      </w:pPr>
      <w:r w:rsidRPr="00647FB4">
        <w:t>Causality</w:t>
      </w:r>
    </w:p>
    <w:p w14:paraId="6F141678" w14:textId="77777777" w:rsidR="00EA1466" w:rsidRPr="00647FB4" w:rsidRDefault="00EA1466" w:rsidP="00EA1466">
      <w:pPr>
        <w:pStyle w:val="SubheadingBold12"/>
        <w:rPr>
          <w:i/>
          <w:shd w:val="clear" w:color="auto" w:fill="E0E0E0"/>
        </w:rPr>
      </w:pPr>
      <w:r w:rsidRPr="00647FB4">
        <w:rPr>
          <w:i/>
          <w:shd w:val="clear" w:color="auto" w:fill="E0E0E0"/>
        </w:rPr>
        <w:t>Assessment of Causality</w:t>
      </w:r>
    </w:p>
    <w:p w14:paraId="70AEFF57" w14:textId="51C21F7A" w:rsidR="00EA1466" w:rsidRPr="00647FB4" w:rsidRDefault="00EA1466" w:rsidP="00EA1466">
      <w:pPr>
        <w:pStyle w:val="BodyText12"/>
        <w:rPr>
          <w:szCs w:val="24"/>
          <w:shd w:val="clear" w:color="auto" w:fill="D9D9D9"/>
        </w:rPr>
      </w:pPr>
      <w:r w:rsidRPr="00647FB4">
        <w:rPr>
          <w:szCs w:val="24"/>
          <w:shd w:val="clear" w:color="auto" w:fill="D9D9D9"/>
        </w:rPr>
        <w:t xml:space="preserve">The causal relationship to </w:t>
      </w:r>
      <w:r w:rsidR="009B661A" w:rsidRPr="00647FB4">
        <w:rPr>
          <w:szCs w:val="24"/>
          <w:shd w:val="clear" w:color="auto" w:fill="D9D9D9"/>
        </w:rPr>
        <w:t>trial</w:t>
      </w:r>
      <w:r w:rsidRPr="00647FB4">
        <w:rPr>
          <w:szCs w:val="24"/>
          <w:shd w:val="clear" w:color="auto" w:fill="D9D9D9"/>
        </w:rPr>
        <w:t xml:space="preserve"> intervention is assessed by the </w:t>
      </w:r>
      <w:r w:rsidR="001929BA" w:rsidRPr="00647FB4">
        <w:rPr>
          <w:szCs w:val="24"/>
          <w:shd w:val="clear" w:color="auto" w:fill="D9D9D9"/>
        </w:rPr>
        <w:t>i</w:t>
      </w:r>
      <w:r w:rsidRPr="00647FB4">
        <w:rPr>
          <w:szCs w:val="24"/>
          <w:shd w:val="clear" w:color="auto" w:fill="D9D9D9"/>
        </w:rPr>
        <w:t xml:space="preserve">nvestigator and documented in the </w:t>
      </w:r>
      <w:r w:rsidR="001D038E" w:rsidRPr="00647FB4">
        <w:rPr>
          <w:szCs w:val="24"/>
          <w:shd w:val="clear" w:color="auto" w:fill="D9D9D9"/>
        </w:rPr>
        <w:t>m</w:t>
      </w:r>
      <w:r w:rsidRPr="00647FB4">
        <w:rPr>
          <w:szCs w:val="24"/>
          <w:shd w:val="clear" w:color="auto" w:fill="D9D9D9"/>
        </w:rPr>
        <w:t xml:space="preserve">edical </w:t>
      </w:r>
      <w:r w:rsidR="001D038E" w:rsidRPr="00647FB4">
        <w:rPr>
          <w:szCs w:val="24"/>
          <w:shd w:val="clear" w:color="auto" w:fill="D9D9D9"/>
        </w:rPr>
        <w:t>r</w:t>
      </w:r>
      <w:r w:rsidRPr="00647FB4">
        <w:rPr>
          <w:szCs w:val="24"/>
          <w:shd w:val="clear" w:color="auto" w:fill="D9D9D9"/>
        </w:rPr>
        <w:t>ecords.</w:t>
      </w:r>
    </w:p>
    <w:p w14:paraId="04868F4A" w14:textId="77777777" w:rsidR="00EA1466" w:rsidRPr="00647FB4" w:rsidRDefault="00EA1466" w:rsidP="00EA1466">
      <w:pPr>
        <w:pStyle w:val="BodyText12"/>
        <w:rPr>
          <w:szCs w:val="24"/>
          <w:shd w:val="clear" w:color="auto" w:fill="D9D9D9"/>
        </w:rPr>
      </w:pPr>
      <w:r w:rsidRPr="00647FB4">
        <w:rPr>
          <w:szCs w:val="24"/>
          <w:shd w:val="clear" w:color="auto" w:fill="D9D9D9"/>
        </w:rPr>
        <w:t>The assessment of causality must consider the following factors:</w:t>
      </w:r>
    </w:p>
    <w:p w14:paraId="3933C5E7" w14:textId="77777777" w:rsidR="00EA1466" w:rsidRPr="00647FB4" w:rsidRDefault="00EA1466" w:rsidP="00EA1466">
      <w:pPr>
        <w:pStyle w:val="Bullet12-1"/>
        <w:rPr>
          <w:shd w:val="clear" w:color="auto" w:fill="D9D9D9"/>
        </w:rPr>
      </w:pPr>
      <w:r w:rsidRPr="00647FB4">
        <w:rPr>
          <w:shd w:val="clear" w:color="auto" w:fill="D9D9D9"/>
        </w:rPr>
        <w:t>Temporal relationship</w:t>
      </w:r>
    </w:p>
    <w:p w14:paraId="123BF55B" w14:textId="77777777" w:rsidR="00EA1466" w:rsidRPr="00647FB4" w:rsidRDefault="00EA1466" w:rsidP="00EA1466">
      <w:pPr>
        <w:pStyle w:val="Bullet12-1"/>
        <w:rPr>
          <w:shd w:val="clear" w:color="auto" w:fill="D9D9D9"/>
        </w:rPr>
      </w:pPr>
      <w:r w:rsidRPr="00647FB4">
        <w:rPr>
          <w:shd w:val="clear" w:color="auto" w:fill="D9D9D9"/>
        </w:rPr>
        <w:t>Clinical characteristics of event</w:t>
      </w:r>
    </w:p>
    <w:p w14:paraId="21404DA5" w14:textId="77777777" w:rsidR="00EA1466" w:rsidRPr="00647FB4" w:rsidRDefault="00EA1466" w:rsidP="00EA1466">
      <w:pPr>
        <w:pStyle w:val="Bullet12-1"/>
        <w:rPr>
          <w:shd w:val="clear" w:color="auto" w:fill="D9D9D9"/>
        </w:rPr>
      </w:pPr>
      <w:r w:rsidRPr="00647FB4">
        <w:rPr>
          <w:shd w:val="clear" w:color="auto" w:fill="D9D9D9"/>
        </w:rPr>
        <w:t>Pharmacological plausibility</w:t>
      </w:r>
    </w:p>
    <w:p w14:paraId="3AEF8583" w14:textId="77777777" w:rsidR="00EA1466" w:rsidRPr="00647FB4" w:rsidRDefault="00EA1466" w:rsidP="00EA1466">
      <w:pPr>
        <w:pStyle w:val="Bullet12-1"/>
        <w:rPr>
          <w:shd w:val="clear" w:color="auto" w:fill="D9D9D9"/>
        </w:rPr>
      </w:pPr>
      <w:r w:rsidRPr="00647FB4">
        <w:rPr>
          <w:shd w:val="clear" w:color="auto" w:fill="D9D9D9"/>
        </w:rPr>
        <w:t>Confounding risk factors:</w:t>
      </w:r>
    </w:p>
    <w:p w14:paraId="11E1D2E0" w14:textId="77777777" w:rsidR="00EA1466" w:rsidRPr="00647FB4" w:rsidRDefault="00EA1466" w:rsidP="00EA1466">
      <w:pPr>
        <w:pStyle w:val="Bullet12-2"/>
        <w:rPr>
          <w:shd w:val="clear" w:color="auto" w:fill="D9D9D9"/>
        </w:rPr>
      </w:pPr>
      <w:r w:rsidRPr="00647FB4">
        <w:rPr>
          <w:shd w:val="clear" w:color="auto" w:fill="D9D9D9"/>
        </w:rPr>
        <w:t>Concomitant medication</w:t>
      </w:r>
    </w:p>
    <w:p w14:paraId="1F639E83" w14:textId="77777777" w:rsidR="00EA1466" w:rsidRPr="00647FB4" w:rsidRDefault="00EA1466" w:rsidP="00EA1466">
      <w:pPr>
        <w:pStyle w:val="Bullet12-2"/>
        <w:rPr>
          <w:shd w:val="clear" w:color="auto" w:fill="D9D9D9"/>
        </w:rPr>
      </w:pPr>
      <w:r w:rsidRPr="00647FB4">
        <w:rPr>
          <w:shd w:val="clear" w:color="auto" w:fill="D9D9D9"/>
        </w:rPr>
        <w:t>Underlying/concurrent disease</w:t>
      </w:r>
    </w:p>
    <w:p w14:paraId="4BC4D7D6" w14:textId="77777777" w:rsidR="00EA1466" w:rsidRPr="00647FB4" w:rsidRDefault="00EA1466" w:rsidP="00EA1466">
      <w:pPr>
        <w:pStyle w:val="Bullet12-2"/>
        <w:rPr>
          <w:shd w:val="clear" w:color="auto" w:fill="D9D9D9"/>
        </w:rPr>
      </w:pPr>
      <w:r w:rsidRPr="00647FB4">
        <w:rPr>
          <w:shd w:val="clear" w:color="auto" w:fill="D9D9D9"/>
        </w:rPr>
        <w:t>Family/social history</w:t>
      </w:r>
    </w:p>
    <w:p w14:paraId="59991B2F" w14:textId="77777777" w:rsidR="00EA1466" w:rsidRPr="00647FB4" w:rsidRDefault="00EA1466" w:rsidP="00EA1466">
      <w:pPr>
        <w:pStyle w:val="Bullet12-1"/>
        <w:rPr>
          <w:shd w:val="clear" w:color="auto" w:fill="D9D9D9"/>
        </w:rPr>
      </w:pPr>
      <w:r w:rsidRPr="00647FB4">
        <w:rPr>
          <w:shd w:val="clear" w:color="auto" w:fill="D9D9D9"/>
        </w:rPr>
        <w:t>Challenge:</w:t>
      </w:r>
    </w:p>
    <w:p w14:paraId="61B4D03C" w14:textId="77777777" w:rsidR="00EA1466" w:rsidRPr="00647FB4" w:rsidRDefault="00EA1466" w:rsidP="00EA1466">
      <w:pPr>
        <w:pStyle w:val="Bullet12-2"/>
        <w:rPr>
          <w:shd w:val="clear" w:color="auto" w:fill="D9D9D9"/>
        </w:rPr>
      </w:pPr>
      <w:r w:rsidRPr="00647FB4">
        <w:rPr>
          <w:shd w:val="clear" w:color="auto" w:fill="D9D9D9"/>
        </w:rPr>
        <w:t>De-challenge: Did the reaction improve when the investigational product was withdrawn, in the absence of any other treatment?</w:t>
      </w:r>
    </w:p>
    <w:p w14:paraId="70A578CB" w14:textId="77777777" w:rsidR="00EA1466" w:rsidRPr="00647FB4" w:rsidRDefault="00EA1466" w:rsidP="00EA1466">
      <w:pPr>
        <w:pStyle w:val="Bullet12-2"/>
        <w:rPr>
          <w:shd w:val="clear" w:color="auto" w:fill="D9D9D9"/>
        </w:rPr>
      </w:pPr>
      <w:r w:rsidRPr="00647FB4">
        <w:rPr>
          <w:shd w:val="clear" w:color="auto" w:fill="D9D9D9"/>
        </w:rPr>
        <w:t>Rechallenge: What happens if participant is re-challenged with investigational product?</w:t>
      </w:r>
    </w:p>
    <w:p w14:paraId="1717EC46" w14:textId="77777777" w:rsidR="00EA1466" w:rsidRPr="00647FB4" w:rsidRDefault="00EA1466" w:rsidP="00EA1466">
      <w:pPr>
        <w:pStyle w:val="Bullet12-1"/>
        <w:rPr>
          <w:shd w:val="clear" w:color="auto" w:fill="D9D9D9"/>
        </w:rPr>
      </w:pPr>
      <w:r w:rsidRPr="00647FB4">
        <w:rPr>
          <w:shd w:val="clear" w:color="auto" w:fill="D9D9D9"/>
        </w:rPr>
        <w:t>Other considerations: Participant characteristics and past medical history, and quality of information</w:t>
      </w:r>
    </w:p>
    <w:p w14:paraId="0BCFFBE5" w14:textId="77777777" w:rsidR="00EA1466" w:rsidRPr="00647FB4" w:rsidRDefault="00EA1466" w:rsidP="00EA1466">
      <w:pPr>
        <w:pStyle w:val="BodyText12"/>
        <w:rPr>
          <w:szCs w:val="24"/>
          <w:shd w:val="clear" w:color="auto" w:fill="D9D9D9"/>
        </w:rPr>
      </w:pPr>
      <w:r w:rsidRPr="00647FB4">
        <w:rPr>
          <w:szCs w:val="24"/>
          <w:shd w:val="clear" w:color="auto" w:fill="D9D9D9"/>
        </w:rPr>
        <w:t>The following selection must be used to assess all AEs.</w:t>
      </w:r>
    </w:p>
    <w:p w14:paraId="44FF3817" w14:textId="77777777" w:rsidR="00EA1466" w:rsidRPr="00647FB4" w:rsidRDefault="00EA1466" w:rsidP="00EA1466">
      <w:pPr>
        <w:pStyle w:val="SubheadingBold12"/>
        <w:rPr>
          <w:i/>
          <w:szCs w:val="24"/>
          <w:shd w:val="clear" w:color="auto" w:fill="D9D9D9"/>
        </w:rPr>
      </w:pPr>
      <w:r w:rsidRPr="00647FB4">
        <w:rPr>
          <w:i/>
          <w:shd w:val="clear" w:color="auto" w:fill="E0E0E0"/>
        </w:rPr>
        <w:t>Related</w:t>
      </w:r>
    </w:p>
    <w:p w14:paraId="0E17912B" w14:textId="742FE157" w:rsidR="00EA1466" w:rsidRPr="00647FB4" w:rsidRDefault="00EA1466" w:rsidP="00EA1466">
      <w:pPr>
        <w:pStyle w:val="BodyText12"/>
        <w:rPr>
          <w:szCs w:val="24"/>
          <w:shd w:val="clear" w:color="auto" w:fill="D9D9D9"/>
        </w:rPr>
      </w:pPr>
      <w:r w:rsidRPr="00647FB4">
        <w:rPr>
          <w:szCs w:val="24"/>
          <w:shd w:val="clear" w:color="auto" w:fill="D9D9D9"/>
        </w:rPr>
        <w:t xml:space="preserve">There is a reasonable causal relationship between </w:t>
      </w:r>
      <w:r w:rsidR="009B661A" w:rsidRPr="00647FB4">
        <w:rPr>
          <w:szCs w:val="24"/>
          <w:shd w:val="clear" w:color="auto" w:fill="D9D9D9"/>
        </w:rPr>
        <w:t>trial</w:t>
      </w:r>
      <w:r w:rsidRPr="00647FB4">
        <w:rPr>
          <w:szCs w:val="24"/>
          <w:shd w:val="clear" w:color="auto" w:fill="D9D9D9"/>
        </w:rPr>
        <w:t xml:space="preserve"> intervention administration and the AE.</w:t>
      </w:r>
    </w:p>
    <w:p w14:paraId="3928C4AF" w14:textId="77777777" w:rsidR="00EA1466" w:rsidRPr="00647FB4" w:rsidRDefault="00EA1466" w:rsidP="00EA1466">
      <w:pPr>
        <w:pStyle w:val="SubheadingBold12"/>
        <w:rPr>
          <w:i/>
          <w:shd w:val="clear" w:color="auto" w:fill="E0E0E0"/>
        </w:rPr>
      </w:pPr>
      <w:r w:rsidRPr="00647FB4">
        <w:rPr>
          <w:i/>
          <w:shd w:val="clear" w:color="auto" w:fill="E0E0E0"/>
        </w:rPr>
        <w:t>Not Related</w:t>
      </w:r>
    </w:p>
    <w:p w14:paraId="2133249B" w14:textId="6BE4C41C" w:rsidR="00EA1466" w:rsidRPr="00647FB4" w:rsidRDefault="00EA1466" w:rsidP="00EA1466">
      <w:pPr>
        <w:pStyle w:val="BodyText12"/>
      </w:pPr>
      <w:r w:rsidRPr="00647FB4">
        <w:rPr>
          <w:szCs w:val="24"/>
          <w:shd w:val="clear" w:color="auto" w:fill="D9D9D9"/>
        </w:rPr>
        <w:t xml:space="preserve">There is not a reasonable causal relationship between </w:t>
      </w:r>
      <w:r w:rsidR="009B661A" w:rsidRPr="00647FB4">
        <w:rPr>
          <w:szCs w:val="24"/>
          <w:shd w:val="clear" w:color="auto" w:fill="D9D9D9"/>
        </w:rPr>
        <w:t>trial</w:t>
      </w:r>
      <w:r w:rsidRPr="00647FB4">
        <w:rPr>
          <w:szCs w:val="24"/>
          <w:shd w:val="clear" w:color="auto" w:fill="D9D9D9"/>
        </w:rPr>
        <w:t xml:space="preserve"> intervention administration and the AE.</w:t>
      </w:r>
    </w:p>
    <w:p w14:paraId="1C3D1CC2" w14:textId="0F6AAB6F" w:rsidR="008E0E75" w:rsidRPr="00647FB4" w:rsidRDefault="008E0E75" w:rsidP="008E0E75">
      <w:pPr>
        <w:pStyle w:val="SubheadingBold12"/>
        <w:rPr>
          <w:i/>
        </w:rPr>
      </w:pPr>
      <w:r w:rsidRPr="00647FB4">
        <w:rPr>
          <w:i/>
        </w:rPr>
        <w:t>Follow-up</w:t>
      </w:r>
    </w:p>
    <w:p w14:paraId="2D3349FE" w14:textId="53DB8482" w:rsidR="00900A40" w:rsidRPr="00647FB4" w:rsidRDefault="00900A40" w:rsidP="00900A40">
      <w:pPr>
        <w:pStyle w:val="BodyText12"/>
      </w:pPr>
      <w:bookmarkStart w:id="270" w:name="_Hlk28944140"/>
      <w:r w:rsidRPr="00647FB4">
        <w:rPr>
          <w:shd w:val="clear" w:color="auto" w:fill="D9D9D9" w:themeFill="background1" w:themeFillShade="D9"/>
        </w:rPr>
        <w:t>The investigator is obligated to perform or arrange for the conduct of supplemental measurements and evaluations as medically indicated to elucidate the nature and causality of the AE or SAE as fully as possible. This may include additional laboratory tests or investigations, histopathological examinations, or consultation with other health care professionals.</w:t>
      </w:r>
      <w:bookmarkEnd w:id="270"/>
    </w:p>
    <w:p w14:paraId="18D263C4" w14:textId="305A5E2F" w:rsidR="00900A40" w:rsidRPr="00647FB4" w:rsidRDefault="00953B27" w:rsidP="00900A40">
      <w:pPr>
        <w:pStyle w:val="BodyText12"/>
        <w:rPr>
          <w:shd w:val="clear" w:color="auto" w:fill="E0E0E0"/>
        </w:rPr>
      </w:pPr>
      <w:r w:rsidRPr="00647FB4">
        <w:rPr>
          <w:shd w:val="clear" w:color="auto" w:fill="E0E0E0"/>
        </w:rPr>
        <w:lastRenderedPageBreak/>
        <w:t xml:space="preserve">After </w:t>
      </w:r>
      <w:r w:rsidR="000D3F93" w:rsidRPr="00647FB4">
        <w:rPr>
          <w:shd w:val="clear" w:color="auto" w:fill="E0E0E0"/>
        </w:rPr>
        <w:t>the initial AE</w:t>
      </w:r>
      <w:r w:rsidR="00BF0F78" w:rsidRPr="00647FB4">
        <w:rPr>
          <w:shd w:val="clear" w:color="auto" w:fill="E0E0E0"/>
        </w:rPr>
        <w:t>/SAE</w:t>
      </w:r>
      <w:r w:rsidR="000D3F93" w:rsidRPr="00647FB4">
        <w:rPr>
          <w:shd w:val="clear" w:color="auto" w:fill="E0E0E0"/>
        </w:rPr>
        <w:t xml:space="preserve"> report, the investigator is required to proactively follow each participant </w:t>
      </w:r>
      <w:r w:rsidR="00BF0F78" w:rsidRPr="00647FB4">
        <w:rPr>
          <w:shd w:val="clear" w:color="auto" w:fill="E0E0E0"/>
        </w:rPr>
        <w:t>at subseq</w:t>
      </w:r>
      <w:r w:rsidR="00CE7F51" w:rsidRPr="00647FB4">
        <w:rPr>
          <w:shd w:val="clear" w:color="auto" w:fill="E0E0E0"/>
        </w:rPr>
        <w:t>uent visits/contact</w:t>
      </w:r>
      <w:r w:rsidR="00E71A59" w:rsidRPr="00647FB4">
        <w:rPr>
          <w:shd w:val="clear" w:color="auto" w:fill="E0E0E0"/>
        </w:rPr>
        <w:t xml:space="preserve">. </w:t>
      </w:r>
    </w:p>
    <w:p w14:paraId="724559D0" w14:textId="77777777" w:rsidR="00393FE5" w:rsidRPr="00647FB4" w:rsidRDefault="00393FE5" w:rsidP="00393FE5">
      <w:pPr>
        <w:pStyle w:val="BodyText12"/>
      </w:pPr>
      <w:r w:rsidRPr="00647FB4">
        <w:rPr>
          <w:kern w:val="24"/>
          <w:shd w:val="clear" w:color="auto" w:fill="E0E0E0"/>
        </w:rPr>
        <w:t>All SAEs that have not resolved by the end of the trial, or that have not resolved upon the participant's discontinuation from the trial, must be followed until any of the following occurs:</w:t>
      </w:r>
    </w:p>
    <w:p w14:paraId="69937CDE" w14:textId="77777777" w:rsidR="00393FE5" w:rsidRPr="00647FB4" w:rsidRDefault="00393FE5" w:rsidP="00393FE5">
      <w:pPr>
        <w:pStyle w:val="Bullet12-1"/>
      </w:pPr>
      <w:r w:rsidRPr="00647FB4">
        <w:rPr>
          <w:kern w:val="24"/>
          <w:shd w:val="clear" w:color="auto" w:fill="E0E0E0"/>
        </w:rPr>
        <w:t>The event resolves</w:t>
      </w:r>
    </w:p>
    <w:p w14:paraId="5A2A37AC" w14:textId="77777777" w:rsidR="00393FE5" w:rsidRPr="00647FB4" w:rsidRDefault="00393FE5" w:rsidP="00393FE5">
      <w:pPr>
        <w:pStyle w:val="Bullet12-1"/>
      </w:pPr>
      <w:r w:rsidRPr="00647FB4">
        <w:rPr>
          <w:kern w:val="24"/>
          <w:shd w:val="clear" w:color="auto" w:fill="E0E0E0"/>
        </w:rPr>
        <w:t>The event stabilizes</w:t>
      </w:r>
    </w:p>
    <w:p w14:paraId="20A6B853" w14:textId="77777777" w:rsidR="00393FE5" w:rsidRPr="00647FB4" w:rsidRDefault="00393FE5" w:rsidP="00393FE5">
      <w:pPr>
        <w:pStyle w:val="Bullet12-1"/>
      </w:pPr>
      <w:r w:rsidRPr="00647FB4">
        <w:rPr>
          <w:kern w:val="24"/>
          <w:shd w:val="clear" w:color="auto" w:fill="E0E0E0"/>
        </w:rPr>
        <w:t>The event returns to baseline, if a baseline value/status is available</w:t>
      </w:r>
    </w:p>
    <w:p w14:paraId="36F9FEC7" w14:textId="77777777" w:rsidR="00393FE5" w:rsidRPr="00647FB4" w:rsidRDefault="00393FE5" w:rsidP="00393FE5">
      <w:pPr>
        <w:pStyle w:val="Bullet12-1"/>
      </w:pPr>
      <w:r w:rsidRPr="00647FB4">
        <w:rPr>
          <w:kern w:val="24"/>
          <w:shd w:val="clear" w:color="auto" w:fill="E0E0E0"/>
        </w:rPr>
        <w:t xml:space="preserve">The event can be attributed to agents other than the trial </w:t>
      </w:r>
      <w:r w:rsidRPr="00647FB4">
        <w:rPr>
          <w:shd w:val="clear" w:color="auto" w:fill="E0E0E0"/>
        </w:rPr>
        <w:t xml:space="preserve">intervention </w:t>
      </w:r>
      <w:r w:rsidRPr="00647FB4">
        <w:rPr>
          <w:kern w:val="24"/>
          <w:shd w:val="clear" w:color="auto" w:fill="E0E0E0"/>
        </w:rPr>
        <w:t>or to factors unrelated to trial conduct</w:t>
      </w:r>
    </w:p>
    <w:p w14:paraId="0E77D8E1" w14:textId="590D9356" w:rsidR="00393FE5" w:rsidRPr="00647FB4" w:rsidRDefault="00393FE5" w:rsidP="006C6E9F">
      <w:pPr>
        <w:pStyle w:val="Bullet12-1"/>
        <w:rPr>
          <w:shd w:val="clear" w:color="auto" w:fill="E0E0E0"/>
        </w:rPr>
      </w:pPr>
      <w:r w:rsidRPr="00647FB4">
        <w:rPr>
          <w:shd w:val="clear" w:color="auto" w:fill="E0E0E0"/>
        </w:rPr>
        <w:t>It becomes unlikely that any additional information can be obtained (participant or health care practitioner refusal to provide additional information, lost to follow-up after demonstration of due diligence with follow-up efforts)</w:t>
      </w:r>
      <w:r w:rsidR="00397AE8" w:rsidRPr="00647FB4">
        <w:rPr>
          <w:shd w:val="clear" w:color="auto" w:fill="E0E0E0"/>
        </w:rPr>
        <w:t>.</w:t>
      </w:r>
    </w:p>
    <w:p w14:paraId="65E5F16F" w14:textId="4110DE36" w:rsidR="00397AE8" w:rsidRPr="00647FB4" w:rsidRDefault="000F182B" w:rsidP="00393FE5">
      <w:pPr>
        <w:pStyle w:val="BodyText12"/>
      </w:pPr>
      <w:r w:rsidRPr="00647FB4">
        <w:rPr>
          <w:shd w:val="clear" w:color="auto" w:fill="E0E0E0"/>
        </w:rPr>
        <w:t>S</w:t>
      </w:r>
      <w:r w:rsidR="00397AE8" w:rsidRPr="00647FB4">
        <w:rPr>
          <w:shd w:val="clear" w:color="auto" w:fill="E0E0E0"/>
        </w:rPr>
        <w:t xml:space="preserve">pecial reporting situation of pregnancy, will be followed by the investigator as specified in </w:t>
      </w:r>
      <w:hyperlink w:anchor="_Pregnancy_and_Postpartum" w:history="1">
        <w:r w:rsidR="00397AE8" w:rsidRPr="00647FB4">
          <w:rPr>
            <w:rStyle w:val="Hyperlink"/>
            <w:color w:val="auto"/>
            <w:shd w:val="clear" w:color="auto" w:fill="E0E0E0"/>
          </w:rPr>
          <w:t>Section 9.3</w:t>
        </w:r>
      </w:hyperlink>
      <w:r w:rsidR="00397AE8" w:rsidRPr="00647FB4">
        <w:rPr>
          <w:shd w:val="clear" w:color="auto" w:fill="E0E0E0"/>
        </w:rPr>
        <w:t xml:space="preserve"> and Section </w:t>
      </w:r>
      <w:r w:rsidR="00397AE8" w:rsidRPr="00647FB4">
        <w:rPr>
          <w:shd w:val="clear" w:color="auto" w:fill="E0E0E0"/>
        </w:rPr>
        <w:fldChar w:fldCharType="begin"/>
      </w:r>
      <w:r w:rsidR="00397AE8" w:rsidRPr="00647FB4">
        <w:rPr>
          <w:shd w:val="clear" w:color="auto" w:fill="E0E0E0"/>
        </w:rPr>
        <w:instrText xml:space="preserve"> REF _Ref222901492 \r \h </w:instrText>
      </w:r>
      <w:r w:rsidR="00647FB4">
        <w:rPr>
          <w:shd w:val="clear" w:color="auto" w:fill="E0E0E0"/>
        </w:rPr>
        <w:instrText xml:space="preserve"> \* MERGEFORMAT </w:instrText>
      </w:r>
      <w:r w:rsidR="00397AE8" w:rsidRPr="00647FB4">
        <w:rPr>
          <w:shd w:val="clear" w:color="auto" w:fill="E0E0E0"/>
        </w:rPr>
      </w:r>
      <w:r w:rsidR="00397AE8" w:rsidRPr="00647FB4">
        <w:rPr>
          <w:shd w:val="clear" w:color="auto" w:fill="E0E0E0"/>
        </w:rPr>
        <w:fldChar w:fldCharType="separate"/>
      </w:r>
      <w:r w:rsidR="007017E5">
        <w:rPr>
          <w:shd w:val="clear" w:color="auto" w:fill="E0E0E0"/>
        </w:rPr>
        <w:t>9.4</w:t>
      </w:r>
      <w:r w:rsidR="00397AE8" w:rsidRPr="00647FB4">
        <w:rPr>
          <w:shd w:val="clear" w:color="auto" w:fill="E0E0E0"/>
        </w:rPr>
        <w:fldChar w:fldCharType="end"/>
      </w:r>
      <w:r w:rsidR="00986AA5" w:rsidRPr="00647FB4">
        <w:rPr>
          <w:shd w:val="clear" w:color="auto" w:fill="E0E0E0"/>
        </w:rPr>
        <w:t>.</w:t>
      </w:r>
    </w:p>
    <w:p w14:paraId="4F2EFB18" w14:textId="3B3DE0EF" w:rsidR="001745FB" w:rsidRPr="00647FB4" w:rsidRDefault="008E0E75" w:rsidP="008E0E75">
      <w:pPr>
        <w:pStyle w:val="Heading3"/>
      </w:pPr>
      <w:bookmarkStart w:id="271" w:name="_Reporting"/>
      <w:bookmarkStart w:id="272" w:name="_Ref222043552"/>
      <w:bookmarkStart w:id="273" w:name="_Ref222043679"/>
      <w:bookmarkStart w:id="274" w:name="_Ref222043848"/>
      <w:bookmarkStart w:id="275" w:name="_Toc225346113"/>
      <w:bookmarkEnd w:id="271"/>
      <w:r w:rsidRPr="00647FB4">
        <w:t>Reporting</w:t>
      </w:r>
      <w:bookmarkEnd w:id="272"/>
      <w:bookmarkEnd w:id="273"/>
      <w:bookmarkEnd w:id="274"/>
      <w:bookmarkEnd w:id="275"/>
    </w:p>
    <w:p w14:paraId="346A7D19" w14:textId="77777777" w:rsidR="00D14A13" w:rsidRPr="00647FB4" w:rsidDel="00781547" w:rsidRDefault="00D14A13" w:rsidP="00D14A13">
      <w:pPr>
        <w:pStyle w:val="SubheadingBold12"/>
      </w:pPr>
      <w:bookmarkStart w:id="276" w:name="_Toc432172139"/>
      <w:r w:rsidRPr="00647FB4" w:rsidDel="00781547">
        <w:t>All Adverse Events</w:t>
      </w:r>
      <w:bookmarkEnd w:id="276"/>
    </w:p>
    <w:p w14:paraId="744E0584" w14:textId="78B1DD27" w:rsidR="00D14A13" w:rsidRPr="00647FB4" w:rsidRDefault="00D14A13" w:rsidP="00D14A13">
      <w:pPr>
        <w:pStyle w:val="BodyText12"/>
        <w:rPr>
          <w:shd w:val="clear" w:color="auto" w:fill="E0E0E0"/>
        </w:rPr>
      </w:pPr>
      <w:r w:rsidRPr="00647FB4">
        <w:rPr>
          <w:shd w:val="clear" w:color="auto" w:fill="E0E0E0"/>
        </w:rPr>
        <w:t xml:space="preserve">All AEs, regardless of seriousness, severity, or presumed relationship to </w:t>
      </w:r>
      <w:r w:rsidR="009B661A" w:rsidRPr="00647FB4">
        <w:rPr>
          <w:shd w:val="clear" w:color="auto" w:fill="E0E0E0"/>
        </w:rPr>
        <w:t>trial</w:t>
      </w:r>
      <w:r w:rsidRPr="00647FB4">
        <w:rPr>
          <w:shd w:val="clear" w:color="auto" w:fill="E0E0E0"/>
        </w:rPr>
        <w:t xml:space="preserve"> intervention, must be recorded using medical terminology. Whenever possible, diagnoses should be given when signs and symptoms are due to a common etiology (eg, cough, runny nose, sneezing, sore throat, and head congestion should be reported as "upper respiratory infection"). Investigators must record in the CRF their opinion concerning the relationship of the AE to </w:t>
      </w:r>
      <w:r w:rsidR="009B661A" w:rsidRPr="00647FB4">
        <w:rPr>
          <w:shd w:val="clear" w:color="auto" w:fill="E0E0E0"/>
        </w:rPr>
        <w:t>trial</w:t>
      </w:r>
      <w:r w:rsidRPr="00647FB4">
        <w:rPr>
          <w:shd w:val="clear" w:color="auto" w:fill="E0E0E0"/>
        </w:rPr>
        <w:t xml:space="preserve"> therapy. All measures required for AE management must be recorded in the source document and reported according to </w:t>
      </w:r>
      <w:proofErr w:type="gramStart"/>
      <w:r w:rsidRPr="00647FB4">
        <w:rPr>
          <w:shd w:val="clear" w:color="auto" w:fill="E0E0E0"/>
        </w:rPr>
        <w:t>sponsor</w:t>
      </w:r>
      <w:proofErr w:type="gramEnd"/>
      <w:r w:rsidRPr="00647FB4">
        <w:rPr>
          <w:shd w:val="clear" w:color="auto" w:fill="E0E0E0"/>
        </w:rPr>
        <w:t xml:space="preserve"> instructions.</w:t>
      </w:r>
    </w:p>
    <w:p w14:paraId="5EE3B5D6" w14:textId="77777777" w:rsidR="00BD0C6A" w:rsidRPr="00647FB4" w:rsidRDefault="00BD0C6A" w:rsidP="00BD0C6A">
      <w:pPr>
        <w:pStyle w:val="SubheadingBold12"/>
      </w:pPr>
      <w:bookmarkStart w:id="277" w:name="_Toc432172140"/>
      <w:r w:rsidRPr="00647FB4">
        <w:t>Serious Adverse Events</w:t>
      </w:r>
      <w:bookmarkEnd w:id="277"/>
    </w:p>
    <w:p w14:paraId="3525AA27" w14:textId="77777777" w:rsidR="00BD0C6A" w:rsidRPr="00647FB4" w:rsidRDefault="00BD0C6A" w:rsidP="00BD0C6A">
      <w:pPr>
        <w:pStyle w:val="BodyText12"/>
        <w:rPr>
          <w:shd w:val="clear" w:color="auto" w:fill="FFFF99"/>
        </w:rPr>
      </w:pPr>
      <w:r w:rsidRPr="00647FB4">
        <w:rPr>
          <w:shd w:val="clear" w:color="auto" w:fill="FFFF99"/>
        </w:rPr>
        <w:t>[SELECT ONE OF THE FOLLOWING 2 OPTIONS:]</w:t>
      </w:r>
    </w:p>
    <w:p w14:paraId="00FD5E5B" w14:textId="512DFE48" w:rsidR="00BD0C6A" w:rsidRPr="00647FB4" w:rsidRDefault="00BD0C6A" w:rsidP="00BD0C6A">
      <w:pPr>
        <w:pStyle w:val="BodyText12"/>
      </w:pPr>
      <w:r w:rsidRPr="00647FB4">
        <w:rPr>
          <w:shd w:val="clear" w:color="auto" w:fill="FFFF99"/>
        </w:rPr>
        <w:t xml:space="preserve">OPTION 1: [FOR </w:t>
      </w:r>
      <w:r w:rsidR="00A95222" w:rsidRPr="00647FB4">
        <w:rPr>
          <w:shd w:val="clear" w:color="auto" w:fill="FFFF99"/>
        </w:rPr>
        <w:t>TRIALS</w:t>
      </w:r>
      <w:r w:rsidRPr="00647FB4">
        <w:rPr>
          <w:shd w:val="clear" w:color="auto" w:fill="FFFF99"/>
        </w:rPr>
        <w:t xml:space="preserve"> WITHOUT LIFE-THREATENING CONDITIONS]</w:t>
      </w:r>
    </w:p>
    <w:p w14:paraId="131987C7" w14:textId="32932D45" w:rsidR="00BD0C6A" w:rsidRPr="00647FB4" w:rsidRDefault="00BD0C6A" w:rsidP="00BD0C6A">
      <w:pPr>
        <w:pStyle w:val="BodyText12"/>
      </w:pPr>
      <w:r w:rsidRPr="00647FB4">
        <w:rPr>
          <w:shd w:val="clear" w:color="auto" w:fill="E0E0E0"/>
        </w:rPr>
        <w:t xml:space="preserve">The cause of death of a participant in a </w:t>
      </w:r>
      <w:r w:rsidR="009B661A" w:rsidRPr="00647FB4">
        <w:rPr>
          <w:shd w:val="clear" w:color="auto" w:fill="E0E0E0"/>
        </w:rPr>
        <w:t>trial</w:t>
      </w:r>
      <w:r w:rsidRPr="00647FB4">
        <w:rPr>
          <w:shd w:val="clear" w:color="auto" w:fill="E0E0E0"/>
        </w:rPr>
        <w:t xml:space="preserve"> </w:t>
      </w:r>
      <w:r w:rsidRPr="00647FB4">
        <w:rPr>
          <w:highlight w:val="cyan"/>
        </w:rPr>
        <w:t>[</w:t>
      </w:r>
      <w:r w:rsidRPr="00647FB4">
        <w:rPr>
          <w:shd w:val="clear" w:color="auto" w:fill="E0E0E0"/>
        </w:rPr>
        <w:t>within</w:t>
      </w:r>
      <w:r w:rsidRPr="00647FB4">
        <w:t xml:space="preserve"> </w:t>
      </w:r>
      <w:r w:rsidRPr="00647FB4">
        <w:rPr>
          <w:highlight w:val="green"/>
        </w:rPr>
        <w:t>[specify timeframe]</w:t>
      </w:r>
      <w:r w:rsidRPr="00647FB4">
        <w:t xml:space="preserve"> </w:t>
      </w:r>
      <w:r w:rsidRPr="00647FB4">
        <w:rPr>
          <w:shd w:val="clear" w:color="auto" w:fill="E0E0E0"/>
        </w:rPr>
        <w:t xml:space="preserve">of the last dose of </w:t>
      </w:r>
      <w:r w:rsidR="009B661A" w:rsidRPr="00647FB4">
        <w:rPr>
          <w:shd w:val="clear" w:color="auto" w:fill="E0E0E0"/>
        </w:rPr>
        <w:t>trial</w:t>
      </w:r>
      <w:r w:rsidRPr="00647FB4">
        <w:rPr>
          <w:shd w:val="clear" w:color="auto" w:fill="E0E0E0"/>
        </w:rPr>
        <w:t xml:space="preserve"> intervention</w:t>
      </w:r>
      <w:r w:rsidRPr="00647FB4">
        <w:rPr>
          <w:highlight w:val="cyan"/>
        </w:rPr>
        <w:t>]</w:t>
      </w:r>
      <w:r w:rsidRPr="00647FB4">
        <w:rPr>
          <w:shd w:val="clear" w:color="auto" w:fill="E0E0E0"/>
        </w:rPr>
        <w:t xml:space="preserve">, whether or not the event is expected or associated with the </w:t>
      </w:r>
      <w:r w:rsidR="009B661A" w:rsidRPr="00647FB4">
        <w:rPr>
          <w:shd w:val="clear" w:color="auto" w:fill="E0E0E0"/>
        </w:rPr>
        <w:t>trial</w:t>
      </w:r>
      <w:r w:rsidRPr="00647FB4">
        <w:rPr>
          <w:shd w:val="clear" w:color="auto" w:fill="E0E0E0"/>
        </w:rPr>
        <w:t xml:space="preserve"> intervention, is considered an SAE.</w:t>
      </w:r>
    </w:p>
    <w:p w14:paraId="557A920B" w14:textId="533C7B4B" w:rsidR="00BD0C6A" w:rsidRPr="00647FB4" w:rsidRDefault="00BD0C6A" w:rsidP="00BD0C6A">
      <w:pPr>
        <w:pStyle w:val="BodyText12"/>
      </w:pPr>
      <w:r w:rsidRPr="00647FB4">
        <w:rPr>
          <w:shd w:val="clear" w:color="auto" w:fill="FFFF99"/>
        </w:rPr>
        <w:t xml:space="preserve">OPTION 2: [FOR </w:t>
      </w:r>
      <w:r w:rsidR="00A95222" w:rsidRPr="00647FB4">
        <w:rPr>
          <w:shd w:val="clear" w:color="auto" w:fill="FFFF99"/>
        </w:rPr>
        <w:t>TRIALS</w:t>
      </w:r>
      <w:r w:rsidRPr="00647FB4">
        <w:rPr>
          <w:shd w:val="clear" w:color="auto" w:fill="FFFF99"/>
        </w:rPr>
        <w:t xml:space="preserve"> WITH LIFE-THREATENING CONDITIONS (eg, end-stage cancer)]</w:t>
      </w:r>
    </w:p>
    <w:p w14:paraId="5A41908A" w14:textId="0BD67050" w:rsidR="00BD0C6A" w:rsidRPr="00647FB4" w:rsidRDefault="00BD0C6A" w:rsidP="00BD0C6A">
      <w:pPr>
        <w:pStyle w:val="BodyText12"/>
      </w:pPr>
      <w:r w:rsidRPr="00647FB4">
        <w:rPr>
          <w:highlight w:val="cyan"/>
        </w:rPr>
        <w:t>[</w:t>
      </w:r>
      <w:r w:rsidRPr="00647FB4">
        <w:rPr>
          <w:shd w:val="clear" w:color="auto" w:fill="E0E0E0"/>
        </w:rPr>
        <w:t>Disease progression should not be recorded as an AE or SAE term; instead, signs and symptoms of clinical sequelae resulting from disease progression/lack of efficacy will be reported if they fulfill the SAE definition (</w:t>
      </w:r>
      <w:r w:rsidR="00661FFA" w:rsidRPr="00647FB4">
        <w:rPr>
          <w:shd w:val="clear" w:color="auto" w:fill="E0E0E0"/>
        </w:rPr>
        <w:t>see</w:t>
      </w:r>
      <w:r w:rsidRPr="00647FB4">
        <w:rPr>
          <w:shd w:val="clear" w:color="auto" w:fill="E0E0E0"/>
        </w:rPr>
        <w:t xml:space="preserve"> </w:t>
      </w:r>
      <w:hyperlink w:anchor="_Definitions" w:history="1">
        <w:r w:rsidRPr="00647FB4">
          <w:rPr>
            <w:rStyle w:val="Hyperlink"/>
            <w:color w:val="auto"/>
            <w:shd w:val="clear" w:color="auto" w:fill="E0E0E0"/>
          </w:rPr>
          <w:t xml:space="preserve">Section </w:t>
        </w:r>
        <w:r w:rsidR="00754FFC" w:rsidRPr="00647FB4">
          <w:rPr>
            <w:rStyle w:val="Hyperlink"/>
            <w:color w:val="auto"/>
            <w:shd w:val="clear" w:color="auto" w:fill="E0E0E0"/>
          </w:rPr>
          <w:fldChar w:fldCharType="begin"/>
        </w:r>
        <w:r w:rsidR="00754FFC" w:rsidRPr="00647FB4">
          <w:rPr>
            <w:rStyle w:val="Hyperlink"/>
            <w:color w:val="auto"/>
            <w:shd w:val="clear" w:color="auto" w:fill="E0E0E0"/>
          </w:rPr>
          <w:instrText xml:space="preserve"> REF _Ref224905080 \r \h </w:instrText>
        </w:r>
        <w:r w:rsidR="00647FB4">
          <w:rPr>
            <w:rStyle w:val="Hyperlink"/>
            <w:color w:val="auto"/>
            <w:shd w:val="clear" w:color="auto" w:fill="E0E0E0"/>
          </w:rPr>
          <w:instrText xml:space="preserve"> \* MERGEFORMAT </w:instrText>
        </w:r>
        <w:r w:rsidR="00754FFC" w:rsidRPr="00647FB4">
          <w:rPr>
            <w:rStyle w:val="Hyperlink"/>
            <w:color w:val="auto"/>
            <w:shd w:val="clear" w:color="auto" w:fill="E0E0E0"/>
          </w:rPr>
        </w:r>
        <w:r w:rsidR="00754FFC" w:rsidRPr="00647FB4">
          <w:rPr>
            <w:rStyle w:val="Hyperlink"/>
            <w:color w:val="auto"/>
            <w:shd w:val="clear" w:color="auto" w:fill="E0E0E0"/>
          </w:rPr>
          <w:fldChar w:fldCharType="separate"/>
        </w:r>
        <w:r w:rsidR="007017E5">
          <w:rPr>
            <w:rStyle w:val="Hyperlink"/>
            <w:color w:val="auto"/>
            <w:shd w:val="clear" w:color="auto" w:fill="E0E0E0"/>
          </w:rPr>
          <w:t>9.1.2</w:t>
        </w:r>
        <w:r w:rsidR="00754FFC" w:rsidRPr="00647FB4">
          <w:rPr>
            <w:rStyle w:val="Hyperlink"/>
            <w:color w:val="auto"/>
            <w:shd w:val="clear" w:color="auto" w:fill="E0E0E0"/>
          </w:rPr>
          <w:fldChar w:fldCharType="end"/>
        </w:r>
      </w:hyperlink>
      <w:r w:rsidRPr="00647FB4">
        <w:rPr>
          <w:shd w:val="clear" w:color="auto" w:fill="E0E0E0"/>
        </w:rPr>
        <w:t>).</w:t>
      </w:r>
      <w:r w:rsidRPr="00647FB4">
        <w:t xml:space="preserve"> </w:t>
      </w:r>
      <w:r w:rsidRPr="00647FB4">
        <w:rPr>
          <w:shd w:val="clear" w:color="auto" w:fill="FFFF99"/>
        </w:rPr>
        <w:t>[INCLUDE ANY ADDITIONAL MEASURES FOR LONG-TERM FOLLOW-UP AS APPROPRIATE]</w:t>
      </w:r>
      <w:r w:rsidRPr="00647FB4">
        <w:rPr>
          <w:highlight w:val="cyan"/>
        </w:rPr>
        <w:t>]</w:t>
      </w:r>
    </w:p>
    <w:p w14:paraId="2052ECE1" w14:textId="77777777" w:rsidR="00BD0C6A" w:rsidRPr="00647FB4" w:rsidRDefault="00BD0C6A" w:rsidP="00BD0C6A">
      <w:pPr>
        <w:pStyle w:val="BodyText12"/>
      </w:pPr>
      <w:r w:rsidRPr="00647FB4">
        <w:rPr>
          <w:shd w:val="clear" w:color="auto" w:fill="FFFF99"/>
        </w:rPr>
        <w:lastRenderedPageBreak/>
        <w:t>OR</w:t>
      </w:r>
    </w:p>
    <w:p w14:paraId="2856390C" w14:textId="49301597" w:rsidR="00BD0C6A" w:rsidRPr="00647FB4" w:rsidRDefault="00BD0C6A" w:rsidP="00BD0C6A">
      <w:pPr>
        <w:pStyle w:val="BodyText12"/>
      </w:pPr>
      <w:r w:rsidRPr="00647FB4">
        <w:rPr>
          <w:highlight w:val="cyan"/>
        </w:rPr>
        <w:t>[</w:t>
      </w:r>
      <w:r w:rsidRPr="00647FB4">
        <w:rPr>
          <w:shd w:val="clear" w:color="auto" w:fill="FFFF99"/>
        </w:rPr>
        <w:t xml:space="preserve">[FOR ONCOLOGY </w:t>
      </w:r>
      <w:r w:rsidR="00A95222" w:rsidRPr="00647FB4">
        <w:rPr>
          <w:shd w:val="clear" w:color="auto" w:fill="FFFF99"/>
        </w:rPr>
        <w:t>TRIALS</w:t>
      </w:r>
      <w:r w:rsidRPr="00647FB4">
        <w:rPr>
          <w:shd w:val="clear" w:color="auto" w:fill="FFFF99"/>
        </w:rPr>
        <w:t xml:space="preserve"> WHERE PROGRESSIVE DISEASE IS A PRIMARY OR SECONDARY ENDPOINT </w:t>
      </w:r>
      <w:r w:rsidRPr="00647FB4">
        <w:rPr>
          <w:b/>
          <w:bCs/>
          <w:shd w:val="clear" w:color="auto" w:fill="FFFF99"/>
        </w:rPr>
        <w:t>REPLACE</w:t>
      </w:r>
      <w:r w:rsidRPr="00647FB4">
        <w:rPr>
          <w:shd w:val="clear" w:color="auto" w:fill="FFFF99"/>
        </w:rPr>
        <w:t xml:space="preserve"> THE PREVIOUS SENTENCE WITH:]</w:t>
      </w:r>
      <w:r w:rsidRPr="00647FB4">
        <w:t xml:space="preserve"> </w:t>
      </w:r>
      <w:r w:rsidRPr="00647FB4">
        <w:rPr>
          <w:shd w:val="clear" w:color="auto" w:fill="E0E0E0"/>
        </w:rPr>
        <w:t xml:space="preserve">Expected progression of disease should not be considered an AE (or SAE). However, if determined by the investigator to be more likely related to the </w:t>
      </w:r>
      <w:r w:rsidR="009B661A" w:rsidRPr="00647FB4">
        <w:rPr>
          <w:shd w:val="clear" w:color="auto" w:fill="E0E0E0"/>
        </w:rPr>
        <w:t>trial</w:t>
      </w:r>
      <w:r w:rsidRPr="00647FB4">
        <w:rPr>
          <w:shd w:val="clear" w:color="auto" w:fill="E0E0E0"/>
        </w:rPr>
        <w:t xml:space="preserve"> intervention than the underlying disease, the clinical signs or symptoms of progression and the possibility that the </w:t>
      </w:r>
      <w:r w:rsidR="009B661A" w:rsidRPr="00647FB4">
        <w:rPr>
          <w:shd w:val="clear" w:color="auto" w:fill="E0E0E0"/>
        </w:rPr>
        <w:t>trial</w:t>
      </w:r>
      <w:r w:rsidRPr="00647FB4">
        <w:rPr>
          <w:shd w:val="clear" w:color="auto" w:fill="E0E0E0"/>
        </w:rPr>
        <w:t xml:space="preserve"> intervention is enhancing disease progression, should be reported per the usual reporting requirements.</w:t>
      </w:r>
      <w:r w:rsidRPr="00647FB4">
        <w:rPr>
          <w:highlight w:val="cyan"/>
        </w:rPr>
        <w:t>]</w:t>
      </w:r>
    </w:p>
    <w:p w14:paraId="0ED75BE0" w14:textId="5362C92A" w:rsidR="00BD0C6A" w:rsidRPr="00647FB4" w:rsidRDefault="00BD0C6A" w:rsidP="00BD0C6A">
      <w:pPr>
        <w:pStyle w:val="BodyText12"/>
        <w:rPr>
          <w:shd w:val="clear" w:color="auto" w:fill="E0E0E0"/>
        </w:rPr>
      </w:pPr>
      <w:r w:rsidRPr="00647FB4">
        <w:rPr>
          <w:shd w:val="clear" w:color="auto" w:fill="FFFF99"/>
        </w:rPr>
        <w:t xml:space="preserve">[SELECT THIS OPTION IF THE </w:t>
      </w:r>
      <w:r w:rsidR="009B661A" w:rsidRPr="00647FB4">
        <w:rPr>
          <w:shd w:val="clear" w:color="auto" w:fill="FFFF99"/>
        </w:rPr>
        <w:t>TRIAL</w:t>
      </w:r>
      <w:r w:rsidRPr="00647FB4">
        <w:rPr>
          <w:shd w:val="clear" w:color="auto" w:fill="FFFF99"/>
        </w:rPr>
        <w:t xml:space="preserve"> </w:t>
      </w:r>
      <w:r w:rsidRPr="00647FB4">
        <w:rPr>
          <w:b/>
          <w:bCs/>
          <w:shd w:val="clear" w:color="auto" w:fill="FFFF99"/>
        </w:rPr>
        <w:t xml:space="preserve">WILL </w:t>
      </w:r>
      <w:r w:rsidRPr="00647FB4">
        <w:rPr>
          <w:b/>
          <w:bCs/>
          <w:u w:val="single"/>
          <w:shd w:val="clear" w:color="auto" w:fill="FFFF99"/>
        </w:rPr>
        <w:t>NOT</w:t>
      </w:r>
      <w:r w:rsidRPr="00647FB4">
        <w:rPr>
          <w:b/>
          <w:bCs/>
          <w:shd w:val="clear" w:color="auto" w:fill="FFFF99"/>
        </w:rPr>
        <w:t xml:space="preserve"> USE</w:t>
      </w:r>
      <w:r w:rsidRPr="00647FB4">
        <w:rPr>
          <w:shd w:val="clear" w:color="auto" w:fill="FFFF99"/>
        </w:rPr>
        <w:t xml:space="preserve"> JEISR FOR REPORTING SERIOUS ADVERSE EVENTS:]</w:t>
      </w:r>
      <w:r w:rsidRPr="00647FB4">
        <w:rPr>
          <w:kern w:val="24"/>
        </w:rPr>
        <w:t xml:space="preserve"> </w:t>
      </w:r>
      <w:r w:rsidRPr="00647FB4">
        <w:rPr>
          <w:kern w:val="24"/>
          <w:shd w:val="clear" w:color="auto" w:fill="E0E0E0"/>
        </w:rPr>
        <w:t xml:space="preserve">Information regarding SAEs (initial and any </w:t>
      </w:r>
      <w:r w:rsidR="00E03553" w:rsidRPr="00647FB4">
        <w:rPr>
          <w:kern w:val="24"/>
          <w:shd w:val="clear" w:color="auto" w:fill="E0E0E0"/>
        </w:rPr>
        <w:t xml:space="preserve">relevant </w:t>
      </w:r>
      <w:r w:rsidRPr="00647FB4">
        <w:rPr>
          <w:kern w:val="24"/>
          <w:shd w:val="clear" w:color="auto" w:fill="E0E0E0"/>
        </w:rPr>
        <w:t xml:space="preserve">follow-up) will be </w:t>
      </w:r>
      <w:r w:rsidR="00A4530A" w:rsidRPr="00647FB4">
        <w:rPr>
          <w:kern w:val="24"/>
          <w:shd w:val="clear" w:color="auto" w:fill="E0E0E0"/>
        </w:rPr>
        <w:t xml:space="preserve">reported </w:t>
      </w:r>
      <w:r w:rsidRPr="00647FB4">
        <w:rPr>
          <w:kern w:val="24"/>
          <w:shd w:val="clear" w:color="auto" w:fill="E0E0E0"/>
        </w:rPr>
        <w:t xml:space="preserve">to the sponsor/CRO  using the appropriate SAE form with the complete (eg, causality, narrative) information available in the medical records that has been already assessed by a </w:t>
      </w:r>
      <w:r w:rsidR="009B661A" w:rsidRPr="00647FB4">
        <w:rPr>
          <w:kern w:val="24"/>
          <w:shd w:val="clear" w:color="auto" w:fill="E0E0E0"/>
        </w:rPr>
        <w:t>trial</w:t>
      </w:r>
      <w:r w:rsidRPr="00647FB4">
        <w:rPr>
          <w:kern w:val="24"/>
          <w:shd w:val="clear" w:color="auto" w:fill="E0E0E0"/>
        </w:rPr>
        <w:t xml:space="preserve"> site physician, and </w:t>
      </w:r>
      <w:r w:rsidR="0058679E" w:rsidRPr="00647FB4">
        <w:rPr>
          <w:kern w:val="24"/>
          <w:shd w:val="clear" w:color="auto" w:fill="E0E0E0"/>
        </w:rPr>
        <w:t xml:space="preserve">transmitted </w:t>
      </w:r>
      <w:r w:rsidRPr="00647FB4">
        <w:rPr>
          <w:kern w:val="24"/>
          <w:shd w:val="clear" w:color="auto" w:fill="E0E0E0"/>
        </w:rPr>
        <w:t xml:space="preserve">via secure method selected by the site from among the alternatives proposed by the </w:t>
      </w:r>
      <w:r w:rsidR="009722CA" w:rsidRPr="00647FB4">
        <w:rPr>
          <w:kern w:val="24"/>
          <w:shd w:val="clear" w:color="auto" w:fill="E0E0E0"/>
        </w:rPr>
        <w:t>sponsor</w:t>
      </w:r>
      <w:r w:rsidRPr="00647FB4">
        <w:rPr>
          <w:kern w:val="24"/>
          <w:shd w:val="clear" w:color="auto" w:fill="E0E0E0"/>
        </w:rPr>
        <w:t>.</w:t>
      </w:r>
    </w:p>
    <w:p w14:paraId="40275985" w14:textId="506CEA17" w:rsidR="00643C64" w:rsidRPr="00647FB4" w:rsidRDefault="00BD0C6A" w:rsidP="00124CB6">
      <w:pPr>
        <w:pStyle w:val="Bullet12-1"/>
        <w:numPr>
          <w:ilvl w:val="0"/>
          <w:numId w:val="0"/>
        </w:numPr>
        <w:rPr>
          <w:shd w:val="clear" w:color="auto" w:fill="E0E0E0"/>
        </w:rPr>
      </w:pPr>
      <w:r w:rsidRPr="00647FB4">
        <w:rPr>
          <w:shd w:val="clear" w:color="auto" w:fill="FFFF99"/>
        </w:rPr>
        <w:t xml:space="preserve">[SELECT THIS OPTION IF THE </w:t>
      </w:r>
      <w:r w:rsidR="009B661A" w:rsidRPr="00647FB4">
        <w:rPr>
          <w:shd w:val="clear" w:color="auto" w:fill="FFFF99"/>
        </w:rPr>
        <w:t>TRIAL</w:t>
      </w:r>
      <w:r w:rsidRPr="00647FB4">
        <w:rPr>
          <w:shd w:val="clear" w:color="auto" w:fill="FFFF99"/>
        </w:rPr>
        <w:t xml:space="preserve"> </w:t>
      </w:r>
      <w:r w:rsidRPr="00647FB4">
        <w:rPr>
          <w:b/>
          <w:bCs/>
          <w:shd w:val="clear" w:color="auto" w:fill="FFFF99"/>
        </w:rPr>
        <w:t>WILL USE</w:t>
      </w:r>
      <w:r w:rsidRPr="00647FB4">
        <w:rPr>
          <w:shd w:val="clear" w:color="auto" w:fill="FFFF99"/>
        </w:rPr>
        <w:t xml:space="preserve"> JEISR FOR REPORTING SERIOUS</w:t>
      </w:r>
      <w:r w:rsidR="00124CB6" w:rsidRPr="00647FB4">
        <w:rPr>
          <w:shd w:val="clear" w:color="auto" w:fill="FFFF99"/>
        </w:rPr>
        <w:t xml:space="preserve"> </w:t>
      </w:r>
      <w:r w:rsidRPr="00647FB4">
        <w:rPr>
          <w:shd w:val="clear" w:color="auto" w:fill="FFFF99"/>
        </w:rPr>
        <w:t>ADVERSE EVENTS:]</w:t>
      </w:r>
      <w:r w:rsidRPr="00647FB4">
        <w:t xml:space="preserve"> </w:t>
      </w:r>
      <w:r w:rsidRPr="00647FB4">
        <w:rPr>
          <w:shd w:val="clear" w:color="auto" w:fill="E0E0E0"/>
        </w:rPr>
        <w:t xml:space="preserve">Information regarding SAEs (initial and any </w:t>
      </w:r>
      <w:r w:rsidR="009722CA" w:rsidRPr="00647FB4">
        <w:rPr>
          <w:shd w:val="clear" w:color="auto" w:fill="E0E0E0"/>
        </w:rPr>
        <w:t xml:space="preserve">relevant </w:t>
      </w:r>
      <w:r w:rsidRPr="00647FB4">
        <w:rPr>
          <w:shd w:val="clear" w:color="auto" w:fill="E0E0E0"/>
        </w:rPr>
        <w:t xml:space="preserve">follow-up) will be </w:t>
      </w:r>
      <w:r w:rsidR="009722CA" w:rsidRPr="00647FB4">
        <w:rPr>
          <w:shd w:val="clear" w:color="auto" w:fill="E0E0E0"/>
        </w:rPr>
        <w:t xml:space="preserve">reported </w:t>
      </w:r>
      <w:r w:rsidRPr="00647FB4">
        <w:rPr>
          <w:shd w:val="clear" w:color="auto" w:fill="E0E0E0"/>
        </w:rPr>
        <w:t xml:space="preserve">to the sponsor/CRO using the appropriate SAE form with the complete (eg, causality, narrative) information available in the medical records that has been already assessed by a </w:t>
      </w:r>
      <w:r w:rsidR="009B661A" w:rsidRPr="00647FB4">
        <w:rPr>
          <w:shd w:val="clear" w:color="auto" w:fill="E0E0E0"/>
        </w:rPr>
        <w:t>trial</w:t>
      </w:r>
      <w:r w:rsidRPr="00647FB4">
        <w:rPr>
          <w:shd w:val="clear" w:color="auto" w:fill="E0E0E0"/>
        </w:rPr>
        <w:t xml:space="preserve"> site physician, and transmitted </w:t>
      </w:r>
      <w:r w:rsidR="00191DA2" w:rsidRPr="00647FB4">
        <w:rPr>
          <w:shd w:val="clear" w:color="auto" w:fill="E0E0E0"/>
        </w:rPr>
        <w:t xml:space="preserve">electronically </w:t>
      </w:r>
      <w:r w:rsidR="0018307F" w:rsidRPr="00647FB4">
        <w:rPr>
          <w:shd w:val="clear" w:color="auto" w:fill="E0E0E0"/>
        </w:rPr>
        <w:t>from  the</w:t>
      </w:r>
      <w:r w:rsidRPr="00647FB4">
        <w:rPr>
          <w:shd w:val="clear" w:color="auto" w:fill="E0E0E0"/>
        </w:rPr>
        <w:t xml:space="preserve"> CRF.</w:t>
      </w:r>
      <w:r w:rsidR="005B1767" w:rsidRPr="00647FB4">
        <w:rPr>
          <w:shd w:val="clear" w:color="auto" w:fill="E0E0E0"/>
        </w:rPr>
        <w:t xml:space="preserve"> If the electronic system is unavailable, the site will complete the appropriate SAE form </w:t>
      </w:r>
      <w:r w:rsidR="00E455E6" w:rsidRPr="00647FB4">
        <w:rPr>
          <w:shd w:val="clear" w:color="auto" w:fill="E0E0E0"/>
        </w:rPr>
        <w:t>and transmit it via secure method selected by the site from among the alternatives proposed by the sponsor.</w:t>
      </w:r>
    </w:p>
    <w:p w14:paraId="771924AE" w14:textId="7D5D45CD" w:rsidR="00BA07CE" w:rsidRPr="00647FB4" w:rsidRDefault="00BA07CE" w:rsidP="00BA07CE">
      <w:pPr>
        <w:pStyle w:val="BodyText12"/>
        <w:rPr>
          <w:b/>
          <w:bCs/>
          <w:kern w:val="24"/>
          <w:shd w:val="clear" w:color="auto" w:fill="E0E0E0"/>
        </w:rPr>
      </w:pPr>
      <w:r w:rsidRPr="00647FB4">
        <w:rPr>
          <w:b/>
          <w:bCs/>
          <w:kern w:val="24"/>
          <w:shd w:val="clear" w:color="auto" w:fill="E0E0E0"/>
        </w:rPr>
        <w:t>Product Quality Complaints</w:t>
      </w:r>
    </w:p>
    <w:p w14:paraId="307261B6" w14:textId="68EC38C5" w:rsidR="00BA07CE" w:rsidRPr="00647FB4" w:rsidRDefault="003900AC" w:rsidP="00BA07CE">
      <w:pPr>
        <w:pStyle w:val="BodyText12"/>
        <w:rPr>
          <w:kern w:val="24"/>
          <w:shd w:val="clear" w:color="auto" w:fill="E0E0E0"/>
        </w:rPr>
      </w:pPr>
      <w:r w:rsidRPr="00647FB4">
        <w:rPr>
          <w:kern w:val="24"/>
          <w:shd w:val="clear" w:color="auto" w:fill="E0E0E0"/>
        </w:rPr>
        <w:t>For PQCs, a</w:t>
      </w:r>
      <w:r w:rsidR="00BA07CE" w:rsidRPr="00647FB4">
        <w:rPr>
          <w:kern w:val="24"/>
          <w:shd w:val="clear" w:color="auto" w:fill="E0E0E0"/>
        </w:rPr>
        <w:t xml:space="preserve"> sample of the suspected product should be maintained under the correct storage conditions until a shipment request is received from the sponsor.</w:t>
      </w:r>
    </w:p>
    <w:p w14:paraId="2F1B504B" w14:textId="77777777" w:rsidR="00BA07CE" w:rsidRPr="00647FB4" w:rsidRDefault="00BA07CE" w:rsidP="00BA07CE">
      <w:pPr>
        <w:pStyle w:val="BodyText12"/>
        <w:rPr>
          <w:kern w:val="24"/>
          <w:shd w:val="clear" w:color="auto" w:fill="E0E0E0"/>
        </w:rPr>
      </w:pPr>
      <w:r w:rsidRPr="00647FB4">
        <w:rPr>
          <w:b/>
          <w:bCs/>
        </w:rPr>
        <w:t>Contacting Sponsor Regarding Safety Including Product Quality</w:t>
      </w:r>
    </w:p>
    <w:p w14:paraId="7CA1E32E" w14:textId="494ABB4D" w:rsidR="00BA07CE" w:rsidRPr="00647FB4" w:rsidRDefault="00BA07CE" w:rsidP="00BA07CE">
      <w:pPr>
        <w:pStyle w:val="Bullet12-1"/>
        <w:numPr>
          <w:ilvl w:val="0"/>
          <w:numId w:val="0"/>
        </w:numPr>
        <w:rPr>
          <w:bCs/>
          <w:shd w:val="clear" w:color="auto" w:fill="E0E0E0"/>
        </w:rPr>
      </w:pPr>
      <w:r w:rsidRPr="00647FB4">
        <w:rPr>
          <w:kern w:val="24"/>
          <w:shd w:val="clear" w:color="auto" w:fill="E0E0E0"/>
        </w:rPr>
        <w:t xml:space="preserve">The names (and corresponding telephone numbers) of the individuals who must be contacted regarding safety issues, PQC, or questions regarding the </w:t>
      </w:r>
      <w:r w:rsidR="009B661A" w:rsidRPr="00647FB4">
        <w:rPr>
          <w:kern w:val="24"/>
          <w:shd w:val="clear" w:color="auto" w:fill="E0E0E0"/>
        </w:rPr>
        <w:t>trial</w:t>
      </w:r>
      <w:r w:rsidRPr="00647FB4">
        <w:rPr>
          <w:kern w:val="24"/>
          <w:shd w:val="clear" w:color="auto" w:fill="E0E0E0"/>
        </w:rPr>
        <w:t xml:space="preserve"> are listed in the Contact Information page(s), which </w:t>
      </w:r>
      <w:r w:rsidRPr="00647FB4">
        <w:rPr>
          <w:shd w:val="clear" w:color="auto" w:fill="E0E0E0"/>
        </w:rPr>
        <w:t>will be provided as a separate document.</w:t>
      </w:r>
    </w:p>
    <w:p w14:paraId="0AD6AC50" w14:textId="6B1BE7EE" w:rsidR="001745FB" w:rsidRPr="00647FB4" w:rsidRDefault="008E0E75" w:rsidP="008E0E75">
      <w:pPr>
        <w:pStyle w:val="Heading4"/>
      </w:pPr>
      <w:bookmarkStart w:id="278" w:name="_Toc225346114"/>
      <w:r w:rsidRPr="00647FB4">
        <w:t>Regulatory Reporting Requirements</w:t>
      </w:r>
      <w:bookmarkEnd w:id="278"/>
    </w:p>
    <w:p w14:paraId="1DED532D" w14:textId="77777777" w:rsidR="00BC1864" w:rsidRPr="00647FB4" w:rsidRDefault="00BC1864" w:rsidP="00BC1864">
      <w:pPr>
        <w:pStyle w:val="BodyText12"/>
      </w:pPr>
      <w:r w:rsidRPr="00647FB4">
        <w:rPr>
          <w:shd w:val="clear" w:color="auto" w:fill="FFFF99"/>
        </w:rPr>
        <w:t>[ALIGN HEADING IF ADDING OPTIONAL PARAGRAPHS ON ANTICIPATED EVENTS BELOW]</w:t>
      </w:r>
    </w:p>
    <w:p w14:paraId="673901E0" w14:textId="1DB7E4B5" w:rsidR="00BC1864" w:rsidRPr="00647FB4" w:rsidRDefault="00BC1864" w:rsidP="00BC1864">
      <w:pPr>
        <w:pStyle w:val="BodyText12"/>
        <w:rPr>
          <w:highlight w:val="cyan"/>
        </w:rPr>
      </w:pPr>
      <w:r w:rsidRPr="00647FB4">
        <w:rPr>
          <w:highlight w:val="cyan"/>
        </w:rPr>
        <w:t>[</w:t>
      </w:r>
      <w:r w:rsidRPr="00647FB4">
        <w:rPr>
          <w:shd w:val="clear" w:color="auto" w:fill="FFFF99"/>
        </w:rPr>
        <w:t xml:space="preserve">[FOR </w:t>
      </w:r>
      <w:r w:rsidR="00A95222" w:rsidRPr="00647FB4">
        <w:rPr>
          <w:shd w:val="clear" w:color="auto" w:fill="FFFF99"/>
        </w:rPr>
        <w:t>TRIALS</w:t>
      </w:r>
      <w:r w:rsidRPr="00647FB4">
        <w:rPr>
          <w:shd w:val="clear" w:color="auto" w:fill="FFFF99"/>
        </w:rPr>
        <w:t xml:space="preserve"> WITH ANTICIPATED EVENTS INCLUDE:]</w:t>
      </w:r>
      <w:r w:rsidRPr="00647FB4">
        <w:t xml:space="preserve"> </w:t>
      </w:r>
      <w:r w:rsidRPr="00647FB4">
        <w:rPr>
          <w:shd w:val="clear" w:color="auto" w:fill="D9D9D9" w:themeFill="background1" w:themeFillShade="D9"/>
        </w:rPr>
        <w:t xml:space="preserve">[An </w:t>
      </w:r>
      <w:r w:rsidRPr="00647FB4">
        <w:rPr>
          <w:highlight w:val="lightGray"/>
          <w:shd w:val="clear" w:color="auto" w:fill="D9D9D9" w:themeFill="background1" w:themeFillShade="D9"/>
        </w:rPr>
        <w:t>anticipated</w:t>
      </w:r>
      <w:r w:rsidRPr="00647FB4">
        <w:rPr>
          <w:shd w:val="clear" w:color="auto" w:fill="D9D9D9" w:themeFill="background1" w:themeFillShade="D9"/>
        </w:rPr>
        <w:t xml:space="preserve"> event is an AE that commonly occurs in the </w:t>
      </w:r>
      <w:r w:rsidR="009B661A" w:rsidRPr="00647FB4">
        <w:rPr>
          <w:shd w:val="clear" w:color="auto" w:fill="D9D9D9" w:themeFill="background1" w:themeFillShade="D9"/>
        </w:rPr>
        <w:t>trial</w:t>
      </w:r>
      <w:r w:rsidRPr="00647FB4">
        <w:rPr>
          <w:shd w:val="clear" w:color="auto" w:fill="D9D9D9" w:themeFill="background1" w:themeFillShade="D9"/>
        </w:rPr>
        <w:t xml:space="preserve"> population independent of exposure to the drug under investigation. For the purposes of this </w:t>
      </w:r>
      <w:r w:rsidR="009B661A" w:rsidRPr="00647FB4">
        <w:rPr>
          <w:shd w:val="clear" w:color="auto" w:fill="D9D9D9" w:themeFill="background1" w:themeFillShade="D9"/>
        </w:rPr>
        <w:t>trial</w:t>
      </w:r>
      <w:r w:rsidRPr="00647FB4">
        <w:rPr>
          <w:shd w:val="clear" w:color="auto" w:fill="D9D9D9" w:themeFill="background1" w:themeFillShade="D9"/>
        </w:rPr>
        <w:t xml:space="preserve"> the following events will be considered anticipated events:</w:t>
      </w:r>
      <w:r w:rsidRPr="00647FB4">
        <w:t xml:space="preserve"> </w:t>
      </w:r>
      <w:r w:rsidRPr="00647FB4">
        <w:rPr>
          <w:shd w:val="clear" w:color="auto" w:fill="FFFF99"/>
        </w:rPr>
        <w:t>[insert anticipated events list received from the MRP]</w:t>
      </w:r>
    </w:p>
    <w:p w14:paraId="1109D9D3" w14:textId="32CDB5D7" w:rsidR="00BC1864" w:rsidRPr="00647FB4" w:rsidRDefault="00BC1864" w:rsidP="00BC1864">
      <w:pPr>
        <w:pStyle w:val="BodyText12"/>
      </w:pPr>
      <w:r w:rsidRPr="00647FB4">
        <w:rPr>
          <w:shd w:val="clear" w:color="auto" w:fill="D9D9D9" w:themeFill="background1" w:themeFillShade="D9"/>
        </w:rPr>
        <w:t xml:space="preserve">These anticipated events will be periodically analyzed in aggregate by the sponsor during </w:t>
      </w:r>
      <w:r w:rsidR="009B661A" w:rsidRPr="00647FB4">
        <w:rPr>
          <w:shd w:val="clear" w:color="auto" w:fill="D9D9D9" w:themeFill="background1" w:themeFillShade="D9"/>
        </w:rPr>
        <w:t>trial</w:t>
      </w:r>
      <w:r w:rsidRPr="00647FB4">
        <w:rPr>
          <w:shd w:val="clear" w:color="auto" w:fill="D9D9D9" w:themeFill="background1" w:themeFillShade="D9"/>
        </w:rPr>
        <w:t xml:space="preserve"> conduct. The sponsor will prepare a safety report in narrative format if the aggregate analysis </w:t>
      </w:r>
      <w:r w:rsidRPr="00647FB4">
        <w:rPr>
          <w:shd w:val="clear" w:color="auto" w:fill="D9D9D9" w:themeFill="background1" w:themeFillShade="D9"/>
        </w:rPr>
        <w:lastRenderedPageBreak/>
        <w:t>indicates that the anticipated event occurs more frequently in the intervention group than in the control group and the sponsor concludes there is a reasonable possibility that the drug under investigation caused the anticipated event.</w:t>
      </w:r>
    </w:p>
    <w:p w14:paraId="41F63943" w14:textId="77777777" w:rsidR="00BC1864" w:rsidRPr="00647FB4" w:rsidRDefault="00BC1864" w:rsidP="00BC1864">
      <w:pPr>
        <w:pStyle w:val="BodyText12"/>
      </w:pPr>
      <w:r w:rsidRPr="00647FB4">
        <w:rPr>
          <w:shd w:val="clear" w:color="auto" w:fill="D9D9D9" w:themeFill="background1" w:themeFillShade="D9"/>
        </w:rPr>
        <w:t>The plan for monitoring and analyzing the anticipated events is specified in a separate Anticipated Events Safety Monitoring Plan. The assessment of causality will be made by the sponsor’s unblinded safety assessment committee.</w:t>
      </w:r>
    </w:p>
    <w:p w14:paraId="5DC33A18" w14:textId="1B99AF4B" w:rsidR="008E5F9D" w:rsidRPr="00647FB4" w:rsidRDefault="00BC1864" w:rsidP="00BC1864">
      <w:pPr>
        <w:pStyle w:val="BodyText12"/>
        <w:rPr>
          <w:kern w:val="24"/>
          <w:shd w:val="clear" w:color="auto" w:fill="E0E0E0"/>
        </w:rPr>
      </w:pPr>
      <w:r w:rsidRPr="00647FB4">
        <w:rPr>
          <w:shd w:val="clear" w:color="auto" w:fill="D9D9D9" w:themeFill="background1" w:themeFillShade="D9"/>
        </w:rPr>
        <w:t xml:space="preserve">The sponsor assumes responsibility for appropriate reporting of the listed anticipated events according to the requirements of the countries/territories in which the </w:t>
      </w:r>
      <w:r w:rsidR="00A95222" w:rsidRPr="00647FB4">
        <w:rPr>
          <w:shd w:val="clear" w:color="auto" w:fill="D9D9D9" w:themeFill="background1" w:themeFillShade="D9"/>
        </w:rPr>
        <w:t>trial</w:t>
      </w:r>
      <w:r w:rsidRPr="00647FB4">
        <w:rPr>
          <w:shd w:val="clear" w:color="auto" w:fill="D9D9D9" w:themeFill="background1" w:themeFillShade="D9"/>
        </w:rPr>
        <w:t xml:space="preserve"> </w:t>
      </w:r>
      <w:r w:rsidR="00634601" w:rsidRPr="00647FB4">
        <w:rPr>
          <w:shd w:val="clear" w:color="auto" w:fill="D9D9D9" w:themeFill="background1" w:themeFillShade="D9"/>
        </w:rPr>
        <w:t>is</w:t>
      </w:r>
      <w:r w:rsidRPr="00647FB4">
        <w:rPr>
          <w:shd w:val="clear" w:color="auto" w:fill="D9D9D9" w:themeFill="background1" w:themeFillShade="D9"/>
        </w:rPr>
        <w:t xml:space="preserve"> conducted.</w:t>
      </w:r>
      <w:r w:rsidRPr="00647FB4">
        <w:rPr>
          <w:highlight w:val="cyan"/>
        </w:rPr>
        <w:t>]</w:t>
      </w:r>
      <w:r w:rsidR="008E5F9D" w:rsidRPr="00647FB4">
        <w:rPr>
          <w:kern w:val="24"/>
          <w:shd w:val="clear" w:color="auto" w:fill="E0E0E0"/>
        </w:rPr>
        <w:t xml:space="preserve"> </w:t>
      </w:r>
    </w:p>
    <w:p w14:paraId="4DB23A82" w14:textId="0071F116" w:rsidR="00F43ABF" w:rsidRPr="00647FB4" w:rsidRDefault="008E5F9D" w:rsidP="00BC1864">
      <w:pPr>
        <w:pStyle w:val="BodyText12"/>
      </w:pPr>
      <w:r w:rsidRPr="00647FB4">
        <w:rPr>
          <w:kern w:val="24"/>
          <w:shd w:val="clear" w:color="auto" w:fill="E0E0E0"/>
        </w:rPr>
        <w:t xml:space="preserve">The sponsor assumes responsibility for appropriate reporting of the </w:t>
      </w:r>
      <w:r w:rsidR="00A2293F" w:rsidRPr="00647FB4">
        <w:rPr>
          <w:kern w:val="24"/>
          <w:shd w:val="clear" w:color="auto" w:fill="E0E0E0"/>
        </w:rPr>
        <w:t>s</w:t>
      </w:r>
      <w:r w:rsidRPr="00647FB4">
        <w:rPr>
          <w:kern w:val="24"/>
          <w:shd w:val="clear" w:color="auto" w:fill="E0E0E0"/>
        </w:rPr>
        <w:t xml:space="preserve">afety </w:t>
      </w:r>
      <w:r w:rsidR="00A2293F" w:rsidRPr="00647FB4">
        <w:rPr>
          <w:kern w:val="24"/>
          <w:shd w:val="clear" w:color="auto" w:fill="E0E0E0"/>
        </w:rPr>
        <w:t>i</w:t>
      </w:r>
      <w:r w:rsidRPr="00647FB4">
        <w:rPr>
          <w:kern w:val="24"/>
          <w:shd w:val="clear" w:color="auto" w:fill="E0E0E0"/>
        </w:rPr>
        <w:t>nformation, including SUSARs, to the Regulatory Authorities/IECs/IRBs in each respective country/territory, as applicable. The sponsor will also report all SUSARs to the investigator (and the head of the investigational institute where required). The investigator will report SUSARs to the appropriate IEC/IRB that approved the protocol where required per local regulations.</w:t>
      </w:r>
    </w:p>
    <w:p w14:paraId="6E2BF3AD" w14:textId="77777777" w:rsidR="00044FDB" w:rsidRPr="00647FB4" w:rsidRDefault="00044FDB" w:rsidP="00044FDB">
      <w:pPr>
        <w:pStyle w:val="SubheadingBold12"/>
      </w:pPr>
      <w:r w:rsidRPr="00647FB4">
        <w:rPr>
          <w:shd w:val="clear" w:color="auto" w:fill="E0E0E0"/>
        </w:rPr>
        <w:t>Unlisted (Unexpected) Adverse Event/Reference Safety Information</w:t>
      </w:r>
    </w:p>
    <w:p w14:paraId="46ECECD3" w14:textId="0238E68C" w:rsidR="009C68B9" w:rsidRPr="00647FB4" w:rsidRDefault="00044FDB" w:rsidP="00044FDB">
      <w:pPr>
        <w:pStyle w:val="BodyText12"/>
      </w:pPr>
      <w:r w:rsidRPr="00647FB4">
        <w:rPr>
          <w:shd w:val="clear" w:color="auto" w:fill="E0E0E0"/>
        </w:rPr>
        <w:t>An AE is considered unlisted if the nature or severity is not consistent with the applicable product reference safety information. For</w:t>
      </w:r>
      <w:r w:rsidRPr="00647FB4">
        <w:t xml:space="preserve"> </w:t>
      </w:r>
      <w:sdt>
        <w:sdtPr>
          <w:alias w:val="StudyDrugName"/>
          <w:tag w:val="StudyDrugName"/>
          <w:id w:val="-1135102522"/>
          <w:placeholder>
            <w:docPart w:val="2F3CFC96E4F940FA89127E74A5D3011C"/>
          </w:placeholder>
          <w:dataBinding w:xpath="/root[1]/StudyDrugName[1]" w:storeItemID="{291E4D77-01E7-4FFA-B63C-97DDF58E5922}"/>
          <w:text/>
        </w:sdtPr>
        <w:sdtEndPr/>
        <w:sdtContent>
          <w:r w:rsidRPr="00647FB4">
            <w:t>insert trial intervention name</w:t>
          </w:r>
        </w:sdtContent>
      </w:sdt>
      <w:r w:rsidRPr="00647FB4">
        <w:rPr>
          <w:shd w:val="clear" w:color="auto" w:fill="E0E0E0"/>
        </w:rPr>
        <w:t>, the expectedness of an AE will be determined by whether or not it is listed in the IB</w:t>
      </w:r>
      <w:r w:rsidR="00213966" w:rsidRPr="00647FB4">
        <w:rPr>
          <w:shd w:val="clear" w:color="auto" w:fill="E0E0E0"/>
        </w:rPr>
        <w:t>(s)</w:t>
      </w:r>
      <w:r w:rsidRPr="00647FB4">
        <w:rPr>
          <w:shd w:val="clear" w:color="auto" w:fill="E0E0E0"/>
        </w:rPr>
        <w:t xml:space="preserve">. </w:t>
      </w:r>
      <w:r w:rsidRPr="00647FB4">
        <w:rPr>
          <w:shd w:val="clear" w:color="auto" w:fill="FFFF99"/>
        </w:rPr>
        <w:t>[IF A BASELINE THERAPY IS REQUIRED TO BE CONTINUED ALONG WITH THE TRIAL INTERVENTION, INCLUDE HERE]</w:t>
      </w:r>
      <w:r w:rsidRPr="00647FB4">
        <w:t xml:space="preserve"> </w:t>
      </w:r>
      <w:r w:rsidRPr="00647FB4">
        <w:rPr>
          <w:shd w:val="clear" w:color="auto" w:fill="E0E0E0"/>
        </w:rPr>
        <w:t>For</w:t>
      </w:r>
      <w:r w:rsidRPr="00647FB4">
        <w:t xml:space="preserve"> </w:t>
      </w:r>
      <w:r w:rsidRPr="00647FB4">
        <w:rPr>
          <w:highlight w:val="green"/>
        </w:rPr>
        <w:t>[specify treatment]</w:t>
      </w:r>
      <w:r w:rsidRPr="00647FB4">
        <w:t xml:space="preserve"> </w:t>
      </w:r>
      <w:r w:rsidRPr="00647FB4">
        <w:rPr>
          <w:shd w:val="clear" w:color="auto" w:fill="FFFF99"/>
        </w:rPr>
        <w:t>[A NON-SPONSOR INVESTIGATIONAL MEDICINAL PRODUCT (EG, A COMPARATOR PRODUCT)</w:t>
      </w:r>
      <w:r w:rsidRPr="00647FB4">
        <w:t xml:space="preserve">] </w:t>
      </w:r>
      <w:r w:rsidRPr="00647FB4">
        <w:rPr>
          <w:shd w:val="clear" w:color="auto" w:fill="E0E0E0"/>
        </w:rPr>
        <w:t>with a marketing authorization, the expectedness of an AE will be determined by whether or not it is listed in the</w:t>
      </w:r>
      <w:r w:rsidRPr="00647FB4">
        <w:t xml:space="preserve"> </w:t>
      </w:r>
      <w:r w:rsidRPr="00647FB4">
        <w:rPr>
          <w:shd w:val="clear" w:color="auto" w:fill="FFFF99"/>
        </w:rPr>
        <w:t>[SPECIFY APPLICABLE PRODUCT INFORMATION SHEET (eg, package insert/summary of product characteristics]</w:t>
      </w:r>
      <w:r w:rsidRPr="00647FB4">
        <w:t>.</w:t>
      </w:r>
    </w:p>
    <w:p w14:paraId="0EC88BE6" w14:textId="48977263" w:rsidR="001745FB" w:rsidRPr="00647FB4" w:rsidRDefault="00A10576" w:rsidP="008E0E75">
      <w:pPr>
        <w:pStyle w:val="Heading3"/>
      </w:pPr>
      <w:bookmarkStart w:id="279" w:name="_Adverse_Events_of"/>
      <w:bookmarkStart w:id="280" w:name="_Ref222043404"/>
      <w:bookmarkStart w:id="281" w:name="_Ref222043997"/>
      <w:bookmarkStart w:id="282" w:name="_Toc225346115"/>
      <w:bookmarkEnd w:id="279"/>
      <w:r w:rsidRPr="00647FB4">
        <w:t>Adverse Events of Special Interest</w:t>
      </w:r>
      <w:bookmarkEnd w:id="280"/>
      <w:bookmarkEnd w:id="281"/>
      <w:bookmarkEnd w:id="282"/>
    </w:p>
    <w:p w14:paraId="53AE58D4" w14:textId="2BC09A72" w:rsidR="00927CCC" w:rsidRPr="00647FB4" w:rsidRDefault="00927CCC" w:rsidP="00927CCC">
      <w:pPr>
        <w:pStyle w:val="BodyText12"/>
        <w:spacing w:after="120"/>
        <w:rPr>
          <w:highlight w:val="lightGray"/>
        </w:rPr>
      </w:pPr>
      <w:r w:rsidRPr="00647FB4">
        <w:rPr>
          <w:highlight w:val="lightGray"/>
        </w:rPr>
        <w:t xml:space="preserve">An adverse event of special interest (AESI; serious or non-serious) is one of scientific and medical concern specific to the sponsor’s product or program, for which ongoing monitoring and rapid communication by the investigator to the sponsor can be appropriate. Such an event might warrant further investigation to characterize and understand it. Depending on the nature of the event, expedited reporting by the </w:t>
      </w:r>
      <w:r w:rsidR="00297A28" w:rsidRPr="00647FB4">
        <w:rPr>
          <w:highlight w:val="lightGray"/>
        </w:rPr>
        <w:t xml:space="preserve">trial </w:t>
      </w:r>
      <w:r w:rsidRPr="00647FB4">
        <w:rPr>
          <w:highlight w:val="lightGray"/>
        </w:rPr>
        <w:t>sponsor to other parties (eg, regulators) might be warranted.</w:t>
      </w:r>
    </w:p>
    <w:p w14:paraId="28800E39" w14:textId="629298BA" w:rsidR="00927CCC" w:rsidRPr="00647FB4" w:rsidRDefault="00927CCC" w:rsidP="00927CCC">
      <w:pPr>
        <w:pStyle w:val="BodyText12"/>
      </w:pPr>
      <w:r w:rsidRPr="00647FB4">
        <w:rPr>
          <w:highlight w:val="lightGray"/>
        </w:rPr>
        <w:t>The communication requirements for AESIs are detailed in the table below. Any AESI should be followed until recovery</w:t>
      </w:r>
      <w:r w:rsidRPr="00647FB4">
        <w:t xml:space="preserve"> [</w:t>
      </w:r>
      <w:r w:rsidRPr="00647FB4">
        <w:rPr>
          <w:highlight w:val="cyan"/>
        </w:rPr>
        <w:t>to Grade 0; to Grade 1; to baseline – team to select as appropriate</w:t>
      </w:r>
      <w:r w:rsidRPr="00647FB4">
        <w:t xml:space="preserve">] </w:t>
      </w:r>
      <w:r w:rsidRPr="00647FB4">
        <w:rPr>
          <w:highlight w:val="lightGray"/>
        </w:rPr>
        <w:t>or until there is no further improvement.</w:t>
      </w:r>
    </w:p>
    <w:tbl>
      <w:tblPr>
        <w:tblStyle w:val="TableGrid"/>
        <w:tblW w:w="5000" w:type="pct"/>
        <w:tblLook w:val="06A0" w:firstRow="1" w:lastRow="0" w:firstColumn="1" w:lastColumn="0" w:noHBand="1" w:noVBand="1"/>
      </w:tblPr>
      <w:tblGrid>
        <w:gridCol w:w="1399"/>
        <w:gridCol w:w="3155"/>
        <w:gridCol w:w="1161"/>
        <w:gridCol w:w="3635"/>
      </w:tblGrid>
      <w:tr w:rsidR="00647FB4" w:rsidRPr="00647FB4" w14:paraId="68C0D65C" w14:textId="77777777">
        <w:tc>
          <w:tcPr>
            <w:tcW w:w="780" w:type="pct"/>
          </w:tcPr>
          <w:p w14:paraId="7EE900AD" w14:textId="77777777" w:rsidR="0045099F" w:rsidRPr="00647FB4" w:rsidRDefault="0045099F">
            <w:pPr>
              <w:rPr>
                <w:b/>
                <w:bCs/>
                <w:sz w:val="20"/>
              </w:rPr>
            </w:pPr>
            <w:r w:rsidRPr="00647FB4">
              <w:rPr>
                <w:b/>
                <w:bCs/>
                <w:sz w:val="20"/>
              </w:rPr>
              <w:t xml:space="preserve">AESI </w:t>
            </w:r>
            <w:r w:rsidRPr="00647FB4">
              <w:rPr>
                <w:sz w:val="20"/>
              </w:rPr>
              <w:br/>
            </w:r>
            <w:r w:rsidRPr="00647FB4">
              <w:rPr>
                <w:rFonts w:eastAsia="EMBEDDED_14d+TimesNewRoman"/>
                <w:sz w:val="20"/>
                <w:highlight w:val="cyan"/>
              </w:rPr>
              <w:t>[provide AESI term]</w:t>
            </w:r>
          </w:p>
        </w:tc>
        <w:tc>
          <w:tcPr>
            <w:tcW w:w="1719" w:type="pct"/>
          </w:tcPr>
          <w:p w14:paraId="4BCBE961" w14:textId="77777777" w:rsidR="0045099F" w:rsidRPr="00647FB4" w:rsidRDefault="0045099F">
            <w:pPr>
              <w:rPr>
                <w:rFonts w:eastAsia="EMBEDDED_14d+TimesNewRoman"/>
                <w:sz w:val="20"/>
              </w:rPr>
            </w:pPr>
            <w:r w:rsidRPr="00647FB4">
              <w:rPr>
                <w:b/>
                <w:bCs/>
                <w:sz w:val="20"/>
              </w:rPr>
              <w:t>Definition</w:t>
            </w:r>
            <w:r w:rsidRPr="00647FB4">
              <w:rPr>
                <w:b/>
                <w:bCs/>
                <w:sz w:val="20"/>
              </w:rPr>
              <w:br/>
            </w:r>
            <w:r w:rsidRPr="00647FB4">
              <w:rPr>
                <w:rFonts w:eastAsia="EMBEDDED_14d+TimesNewRoman"/>
                <w:sz w:val="20"/>
                <w:highlight w:val="cyan"/>
              </w:rPr>
              <w:t>[provide definition of event, including, if appropriate, severity grade, measurable quantity, onset timeframe, and appropriate measures to confirm the event]</w:t>
            </w:r>
          </w:p>
          <w:p w14:paraId="68C503E1" w14:textId="77777777" w:rsidR="0045099F" w:rsidRPr="00647FB4" w:rsidRDefault="0045099F">
            <w:pPr>
              <w:rPr>
                <w:b/>
                <w:bCs/>
                <w:sz w:val="20"/>
              </w:rPr>
            </w:pPr>
          </w:p>
        </w:tc>
        <w:tc>
          <w:tcPr>
            <w:tcW w:w="525" w:type="pct"/>
          </w:tcPr>
          <w:p w14:paraId="6932C02D" w14:textId="77777777" w:rsidR="0045099F" w:rsidRPr="00647FB4" w:rsidRDefault="0045099F">
            <w:pPr>
              <w:rPr>
                <w:b/>
                <w:bCs/>
                <w:sz w:val="20"/>
              </w:rPr>
            </w:pPr>
            <w:r w:rsidRPr="00647FB4">
              <w:rPr>
                <w:b/>
                <w:bCs/>
                <w:sz w:val="20"/>
              </w:rPr>
              <w:t>Arm or cohort (if applicable)</w:t>
            </w:r>
          </w:p>
        </w:tc>
        <w:tc>
          <w:tcPr>
            <w:tcW w:w="1976" w:type="pct"/>
          </w:tcPr>
          <w:p w14:paraId="5B037EB3" w14:textId="1CCAF161" w:rsidR="0045099F" w:rsidRPr="00647FB4" w:rsidRDefault="0045099F">
            <w:pPr>
              <w:rPr>
                <w:b/>
                <w:bCs/>
                <w:sz w:val="20"/>
              </w:rPr>
            </w:pPr>
            <w:r w:rsidRPr="00647FB4">
              <w:rPr>
                <w:b/>
                <w:bCs/>
                <w:sz w:val="20"/>
              </w:rPr>
              <w:t>Data collection and rapid communication requirements</w:t>
            </w:r>
          </w:p>
          <w:p w14:paraId="302078A3" w14:textId="77777777" w:rsidR="0045099F" w:rsidRPr="00647FB4" w:rsidRDefault="0045099F">
            <w:r w:rsidRPr="00647FB4">
              <w:rPr>
                <w:rFonts w:eastAsia="EMBEDDED_14d+TimesNewRoman"/>
                <w:sz w:val="20"/>
                <w:highlight w:val="cyan"/>
              </w:rPr>
              <w:t>[select appropriate option 1-2-3 for each given line item]</w:t>
            </w:r>
          </w:p>
        </w:tc>
      </w:tr>
      <w:tr w:rsidR="00647FB4" w:rsidRPr="00647FB4" w14:paraId="1DD587C6" w14:textId="77777777">
        <w:trPr>
          <w:trHeight w:val="905"/>
        </w:trPr>
        <w:tc>
          <w:tcPr>
            <w:tcW w:w="780" w:type="pct"/>
          </w:tcPr>
          <w:p w14:paraId="48EC7CC2" w14:textId="77777777" w:rsidR="0045099F" w:rsidRPr="00647FB4" w:rsidRDefault="0045099F">
            <w:pPr>
              <w:rPr>
                <w:rFonts w:eastAsia="EMBEDDED_14d+TimesNewRoman"/>
                <w:sz w:val="20"/>
              </w:rPr>
            </w:pPr>
            <w:r w:rsidRPr="00647FB4">
              <w:rPr>
                <w:rFonts w:eastAsia="EMBEDDED_14d+TimesNewRoman"/>
                <w:i/>
                <w:iCs/>
                <w:sz w:val="20"/>
                <w:highlight w:val="cyan"/>
              </w:rPr>
              <w:lastRenderedPageBreak/>
              <w:t>Create a line for every AESI</w:t>
            </w:r>
          </w:p>
        </w:tc>
        <w:tc>
          <w:tcPr>
            <w:tcW w:w="1719" w:type="pct"/>
          </w:tcPr>
          <w:p w14:paraId="337B098D" w14:textId="77777777" w:rsidR="0045099F" w:rsidRPr="00647FB4" w:rsidRDefault="0045099F">
            <w:pPr>
              <w:rPr>
                <w:rFonts w:eastAsia="EMBEDDED_14d+TimesNewRoman"/>
                <w:sz w:val="20"/>
              </w:rPr>
            </w:pPr>
          </w:p>
        </w:tc>
        <w:tc>
          <w:tcPr>
            <w:tcW w:w="525" w:type="pct"/>
          </w:tcPr>
          <w:p w14:paraId="122A2F5B" w14:textId="77777777" w:rsidR="0045099F" w:rsidRPr="00647FB4" w:rsidRDefault="0045099F">
            <w:pPr>
              <w:autoSpaceDE w:val="0"/>
              <w:autoSpaceDN w:val="0"/>
              <w:adjustRightInd w:val="0"/>
              <w:spacing w:line="264" w:lineRule="auto"/>
              <w:rPr>
                <w:rFonts w:eastAsia="EMBEDDED_14d+TimesNewRoman"/>
                <w:sz w:val="20"/>
              </w:rPr>
            </w:pPr>
          </w:p>
        </w:tc>
        <w:tc>
          <w:tcPr>
            <w:tcW w:w="1976" w:type="pct"/>
          </w:tcPr>
          <w:p w14:paraId="77677452" w14:textId="77777777" w:rsidR="0045099F" w:rsidRPr="00647FB4" w:rsidRDefault="0045099F" w:rsidP="005E63CE">
            <w:pPr>
              <w:pStyle w:val="ListParagraph"/>
              <w:numPr>
                <w:ilvl w:val="0"/>
                <w:numId w:val="34"/>
              </w:numPr>
              <w:ind w:left="297"/>
              <w:rPr>
                <w:rFonts w:eastAsia="EMBEDDED_14d+TimesNewRoman"/>
                <w:sz w:val="20"/>
              </w:rPr>
            </w:pPr>
            <w:r w:rsidRPr="00647FB4">
              <w:rPr>
                <w:rFonts w:eastAsia="EMBEDDED_14d+TimesNewRoman"/>
                <w:sz w:val="20"/>
              </w:rPr>
              <w:t>Event is always serious; report as SAE*.</w:t>
            </w:r>
          </w:p>
          <w:p w14:paraId="56E66BD1" w14:textId="77777777" w:rsidR="0045099F" w:rsidRPr="00647FB4" w:rsidRDefault="0045099F" w:rsidP="005E63CE">
            <w:pPr>
              <w:pStyle w:val="ListParagraph"/>
              <w:numPr>
                <w:ilvl w:val="0"/>
                <w:numId w:val="34"/>
              </w:numPr>
              <w:ind w:left="297"/>
              <w:rPr>
                <w:rFonts w:eastAsia="EMBEDDED_14d+TimesNewRoman"/>
                <w:sz w:val="20"/>
              </w:rPr>
            </w:pPr>
            <w:r w:rsidRPr="00647FB4">
              <w:rPr>
                <w:rFonts w:eastAsia="EMBEDDED_14d+TimesNewRoman"/>
                <w:sz w:val="20"/>
              </w:rPr>
              <w:t>Event, serious or non-serious, always requires reporting per SAE reporting method*</w:t>
            </w:r>
          </w:p>
          <w:p w14:paraId="60C31ED8" w14:textId="77777777" w:rsidR="0045099F" w:rsidRPr="00647FB4" w:rsidRDefault="0045099F" w:rsidP="005E63CE">
            <w:pPr>
              <w:pStyle w:val="ListParagraph"/>
              <w:numPr>
                <w:ilvl w:val="0"/>
                <w:numId w:val="34"/>
              </w:numPr>
              <w:ind w:left="297"/>
              <w:rPr>
                <w:rFonts w:eastAsia="EMBEDDED_14d+TimesNewRoman"/>
                <w:sz w:val="20"/>
              </w:rPr>
            </w:pPr>
            <w:r w:rsidRPr="00647FB4">
              <w:rPr>
                <w:rFonts w:eastAsia="EMBEDDED_14d+TimesNewRoman"/>
                <w:sz w:val="20"/>
              </w:rPr>
              <w:t>Event can be serious or non-serious:</w:t>
            </w:r>
          </w:p>
          <w:p w14:paraId="38833037" w14:textId="77777777" w:rsidR="0045099F" w:rsidRPr="00647FB4" w:rsidRDefault="0045099F" w:rsidP="005E63CE">
            <w:pPr>
              <w:pStyle w:val="ListParagraph"/>
              <w:numPr>
                <w:ilvl w:val="0"/>
                <w:numId w:val="35"/>
              </w:numPr>
              <w:rPr>
                <w:rFonts w:eastAsia="EMBEDDED_14d+TimesNewRoman"/>
                <w:sz w:val="20"/>
              </w:rPr>
            </w:pPr>
            <w:r w:rsidRPr="00647FB4">
              <w:rPr>
                <w:rFonts w:eastAsia="EMBEDDED_14d+TimesNewRoman"/>
                <w:sz w:val="20"/>
              </w:rPr>
              <w:t>If serious, report as SAE*</w:t>
            </w:r>
          </w:p>
          <w:p w14:paraId="1BDD8F77" w14:textId="77B4E10A" w:rsidR="0045099F" w:rsidRPr="00647FB4" w:rsidRDefault="0045099F" w:rsidP="005E63CE">
            <w:pPr>
              <w:pStyle w:val="ListParagraph"/>
              <w:numPr>
                <w:ilvl w:val="0"/>
                <w:numId w:val="35"/>
              </w:numPr>
              <w:rPr>
                <w:rFonts w:eastAsia="EMBEDDED_14d+TimesNewRoman"/>
                <w:sz w:val="20"/>
              </w:rPr>
            </w:pPr>
            <w:r w:rsidRPr="00647FB4">
              <w:rPr>
                <w:rFonts w:eastAsia="EMBEDDED_14d+TimesNewRoman"/>
                <w:sz w:val="20"/>
              </w:rPr>
              <w:t>If non-serious, report as regular AE per standard data entry timelines</w:t>
            </w:r>
          </w:p>
        </w:tc>
      </w:tr>
      <w:tr w:rsidR="00647FB4" w:rsidRPr="00647FB4" w14:paraId="552E7B82" w14:textId="77777777">
        <w:tc>
          <w:tcPr>
            <w:tcW w:w="780" w:type="pct"/>
          </w:tcPr>
          <w:p w14:paraId="23C66B9B" w14:textId="77777777" w:rsidR="0045099F" w:rsidRPr="00647FB4" w:rsidRDefault="0045099F">
            <w:pPr>
              <w:rPr>
                <w:rFonts w:eastAsia="EMBEDDED_14d+TimesNewRoman"/>
                <w:i/>
                <w:iCs/>
                <w:sz w:val="20"/>
                <w:highlight w:val="cyan"/>
              </w:rPr>
            </w:pPr>
            <w:r w:rsidRPr="00647FB4">
              <w:rPr>
                <w:rFonts w:eastAsia="EMBEDDED_14d+TimesNewRoman"/>
                <w:i/>
                <w:iCs/>
                <w:sz w:val="20"/>
                <w:highlight w:val="cyan"/>
              </w:rPr>
              <w:t>Create a line for every AESI</w:t>
            </w:r>
          </w:p>
        </w:tc>
        <w:tc>
          <w:tcPr>
            <w:tcW w:w="1719" w:type="pct"/>
          </w:tcPr>
          <w:p w14:paraId="0E1AE763" w14:textId="77777777" w:rsidR="0045099F" w:rsidRPr="00647FB4" w:rsidRDefault="0045099F">
            <w:pPr>
              <w:rPr>
                <w:rFonts w:eastAsia="EMBEDDED_14d+TimesNewRoman"/>
                <w:sz w:val="20"/>
              </w:rPr>
            </w:pPr>
          </w:p>
        </w:tc>
        <w:tc>
          <w:tcPr>
            <w:tcW w:w="525" w:type="pct"/>
          </w:tcPr>
          <w:p w14:paraId="392B7EC8" w14:textId="77777777" w:rsidR="0045099F" w:rsidRPr="00647FB4" w:rsidRDefault="0045099F">
            <w:pPr>
              <w:autoSpaceDE w:val="0"/>
              <w:autoSpaceDN w:val="0"/>
              <w:adjustRightInd w:val="0"/>
              <w:spacing w:line="264" w:lineRule="auto"/>
              <w:rPr>
                <w:rFonts w:eastAsia="EMBEDDED_14d+TimesNewRoman"/>
                <w:sz w:val="20"/>
              </w:rPr>
            </w:pPr>
          </w:p>
        </w:tc>
        <w:tc>
          <w:tcPr>
            <w:tcW w:w="1976" w:type="pct"/>
          </w:tcPr>
          <w:p w14:paraId="54AB92E0" w14:textId="77777777" w:rsidR="0045099F" w:rsidRPr="00647FB4" w:rsidRDefault="0045099F">
            <w:pPr>
              <w:autoSpaceDE w:val="0"/>
              <w:autoSpaceDN w:val="0"/>
              <w:adjustRightInd w:val="0"/>
              <w:spacing w:line="264" w:lineRule="auto"/>
              <w:rPr>
                <w:rFonts w:eastAsia="EMBEDDED_14d+TimesNewRoman"/>
                <w:sz w:val="20"/>
              </w:rPr>
            </w:pPr>
          </w:p>
        </w:tc>
      </w:tr>
      <w:tr w:rsidR="00647FB4" w:rsidRPr="00647FB4" w14:paraId="29A93AF5" w14:textId="77777777">
        <w:tc>
          <w:tcPr>
            <w:tcW w:w="780" w:type="pct"/>
          </w:tcPr>
          <w:p w14:paraId="734505C9" w14:textId="77777777" w:rsidR="0045099F" w:rsidRPr="00647FB4" w:rsidRDefault="0045099F">
            <w:pPr>
              <w:rPr>
                <w:rFonts w:eastAsia="EMBEDDED_14d+TimesNewRoman"/>
                <w:i/>
                <w:iCs/>
                <w:sz w:val="20"/>
                <w:highlight w:val="cyan"/>
              </w:rPr>
            </w:pPr>
            <w:r w:rsidRPr="00647FB4">
              <w:rPr>
                <w:rFonts w:eastAsia="EMBEDDED_14d+TimesNewRoman"/>
                <w:i/>
                <w:iCs/>
                <w:sz w:val="20"/>
                <w:highlight w:val="cyan"/>
              </w:rPr>
              <w:t>Create a line for every AESI</w:t>
            </w:r>
          </w:p>
        </w:tc>
        <w:tc>
          <w:tcPr>
            <w:tcW w:w="1719" w:type="pct"/>
          </w:tcPr>
          <w:p w14:paraId="39FBEEE0" w14:textId="77777777" w:rsidR="0045099F" w:rsidRPr="00647FB4" w:rsidRDefault="0045099F">
            <w:pPr>
              <w:rPr>
                <w:rFonts w:eastAsia="EMBEDDED_14d+TimesNewRoman"/>
                <w:sz w:val="20"/>
              </w:rPr>
            </w:pPr>
          </w:p>
        </w:tc>
        <w:tc>
          <w:tcPr>
            <w:tcW w:w="525" w:type="pct"/>
          </w:tcPr>
          <w:p w14:paraId="1107CEC9" w14:textId="77777777" w:rsidR="0045099F" w:rsidRPr="00647FB4" w:rsidRDefault="0045099F">
            <w:pPr>
              <w:autoSpaceDE w:val="0"/>
              <w:autoSpaceDN w:val="0"/>
              <w:adjustRightInd w:val="0"/>
              <w:spacing w:line="264" w:lineRule="auto"/>
              <w:rPr>
                <w:rFonts w:eastAsia="EMBEDDED_14d+TimesNewRoman"/>
                <w:sz w:val="20"/>
              </w:rPr>
            </w:pPr>
          </w:p>
        </w:tc>
        <w:tc>
          <w:tcPr>
            <w:tcW w:w="1976" w:type="pct"/>
          </w:tcPr>
          <w:p w14:paraId="7394AC77" w14:textId="77777777" w:rsidR="0045099F" w:rsidRPr="00647FB4" w:rsidRDefault="0045099F">
            <w:pPr>
              <w:autoSpaceDE w:val="0"/>
              <w:autoSpaceDN w:val="0"/>
              <w:adjustRightInd w:val="0"/>
              <w:spacing w:line="264" w:lineRule="auto"/>
              <w:rPr>
                <w:rFonts w:eastAsia="EMBEDDED_14d+TimesNewRoman"/>
                <w:sz w:val="20"/>
              </w:rPr>
            </w:pPr>
          </w:p>
        </w:tc>
      </w:tr>
      <w:tr w:rsidR="00647FB4" w:rsidRPr="00647FB4" w14:paraId="7E264C33" w14:textId="77777777">
        <w:trPr>
          <w:trHeight w:val="894"/>
        </w:trPr>
        <w:tc>
          <w:tcPr>
            <w:tcW w:w="780" w:type="pct"/>
          </w:tcPr>
          <w:p w14:paraId="241A1147" w14:textId="77777777" w:rsidR="00154BC6" w:rsidRPr="00647FB4" w:rsidRDefault="0045099F">
            <w:pPr>
              <w:rPr>
                <w:i/>
                <w:sz w:val="20"/>
              </w:rPr>
            </w:pPr>
            <w:r w:rsidRPr="00647FB4">
              <w:rPr>
                <w:i/>
                <w:sz w:val="20"/>
              </w:rPr>
              <w:t>Potential hepatotoxicity</w:t>
            </w:r>
          </w:p>
          <w:p w14:paraId="5C4787DE" w14:textId="55B644DB" w:rsidR="0045099F" w:rsidRPr="00647FB4" w:rsidRDefault="00154BC6">
            <w:pPr>
              <w:rPr>
                <w:rFonts w:eastAsia="EMBEDDED_14d+TimesNewRoman"/>
                <w:i/>
                <w:iCs/>
                <w:sz w:val="20"/>
              </w:rPr>
            </w:pPr>
            <w:r w:rsidRPr="00647FB4">
              <w:rPr>
                <w:i/>
                <w:sz w:val="20"/>
                <w:highlight w:val="cyan"/>
              </w:rPr>
              <w:t>[</w:t>
            </w:r>
            <w:r w:rsidR="00AF7CEE" w:rsidRPr="00647FB4">
              <w:rPr>
                <w:i/>
                <w:sz w:val="20"/>
                <w:highlight w:val="cyan"/>
              </w:rPr>
              <w:t>delete this row if DILI is not an AESI for the trial]</w:t>
            </w:r>
            <w:r w:rsidR="0045099F" w:rsidRPr="00647FB4">
              <w:rPr>
                <w:i/>
                <w:iCs/>
                <w:sz w:val="20"/>
              </w:rPr>
              <w:t xml:space="preserve"> </w:t>
            </w:r>
          </w:p>
        </w:tc>
        <w:tc>
          <w:tcPr>
            <w:tcW w:w="1719" w:type="pct"/>
          </w:tcPr>
          <w:p w14:paraId="3F3438B3" w14:textId="4B9D44E8" w:rsidR="0045099F" w:rsidRPr="00647FB4" w:rsidRDefault="004B23BE">
            <w:pPr>
              <w:autoSpaceDE w:val="0"/>
              <w:autoSpaceDN w:val="0"/>
              <w:adjustRightInd w:val="0"/>
              <w:spacing w:line="264" w:lineRule="auto"/>
              <w:rPr>
                <w:rFonts w:eastAsia="EMBEDDED_14d+TimesNewRoman"/>
                <w:i/>
                <w:iCs/>
                <w:sz w:val="20"/>
              </w:rPr>
            </w:pPr>
            <w:r w:rsidRPr="00647FB4">
              <w:rPr>
                <w:rFonts w:eastAsia="EMBEDDED_14d+TimesNewRoman"/>
                <w:i/>
                <w:iCs/>
                <w:sz w:val="20"/>
              </w:rPr>
              <w:t>S</w:t>
            </w:r>
            <w:r w:rsidR="0045099F" w:rsidRPr="00647FB4">
              <w:rPr>
                <w:rFonts w:eastAsia="EMBEDDED_14d+TimesNewRoman"/>
                <w:i/>
                <w:iCs/>
                <w:sz w:val="20"/>
              </w:rPr>
              <w:t xml:space="preserve">ee </w:t>
            </w:r>
            <w:r w:rsidR="00BF7823" w:rsidRPr="00647FB4">
              <w:rPr>
                <w:rFonts w:eastAsia="EMBEDDED_14d+TimesNewRoman"/>
                <w:i/>
                <w:iCs/>
                <w:sz w:val="20"/>
              </w:rPr>
              <w:t>below</w:t>
            </w:r>
            <w:r w:rsidR="00AE073A" w:rsidRPr="00647FB4">
              <w:rPr>
                <w:rFonts w:eastAsia="EMBEDDED_14d+TimesNewRoman"/>
                <w:i/>
                <w:iCs/>
                <w:sz w:val="20"/>
              </w:rPr>
              <w:t xml:space="preserve"> and see Section </w:t>
            </w:r>
            <w:r w:rsidR="00AE073A" w:rsidRPr="00647FB4">
              <w:rPr>
                <w:rFonts w:eastAsia="EMBEDDED_14d+TimesNewRoman"/>
                <w:i/>
                <w:iCs/>
                <w:sz w:val="20"/>
              </w:rPr>
              <w:fldChar w:fldCharType="begin"/>
            </w:r>
            <w:r w:rsidR="00AE073A" w:rsidRPr="00647FB4">
              <w:rPr>
                <w:rFonts w:eastAsia="EMBEDDED_14d+TimesNewRoman"/>
                <w:i/>
                <w:iCs/>
                <w:sz w:val="20"/>
              </w:rPr>
              <w:instrText xml:space="preserve"> REF _Ref197684282 \r \h </w:instrText>
            </w:r>
            <w:r w:rsidR="00647FB4">
              <w:rPr>
                <w:rFonts w:eastAsia="EMBEDDED_14d+TimesNewRoman"/>
                <w:i/>
                <w:iCs/>
                <w:sz w:val="20"/>
              </w:rPr>
              <w:instrText xml:space="preserve"> \* MERGEFORMAT </w:instrText>
            </w:r>
            <w:r w:rsidR="00AE073A" w:rsidRPr="00647FB4">
              <w:rPr>
                <w:rFonts w:eastAsia="EMBEDDED_14d+TimesNewRoman"/>
                <w:i/>
                <w:iCs/>
                <w:sz w:val="20"/>
              </w:rPr>
            </w:r>
            <w:r w:rsidR="00AE073A" w:rsidRPr="00647FB4">
              <w:rPr>
                <w:rFonts w:eastAsia="EMBEDDED_14d+TimesNewRoman"/>
                <w:i/>
                <w:iCs/>
                <w:sz w:val="20"/>
              </w:rPr>
              <w:fldChar w:fldCharType="separate"/>
            </w:r>
            <w:r w:rsidR="007017E5">
              <w:rPr>
                <w:rFonts w:eastAsia="EMBEDDED_14d+TimesNewRoman"/>
                <w:i/>
                <w:iCs/>
                <w:sz w:val="20"/>
              </w:rPr>
              <w:t>12.4.2</w:t>
            </w:r>
            <w:r w:rsidR="00AE073A" w:rsidRPr="00647FB4">
              <w:rPr>
                <w:rFonts w:eastAsia="EMBEDDED_14d+TimesNewRoman"/>
                <w:i/>
                <w:iCs/>
                <w:sz w:val="20"/>
              </w:rPr>
              <w:fldChar w:fldCharType="end"/>
            </w:r>
            <w:r w:rsidR="00A97EEB" w:rsidRPr="00647FB4">
              <w:rPr>
                <w:rFonts w:eastAsia="EMBEDDED_14d+TimesNewRoman"/>
                <w:i/>
                <w:iCs/>
                <w:sz w:val="20"/>
              </w:rPr>
              <w:t xml:space="preserve"> for further details</w:t>
            </w:r>
            <w:r w:rsidR="0045099F" w:rsidRPr="00647FB4">
              <w:rPr>
                <w:rFonts w:eastAsia="EMBEDDED_14d+TimesNewRoman"/>
                <w:i/>
                <w:iCs/>
                <w:sz w:val="20"/>
              </w:rPr>
              <w:t>.</w:t>
            </w:r>
          </w:p>
        </w:tc>
        <w:tc>
          <w:tcPr>
            <w:tcW w:w="525" w:type="pct"/>
          </w:tcPr>
          <w:p w14:paraId="516FF7D4" w14:textId="70C934F5" w:rsidR="0045099F" w:rsidRPr="00647FB4" w:rsidRDefault="0045099F">
            <w:pPr>
              <w:autoSpaceDE w:val="0"/>
              <w:autoSpaceDN w:val="0"/>
              <w:adjustRightInd w:val="0"/>
              <w:spacing w:line="264" w:lineRule="auto"/>
              <w:rPr>
                <w:rFonts w:eastAsia="EMBEDDED_14d+TimesNewRoman"/>
                <w:i/>
                <w:iCs/>
                <w:sz w:val="20"/>
              </w:rPr>
            </w:pPr>
            <w:r w:rsidRPr="00647FB4">
              <w:rPr>
                <w:rFonts w:eastAsia="EMBEDDED_14d+TimesNewRoman"/>
                <w:i/>
                <w:iCs/>
                <w:sz w:val="20"/>
              </w:rPr>
              <w:t>N</w:t>
            </w:r>
            <w:r w:rsidR="00A97EEB" w:rsidRPr="00647FB4">
              <w:rPr>
                <w:rFonts w:eastAsia="EMBEDDED_14d+TimesNewRoman"/>
                <w:i/>
                <w:iCs/>
                <w:sz w:val="20"/>
              </w:rPr>
              <w:t>/</w:t>
            </w:r>
            <w:r w:rsidRPr="00647FB4">
              <w:rPr>
                <w:rFonts w:eastAsia="EMBEDDED_14d+TimesNewRoman"/>
                <w:i/>
                <w:iCs/>
                <w:sz w:val="20"/>
              </w:rPr>
              <w:t>P</w:t>
            </w:r>
          </w:p>
        </w:tc>
        <w:tc>
          <w:tcPr>
            <w:tcW w:w="1976" w:type="pct"/>
          </w:tcPr>
          <w:p w14:paraId="4F8360D3" w14:textId="09A89AD3" w:rsidR="0045099F" w:rsidRPr="00647FB4" w:rsidRDefault="00A97EEB">
            <w:pPr>
              <w:autoSpaceDE w:val="0"/>
              <w:autoSpaceDN w:val="0"/>
              <w:adjustRightInd w:val="0"/>
              <w:spacing w:line="264" w:lineRule="auto"/>
              <w:rPr>
                <w:rFonts w:eastAsia="EMBEDDED_14d+TimesNewRoman"/>
                <w:i/>
                <w:iCs/>
                <w:sz w:val="20"/>
              </w:rPr>
            </w:pPr>
            <w:r w:rsidRPr="00647FB4">
              <w:rPr>
                <w:sz w:val="20"/>
              </w:rPr>
              <w:t>See below</w:t>
            </w:r>
          </w:p>
        </w:tc>
      </w:tr>
    </w:tbl>
    <w:p w14:paraId="1E4640A8" w14:textId="77777777" w:rsidR="0045099F" w:rsidRPr="00647FB4" w:rsidRDefault="0045099F" w:rsidP="0045099F">
      <w:pPr>
        <w:pStyle w:val="TableFootnote"/>
      </w:pPr>
      <w:r w:rsidRPr="00647FB4">
        <w:t>* ie, by following all SAE reporting procedures and requirements, including reporting within 24 hours</w:t>
      </w:r>
    </w:p>
    <w:p w14:paraId="41851C63" w14:textId="77777777" w:rsidR="0045099F" w:rsidRPr="00647FB4" w:rsidRDefault="0045099F" w:rsidP="00927CCC">
      <w:pPr>
        <w:pStyle w:val="BodyText12"/>
      </w:pPr>
    </w:p>
    <w:p w14:paraId="0BC94A66" w14:textId="02B0094E" w:rsidR="00FB4E37" w:rsidRPr="00647FB4" w:rsidRDefault="00FB4E37" w:rsidP="00FB4E37">
      <w:pPr>
        <w:pStyle w:val="BodyText12"/>
        <w:rPr>
          <w:kern w:val="24"/>
          <w:shd w:val="clear" w:color="auto" w:fill="E0E0E0"/>
        </w:rPr>
      </w:pPr>
      <w:r w:rsidRPr="00647FB4">
        <w:rPr>
          <w:kern w:val="24"/>
          <w:highlight w:val="cyan"/>
          <w:shd w:val="clear" w:color="auto" w:fill="E0E0E0"/>
        </w:rPr>
        <w:t>[</w:t>
      </w:r>
      <w:r w:rsidRPr="00647FB4">
        <w:rPr>
          <w:kern w:val="24"/>
          <w:shd w:val="clear" w:color="auto" w:fill="E0E0E0"/>
        </w:rPr>
        <w:t>The occurrence of ALT and/or AST ≥3</w:t>
      </w:r>
      <w:r w:rsidR="0058624D" w:rsidRPr="00647FB4">
        <w:rPr>
          <w:kern w:val="24"/>
          <w:shd w:val="clear" w:color="auto" w:fill="E0E0E0"/>
        </w:rPr>
        <w:t>×</w:t>
      </w:r>
      <w:r w:rsidRPr="00647FB4">
        <w:rPr>
          <w:kern w:val="24"/>
          <w:shd w:val="clear" w:color="auto" w:fill="E0E0E0"/>
        </w:rPr>
        <w:t>ULN together with total bilirubin ≥2</w:t>
      </w:r>
      <w:r w:rsidR="0058624D" w:rsidRPr="00647FB4">
        <w:rPr>
          <w:kern w:val="24"/>
          <w:shd w:val="clear" w:color="auto" w:fill="E0E0E0"/>
        </w:rPr>
        <w:t>×</w:t>
      </w:r>
      <w:r w:rsidRPr="00647FB4">
        <w:rPr>
          <w:kern w:val="24"/>
          <w:shd w:val="clear" w:color="auto" w:fill="E0E0E0"/>
        </w:rPr>
        <w:t>ULN must be reported to the sponsor, in an expedited manner within 24 hours of results awareness, even if other potential causes of liver injury have not yet been excluded. In addition, other liver chemistry abnormalities</w:t>
      </w:r>
      <w:r w:rsidR="00D323E3" w:rsidRPr="00647FB4">
        <w:rPr>
          <w:kern w:val="24"/>
          <w:shd w:val="clear" w:color="auto" w:fill="E0E0E0"/>
        </w:rPr>
        <w:t>,</w:t>
      </w:r>
      <w:r w:rsidRPr="00647FB4">
        <w:rPr>
          <w:kern w:val="24"/>
          <w:shd w:val="clear" w:color="auto" w:fill="E0E0E0"/>
        </w:rPr>
        <w:t xml:space="preserve"> eg, ALT and/or AST ≥3</w:t>
      </w:r>
      <w:r w:rsidR="0058624D" w:rsidRPr="00647FB4">
        <w:rPr>
          <w:kern w:val="24"/>
          <w:shd w:val="clear" w:color="auto" w:fill="E0E0E0"/>
        </w:rPr>
        <w:t>×</w:t>
      </w:r>
      <w:r w:rsidRPr="00647FB4">
        <w:rPr>
          <w:kern w:val="24"/>
          <w:shd w:val="clear" w:color="auto" w:fill="E0E0E0"/>
        </w:rPr>
        <w:t>ULN, together with INR &gt;1.5 (if measured), ALT and/or AST ≥3</w:t>
      </w:r>
      <w:r w:rsidR="00EA2D67" w:rsidRPr="00647FB4">
        <w:rPr>
          <w:kern w:val="24"/>
          <w:shd w:val="clear" w:color="auto" w:fill="E0E0E0"/>
        </w:rPr>
        <w:t>×</w:t>
      </w:r>
      <w:r w:rsidRPr="00647FB4">
        <w:rPr>
          <w:kern w:val="24"/>
          <w:shd w:val="clear" w:color="auto" w:fill="E0E0E0"/>
        </w:rPr>
        <w:t xml:space="preserve">ULN with symptoms, </w:t>
      </w:r>
      <w:proofErr w:type="spellStart"/>
      <w:r w:rsidRPr="00647FB4">
        <w:rPr>
          <w:kern w:val="24"/>
          <w:shd w:val="clear" w:color="auto" w:fill="E0E0E0"/>
        </w:rPr>
        <w:t>etc</w:t>
      </w:r>
      <w:proofErr w:type="spellEnd"/>
      <w:r w:rsidRPr="00647FB4">
        <w:rPr>
          <w:kern w:val="24"/>
          <w:shd w:val="clear" w:color="auto" w:fill="E0E0E0"/>
        </w:rPr>
        <w:t xml:space="preserve"> will require expedited reporting see</w:t>
      </w:r>
      <w:r w:rsidR="00BD4816" w:rsidRPr="00647FB4">
        <w:rPr>
          <w:kern w:val="24"/>
          <w:shd w:val="clear" w:color="auto" w:fill="E0E0E0"/>
        </w:rPr>
        <w:t xml:space="preserve"> Section </w:t>
      </w:r>
      <w:r w:rsidR="00BD4816" w:rsidRPr="00647FB4">
        <w:rPr>
          <w:kern w:val="24"/>
          <w:shd w:val="clear" w:color="auto" w:fill="E0E0E0"/>
        </w:rPr>
        <w:fldChar w:fldCharType="begin"/>
      </w:r>
      <w:r w:rsidR="00BD4816" w:rsidRPr="00647FB4">
        <w:rPr>
          <w:kern w:val="24"/>
          <w:shd w:val="clear" w:color="auto" w:fill="E0E0E0"/>
        </w:rPr>
        <w:instrText xml:space="preserve"> REF _Ref197684282 \n \h </w:instrText>
      </w:r>
      <w:r w:rsidR="00647FB4">
        <w:rPr>
          <w:kern w:val="24"/>
          <w:shd w:val="clear" w:color="auto" w:fill="E0E0E0"/>
        </w:rPr>
        <w:instrText xml:space="preserve"> \* MERGEFORMAT </w:instrText>
      </w:r>
      <w:r w:rsidR="00BD4816" w:rsidRPr="00647FB4">
        <w:rPr>
          <w:kern w:val="24"/>
          <w:shd w:val="clear" w:color="auto" w:fill="E0E0E0"/>
        </w:rPr>
      </w:r>
      <w:r w:rsidR="00BD4816" w:rsidRPr="00647FB4">
        <w:rPr>
          <w:kern w:val="24"/>
          <w:shd w:val="clear" w:color="auto" w:fill="E0E0E0"/>
        </w:rPr>
        <w:fldChar w:fldCharType="separate"/>
      </w:r>
      <w:r w:rsidR="007017E5">
        <w:rPr>
          <w:kern w:val="24"/>
          <w:shd w:val="clear" w:color="auto" w:fill="E0E0E0"/>
        </w:rPr>
        <w:t>12.4.2</w:t>
      </w:r>
      <w:r w:rsidR="00BD4816" w:rsidRPr="00647FB4">
        <w:rPr>
          <w:kern w:val="24"/>
          <w:shd w:val="clear" w:color="auto" w:fill="E0E0E0"/>
        </w:rPr>
        <w:fldChar w:fldCharType="end"/>
      </w:r>
      <w:r w:rsidR="00BD4816" w:rsidRPr="00647FB4">
        <w:rPr>
          <w:kern w:val="24"/>
          <w:shd w:val="clear" w:color="auto" w:fill="E0E0E0"/>
        </w:rPr>
        <w:t>.</w:t>
      </w:r>
      <w:r w:rsidRPr="00647FB4">
        <w:rPr>
          <w:kern w:val="24"/>
          <w:shd w:val="clear" w:color="auto" w:fill="E0E0E0"/>
        </w:rPr>
        <w:t xml:space="preserve"> These cases will also require additional work up and collection of additional pertinent information regarding medical history, concomitant medication, or other risk factors within the CRF, see </w:t>
      </w:r>
      <w:r w:rsidR="00020013" w:rsidRPr="00647FB4">
        <w:rPr>
          <w:kern w:val="24"/>
          <w:shd w:val="clear" w:color="auto" w:fill="E0E0E0"/>
        </w:rPr>
        <w:t>Section</w:t>
      </w:r>
      <w:r w:rsidR="00B9578B" w:rsidRPr="00647FB4">
        <w:rPr>
          <w:kern w:val="24"/>
          <w:shd w:val="clear" w:color="auto" w:fill="E0E0E0"/>
        </w:rPr>
        <w:t xml:space="preserve"> </w:t>
      </w:r>
      <w:r w:rsidR="00B9578B" w:rsidRPr="00647FB4">
        <w:rPr>
          <w:kern w:val="24"/>
          <w:shd w:val="clear" w:color="auto" w:fill="E0E0E0"/>
        </w:rPr>
        <w:fldChar w:fldCharType="begin"/>
      </w:r>
      <w:r w:rsidR="00B9578B" w:rsidRPr="00647FB4">
        <w:rPr>
          <w:kern w:val="24"/>
          <w:shd w:val="clear" w:color="auto" w:fill="E0E0E0"/>
        </w:rPr>
        <w:instrText xml:space="preserve"> REF _Ref223114900 \n \h </w:instrText>
      </w:r>
      <w:r w:rsidR="00647FB4">
        <w:rPr>
          <w:kern w:val="24"/>
          <w:shd w:val="clear" w:color="auto" w:fill="E0E0E0"/>
        </w:rPr>
        <w:instrText xml:space="preserve"> \* MERGEFORMAT </w:instrText>
      </w:r>
      <w:r w:rsidR="00B9578B" w:rsidRPr="00647FB4">
        <w:rPr>
          <w:kern w:val="24"/>
          <w:shd w:val="clear" w:color="auto" w:fill="E0E0E0"/>
        </w:rPr>
      </w:r>
      <w:r w:rsidR="00B9578B" w:rsidRPr="00647FB4">
        <w:rPr>
          <w:kern w:val="24"/>
          <w:shd w:val="clear" w:color="auto" w:fill="E0E0E0"/>
        </w:rPr>
        <w:fldChar w:fldCharType="separate"/>
      </w:r>
      <w:r w:rsidR="007017E5">
        <w:rPr>
          <w:kern w:val="24"/>
          <w:shd w:val="clear" w:color="auto" w:fill="E0E0E0"/>
        </w:rPr>
        <w:t>12.4.1</w:t>
      </w:r>
      <w:r w:rsidR="00B9578B" w:rsidRPr="00647FB4">
        <w:rPr>
          <w:kern w:val="24"/>
          <w:shd w:val="clear" w:color="auto" w:fill="E0E0E0"/>
        </w:rPr>
        <w:fldChar w:fldCharType="end"/>
      </w:r>
      <w:r w:rsidR="00B9578B" w:rsidRPr="00647FB4">
        <w:rPr>
          <w:kern w:val="24"/>
          <w:shd w:val="clear" w:color="auto" w:fill="E0E0E0"/>
        </w:rPr>
        <w:t>.</w:t>
      </w:r>
      <w:r w:rsidR="00020013" w:rsidRPr="00647FB4">
        <w:rPr>
          <w:kern w:val="24"/>
          <w:shd w:val="clear" w:color="auto" w:fill="E0E0E0"/>
        </w:rPr>
        <w:t xml:space="preserve"> </w:t>
      </w:r>
    </w:p>
    <w:p w14:paraId="4437D83D" w14:textId="0FA0D863" w:rsidR="00FB4E37" w:rsidRPr="00647FB4" w:rsidRDefault="00FB4E37" w:rsidP="00FB4E37">
      <w:pPr>
        <w:pStyle w:val="BodyText12"/>
        <w:rPr>
          <w:kern w:val="24"/>
          <w:shd w:val="clear" w:color="auto" w:fill="E0E0E0"/>
        </w:rPr>
      </w:pPr>
      <w:r w:rsidRPr="00647FB4">
        <w:rPr>
          <w:kern w:val="24"/>
          <w:shd w:val="clear" w:color="auto" w:fill="E0E0E0"/>
        </w:rPr>
        <w:t xml:space="preserve">A </w:t>
      </w:r>
      <w:r w:rsidRPr="00647FB4">
        <w:rPr>
          <w:b/>
          <w:bCs/>
          <w:kern w:val="24"/>
          <w:shd w:val="clear" w:color="auto" w:fill="E0E0E0"/>
        </w:rPr>
        <w:t>potential Hy’s law case</w:t>
      </w:r>
      <w:r w:rsidRPr="00647FB4">
        <w:rPr>
          <w:kern w:val="24"/>
          <w:shd w:val="clear" w:color="auto" w:fill="E0E0E0"/>
        </w:rPr>
        <w:t xml:space="preserve"> is defined by the occurrence of ALT and/or AST ≥3</w:t>
      </w:r>
      <w:r w:rsidR="004A63E7" w:rsidRPr="00647FB4">
        <w:rPr>
          <w:kern w:val="1"/>
          <w:shd w:val="clear" w:color="auto" w:fill="E0E0E0"/>
        </w:rPr>
        <w:t>×</w:t>
      </w:r>
      <w:r w:rsidRPr="00647FB4">
        <w:rPr>
          <w:kern w:val="24"/>
          <w:shd w:val="clear" w:color="auto" w:fill="E0E0E0"/>
        </w:rPr>
        <w:t>ULN together with total bilirubin ≥2</w:t>
      </w:r>
      <w:r w:rsidR="004A63E7" w:rsidRPr="00647FB4">
        <w:rPr>
          <w:kern w:val="1"/>
          <w:shd w:val="clear" w:color="auto" w:fill="E0E0E0"/>
        </w:rPr>
        <w:t>×</w:t>
      </w:r>
      <w:r w:rsidRPr="00647FB4">
        <w:rPr>
          <w:kern w:val="24"/>
          <w:shd w:val="clear" w:color="auto" w:fill="E0E0E0"/>
        </w:rPr>
        <w:t xml:space="preserve">ULN and without initial findings of cholestasis (FDA 2009).  </w:t>
      </w:r>
    </w:p>
    <w:p w14:paraId="2D6F63F1" w14:textId="56B9033D" w:rsidR="00FB4E37" w:rsidRPr="00647FB4" w:rsidRDefault="00FB4E37" w:rsidP="00FB4E37">
      <w:pPr>
        <w:pStyle w:val="BodyText12"/>
        <w:rPr>
          <w:kern w:val="24"/>
          <w:shd w:val="clear" w:color="auto" w:fill="E0E0E0"/>
        </w:rPr>
      </w:pPr>
      <w:r w:rsidRPr="00647FB4">
        <w:rPr>
          <w:kern w:val="24"/>
          <w:shd w:val="clear" w:color="auto" w:fill="E0E0E0"/>
        </w:rPr>
        <w:t>Report potential a Hy’s Law case as an AESI, unless the event meets SAE criteria. See</w:t>
      </w:r>
      <w:r w:rsidR="006A7F3C" w:rsidRPr="00647FB4">
        <w:rPr>
          <w:kern w:val="24"/>
          <w:shd w:val="clear" w:color="auto" w:fill="E0E0E0"/>
        </w:rPr>
        <w:t xml:space="preserve"> Section</w:t>
      </w:r>
      <w:r w:rsidR="00595D6D" w:rsidRPr="00647FB4">
        <w:rPr>
          <w:kern w:val="24"/>
          <w:shd w:val="clear" w:color="auto" w:fill="E0E0E0"/>
        </w:rPr>
        <w:t>s</w:t>
      </w:r>
      <w:r w:rsidR="006A7F3C" w:rsidRPr="00647FB4">
        <w:rPr>
          <w:kern w:val="24"/>
          <w:shd w:val="clear" w:color="auto" w:fill="E0E0E0"/>
        </w:rPr>
        <w:t xml:space="preserve"> </w:t>
      </w:r>
      <w:r w:rsidR="006A7F3C" w:rsidRPr="00647FB4">
        <w:rPr>
          <w:kern w:val="24"/>
          <w:shd w:val="clear" w:color="auto" w:fill="E0E0E0"/>
        </w:rPr>
        <w:fldChar w:fldCharType="begin"/>
      </w:r>
      <w:r w:rsidR="006A7F3C" w:rsidRPr="00647FB4">
        <w:rPr>
          <w:kern w:val="24"/>
          <w:shd w:val="clear" w:color="auto" w:fill="E0E0E0"/>
        </w:rPr>
        <w:instrText xml:space="preserve"> REF _Ref223114900 \n \h </w:instrText>
      </w:r>
      <w:r w:rsidR="00647FB4">
        <w:rPr>
          <w:kern w:val="24"/>
          <w:shd w:val="clear" w:color="auto" w:fill="E0E0E0"/>
        </w:rPr>
        <w:instrText xml:space="preserve"> \* MERGEFORMAT </w:instrText>
      </w:r>
      <w:r w:rsidR="006A7F3C" w:rsidRPr="00647FB4">
        <w:rPr>
          <w:kern w:val="24"/>
          <w:shd w:val="clear" w:color="auto" w:fill="E0E0E0"/>
        </w:rPr>
      </w:r>
      <w:r w:rsidR="006A7F3C" w:rsidRPr="00647FB4">
        <w:rPr>
          <w:kern w:val="24"/>
          <w:shd w:val="clear" w:color="auto" w:fill="E0E0E0"/>
        </w:rPr>
        <w:fldChar w:fldCharType="separate"/>
      </w:r>
      <w:r w:rsidR="007017E5">
        <w:rPr>
          <w:kern w:val="24"/>
          <w:shd w:val="clear" w:color="auto" w:fill="E0E0E0"/>
        </w:rPr>
        <w:t>12.4.1</w:t>
      </w:r>
      <w:r w:rsidR="006A7F3C" w:rsidRPr="00647FB4">
        <w:rPr>
          <w:kern w:val="24"/>
          <w:shd w:val="clear" w:color="auto" w:fill="E0E0E0"/>
        </w:rPr>
        <w:fldChar w:fldCharType="end"/>
      </w:r>
      <w:r w:rsidR="006A7F3C" w:rsidRPr="00647FB4">
        <w:rPr>
          <w:kern w:val="24"/>
          <w:shd w:val="clear" w:color="auto" w:fill="E0E0E0"/>
        </w:rPr>
        <w:t xml:space="preserve"> and </w:t>
      </w:r>
      <w:r w:rsidR="006A7F3C" w:rsidRPr="00647FB4">
        <w:rPr>
          <w:kern w:val="24"/>
          <w:shd w:val="clear" w:color="auto" w:fill="E0E0E0"/>
        </w:rPr>
        <w:fldChar w:fldCharType="begin"/>
      </w:r>
      <w:r w:rsidR="006A7F3C" w:rsidRPr="00647FB4">
        <w:rPr>
          <w:kern w:val="24"/>
          <w:shd w:val="clear" w:color="auto" w:fill="E0E0E0"/>
        </w:rPr>
        <w:instrText xml:space="preserve"> REF _Ref197684282 \n \h </w:instrText>
      </w:r>
      <w:r w:rsidR="00647FB4">
        <w:rPr>
          <w:kern w:val="24"/>
          <w:shd w:val="clear" w:color="auto" w:fill="E0E0E0"/>
        </w:rPr>
        <w:instrText xml:space="preserve"> \* MERGEFORMAT </w:instrText>
      </w:r>
      <w:r w:rsidR="006A7F3C" w:rsidRPr="00647FB4">
        <w:rPr>
          <w:kern w:val="24"/>
          <w:shd w:val="clear" w:color="auto" w:fill="E0E0E0"/>
        </w:rPr>
      </w:r>
      <w:r w:rsidR="006A7F3C" w:rsidRPr="00647FB4">
        <w:rPr>
          <w:kern w:val="24"/>
          <w:shd w:val="clear" w:color="auto" w:fill="E0E0E0"/>
        </w:rPr>
        <w:fldChar w:fldCharType="separate"/>
      </w:r>
      <w:r w:rsidR="007017E5">
        <w:rPr>
          <w:kern w:val="24"/>
          <w:shd w:val="clear" w:color="auto" w:fill="E0E0E0"/>
        </w:rPr>
        <w:t>12.4.2</w:t>
      </w:r>
      <w:r w:rsidR="006A7F3C" w:rsidRPr="00647FB4">
        <w:rPr>
          <w:kern w:val="24"/>
          <w:shd w:val="clear" w:color="auto" w:fill="E0E0E0"/>
        </w:rPr>
        <w:fldChar w:fldCharType="end"/>
      </w:r>
      <w:r w:rsidRPr="00647FB4">
        <w:rPr>
          <w:kern w:val="24"/>
          <w:shd w:val="clear" w:color="auto" w:fill="E0E0E0"/>
        </w:rPr>
        <w:t xml:space="preserve"> for further details (as applicable).</w:t>
      </w:r>
    </w:p>
    <w:p w14:paraId="2559EED7" w14:textId="7148E749" w:rsidR="00FB4E37" w:rsidRPr="00647FB4" w:rsidRDefault="00FB4E37" w:rsidP="00FB4E37">
      <w:pPr>
        <w:pStyle w:val="BodyText12"/>
        <w:rPr>
          <w:kern w:val="24"/>
          <w:shd w:val="clear" w:color="auto" w:fill="E0E0E0"/>
        </w:rPr>
      </w:pPr>
      <w:r w:rsidRPr="00647FB4">
        <w:rPr>
          <w:kern w:val="24"/>
          <w:shd w:val="clear" w:color="auto" w:fill="E0E0E0"/>
        </w:rPr>
        <w:t xml:space="preserve">Note: </w:t>
      </w:r>
      <w:r w:rsidR="00B253F0" w:rsidRPr="00647FB4">
        <w:rPr>
          <w:kern w:val="24"/>
          <w:shd w:val="clear" w:color="auto" w:fill="E0E0E0"/>
        </w:rPr>
        <w:t>i</w:t>
      </w:r>
      <w:r w:rsidRPr="00647FB4">
        <w:rPr>
          <w:kern w:val="24"/>
          <w:shd w:val="clear" w:color="auto" w:fill="E0E0E0"/>
        </w:rPr>
        <w:t xml:space="preserve">f any </w:t>
      </w:r>
      <w:proofErr w:type="gramStart"/>
      <w:r w:rsidRPr="00647FB4">
        <w:rPr>
          <w:kern w:val="24"/>
          <w:shd w:val="clear" w:color="auto" w:fill="E0E0E0"/>
        </w:rPr>
        <w:t>seriousness</w:t>
      </w:r>
      <w:proofErr w:type="gramEnd"/>
      <w:r w:rsidRPr="00647FB4">
        <w:rPr>
          <w:kern w:val="24"/>
          <w:shd w:val="clear" w:color="auto" w:fill="E0E0E0"/>
        </w:rPr>
        <w:t xml:space="preserve"> criteria are met, report as an SAE and </w:t>
      </w:r>
      <w:proofErr w:type="gramStart"/>
      <w:r w:rsidRPr="00647FB4">
        <w:rPr>
          <w:kern w:val="24"/>
          <w:shd w:val="clear" w:color="auto" w:fill="E0E0E0"/>
        </w:rPr>
        <w:t>transmit</w:t>
      </w:r>
      <w:proofErr w:type="gramEnd"/>
      <w:r w:rsidRPr="00647FB4">
        <w:rPr>
          <w:kern w:val="24"/>
          <w:shd w:val="clear" w:color="auto" w:fill="E0E0E0"/>
        </w:rPr>
        <w:t xml:space="preserve"> to the sponsor within 24 hours of awareness.</w:t>
      </w:r>
    </w:p>
    <w:p w14:paraId="062C833A" w14:textId="1D7949E5" w:rsidR="00FB4E37" w:rsidRPr="00647FB4" w:rsidRDefault="00FB4E37" w:rsidP="00FB4E37">
      <w:pPr>
        <w:pStyle w:val="BodyText12"/>
        <w:rPr>
          <w:kern w:val="24"/>
          <w:shd w:val="clear" w:color="auto" w:fill="E0E0E0"/>
        </w:rPr>
      </w:pPr>
      <w:r w:rsidRPr="00647FB4">
        <w:rPr>
          <w:kern w:val="24"/>
          <w:shd w:val="clear" w:color="auto" w:fill="E0E0E0"/>
        </w:rPr>
        <w:t xml:space="preserve">A </w:t>
      </w:r>
      <w:r w:rsidRPr="00647FB4">
        <w:rPr>
          <w:b/>
          <w:bCs/>
          <w:kern w:val="24"/>
          <w:shd w:val="clear" w:color="auto" w:fill="E0E0E0"/>
        </w:rPr>
        <w:t>confirmed Hy’s law case</w:t>
      </w:r>
      <w:r w:rsidRPr="00647FB4">
        <w:rPr>
          <w:kern w:val="24"/>
          <w:shd w:val="clear" w:color="auto" w:fill="E0E0E0"/>
        </w:rPr>
        <w:t xml:space="preserve"> is defined by the occurrence of ALT and/or AST ≥3</w:t>
      </w:r>
      <w:r w:rsidR="004A63E7" w:rsidRPr="00647FB4">
        <w:rPr>
          <w:kern w:val="1"/>
          <w:shd w:val="clear" w:color="auto" w:fill="E0E0E0"/>
        </w:rPr>
        <w:t>×</w:t>
      </w:r>
      <w:r w:rsidRPr="00647FB4">
        <w:rPr>
          <w:kern w:val="24"/>
          <w:shd w:val="clear" w:color="auto" w:fill="E0E0E0"/>
        </w:rPr>
        <w:t>ULN together with total bilirubin ≥2</w:t>
      </w:r>
      <w:r w:rsidR="004A63E7" w:rsidRPr="00647FB4">
        <w:rPr>
          <w:kern w:val="1"/>
          <w:shd w:val="clear" w:color="auto" w:fill="E0E0E0"/>
        </w:rPr>
        <w:t>×</w:t>
      </w:r>
      <w:r w:rsidRPr="00647FB4">
        <w:rPr>
          <w:kern w:val="24"/>
          <w:shd w:val="clear" w:color="auto" w:fill="E0E0E0"/>
        </w:rPr>
        <w:t xml:space="preserve">ULN and additionally, it requires that after a comprehensive work up no alternative explanation has been identified (FDA 2009). </w:t>
      </w:r>
    </w:p>
    <w:p w14:paraId="74B308BB" w14:textId="482A9C5B" w:rsidR="00FB4E37" w:rsidRPr="00647FB4" w:rsidRDefault="00FB4E37" w:rsidP="00FB4E37">
      <w:pPr>
        <w:pStyle w:val="BodyText12"/>
        <w:rPr>
          <w:kern w:val="24"/>
          <w:shd w:val="clear" w:color="auto" w:fill="E0E0E0"/>
        </w:rPr>
      </w:pPr>
      <w:r w:rsidRPr="00647FB4">
        <w:rPr>
          <w:kern w:val="24"/>
          <w:shd w:val="clear" w:color="auto" w:fill="E0E0E0"/>
        </w:rPr>
        <w:t>A confirmed Hy’s Law case is by default considered a medically important event and must therefore be reported as an SAE. Please refer to</w:t>
      </w:r>
      <w:r w:rsidR="00C275D3" w:rsidRPr="00647FB4">
        <w:rPr>
          <w:kern w:val="24"/>
          <w:shd w:val="clear" w:color="auto" w:fill="E0E0E0"/>
        </w:rPr>
        <w:t xml:space="preserve"> Section</w:t>
      </w:r>
      <w:r w:rsidR="00967614" w:rsidRPr="00647FB4">
        <w:rPr>
          <w:kern w:val="24"/>
          <w:shd w:val="clear" w:color="auto" w:fill="E0E0E0"/>
        </w:rPr>
        <w:t>s</w:t>
      </w:r>
      <w:r w:rsidR="00C275D3" w:rsidRPr="00647FB4">
        <w:rPr>
          <w:kern w:val="24"/>
          <w:shd w:val="clear" w:color="auto" w:fill="E0E0E0"/>
        </w:rPr>
        <w:t xml:space="preserve"> </w:t>
      </w:r>
      <w:r w:rsidR="00C275D3" w:rsidRPr="00647FB4">
        <w:rPr>
          <w:kern w:val="24"/>
          <w:shd w:val="clear" w:color="auto" w:fill="E0E0E0"/>
        </w:rPr>
        <w:fldChar w:fldCharType="begin"/>
      </w:r>
      <w:r w:rsidR="00C275D3" w:rsidRPr="00647FB4">
        <w:rPr>
          <w:kern w:val="24"/>
          <w:shd w:val="clear" w:color="auto" w:fill="E0E0E0"/>
        </w:rPr>
        <w:instrText xml:space="preserve"> REF _Ref222043365 \n \h </w:instrText>
      </w:r>
      <w:r w:rsidR="00647FB4">
        <w:rPr>
          <w:kern w:val="24"/>
          <w:shd w:val="clear" w:color="auto" w:fill="E0E0E0"/>
        </w:rPr>
        <w:instrText xml:space="preserve"> \* MERGEFORMAT </w:instrText>
      </w:r>
      <w:r w:rsidR="00C275D3" w:rsidRPr="00647FB4">
        <w:rPr>
          <w:kern w:val="24"/>
          <w:shd w:val="clear" w:color="auto" w:fill="E0E0E0"/>
        </w:rPr>
      </w:r>
      <w:r w:rsidR="00C275D3" w:rsidRPr="00647FB4">
        <w:rPr>
          <w:kern w:val="24"/>
          <w:shd w:val="clear" w:color="auto" w:fill="E0E0E0"/>
        </w:rPr>
        <w:fldChar w:fldCharType="separate"/>
      </w:r>
      <w:r w:rsidR="007017E5">
        <w:rPr>
          <w:kern w:val="24"/>
          <w:shd w:val="clear" w:color="auto" w:fill="E0E0E0"/>
        </w:rPr>
        <w:t>9.2.1</w:t>
      </w:r>
      <w:r w:rsidR="00C275D3" w:rsidRPr="00647FB4">
        <w:rPr>
          <w:kern w:val="24"/>
          <w:shd w:val="clear" w:color="auto" w:fill="E0E0E0"/>
        </w:rPr>
        <w:fldChar w:fldCharType="end"/>
      </w:r>
      <w:r w:rsidR="00967614" w:rsidRPr="00647FB4">
        <w:rPr>
          <w:kern w:val="24"/>
          <w:shd w:val="clear" w:color="auto" w:fill="E0E0E0"/>
        </w:rPr>
        <w:t xml:space="preserve">, </w:t>
      </w:r>
      <w:r w:rsidR="00967614" w:rsidRPr="00647FB4">
        <w:rPr>
          <w:kern w:val="24"/>
          <w:shd w:val="clear" w:color="auto" w:fill="E0E0E0"/>
        </w:rPr>
        <w:fldChar w:fldCharType="begin"/>
      </w:r>
      <w:r w:rsidR="00967614" w:rsidRPr="00647FB4">
        <w:rPr>
          <w:kern w:val="24"/>
          <w:shd w:val="clear" w:color="auto" w:fill="E0E0E0"/>
        </w:rPr>
        <w:instrText xml:space="preserve"> REF _Ref223114900 \n \h </w:instrText>
      </w:r>
      <w:r w:rsidR="00647FB4">
        <w:rPr>
          <w:kern w:val="24"/>
          <w:shd w:val="clear" w:color="auto" w:fill="E0E0E0"/>
        </w:rPr>
        <w:instrText xml:space="preserve"> \* MERGEFORMAT </w:instrText>
      </w:r>
      <w:r w:rsidR="00967614" w:rsidRPr="00647FB4">
        <w:rPr>
          <w:kern w:val="24"/>
          <w:shd w:val="clear" w:color="auto" w:fill="E0E0E0"/>
        </w:rPr>
      </w:r>
      <w:r w:rsidR="00967614" w:rsidRPr="00647FB4">
        <w:rPr>
          <w:kern w:val="24"/>
          <w:shd w:val="clear" w:color="auto" w:fill="E0E0E0"/>
        </w:rPr>
        <w:fldChar w:fldCharType="separate"/>
      </w:r>
      <w:r w:rsidR="007017E5">
        <w:rPr>
          <w:kern w:val="24"/>
          <w:shd w:val="clear" w:color="auto" w:fill="E0E0E0"/>
        </w:rPr>
        <w:t>12.4.1</w:t>
      </w:r>
      <w:r w:rsidR="00967614" w:rsidRPr="00647FB4">
        <w:rPr>
          <w:kern w:val="24"/>
          <w:shd w:val="clear" w:color="auto" w:fill="E0E0E0"/>
        </w:rPr>
        <w:fldChar w:fldCharType="end"/>
      </w:r>
      <w:r w:rsidR="00967614" w:rsidRPr="00647FB4">
        <w:rPr>
          <w:kern w:val="24"/>
          <w:shd w:val="clear" w:color="auto" w:fill="E0E0E0"/>
        </w:rPr>
        <w:t xml:space="preserve">, and </w:t>
      </w:r>
      <w:r w:rsidR="00967614" w:rsidRPr="00647FB4">
        <w:rPr>
          <w:kern w:val="24"/>
          <w:shd w:val="clear" w:color="auto" w:fill="E0E0E0"/>
        </w:rPr>
        <w:fldChar w:fldCharType="begin"/>
      </w:r>
      <w:r w:rsidR="00967614" w:rsidRPr="00647FB4">
        <w:rPr>
          <w:kern w:val="24"/>
          <w:shd w:val="clear" w:color="auto" w:fill="E0E0E0"/>
        </w:rPr>
        <w:instrText xml:space="preserve"> REF _Ref197684282 \n \h </w:instrText>
      </w:r>
      <w:r w:rsidR="00647FB4">
        <w:rPr>
          <w:kern w:val="24"/>
          <w:shd w:val="clear" w:color="auto" w:fill="E0E0E0"/>
        </w:rPr>
        <w:instrText xml:space="preserve"> \* MERGEFORMAT </w:instrText>
      </w:r>
      <w:r w:rsidR="00967614" w:rsidRPr="00647FB4">
        <w:rPr>
          <w:kern w:val="24"/>
          <w:shd w:val="clear" w:color="auto" w:fill="E0E0E0"/>
        </w:rPr>
      </w:r>
      <w:r w:rsidR="00967614" w:rsidRPr="00647FB4">
        <w:rPr>
          <w:kern w:val="24"/>
          <w:shd w:val="clear" w:color="auto" w:fill="E0E0E0"/>
        </w:rPr>
        <w:fldChar w:fldCharType="separate"/>
      </w:r>
      <w:r w:rsidR="007017E5">
        <w:rPr>
          <w:kern w:val="24"/>
          <w:shd w:val="clear" w:color="auto" w:fill="E0E0E0"/>
        </w:rPr>
        <w:t>12.4.2</w:t>
      </w:r>
      <w:r w:rsidR="00967614" w:rsidRPr="00647FB4">
        <w:rPr>
          <w:kern w:val="24"/>
          <w:shd w:val="clear" w:color="auto" w:fill="E0E0E0"/>
        </w:rPr>
        <w:fldChar w:fldCharType="end"/>
      </w:r>
      <w:r w:rsidR="00967614" w:rsidRPr="00647FB4">
        <w:rPr>
          <w:kern w:val="24"/>
          <w:shd w:val="clear" w:color="auto" w:fill="E0E0E0"/>
        </w:rPr>
        <w:t>.</w:t>
      </w:r>
      <w:r w:rsidRPr="00647FB4">
        <w:rPr>
          <w:kern w:val="24"/>
          <w:shd w:val="clear" w:color="auto" w:fill="E0E0E0"/>
        </w:rPr>
        <w:t xml:space="preserve"> </w:t>
      </w:r>
    </w:p>
    <w:p w14:paraId="1362E4C6" w14:textId="77777777" w:rsidR="00FB4E37" w:rsidRPr="00647FB4" w:rsidRDefault="00FB4E37" w:rsidP="00FB4E37">
      <w:pPr>
        <w:pStyle w:val="BodyText12"/>
        <w:rPr>
          <w:kern w:val="24"/>
          <w:shd w:val="clear" w:color="auto" w:fill="E0E0E0"/>
        </w:rPr>
      </w:pPr>
      <w:r w:rsidRPr="00647FB4">
        <w:rPr>
          <w:kern w:val="24"/>
          <w:shd w:val="clear" w:color="auto" w:fill="E0E0E0"/>
        </w:rPr>
        <w:t xml:space="preserve">Notes applicable for all cases requiring reporting to the sponsor in an expedited manner: </w:t>
      </w:r>
    </w:p>
    <w:p w14:paraId="53EF36B4" w14:textId="77777777" w:rsidR="00FB4E37" w:rsidRPr="00647FB4" w:rsidRDefault="00FB4E37" w:rsidP="00FB4E37">
      <w:pPr>
        <w:pStyle w:val="Bullet12-1"/>
        <w:rPr>
          <w:shd w:val="clear" w:color="auto" w:fill="E0E0E0"/>
        </w:rPr>
      </w:pPr>
      <w:r w:rsidRPr="00647FB4">
        <w:rPr>
          <w:shd w:val="clear" w:color="auto" w:fill="E0E0E0"/>
        </w:rPr>
        <w:lastRenderedPageBreak/>
        <w:t xml:space="preserve">For participants with known Gilbert's Syndrome and with an elevated total bilirubin at baseline, at least a twofold increase in direct bilirubin must be considered for expedited reporting. </w:t>
      </w:r>
    </w:p>
    <w:p w14:paraId="1B1268C4" w14:textId="78541F56" w:rsidR="00FB4E37" w:rsidRPr="00647FB4" w:rsidRDefault="00FB4E37" w:rsidP="00FB4E37">
      <w:pPr>
        <w:pStyle w:val="Bullet12-1"/>
        <w:rPr>
          <w:shd w:val="clear" w:color="auto" w:fill="E0E0E0"/>
        </w:rPr>
      </w:pPr>
      <w:r w:rsidRPr="00647FB4">
        <w:rPr>
          <w:shd w:val="clear" w:color="auto" w:fill="E0E0E0"/>
        </w:rPr>
        <w:t>For participants not treated with vitamin K antagonist, such as warfarin, an INR &gt;1.5 (if measured at the time of initial ALT and/or AST ≥3</w:t>
      </w:r>
      <w:r w:rsidR="00571547" w:rsidRPr="00647FB4">
        <w:rPr>
          <w:kern w:val="1"/>
          <w:shd w:val="clear" w:color="auto" w:fill="E0E0E0"/>
        </w:rPr>
        <w:t>×</w:t>
      </w:r>
      <w:r w:rsidRPr="00647FB4">
        <w:rPr>
          <w:shd w:val="clear" w:color="auto" w:fill="E0E0E0"/>
        </w:rPr>
        <w:t xml:space="preserve">ULN or as a follow-up work up) must be considered for expedited reporting. </w:t>
      </w:r>
    </w:p>
    <w:p w14:paraId="12495288" w14:textId="75C08372" w:rsidR="00FB4E37" w:rsidRPr="00647FB4" w:rsidRDefault="00FB4E37" w:rsidP="00163322">
      <w:pPr>
        <w:pStyle w:val="Bullet12-1"/>
      </w:pPr>
      <w:r w:rsidRPr="00647FB4">
        <w:rPr>
          <w:shd w:val="clear" w:color="auto" w:fill="E0E0E0"/>
        </w:rPr>
        <w:t>ALP value is needed for exclusion of cholestasis. Information about ALP &lt;2</w:t>
      </w:r>
      <w:r w:rsidR="00571547" w:rsidRPr="00647FB4">
        <w:rPr>
          <w:kern w:val="1"/>
          <w:shd w:val="clear" w:color="auto" w:fill="E0E0E0"/>
        </w:rPr>
        <w:t>×</w:t>
      </w:r>
      <w:r w:rsidRPr="00647FB4">
        <w:rPr>
          <w:shd w:val="clear" w:color="auto" w:fill="E0E0E0"/>
        </w:rPr>
        <w:t>ULN or ALP value not substantially increased if it was elevated at baseline (based on investigator's medical judgment) must be considered. ALP value is to be reported as it is needed for medical assessment.</w:t>
      </w:r>
      <w:r w:rsidRPr="00647FB4">
        <w:rPr>
          <w:highlight w:val="cyan"/>
          <w:shd w:val="clear" w:color="auto" w:fill="E0E0E0"/>
        </w:rPr>
        <w:t>]</w:t>
      </w:r>
    </w:p>
    <w:p w14:paraId="0F4948AD" w14:textId="77777777" w:rsidR="00BF7823" w:rsidRPr="00647FB4" w:rsidRDefault="00BF7823" w:rsidP="007E198B">
      <w:pPr>
        <w:pStyle w:val="Bullet12-1"/>
        <w:numPr>
          <w:ilvl w:val="0"/>
          <w:numId w:val="0"/>
        </w:numPr>
        <w:ind w:left="432" w:hanging="432"/>
        <w:rPr>
          <w:shd w:val="clear" w:color="auto" w:fill="E0E0E0"/>
        </w:rPr>
      </w:pPr>
    </w:p>
    <w:p w14:paraId="0C6C828C" w14:textId="77777777" w:rsidR="00BF7823" w:rsidRPr="00647FB4" w:rsidRDefault="00BF7823" w:rsidP="00BF7823">
      <w:pPr>
        <w:pStyle w:val="BodyText12"/>
      </w:pPr>
      <w:r w:rsidRPr="00647FB4">
        <w:rPr>
          <w:shd w:val="clear" w:color="auto" w:fill="FFFF99"/>
        </w:rPr>
        <w:t>OR</w:t>
      </w:r>
    </w:p>
    <w:p w14:paraId="0CD5E4EA" w14:textId="054C7E1A" w:rsidR="00BF7823" w:rsidRPr="00647FB4" w:rsidRDefault="00BF7823" w:rsidP="00E7426B">
      <w:pPr>
        <w:pStyle w:val="Bullet12-1"/>
        <w:numPr>
          <w:ilvl w:val="0"/>
          <w:numId w:val="0"/>
        </w:numPr>
        <w:ind w:left="432" w:hanging="432"/>
      </w:pPr>
      <w:r w:rsidRPr="00647FB4">
        <w:rPr>
          <w:highlight w:val="cyan"/>
        </w:rPr>
        <w:t>Not applicable</w:t>
      </w:r>
      <w:r w:rsidR="00532F75" w:rsidRPr="00647FB4">
        <w:t>.</w:t>
      </w:r>
    </w:p>
    <w:p w14:paraId="2D2EFE7C" w14:textId="0686B022" w:rsidR="001745FB" w:rsidRPr="00647FB4" w:rsidRDefault="00A10576" w:rsidP="00A10576">
      <w:pPr>
        <w:pStyle w:val="Heading3"/>
      </w:pPr>
      <w:bookmarkStart w:id="283" w:name="_Ref223944346"/>
      <w:bookmarkStart w:id="284" w:name="_Toc225346116"/>
      <w:r w:rsidRPr="00647FB4">
        <w:t>Disease-Related Events or Outcomes Not Qualifying as AEs or SAEs</w:t>
      </w:r>
      <w:bookmarkEnd w:id="283"/>
      <w:bookmarkEnd w:id="284"/>
    </w:p>
    <w:p w14:paraId="107F55C5" w14:textId="2FC51212" w:rsidR="001745FB" w:rsidRPr="00647FB4" w:rsidRDefault="00A10576" w:rsidP="001745FB">
      <w:pPr>
        <w:pStyle w:val="BodyText12"/>
      </w:pPr>
      <w:r w:rsidRPr="00647FB4">
        <w:rPr>
          <w:highlight w:val="green"/>
        </w:rPr>
        <w:t>Enter disease-related events or outcomes not qualifying as AEs or SAEs</w:t>
      </w:r>
    </w:p>
    <w:p w14:paraId="4C2C5E86" w14:textId="0035F4C2" w:rsidR="00D4414E" w:rsidRPr="00647FB4" w:rsidRDefault="00D4414E" w:rsidP="001745FB">
      <w:pPr>
        <w:pStyle w:val="BodyText12"/>
      </w:pPr>
      <w:r w:rsidRPr="00647FB4">
        <w:rPr>
          <w:highlight w:val="cyan"/>
          <w:shd w:val="clear" w:color="auto" w:fill="FFFF99"/>
        </w:rPr>
        <w:t>[</w:t>
      </w:r>
      <w:r w:rsidRPr="00647FB4">
        <w:rPr>
          <w:highlight w:val="green"/>
        </w:rPr>
        <w:t>[Specify]</w:t>
      </w:r>
      <w:r w:rsidRPr="00647FB4">
        <w:t xml:space="preserve"> </w:t>
      </w:r>
      <w:r w:rsidRPr="00647FB4">
        <w:rPr>
          <w:shd w:val="clear" w:color="auto" w:fill="FFFF99"/>
        </w:rPr>
        <w:t>ANY DISEASE-RELATED EVENTS OR OUTCOMES USED AS PROTOCOL-SPECIFIC MEASUREMENTS OR ANY MEASURES OR EVENTS THAT WILL NOT BE REPORTED AS ADVERSE EVENTS OR ADVERSE EVENTS OF SPECIAL INTEREST, AND INCLUDE THE FOLLOWING STATEMENT:]</w:t>
      </w:r>
      <w:r w:rsidRPr="00647FB4">
        <w:t xml:space="preserve"> </w:t>
      </w:r>
      <w:r w:rsidRPr="00647FB4">
        <w:rPr>
          <w:shd w:val="clear" w:color="auto" w:fill="E0E0E0"/>
        </w:rPr>
        <w:t>All events that meet the definition of an SAE will be reported as SAEs, regardless of whether they are protocol-specific assessments.</w:t>
      </w:r>
      <w:r w:rsidRPr="00647FB4">
        <w:rPr>
          <w:highlight w:val="cyan"/>
        </w:rPr>
        <w:t>]</w:t>
      </w:r>
    </w:p>
    <w:p w14:paraId="2EB835BC" w14:textId="77777777" w:rsidR="005D0DA5" w:rsidRPr="00647FB4" w:rsidRDefault="005D0DA5" w:rsidP="005D0DA5">
      <w:pPr>
        <w:pStyle w:val="BodyText12"/>
      </w:pPr>
      <w:r w:rsidRPr="00647FB4">
        <w:rPr>
          <w:shd w:val="clear" w:color="auto" w:fill="FFFF99"/>
        </w:rPr>
        <w:t>OR</w:t>
      </w:r>
    </w:p>
    <w:p w14:paraId="33FCA84A" w14:textId="6BF22890" w:rsidR="005D0DA5" w:rsidRPr="00647FB4" w:rsidRDefault="005D0DA5" w:rsidP="005D0DA5">
      <w:pPr>
        <w:pStyle w:val="BodyText12"/>
      </w:pPr>
      <w:r w:rsidRPr="00647FB4">
        <w:rPr>
          <w:highlight w:val="cyan"/>
        </w:rPr>
        <w:t>Not applicable</w:t>
      </w:r>
      <w:r w:rsidRPr="00647FB4">
        <w:t>.</w:t>
      </w:r>
    </w:p>
    <w:p w14:paraId="3C5ECBBD" w14:textId="4C4E9BD7" w:rsidR="00C6160A" w:rsidRPr="00647FB4" w:rsidRDefault="00B5384D" w:rsidP="00C6160A">
      <w:pPr>
        <w:pStyle w:val="Heading3"/>
        <w:rPr>
          <w:shd w:val="clear" w:color="auto" w:fill="FFFF99"/>
        </w:rPr>
      </w:pPr>
      <w:bookmarkStart w:id="285" w:name="_Ref222043021"/>
      <w:bookmarkStart w:id="286" w:name="_Ref222043428"/>
      <w:bookmarkStart w:id="287" w:name="_Ref222044019"/>
      <w:bookmarkStart w:id="288" w:name="_Toc225346117"/>
      <w:r w:rsidRPr="001067C6">
        <w:rPr>
          <w:highlight w:val="cyan"/>
        </w:rPr>
        <w:t xml:space="preserve">Liver Chemistry Abnormalities Requiring </w:t>
      </w:r>
      <w:r w:rsidR="00041EA7" w:rsidRPr="001067C6">
        <w:rPr>
          <w:highlight w:val="cyan"/>
        </w:rPr>
        <w:t>Expedited Reporting</w:t>
      </w:r>
      <w:r w:rsidR="00041EA7" w:rsidRPr="00647FB4">
        <w:t xml:space="preserve"> </w:t>
      </w:r>
      <w:r w:rsidR="00041EA7" w:rsidRPr="00647FB4">
        <w:rPr>
          <w:shd w:val="clear" w:color="auto" w:fill="FFFF99"/>
        </w:rPr>
        <w:t>[if applicable]</w:t>
      </w:r>
      <w:bookmarkEnd w:id="285"/>
      <w:bookmarkEnd w:id="286"/>
      <w:bookmarkEnd w:id="287"/>
      <w:bookmarkEnd w:id="288"/>
    </w:p>
    <w:p w14:paraId="5F66D0F4" w14:textId="2F9085D8" w:rsidR="00C6160A" w:rsidRPr="00647FB4" w:rsidRDefault="00C6160A" w:rsidP="00C6160A">
      <w:pPr>
        <w:pStyle w:val="BodyText12"/>
        <w:rPr>
          <w:kern w:val="24"/>
          <w:shd w:val="clear" w:color="auto" w:fill="E0E0E0"/>
        </w:rPr>
      </w:pPr>
      <w:r w:rsidRPr="00647FB4">
        <w:rPr>
          <w:kern w:val="24"/>
          <w:highlight w:val="cyan"/>
          <w:shd w:val="clear" w:color="auto" w:fill="E0E0E0"/>
        </w:rPr>
        <w:t>[</w:t>
      </w:r>
      <w:r w:rsidRPr="00647FB4">
        <w:rPr>
          <w:kern w:val="24"/>
          <w:shd w:val="clear" w:color="auto" w:fill="E0E0E0"/>
        </w:rPr>
        <w:t>The occurrence of ALT and/or AST ≥3</w:t>
      </w:r>
      <w:r w:rsidR="00FB093B" w:rsidRPr="00647FB4">
        <w:rPr>
          <w:kern w:val="1"/>
          <w:shd w:val="clear" w:color="auto" w:fill="E0E0E0"/>
        </w:rPr>
        <w:t>×</w:t>
      </w:r>
      <w:r w:rsidRPr="00647FB4">
        <w:rPr>
          <w:kern w:val="24"/>
          <w:shd w:val="clear" w:color="auto" w:fill="E0E0E0"/>
        </w:rPr>
        <w:t>ULN together with total bilirubin ≥2</w:t>
      </w:r>
      <w:r w:rsidR="00FB093B" w:rsidRPr="00647FB4">
        <w:rPr>
          <w:kern w:val="1"/>
          <w:shd w:val="clear" w:color="auto" w:fill="E0E0E0"/>
        </w:rPr>
        <w:t>×</w:t>
      </w:r>
      <w:r w:rsidRPr="00647FB4">
        <w:rPr>
          <w:kern w:val="24"/>
          <w:shd w:val="clear" w:color="auto" w:fill="E0E0E0"/>
        </w:rPr>
        <w:t>ULN must be reported to the sponsor, in an expedited manner within 24 hours of results awareness, even if other potential causes of liver injury have not yet been excluded. In addition, other liver chemistry abnormalities eg, ALT and/or AST ≥3</w:t>
      </w:r>
      <w:r w:rsidR="00FB093B" w:rsidRPr="00647FB4">
        <w:rPr>
          <w:kern w:val="1"/>
          <w:shd w:val="clear" w:color="auto" w:fill="E0E0E0"/>
        </w:rPr>
        <w:t>×</w:t>
      </w:r>
      <w:r w:rsidRPr="00647FB4">
        <w:rPr>
          <w:kern w:val="24"/>
          <w:shd w:val="clear" w:color="auto" w:fill="E0E0E0"/>
        </w:rPr>
        <w:t>ULN, together with INR &gt;1.5 (if measured), ALT and/or AST ≥3</w:t>
      </w:r>
      <w:r w:rsidR="00FB093B" w:rsidRPr="00647FB4">
        <w:rPr>
          <w:kern w:val="1"/>
          <w:shd w:val="clear" w:color="auto" w:fill="E0E0E0"/>
        </w:rPr>
        <w:t>×</w:t>
      </w:r>
      <w:r w:rsidRPr="00647FB4">
        <w:rPr>
          <w:kern w:val="24"/>
          <w:shd w:val="clear" w:color="auto" w:fill="E0E0E0"/>
        </w:rPr>
        <w:t xml:space="preserve">ULN with symptoms, </w:t>
      </w:r>
      <w:proofErr w:type="spellStart"/>
      <w:r w:rsidRPr="00647FB4">
        <w:rPr>
          <w:kern w:val="24"/>
          <w:shd w:val="clear" w:color="auto" w:fill="E0E0E0"/>
        </w:rPr>
        <w:t>etc</w:t>
      </w:r>
      <w:proofErr w:type="spellEnd"/>
      <w:r w:rsidRPr="00647FB4">
        <w:rPr>
          <w:kern w:val="24"/>
          <w:shd w:val="clear" w:color="auto" w:fill="E0E0E0"/>
        </w:rPr>
        <w:t xml:space="preserve"> will require expedited reporting (see</w:t>
      </w:r>
      <w:r w:rsidR="00505328" w:rsidRPr="00647FB4">
        <w:rPr>
          <w:kern w:val="24"/>
          <w:shd w:val="clear" w:color="auto" w:fill="E0E0E0"/>
        </w:rPr>
        <w:t xml:space="preserve"> Section </w:t>
      </w:r>
      <w:r w:rsidR="00505328" w:rsidRPr="00647FB4">
        <w:rPr>
          <w:kern w:val="24"/>
          <w:shd w:val="clear" w:color="auto" w:fill="E0E0E0"/>
        </w:rPr>
        <w:fldChar w:fldCharType="begin"/>
      </w:r>
      <w:r w:rsidR="00505328" w:rsidRPr="00647FB4">
        <w:rPr>
          <w:kern w:val="24"/>
          <w:shd w:val="clear" w:color="auto" w:fill="E0E0E0"/>
        </w:rPr>
        <w:instrText xml:space="preserve"> REF _Ref197684282 \n \h </w:instrText>
      </w:r>
      <w:r w:rsidR="00647FB4">
        <w:rPr>
          <w:kern w:val="24"/>
          <w:shd w:val="clear" w:color="auto" w:fill="E0E0E0"/>
        </w:rPr>
        <w:instrText xml:space="preserve"> \* MERGEFORMAT </w:instrText>
      </w:r>
      <w:r w:rsidR="00505328" w:rsidRPr="00647FB4">
        <w:rPr>
          <w:kern w:val="24"/>
          <w:shd w:val="clear" w:color="auto" w:fill="E0E0E0"/>
        </w:rPr>
      </w:r>
      <w:r w:rsidR="00505328" w:rsidRPr="00647FB4">
        <w:rPr>
          <w:kern w:val="24"/>
          <w:shd w:val="clear" w:color="auto" w:fill="E0E0E0"/>
        </w:rPr>
        <w:fldChar w:fldCharType="separate"/>
      </w:r>
      <w:r w:rsidR="007017E5">
        <w:rPr>
          <w:kern w:val="24"/>
          <w:shd w:val="clear" w:color="auto" w:fill="E0E0E0"/>
        </w:rPr>
        <w:t>12.4.2</w:t>
      </w:r>
      <w:r w:rsidR="00505328" w:rsidRPr="00647FB4">
        <w:rPr>
          <w:kern w:val="24"/>
          <w:shd w:val="clear" w:color="auto" w:fill="E0E0E0"/>
        </w:rPr>
        <w:fldChar w:fldCharType="end"/>
      </w:r>
      <w:r w:rsidRPr="00647FB4">
        <w:rPr>
          <w:kern w:val="24"/>
          <w:shd w:val="clear" w:color="auto" w:fill="E0E0E0"/>
        </w:rPr>
        <w:t xml:space="preserve">). These cases will also require additional work up and collection of additional pertinent information regarding medical history, concomitant medication, or other risk factors within the CRF (see </w:t>
      </w:r>
      <w:r w:rsidR="00505328" w:rsidRPr="00647FB4">
        <w:rPr>
          <w:kern w:val="24"/>
          <w:shd w:val="clear" w:color="auto" w:fill="E0E0E0"/>
        </w:rPr>
        <w:t xml:space="preserve">Section </w:t>
      </w:r>
      <w:r w:rsidR="00505328" w:rsidRPr="00647FB4">
        <w:rPr>
          <w:kern w:val="24"/>
          <w:shd w:val="clear" w:color="auto" w:fill="E0E0E0"/>
        </w:rPr>
        <w:fldChar w:fldCharType="begin"/>
      </w:r>
      <w:r w:rsidR="00505328" w:rsidRPr="00647FB4">
        <w:rPr>
          <w:kern w:val="24"/>
          <w:shd w:val="clear" w:color="auto" w:fill="E0E0E0"/>
        </w:rPr>
        <w:instrText xml:space="preserve"> REF _Ref223114900 \n \h </w:instrText>
      </w:r>
      <w:r w:rsidR="00647FB4">
        <w:rPr>
          <w:kern w:val="24"/>
          <w:shd w:val="clear" w:color="auto" w:fill="E0E0E0"/>
        </w:rPr>
        <w:instrText xml:space="preserve"> \* MERGEFORMAT </w:instrText>
      </w:r>
      <w:r w:rsidR="00505328" w:rsidRPr="00647FB4">
        <w:rPr>
          <w:kern w:val="24"/>
          <w:shd w:val="clear" w:color="auto" w:fill="E0E0E0"/>
        </w:rPr>
      </w:r>
      <w:r w:rsidR="00505328" w:rsidRPr="00647FB4">
        <w:rPr>
          <w:kern w:val="24"/>
          <w:shd w:val="clear" w:color="auto" w:fill="E0E0E0"/>
        </w:rPr>
        <w:fldChar w:fldCharType="separate"/>
      </w:r>
      <w:r w:rsidR="007017E5">
        <w:rPr>
          <w:kern w:val="24"/>
          <w:shd w:val="clear" w:color="auto" w:fill="E0E0E0"/>
        </w:rPr>
        <w:t>12.4.1</w:t>
      </w:r>
      <w:r w:rsidR="00505328" w:rsidRPr="00647FB4">
        <w:rPr>
          <w:kern w:val="24"/>
          <w:shd w:val="clear" w:color="auto" w:fill="E0E0E0"/>
        </w:rPr>
        <w:fldChar w:fldCharType="end"/>
      </w:r>
      <w:r w:rsidR="00505328" w:rsidRPr="00647FB4">
        <w:rPr>
          <w:kern w:val="24"/>
          <w:shd w:val="clear" w:color="auto" w:fill="E0E0E0"/>
        </w:rPr>
        <w:t>)</w:t>
      </w:r>
      <w:r w:rsidRPr="00647FB4">
        <w:rPr>
          <w:kern w:val="24"/>
          <w:shd w:val="clear" w:color="auto" w:fill="E0E0E0"/>
        </w:rPr>
        <w:t>.</w:t>
      </w:r>
    </w:p>
    <w:p w14:paraId="066B0845" w14:textId="3790B745" w:rsidR="00C6160A" w:rsidRPr="00647FB4" w:rsidRDefault="00C6160A" w:rsidP="00C6160A">
      <w:pPr>
        <w:pStyle w:val="BodyText12"/>
        <w:rPr>
          <w:kern w:val="24"/>
          <w:shd w:val="clear" w:color="auto" w:fill="E0E0E0"/>
        </w:rPr>
      </w:pPr>
      <w:r w:rsidRPr="00647FB4">
        <w:rPr>
          <w:kern w:val="24"/>
          <w:shd w:val="clear" w:color="auto" w:fill="E0E0E0"/>
        </w:rPr>
        <w:t xml:space="preserve">A </w:t>
      </w:r>
      <w:r w:rsidRPr="00647FB4">
        <w:rPr>
          <w:b/>
          <w:bCs/>
          <w:kern w:val="24"/>
          <w:shd w:val="clear" w:color="auto" w:fill="E0E0E0"/>
        </w:rPr>
        <w:t>potential Hy’s law case</w:t>
      </w:r>
      <w:r w:rsidRPr="00647FB4">
        <w:rPr>
          <w:kern w:val="24"/>
          <w:shd w:val="clear" w:color="auto" w:fill="E0E0E0"/>
        </w:rPr>
        <w:t xml:space="preserve"> is defined by the occurrence of ALT and/or AST ≥3</w:t>
      </w:r>
      <w:r w:rsidR="00FB093B" w:rsidRPr="00647FB4">
        <w:rPr>
          <w:kern w:val="1"/>
          <w:shd w:val="clear" w:color="auto" w:fill="E0E0E0"/>
        </w:rPr>
        <w:t>×</w:t>
      </w:r>
      <w:r w:rsidRPr="00647FB4">
        <w:rPr>
          <w:kern w:val="24"/>
          <w:shd w:val="clear" w:color="auto" w:fill="E0E0E0"/>
        </w:rPr>
        <w:t>ULN together with total bilirubin ≥2</w:t>
      </w:r>
      <w:r w:rsidR="00FB093B" w:rsidRPr="00647FB4">
        <w:rPr>
          <w:kern w:val="1"/>
          <w:shd w:val="clear" w:color="auto" w:fill="E0E0E0"/>
        </w:rPr>
        <w:t>×</w:t>
      </w:r>
      <w:r w:rsidRPr="00647FB4">
        <w:rPr>
          <w:kern w:val="24"/>
          <w:shd w:val="clear" w:color="auto" w:fill="E0E0E0"/>
        </w:rPr>
        <w:t xml:space="preserve">ULN and without initial findings of cholestasis (FDA 2009). Report potential Hy’s Law cases in an expedited manner, regardless of whether it meets SAE criteria. See </w:t>
      </w:r>
      <w:r w:rsidR="00F956BE" w:rsidRPr="00647FB4">
        <w:rPr>
          <w:kern w:val="24"/>
          <w:shd w:val="clear" w:color="auto" w:fill="E0E0E0"/>
        </w:rPr>
        <w:t xml:space="preserve">Section </w:t>
      </w:r>
      <w:r w:rsidR="00F956BE" w:rsidRPr="00647FB4">
        <w:rPr>
          <w:kern w:val="24"/>
          <w:shd w:val="clear" w:color="auto" w:fill="E0E0E0"/>
        </w:rPr>
        <w:fldChar w:fldCharType="begin"/>
      </w:r>
      <w:r w:rsidR="00F956BE" w:rsidRPr="00647FB4">
        <w:rPr>
          <w:kern w:val="24"/>
          <w:shd w:val="clear" w:color="auto" w:fill="E0E0E0"/>
        </w:rPr>
        <w:instrText xml:space="preserve"> REF _Ref223114900 \n \h </w:instrText>
      </w:r>
      <w:r w:rsidR="00647FB4">
        <w:rPr>
          <w:kern w:val="24"/>
          <w:shd w:val="clear" w:color="auto" w:fill="E0E0E0"/>
        </w:rPr>
        <w:instrText xml:space="preserve"> \* MERGEFORMAT </w:instrText>
      </w:r>
      <w:r w:rsidR="00F956BE" w:rsidRPr="00647FB4">
        <w:rPr>
          <w:kern w:val="24"/>
          <w:shd w:val="clear" w:color="auto" w:fill="E0E0E0"/>
        </w:rPr>
      </w:r>
      <w:r w:rsidR="00F956BE" w:rsidRPr="00647FB4">
        <w:rPr>
          <w:kern w:val="24"/>
          <w:shd w:val="clear" w:color="auto" w:fill="E0E0E0"/>
        </w:rPr>
        <w:fldChar w:fldCharType="separate"/>
      </w:r>
      <w:r w:rsidR="007017E5">
        <w:rPr>
          <w:kern w:val="24"/>
          <w:shd w:val="clear" w:color="auto" w:fill="E0E0E0"/>
        </w:rPr>
        <w:t>12.4.1</w:t>
      </w:r>
      <w:r w:rsidR="00F956BE" w:rsidRPr="00647FB4">
        <w:rPr>
          <w:kern w:val="24"/>
          <w:shd w:val="clear" w:color="auto" w:fill="E0E0E0"/>
        </w:rPr>
        <w:fldChar w:fldCharType="end"/>
      </w:r>
      <w:r w:rsidR="00F956BE" w:rsidRPr="00647FB4">
        <w:rPr>
          <w:kern w:val="24"/>
          <w:shd w:val="clear" w:color="auto" w:fill="E0E0E0"/>
        </w:rPr>
        <w:t xml:space="preserve"> and </w:t>
      </w:r>
      <w:r w:rsidR="00F956BE" w:rsidRPr="00647FB4">
        <w:rPr>
          <w:kern w:val="24"/>
          <w:shd w:val="clear" w:color="auto" w:fill="E0E0E0"/>
        </w:rPr>
        <w:fldChar w:fldCharType="begin"/>
      </w:r>
      <w:r w:rsidR="00F956BE" w:rsidRPr="00647FB4">
        <w:rPr>
          <w:kern w:val="24"/>
          <w:shd w:val="clear" w:color="auto" w:fill="E0E0E0"/>
        </w:rPr>
        <w:instrText xml:space="preserve"> REF _Ref197684282 \n \h </w:instrText>
      </w:r>
      <w:r w:rsidR="00647FB4">
        <w:rPr>
          <w:kern w:val="24"/>
          <w:shd w:val="clear" w:color="auto" w:fill="E0E0E0"/>
        </w:rPr>
        <w:instrText xml:space="preserve"> \* MERGEFORMAT </w:instrText>
      </w:r>
      <w:r w:rsidR="00F956BE" w:rsidRPr="00647FB4">
        <w:rPr>
          <w:kern w:val="24"/>
          <w:shd w:val="clear" w:color="auto" w:fill="E0E0E0"/>
        </w:rPr>
      </w:r>
      <w:r w:rsidR="00F956BE" w:rsidRPr="00647FB4">
        <w:rPr>
          <w:kern w:val="24"/>
          <w:shd w:val="clear" w:color="auto" w:fill="E0E0E0"/>
        </w:rPr>
        <w:fldChar w:fldCharType="separate"/>
      </w:r>
      <w:r w:rsidR="007017E5">
        <w:rPr>
          <w:kern w:val="24"/>
          <w:shd w:val="clear" w:color="auto" w:fill="E0E0E0"/>
        </w:rPr>
        <w:t>12.4.2</w:t>
      </w:r>
      <w:r w:rsidR="00F956BE" w:rsidRPr="00647FB4">
        <w:rPr>
          <w:kern w:val="24"/>
          <w:shd w:val="clear" w:color="auto" w:fill="E0E0E0"/>
        </w:rPr>
        <w:fldChar w:fldCharType="end"/>
      </w:r>
      <w:r w:rsidR="00F956BE" w:rsidRPr="00647FB4">
        <w:rPr>
          <w:kern w:val="24"/>
          <w:shd w:val="clear" w:color="auto" w:fill="E0E0E0"/>
        </w:rPr>
        <w:t xml:space="preserve"> </w:t>
      </w:r>
      <w:r w:rsidRPr="00647FB4">
        <w:rPr>
          <w:kern w:val="24"/>
          <w:shd w:val="clear" w:color="auto" w:fill="E0E0E0"/>
        </w:rPr>
        <w:t>for further details (as applicable).</w:t>
      </w:r>
    </w:p>
    <w:p w14:paraId="5328FA8F" w14:textId="7F7A46EC" w:rsidR="00C6160A" w:rsidRPr="00647FB4" w:rsidRDefault="00C6160A" w:rsidP="00C6160A">
      <w:pPr>
        <w:pStyle w:val="BodyText12"/>
        <w:rPr>
          <w:kern w:val="24"/>
          <w:shd w:val="clear" w:color="auto" w:fill="E0E0E0"/>
        </w:rPr>
      </w:pPr>
      <w:r w:rsidRPr="00647FB4">
        <w:rPr>
          <w:kern w:val="24"/>
          <w:shd w:val="clear" w:color="auto" w:fill="E0E0E0"/>
        </w:rPr>
        <w:lastRenderedPageBreak/>
        <w:t xml:space="preserve">Note: </w:t>
      </w:r>
      <w:r w:rsidR="00B253F0" w:rsidRPr="00647FB4">
        <w:rPr>
          <w:kern w:val="24"/>
          <w:shd w:val="clear" w:color="auto" w:fill="E0E0E0"/>
        </w:rPr>
        <w:t>i</w:t>
      </w:r>
      <w:r w:rsidRPr="00647FB4">
        <w:rPr>
          <w:kern w:val="24"/>
          <w:shd w:val="clear" w:color="auto" w:fill="E0E0E0"/>
        </w:rPr>
        <w:t xml:space="preserve">f any </w:t>
      </w:r>
      <w:proofErr w:type="gramStart"/>
      <w:r w:rsidRPr="00647FB4">
        <w:rPr>
          <w:kern w:val="24"/>
          <w:shd w:val="clear" w:color="auto" w:fill="E0E0E0"/>
        </w:rPr>
        <w:t>seriousness</w:t>
      </w:r>
      <w:proofErr w:type="gramEnd"/>
      <w:r w:rsidRPr="00647FB4">
        <w:rPr>
          <w:kern w:val="24"/>
          <w:shd w:val="clear" w:color="auto" w:fill="E0E0E0"/>
        </w:rPr>
        <w:t xml:space="preserve"> criteria are met, report as an SAE and </w:t>
      </w:r>
      <w:proofErr w:type="gramStart"/>
      <w:r w:rsidRPr="00647FB4">
        <w:rPr>
          <w:kern w:val="24"/>
          <w:shd w:val="clear" w:color="auto" w:fill="E0E0E0"/>
        </w:rPr>
        <w:t>transmit</w:t>
      </w:r>
      <w:proofErr w:type="gramEnd"/>
      <w:r w:rsidRPr="00647FB4">
        <w:rPr>
          <w:kern w:val="24"/>
          <w:shd w:val="clear" w:color="auto" w:fill="E0E0E0"/>
        </w:rPr>
        <w:t xml:space="preserve"> to the sponsor within 24 hours of awareness.</w:t>
      </w:r>
    </w:p>
    <w:p w14:paraId="66212254" w14:textId="12F205AB" w:rsidR="00C6160A" w:rsidRPr="00647FB4" w:rsidRDefault="00C6160A" w:rsidP="00C6160A">
      <w:pPr>
        <w:pStyle w:val="BodyText12"/>
        <w:rPr>
          <w:kern w:val="24"/>
          <w:shd w:val="clear" w:color="auto" w:fill="E0E0E0"/>
        </w:rPr>
      </w:pPr>
      <w:r w:rsidRPr="00647FB4">
        <w:rPr>
          <w:kern w:val="24"/>
          <w:shd w:val="clear" w:color="auto" w:fill="E0E0E0"/>
        </w:rPr>
        <w:t xml:space="preserve">A </w:t>
      </w:r>
      <w:r w:rsidRPr="00647FB4">
        <w:rPr>
          <w:b/>
          <w:bCs/>
          <w:kern w:val="24"/>
          <w:shd w:val="clear" w:color="auto" w:fill="E0E0E0"/>
        </w:rPr>
        <w:t>confirmed Hy’s law case</w:t>
      </w:r>
      <w:r w:rsidRPr="00647FB4">
        <w:rPr>
          <w:kern w:val="24"/>
          <w:shd w:val="clear" w:color="auto" w:fill="E0E0E0"/>
        </w:rPr>
        <w:t xml:space="preserve"> is defined by the occurrence of ALT and/or AST ≥3</w:t>
      </w:r>
      <w:r w:rsidR="00FB093B" w:rsidRPr="00647FB4">
        <w:rPr>
          <w:kern w:val="1"/>
          <w:shd w:val="clear" w:color="auto" w:fill="E0E0E0"/>
        </w:rPr>
        <w:t>×</w:t>
      </w:r>
      <w:r w:rsidRPr="00647FB4">
        <w:rPr>
          <w:kern w:val="24"/>
          <w:shd w:val="clear" w:color="auto" w:fill="E0E0E0"/>
        </w:rPr>
        <w:t>ULN together with total bilirubin ≥2</w:t>
      </w:r>
      <w:r w:rsidR="00FB093B" w:rsidRPr="00647FB4">
        <w:rPr>
          <w:kern w:val="1"/>
          <w:shd w:val="clear" w:color="auto" w:fill="E0E0E0"/>
        </w:rPr>
        <w:t>×</w:t>
      </w:r>
      <w:r w:rsidRPr="00647FB4">
        <w:rPr>
          <w:kern w:val="24"/>
          <w:shd w:val="clear" w:color="auto" w:fill="E0E0E0"/>
        </w:rPr>
        <w:t xml:space="preserve">ULN, and additionally, it requires that after a comprehensive work up no alternative explanation has been identified (FDA 2009). </w:t>
      </w:r>
    </w:p>
    <w:p w14:paraId="202EDD50" w14:textId="1D83E6BC" w:rsidR="00C6160A" w:rsidRPr="00647FB4" w:rsidRDefault="00C6160A" w:rsidP="00C6160A">
      <w:pPr>
        <w:pStyle w:val="BodyText12"/>
        <w:rPr>
          <w:kern w:val="24"/>
          <w:shd w:val="clear" w:color="auto" w:fill="E0E0E0"/>
        </w:rPr>
      </w:pPr>
      <w:r w:rsidRPr="00647FB4">
        <w:rPr>
          <w:kern w:val="24"/>
          <w:shd w:val="clear" w:color="auto" w:fill="E0E0E0"/>
        </w:rPr>
        <w:t>A confirmed Hy’s Law case is by default considered a medically important event and must therefore be reported as an SAE. Please refer to</w:t>
      </w:r>
      <w:r w:rsidR="005A5338" w:rsidRPr="00647FB4">
        <w:rPr>
          <w:kern w:val="24"/>
          <w:shd w:val="clear" w:color="auto" w:fill="E0E0E0"/>
        </w:rPr>
        <w:t xml:space="preserve"> Sections </w:t>
      </w:r>
      <w:r w:rsidR="005A5338" w:rsidRPr="00647FB4">
        <w:rPr>
          <w:kern w:val="24"/>
          <w:shd w:val="clear" w:color="auto" w:fill="E0E0E0"/>
        </w:rPr>
        <w:fldChar w:fldCharType="begin"/>
      </w:r>
      <w:r w:rsidR="005A5338" w:rsidRPr="00647FB4">
        <w:rPr>
          <w:kern w:val="24"/>
          <w:shd w:val="clear" w:color="auto" w:fill="E0E0E0"/>
        </w:rPr>
        <w:instrText xml:space="preserve"> REF _Ref222043365 \n \h </w:instrText>
      </w:r>
      <w:r w:rsidR="00647FB4">
        <w:rPr>
          <w:kern w:val="24"/>
          <w:shd w:val="clear" w:color="auto" w:fill="E0E0E0"/>
        </w:rPr>
        <w:instrText xml:space="preserve"> \* MERGEFORMAT </w:instrText>
      </w:r>
      <w:r w:rsidR="005A5338" w:rsidRPr="00647FB4">
        <w:rPr>
          <w:kern w:val="24"/>
          <w:shd w:val="clear" w:color="auto" w:fill="E0E0E0"/>
        </w:rPr>
      </w:r>
      <w:r w:rsidR="005A5338" w:rsidRPr="00647FB4">
        <w:rPr>
          <w:kern w:val="24"/>
          <w:shd w:val="clear" w:color="auto" w:fill="E0E0E0"/>
        </w:rPr>
        <w:fldChar w:fldCharType="separate"/>
      </w:r>
      <w:r w:rsidR="007017E5">
        <w:rPr>
          <w:kern w:val="24"/>
          <w:shd w:val="clear" w:color="auto" w:fill="E0E0E0"/>
        </w:rPr>
        <w:t>9.2.1</w:t>
      </w:r>
      <w:r w:rsidR="005A5338" w:rsidRPr="00647FB4">
        <w:rPr>
          <w:kern w:val="24"/>
          <w:shd w:val="clear" w:color="auto" w:fill="E0E0E0"/>
        </w:rPr>
        <w:fldChar w:fldCharType="end"/>
      </w:r>
      <w:r w:rsidR="005A5338" w:rsidRPr="00647FB4">
        <w:rPr>
          <w:kern w:val="24"/>
          <w:shd w:val="clear" w:color="auto" w:fill="E0E0E0"/>
        </w:rPr>
        <w:t xml:space="preserve">, </w:t>
      </w:r>
      <w:r w:rsidR="005A5338" w:rsidRPr="00647FB4">
        <w:rPr>
          <w:kern w:val="24"/>
          <w:shd w:val="clear" w:color="auto" w:fill="E0E0E0"/>
        </w:rPr>
        <w:fldChar w:fldCharType="begin"/>
      </w:r>
      <w:r w:rsidR="005A5338" w:rsidRPr="00647FB4">
        <w:rPr>
          <w:kern w:val="24"/>
          <w:shd w:val="clear" w:color="auto" w:fill="E0E0E0"/>
        </w:rPr>
        <w:instrText xml:space="preserve"> REF _Ref223114900 \n \h </w:instrText>
      </w:r>
      <w:r w:rsidR="00647FB4">
        <w:rPr>
          <w:kern w:val="24"/>
          <w:shd w:val="clear" w:color="auto" w:fill="E0E0E0"/>
        </w:rPr>
        <w:instrText xml:space="preserve"> \* MERGEFORMAT </w:instrText>
      </w:r>
      <w:r w:rsidR="005A5338" w:rsidRPr="00647FB4">
        <w:rPr>
          <w:kern w:val="24"/>
          <w:shd w:val="clear" w:color="auto" w:fill="E0E0E0"/>
        </w:rPr>
      </w:r>
      <w:r w:rsidR="005A5338" w:rsidRPr="00647FB4">
        <w:rPr>
          <w:kern w:val="24"/>
          <w:shd w:val="clear" w:color="auto" w:fill="E0E0E0"/>
        </w:rPr>
        <w:fldChar w:fldCharType="separate"/>
      </w:r>
      <w:r w:rsidR="007017E5">
        <w:rPr>
          <w:kern w:val="24"/>
          <w:shd w:val="clear" w:color="auto" w:fill="E0E0E0"/>
        </w:rPr>
        <w:t>12.4.1</w:t>
      </w:r>
      <w:r w:rsidR="005A5338" w:rsidRPr="00647FB4">
        <w:rPr>
          <w:kern w:val="24"/>
          <w:shd w:val="clear" w:color="auto" w:fill="E0E0E0"/>
        </w:rPr>
        <w:fldChar w:fldCharType="end"/>
      </w:r>
      <w:r w:rsidR="005A5338" w:rsidRPr="00647FB4">
        <w:rPr>
          <w:kern w:val="24"/>
          <w:shd w:val="clear" w:color="auto" w:fill="E0E0E0"/>
        </w:rPr>
        <w:t xml:space="preserve">, </w:t>
      </w:r>
      <w:r w:rsidR="007148F7" w:rsidRPr="00647FB4">
        <w:rPr>
          <w:kern w:val="24"/>
          <w:shd w:val="clear" w:color="auto" w:fill="E0E0E0"/>
        </w:rPr>
        <w:t xml:space="preserve">and </w:t>
      </w:r>
      <w:r w:rsidR="007148F7" w:rsidRPr="00647FB4">
        <w:rPr>
          <w:kern w:val="24"/>
          <w:shd w:val="clear" w:color="auto" w:fill="E0E0E0"/>
        </w:rPr>
        <w:fldChar w:fldCharType="begin"/>
      </w:r>
      <w:r w:rsidR="007148F7" w:rsidRPr="00647FB4">
        <w:rPr>
          <w:kern w:val="24"/>
          <w:shd w:val="clear" w:color="auto" w:fill="E0E0E0"/>
        </w:rPr>
        <w:instrText xml:space="preserve"> REF _Ref197684282 \n \h </w:instrText>
      </w:r>
      <w:r w:rsidR="00647FB4">
        <w:rPr>
          <w:kern w:val="24"/>
          <w:shd w:val="clear" w:color="auto" w:fill="E0E0E0"/>
        </w:rPr>
        <w:instrText xml:space="preserve"> \* MERGEFORMAT </w:instrText>
      </w:r>
      <w:r w:rsidR="007148F7" w:rsidRPr="00647FB4">
        <w:rPr>
          <w:kern w:val="24"/>
          <w:shd w:val="clear" w:color="auto" w:fill="E0E0E0"/>
        </w:rPr>
      </w:r>
      <w:r w:rsidR="007148F7" w:rsidRPr="00647FB4">
        <w:rPr>
          <w:kern w:val="24"/>
          <w:shd w:val="clear" w:color="auto" w:fill="E0E0E0"/>
        </w:rPr>
        <w:fldChar w:fldCharType="separate"/>
      </w:r>
      <w:r w:rsidR="007017E5">
        <w:rPr>
          <w:kern w:val="24"/>
          <w:shd w:val="clear" w:color="auto" w:fill="E0E0E0"/>
        </w:rPr>
        <w:t>12.4.2</w:t>
      </w:r>
      <w:r w:rsidR="007148F7" w:rsidRPr="00647FB4">
        <w:rPr>
          <w:kern w:val="24"/>
          <w:shd w:val="clear" w:color="auto" w:fill="E0E0E0"/>
        </w:rPr>
        <w:fldChar w:fldCharType="end"/>
      </w:r>
      <w:r w:rsidR="007148F7" w:rsidRPr="00647FB4">
        <w:rPr>
          <w:kern w:val="24"/>
          <w:shd w:val="clear" w:color="auto" w:fill="E0E0E0"/>
        </w:rPr>
        <w:t xml:space="preserve">. </w:t>
      </w:r>
    </w:p>
    <w:p w14:paraId="40ED1603" w14:textId="77777777" w:rsidR="00C6160A" w:rsidRPr="00647FB4" w:rsidRDefault="00C6160A" w:rsidP="00C6160A">
      <w:pPr>
        <w:pStyle w:val="BodyText12"/>
        <w:rPr>
          <w:kern w:val="24"/>
          <w:shd w:val="clear" w:color="auto" w:fill="E0E0E0"/>
        </w:rPr>
      </w:pPr>
      <w:r w:rsidRPr="00647FB4">
        <w:rPr>
          <w:kern w:val="24"/>
          <w:shd w:val="clear" w:color="auto" w:fill="E0E0E0"/>
        </w:rPr>
        <w:t xml:space="preserve">Notes applicable for all cases requiring reporting to the sponsor in an expedited manner: </w:t>
      </w:r>
    </w:p>
    <w:p w14:paraId="627243A9" w14:textId="77777777" w:rsidR="00C6160A" w:rsidRPr="00647FB4" w:rsidRDefault="00C6160A" w:rsidP="00C6160A">
      <w:pPr>
        <w:pStyle w:val="Bullet12-1"/>
      </w:pPr>
      <w:r w:rsidRPr="00647FB4">
        <w:rPr>
          <w:shd w:val="clear" w:color="auto" w:fill="D9D9D9" w:themeFill="background1" w:themeFillShade="D9"/>
        </w:rPr>
        <w:t>For participants with known Gilbert's Syndrome and with an elevated total bilirubin at baseline, at least twofold increase in direct bilirubin must be considered for expedited reporting.</w:t>
      </w:r>
    </w:p>
    <w:p w14:paraId="549A8AAD" w14:textId="4F25EA39" w:rsidR="00C6160A" w:rsidRPr="00647FB4" w:rsidRDefault="00C6160A" w:rsidP="00C6160A">
      <w:pPr>
        <w:pStyle w:val="Bullet12-1"/>
      </w:pPr>
      <w:r w:rsidRPr="00647FB4">
        <w:rPr>
          <w:shd w:val="clear" w:color="auto" w:fill="D9D9D9" w:themeFill="background1" w:themeFillShade="D9"/>
        </w:rPr>
        <w:t>For participants not treated with vitamin K antagonist, such as warfarin, an INR &gt;1.5 (if measured at the time of initial ALT and/or AST ≥3</w:t>
      </w:r>
      <w:r w:rsidR="005546F0" w:rsidRPr="00647FB4">
        <w:rPr>
          <w:kern w:val="1"/>
          <w:shd w:val="clear" w:color="auto" w:fill="E0E0E0"/>
        </w:rPr>
        <w:t>×</w:t>
      </w:r>
      <w:r w:rsidRPr="00647FB4">
        <w:rPr>
          <w:shd w:val="clear" w:color="auto" w:fill="D9D9D9" w:themeFill="background1" w:themeFillShade="D9"/>
        </w:rPr>
        <w:t>ULN or as a follow-up work up) must be considered for expedited reporting.</w:t>
      </w:r>
    </w:p>
    <w:p w14:paraId="4A3CBD6F" w14:textId="13757AD1" w:rsidR="006376F5" w:rsidRPr="00647FB4" w:rsidRDefault="00C6160A" w:rsidP="002B6098">
      <w:pPr>
        <w:pStyle w:val="Bullet12-1"/>
      </w:pPr>
      <w:r w:rsidRPr="00647FB4">
        <w:rPr>
          <w:shd w:val="clear" w:color="auto" w:fill="D9D9D9" w:themeFill="background1" w:themeFillShade="D9"/>
        </w:rPr>
        <w:t>ALP value is needed for exclusion of cholestasis. Information about ALP &lt;2</w:t>
      </w:r>
      <w:r w:rsidR="005546F0" w:rsidRPr="00647FB4">
        <w:rPr>
          <w:kern w:val="1"/>
          <w:shd w:val="clear" w:color="auto" w:fill="E0E0E0"/>
        </w:rPr>
        <w:t>×</w:t>
      </w:r>
      <w:r w:rsidRPr="00647FB4">
        <w:rPr>
          <w:shd w:val="clear" w:color="auto" w:fill="D9D9D9" w:themeFill="background1" w:themeFillShade="D9"/>
        </w:rPr>
        <w:t>ULN or ALP value not substantially increased if it was elevated at baseline (based on investigator's medical judgment) must be considered. ALP value is to be reported as it is needed for medical assessment.</w:t>
      </w:r>
      <w:r w:rsidRPr="00647FB4">
        <w:rPr>
          <w:highlight w:val="cyan"/>
        </w:rPr>
        <w:t>]</w:t>
      </w:r>
    </w:p>
    <w:p w14:paraId="616B020A" w14:textId="77777777" w:rsidR="00780EA6" w:rsidRPr="00647FB4" w:rsidRDefault="00780EA6" w:rsidP="00780EA6">
      <w:pPr>
        <w:pStyle w:val="Heading3"/>
        <w:rPr>
          <w:shd w:val="clear" w:color="auto" w:fill="FFFF99"/>
        </w:rPr>
      </w:pPr>
      <w:bookmarkStart w:id="289" w:name="_Toc216191855"/>
      <w:bookmarkStart w:id="290" w:name="_Toc225346118"/>
      <w:r w:rsidRPr="001067C6">
        <w:rPr>
          <w:highlight w:val="cyan"/>
        </w:rPr>
        <w:t>Cardiovascular and Death Events</w:t>
      </w:r>
      <w:r w:rsidRPr="00647FB4">
        <w:t xml:space="preserve"> </w:t>
      </w:r>
      <w:r w:rsidRPr="00647FB4">
        <w:rPr>
          <w:shd w:val="clear" w:color="auto" w:fill="FFFF99"/>
        </w:rPr>
        <w:t>[if applicable]</w:t>
      </w:r>
      <w:bookmarkEnd w:id="289"/>
      <w:bookmarkEnd w:id="290"/>
    </w:p>
    <w:p w14:paraId="7B50454C" w14:textId="0B9C020E" w:rsidR="00780EA6" w:rsidRPr="00647FB4" w:rsidRDefault="007922B5" w:rsidP="00780EA6">
      <w:pPr>
        <w:pStyle w:val="BodyText12"/>
      </w:pPr>
      <w:r w:rsidRPr="00647FB4">
        <w:rPr>
          <w:highlight w:val="cyan"/>
          <w:shd w:val="clear" w:color="auto" w:fill="FFFF99"/>
        </w:rPr>
        <w:t>[</w:t>
      </w:r>
      <w:r w:rsidRPr="00647FB4">
        <w:rPr>
          <w:highlight w:val="green"/>
        </w:rPr>
        <w:t>[Specify]</w:t>
      </w:r>
      <w:r w:rsidRPr="00647FB4">
        <w:rPr>
          <w:highlight w:val="cyan"/>
        </w:rPr>
        <w:t>]</w:t>
      </w:r>
    </w:p>
    <w:p w14:paraId="0D60E73D" w14:textId="6B7BC088" w:rsidR="005129B3" w:rsidRPr="00647FB4" w:rsidRDefault="0027196C" w:rsidP="005129B3">
      <w:pPr>
        <w:pStyle w:val="Heading3"/>
      </w:pPr>
      <w:bookmarkStart w:id="291" w:name="_Toc216191859"/>
      <w:bookmarkStart w:id="292" w:name="_Toc225346119"/>
      <w:r w:rsidRPr="001067C6">
        <w:rPr>
          <w:highlight w:val="cyan"/>
        </w:rPr>
        <w:t>Medical Device Deficiencies</w:t>
      </w:r>
      <w:r w:rsidRPr="00647FB4">
        <w:t xml:space="preserve"> </w:t>
      </w:r>
      <w:r w:rsidRPr="00647FB4">
        <w:rPr>
          <w:shd w:val="clear" w:color="auto" w:fill="FFFF99"/>
        </w:rPr>
        <w:t>[if applicable]</w:t>
      </w:r>
      <w:bookmarkEnd w:id="291"/>
      <w:bookmarkEnd w:id="292"/>
    </w:p>
    <w:tbl>
      <w:tblPr>
        <w:tblW w:w="955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99"/>
        <w:tblLook w:val="0000" w:firstRow="0" w:lastRow="0" w:firstColumn="0" w:lastColumn="0" w:noHBand="0" w:noVBand="0"/>
      </w:tblPr>
      <w:tblGrid>
        <w:gridCol w:w="9558"/>
      </w:tblGrid>
      <w:tr w:rsidR="002B6098" w:rsidRPr="00647FB4" w14:paraId="77891F24" w14:textId="77777777">
        <w:tc>
          <w:tcPr>
            <w:tcW w:w="9558" w:type="dxa"/>
            <w:shd w:val="clear" w:color="auto" w:fill="FFFF99"/>
          </w:tcPr>
          <w:p w14:paraId="66D3CFD5" w14:textId="36C894F9" w:rsidR="007B551C" w:rsidRPr="00647FB4" w:rsidRDefault="007B551C" w:rsidP="005129B3">
            <w:pPr>
              <w:pStyle w:val="GuideBullet"/>
              <w:tabs>
                <w:tab w:val="clear" w:pos="360"/>
                <w:tab w:val="num" w:pos="288"/>
              </w:tabs>
            </w:pPr>
            <w:bookmarkStart w:id="293" w:name="_Hlk28949490"/>
            <w:r w:rsidRPr="00647FB4">
              <w:rPr>
                <w:kern w:val="24"/>
              </w:rPr>
              <w:t>If applicable, then use Protocol Template Library – Devices</w:t>
            </w:r>
            <w:r w:rsidR="00DE4180" w:rsidRPr="00DE4180">
              <w:rPr>
                <w:kern w:val="24"/>
                <w:szCs w:val="22"/>
              </w:rPr>
              <w:t xml:space="preserve"> (</w:t>
            </w:r>
            <w:r w:rsidR="00DE4180" w:rsidRPr="00DE4180">
              <w:rPr>
                <w:color w:val="000000" w:themeColor="text1"/>
                <w:szCs w:val="22"/>
              </w:rPr>
              <w:t>located on the</w:t>
            </w:r>
            <w:r w:rsidR="00DE4180" w:rsidRPr="00DE4180">
              <w:rPr>
                <w:szCs w:val="22"/>
              </w:rPr>
              <w:t xml:space="preserve"> </w:t>
            </w:r>
            <w:hyperlink r:id="rId23" w:history="1">
              <w:r w:rsidR="00DE4180" w:rsidRPr="00DE4180">
                <w:rPr>
                  <w:rStyle w:val="Hyperlink"/>
                  <w:bCs/>
                  <w:color w:val="auto"/>
                  <w:szCs w:val="22"/>
                </w:rPr>
                <w:t>Clinical Document Templates &amp; Processes site</w:t>
              </w:r>
            </w:hyperlink>
            <w:r w:rsidR="00DE4180" w:rsidRPr="00DE4180">
              <w:rPr>
                <w:szCs w:val="22"/>
              </w:rPr>
              <w:t>)</w:t>
            </w:r>
            <w:r w:rsidRPr="00DE4180">
              <w:rPr>
                <w:kern w:val="24"/>
                <w:szCs w:val="22"/>
              </w:rPr>
              <w:t>.</w:t>
            </w:r>
          </w:p>
          <w:p w14:paraId="5993BC1E" w14:textId="3AE463C2" w:rsidR="005129B3" w:rsidRPr="00647FB4" w:rsidRDefault="005129B3" w:rsidP="005129B3">
            <w:pPr>
              <w:pStyle w:val="GuideBullet"/>
              <w:tabs>
                <w:tab w:val="clear" w:pos="360"/>
                <w:tab w:val="num" w:pos="288"/>
              </w:tabs>
            </w:pPr>
            <w:r w:rsidRPr="00647FB4">
              <w:rPr>
                <w:kern w:val="24"/>
              </w:rPr>
              <w:t xml:space="preserve">For </w:t>
            </w:r>
            <w:r w:rsidR="00A95222" w:rsidRPr="00647FB4">
              <w:rPr>
                <w:kern w:val="24"/>
              </w:rPr>
              <w:t>trials</w:t>
            </w:r>
            <w:r w:rsidRPr="00647FB4">
              <w:rPr>
                <w:kern w:val="24"/>
              </w:rPr>
              <w:t xml:space="preserve"> in which the </w:t>
            </w:r>
            <w:r w:rsidR="009B661A" w:rsidRPr="00647FB4">
              <w:rPr>
                <w:kern w:val="24"/>
              </w:rPr>
              <w:t>trial</w:t>
            </w:r>
            <w:r w:rsidRPr="00647FB4">
              <w:rPr>
                <w:kern w:val="24"/>
              </w:rPr>
              <w:t xml:space="preserve"> intervention is a combination product with a constituent that meets the description of a device, malfunctions or deficiencies will be reported as PQC and this section including its subsections are not required.</w:t>
            </w:r>
          </w:p>
          <w:bookmarkEnd w:id="293"/>
          <w:p w14:paraId="2E39B95E" w14:textId="57A036D8" w:rsidR="005129B3" w:rsidRPr="00647FB4" w:rsidRDefault="005129B3" w:rsidP="005129B3">
            <w:pPr>
              <w:pStyle w:val="GuideBullet"/>
              <w:tabs>
                <w:tab w:val="clear" w:pos="360"/>
                <w:tab w:val="num" w:pos="288"/>
              </w:tabs>
            </w:pPr>
            <w:r w:rsidRPr="00647FB4">
              <w:t xml:space="preserve">This section is required for a </w:t>
            </w:r>
            <w:r w:rsidR="009B661A" w:rsidRPr="00647FB4">
              <w:t>trial</w:t>
            </w:r>
            <w:r w:rsidRPr="00647FB4">
              <w:t xml:space="preserve"> in which a medical device is provided for use in the </w:t>
            </w:r>
            <w:r w:rsidR="009B661A" w:rsidRPr="00647FB4">
              <w:t>trial</w:t>
            </w:r>
            <w:r w:rsidRPr="00647FB4">
              <w:t xml:space="preserve"> (ie, there are medical devices listed in Section 6.1.1, Medical Devices, that are manufactured by the sponsor or by a third party for the sponsor). If Section 6.1.1 only includes non-sponsor medical devices, then this section is not needed.</w:t>
            </w:r>
          </w:p>
        </w:tc>
      </w:tr>
    </w:tbl>
    <w:p w14:paraId="627C99AB" w14:textId="77777777" w:rsidR="005129B3" w:rsidRPr="00647FB4" w:rsidRDefault="005129B3" w:rsidP="005129B3">
      <w:pPr>
        <w:pStyle w:val="BodyText12"/>
        <w:rPr>
          <w:highlight w:val="cyan"/>
        </w:rPr>
      </w:pPr>
    </w:p>
    <w:p w14:paraId="000A1B8C" w14:textId="13848833" w:rsidR="001745FB" w:rsidRPr="00647FB4" w:rsidRDefault="00A10576" w:rsidP="001745FB">
      <w:pPr>
        <w:pStyle w:val="Heading2"/>
      </w:pPr>
      <w:bookmarkStart w:id="294" w:name="_Pregnancy_and_Postpartum"/>
      <w:bookmarkStart w:id="295" w:name="_Ref223098943"/>
      <w:bookmarkStart w:id="296" w:name="_Toc225346120"/>
      <w:bookmarkEnd w:id="294"/>
      <w:r w:rsidRPr="00647FB4">
        <w:t>Pregnancy and Postpartum information</w:t>
      </w:r>
      <w:bookmarkEnd w:id="295"/>
      <w:bookmarkEnd w:id="296"/>
    </w:p>
    <w:p w14:paraId="0639B1C7" w14:textId="1FC24949" w:rsidR="00A10576" w:rsidRPr="00647FB4" w:rsidRDefault="00A10576" w:rsidP="00A10576">
      <w:pPr>
        <w:pStyle w:val="Heading3"/>
      </w:pPr>
      <w:bookmarkStart w:id="297" w:name="_Ref224572168"/>
      <w:bookmarkStart w:id="298" w:name="_Toc225346121"/>
      <w:r w:rsidRPr="00647FB4">
        <w:t>Participants Who Become Pregnant During the Trial</w:t>
      </w:r>
      <w:r w:rsidR="00B139AC" w:rsidRPr="00647FB4">
        <w:t xml:space="preserve"> </w:t>
      </w:r>
      <w:r w:rsidR="00B139AC" w:rsidRPr="00647FB4">
        <w:rPr>
          <w:shd w:val="clear" w:color="auto" w:fill="FFFF99"/>
        </w:rPr>
        <w:t>[if applicable]</w:t>
      </w:r>
      <w:bookmarkEnd w:id="297"/>
      <w:bookmarkEnd w:id="298"/>
    </w:p>
    <w:p w14:paraId="618D5019" w14:textId="60E4C2CE" w:rsidR="00112312" w:rsidRPr="00647FB4" w:rsidRDefault="000931AB" w:rsidP="00112312">
      <w:pPr>
        <w:pStyle w:val="BodyText12"/>
      </w:pPr>
      <w:r w:rsidRPr="00647FB4">
        <w:rPr>
          <w:kern w:val="24"/>
          <w:shd w:val="clear" w:color="auto" w:fill="E0E0E0"/>
        </w:rPr>
        <w:t xml:space="preserve">Pregnancies are reported </w:t>
      </w:r>
      <w:r w:rsidR="00094DCD" w:rsidRPr="00647FB4">
        <w:rPr>
          <w:kern w:val="24"/>
          <w:shd w:val="clear" w:color="auto" w:fill="E0E0E0"/>
        </w:rPr>
        <w:t xml:space="preserve">to sponsor starting with the first investigational product dose administration </w:t>
      </w:r>
      <w:r w:rsidR="002728E1" w:rsidRPr="00647FB4">
        <w:rPr>
          <w:kern w:val="24"/>
          <w:shd w:val="clear" w:color="auto" w:fill="E0E0E0"/>
        </w:rPr>
        <w:t xml:space="preserve">and up to </w:t>
      </w:r>
      <w:r w:rsidR="002728E1" w:rsidRPr="00647FB4">
        <w:rPr>
          <w:kern w:val="24"/>
          <w:highlight w:val="cyan"/>
          <w:shd w:val="clear" w:color="auto" w:fill="E0E0E0"/>
        </w:rPr>
        <w:t>[30 days]</w:t>
      </w:r>
      <w:r w:rsidR="00BB7EAF" w:rsidRPr="00647FB4">
        <w:rPr>
          <w:kern w:val="24"/>
          <w:shd w:val="clear" w:color="auto" w:fill="E0E0E0"/>
        </w:rPr>
        <w:t xml:space="preserve"> after the last dose of trial intervention </w:t>
      </w:r>
      <w:r w:rsidR="0036076B" w:rsidRPr="00647FB4">
        <w:rPr>
          <w:kern w:val="24"/>
          <w:shd w:val="clear" w:color="auto" w:fill="FFFF99"/>
        </w:rPr>
        <w:t xml:space="preserve">[SPECIFY A DIFFERENT REPORTING PERIOD </w:t>
      </w:r>
      <w:r w:rsidR="0036076B" w:rsidRPr="00647FB4">
        <w:rPr>
          <w:b/>
          <w:bCs/>
          <w:kern w:val="24"/>
          <w:shd w:val="clear" w:color="auto" w:fill="FFFF99"/>
        </w:rPr>
        <w:t>IF APPLICA</w:t>
      </w:r>
      <w:r w:rsidR="00E07F0F" w:rsidRPr="00647FB4">
        <w:rPr>
          <w:b/>
          <w:bCs/>
          <w:kern w:val="24"/>
          <w:shd w:val="clear" w:color="auto" w:fill="FFFF99"/>
        </w:rPr>
        <w:t>BLE PER PROTOCOL DESIGN</w:t>
      </w:r>
      <w:r w:rsidR="00E07F0F" w:rsidRPr="00647FB4">
        <w:rPr>
          <w:kern w:val="24"/>
          <w:shd w:val="clear" w:color="auto" w:fill="FFFF99"/>
        </w:rPr>
        <w:t>]</w:t>
      </w:r>
      <w:r w:rsidR="003402FC" w:rsidRPr="00647FB4">
        <w:rPr>
          <w:kern w:val="24"/>
          <w:shd w:val="clear" w:color="auto" w:fill="FFFF99"/>
        </w:rPr>
        <w:t xml:space="preserve"> </w:t>
      </w:r>
      <w:r w:rsidR="003402FC" w:rsidRPr="00647FB4">
        <w:rPr>
          <w:kern w:val="24"/>
          <w:shd w:val="clear" w:color="auto" w:fill="E0E0E0"/>
        </w:rPr>
        <w:t>(or up to EOS for participants who enter a continued access program on the same day as the EOS visit)</w:t>
      </w:r>
      <w:r w:rsidR="00094DCD" w:rsidRPr="00647FB4">
        <w:rPr>
          <w:kern w:val="24"/>
          <w:shd w:val="clear" w:color="auto" w:fill="E0E0E0"/>
        </w:rPr>
        <w:t xml:space="preserve">. </w:t>
      </w:r>
      <w:r w:rsidR="00112312" w:rsidRPr="00647FB4">
        <w:rPr>
          <w:kern w:val="24"/>
          <w:shd w:val="clear" w:color="auto" w:fill="E0E0E0"/>
        </w:rPr>
        <w:t xml:space="preserve">All </w:t>
      </w:r>
      <w:r w:rsidR="00112312" w:rsidRPr="00647FB4">
        <w:rPr>
          <w:kern w:val="24"/>
          <w:shd w:val="clear" w:color="auto" w:fill="E0E0E0"/>
        </w:rPr>
        <w:lastRenderedPageBreak/>
        <w:t xml:space="preserve">initial reports of pregnancy in participants must be </w:t>
      </w:r>
      <w:r w:rsidR="008A538B" w:rsidRPr="00647FB4">
        <w:rPr>
          <w:kern w:val="24"/>
          <w:shd w:val="clear" w:color="auto" w:fill="E0E0E0"/>
        </w:rPr>
        <w:t>recorded in the source document</w:t>
      </w:r>
      <w:r w:rsidR="00B30B61" w:rsidRPr="00647FB4">
        <w:rPr>
          <w:kern w:val="24"/>
          <w:shd w:val="clear" w:color="auto" w:fill="E0E0E0"/>
        </w:rPr>
        <w:t xml:space="preserve">s and </w:t>
      </w:r>
      <w:r w:rsidR="00112312" w:rsidRPr="00647FB4">
        <w:rPr>
          <w:kern w:val="24"/>
          <w:shd w:val="clear" w:color="auto" w:fill="E0E0E0"/>
        </w:rPr>
        <w:t xml:space="preserve">reported to the sponsor by the </w:t>
      </w:r>
      <w:r w:rsidR="009B661A" w:rsidRPr="00647FB4">
        <w:rPr>
          <w:kern w:val="24"/>
          <w:shd w:val="clear" w:color="auto" w:fill="E0E0E0"/>
        </w:rPr>
        <w:t>trial</w:t>
      </w:r>
      <w:r w:rsidR="00112312" w:rsidRPr="00647FB4">
        <w:rPr>
          <w:kern w:val="24"/>
          <w:shd w:val="clear" w:color="auto" w:fill="E0E0E0"/>
        </w:rPr>
        <w:t xml:space="preserve"> site personnel within 24 hours of their knowledge of the event using the appropriate pregnancy notification form</w:t>
      </w:r>
      <w:r w:rsidR="00B30B61" w:rsidRPr="00647FB4">
        <w:rPr>
          <w:kern w:val="24"/>
          <w:shd w:val="clear" w:color="auto" w:fill="E0E0E0"/>
        </w:rPr>
        <w:t xml:space="preserve"> transmitted </w:t>
      </w:r>
      <w:r w:rsidR="0045577E" w:rsidRPr="00647FB4">
        <w:rPr>
          <w:kern w:val="24"/>
          <w:shd w:val="clear" w:color="auto" w:fill="E0E0E0"/>
        </w:rPr>
        <w:t xml:space="preserve">via secure transmission method selected by the site </w:t>
      </w:r>
      <w:r w:rsidR="00691620" w:rsidRPr="00647FB4">
        <w:rPr>
          <w:kern w:val="24"/>
          <w:shd w:val="clear" w:color="auto" w:fill="E0E0E0"/>
        </w:rPr>
        <w:t>from among the alternatives proposed by the sponsor</w:t>
      </w:r>
      <w:r w:rsidR="00112312" w:rsidRPr="00647FB4">
        <w:rPr>
          <w:kern w:val="24"/>
          <w:shd w:val="clear" w:color="auto" w:fill="E0E0E0"/>
        </w:rPr>
        <w:t xml:space="preserve">. </w:t>
      </w:r>
      <w:r w:rsidR="00112312" w:rsidRPr="00647FB4">
        <w:rPr>
          <w:kern w:val="24"/>
          <w:highlight w:val="cyan"/>
        </w:rPr>
        <w:t>[</w:t>
      </w:r>
      <w:r w:rsidR="00112312" w:rsidRPr="00647FB4">
        <w:rPr>
          <w:shd w:val="clear" w:color="auto" w:fill="FFFF99"/>
        </w:rPr>
        <w:t>[IF PREGNANCY IS AN EXCLUSION CRITERION, USE THE FOLLOWING TEXT:]</w:t>
      </w:r>
      <w:r w:rsidR="00112312" w:rsidRPr="00647FB4">
        <w:rPr>
          <w:kern w:val="24"/>
        </w:rPr>
        <w:t xml:space="preserve"> </w:t>
      </w:r>
      <w:r w:rsidR="00112312" w:rsidRPr="00647FB4">
        <w:rPr>
          <w:kern w:val="24"/>
          <w:shd w:val="clear" w:color="auto" w:fill="E0E0E0"/>
        </w:rPr>
        <w:t xml:space="preserve">Any participant who becomes pregnant during the </w:t>
      </w:r>
      <w:r w:rsidR="009B661A" w:rsidRPr="00647FB4">
        <w:rPr>
          <w:kern w:val="24"/>
          <w:shd w:val="clear" w:color="auto" w:fill="E0E0E0"/>
        </w:rPr>
        <w:t>trial</w:t>
      </w:r>
      <w:r w:rsidR="00112312" w:rsidRPr="00647FB4">
        <w:rPr>
          <w:kern w:val="24"/>
          <w:shd w:val="clear" w:color="auto" w:fill="E0E0E0"/>
        </w:rPr>
        <w:t xml:space="preserve"> must </w:t>
      </w:r>
      <w:r w:rsidR="00112312" w:rsidRPr="00647FB4">
        <w:rPr>
          <w:kern w:val="24"/>
          <w:highlight w:val="cyan"/>
          <w:shd w:val="clear" w:color="auto" w:fill="E0E0E0"/>
        </w:rPr>
        <w:t xml:space="preserve">[discontinue further </w:t>
      </w:r>
      <w:r w:rsidR="009B661A" w:rsidRPr="00647FB4">
        <w:rPr>
          <w:kern w:val="24"/>
          <w:highlight w:val="cyan"/>
          <w:shd w:val="clear" w:color="auto" w:fill="E0E0E0"/>
        </w:rPr>
        <w:t>trial</w:t>
      </w:r>
      <w:r w:rsidR="00112312" w:rsidRPr="00647FB4">
        <w:rPr>
          <w:kern w:val="24"/>
          <w:highlight w:val="cyan"/>
          <w:shd w:val="clear" w:color="auto" w:fill="E0E0E0"/>
        </w:rPr>
        <w:t xml:space="preserve"> intervention]</w:t>
      </w:r>
      <w:r w:rsidR="00112312" w:rsidRPr="00647FB4">
        <w:rPr>
          <w:kern w:val="24"/>
          <w:shd w:val="clear" w:color="auto" w:fill="E0E0E0"/>
        </w:rPr>
        <w:t>.</w:t>
      </w:r>
      <w:r w:rsidR="00112312" w:rsidRPr="00647FB4">
        <w:rPr>
          <w:kern w:val="24"/>
        </w:rPr>
        <w:t xml:space="preserve"> </w:t>
      </w:r>
      <w:r w:rsidR="00112312" w:rsidRPr="00647FB4">
        <w:rPr>
          <w:shd w:val="clear" w:color="auto" w:fill="FFFF99"/>
        </w:rPr>
        <w:t xml:space="preserve">[IN </w:t>
      </w:r>
      <w:r w:rsidR="00A95222" w:rsidRPr="00647FB4">
        <w:rPr>
          <w:shd w:val="clear" w:color="auto" w:fill="FFFF99"/>
        </w:rPr>
        <w:t>TRIALS</w:t>
      </w:r>
      <w:r w:rsidR="00112312" w:rsidRPr="00647FB4">
        <w:rPr>
          <w:shd w:val="clear" w:color="auto" w:fill="FFFF99"/>
        </w:rPr>
        <w:t xml:space="preserve"> FOR WHICH PREGNANCY IS NOT AN EXCLUSION CRITERION, USE THE FOLLOWING TEXT:]</w:t>
      </w:r>
      <w:r w:rsidR="00112312" w:rsidRPr="00647FB4">
        <w:rPr>
          <w:kern w:val="24"/>
        </w:rPr>
        <w:t xml:space="preserve"> </w:t>
      </w:r>
      <w:r w:rsidR="00112312" w:rsidRPr="00647FB4">
        <w:rPr>
          <w:kern w:val="24"/>
          <w:shd w:val="clear" w:color="auto" w:fill="E0E0E0"/>
        </w:rPr>
        <w:t xml:space="preserve">If a participant becomes pregnant during the </w:t>
      </w:r>
      <w:r w:rsidR="009B661A" w:rsidRPr="00647FB4">
        <w:rPr>
          <w:kern w:val="24"/>
          <w:shd w:val="clear" w:color="auto" w:fill="E0E0E0"/>
        </w:rPr>
        <w:t>trial</w:t>
      </w:r>
      <w:r w:rsidR="00112312" w:rsidRPr="00647FB4">
        <w:rPr>
          <w:kern w:val="24"/>
          <w:shd w:val="clear" w:color="auto" w:fill="E0E0E0"/>
        </w:rPr>
        <w:t xml:space="preserve">, a determination regarding </w:t>
      </w:r>
      <w:r w:rsidR="009B661A" w:rsidRPr="00647FB4">
        <w:rPr>
          <w:kern w:val="24"/>
          <w:shd w:val="clear" w:color="auto" w:fill="E0E0E0"/>
        </w:rPr>
        <w:t>trial</w:t>
      </w:r>
      <w:r w:rsidR="00112312" w:rsidRPr="00647FB4">
        <w:rPr>
          <w:kern w:val="24"/>
          <w:shd w:val="clear" w:color="auto" w:fill="E0E0E0"/>
        </w:rPr>
        <w:t xml:space="preserve"> intervention discontinuation must be made by the investigator in consultation with the sponsor.</w:t>
      </w:r>
      <w:r w:rsidR="00112312" w:rsidRPr="00647FB4">
        <w:rPr>
          <w:kern w:val="24"/>
          <w:highlight w:val="cyan"/>
        </w:rPr>
        <w:t>]</w:t>
      </w:r>
    </w:p>
    <w:p w14:paraId="34C9E3BA" w14:textId="431233E0" w:rsidR="001C631C" w:rsidRPr="00647FB4" w:rsidRDefault="00112312" w:rsidP="00112312">
      <w:pPr>
        <w:pStyle w:val="BodyText12"/>
        <w:rPr>
          <w:kern w:val="24"/>
          <w:shd w:val="clear" w:color="auto" w:fill="E0E0E0"/>
        </w:rPr>
      </w:pPr>
      <w:r w:rsidRPr="00647FB4">
        <w:rPr>
          <w:highlight w:val="cyan"/>
          <w:shd w:val="clear" w:color="auto" w:fill="D9D9D9" w:themeFill="background1" w:themeFillShade="D9"/>
        </w:rPr>
        <w:t>[</w:t>
      </w:r>
      <w:r w:rsidRPr="00647FB4">
        <w:rPr>
          <w:shd w:val="clear" w:color="auto" w:fill="D9D9D9" w:themeFill="background1" w:themeFillShade="D9"/>
        </w:rPr>
        <w:t>Follow-up information regarding the outcome of the pregnancy of a participant, and any postnatal sequelae in the infant is required</w:t>
      </w:r>
      <w:r w:rsidR="002F655A" w:rsidRPr="00647FB4">
        <w:rPr>
          <w:shd w:val="clear" w:color="auto" w:fill="D9D9D9" w:themeFill="background1" w:themeFillShade="D9"/>
        </w:rPr>
        <w:t xml:space="preserve"> and must be reported to the sponsor </w:t>
      </w:r>
      <w:r w:rsidR="00BD0089" w:rsidRPr="00647FB4">
        <w:rPr>
          <w:shd w:val="clear" w:color="auto" w:fill="D9D9D9" w:themeFill="background1" w:themeFillShade="D9"/>
        </w:rPr>
        <w:t>in the appropriate pregnancy form</w:t>
      </w:r>
      <w:r w:rsidRPr="00647FB4">
        <w:rPr>
          <w:shd w:val="clear" w:color="auto" w:fill="D9D9D9" w:themeFill="background1" w:themeFillShade="D9"/>
        </w:rPr>
        <w:t>.</w:t>
      </w:r>
      <w:r w:rsidRPr="00647FB4">
        <w:rPr>
          <w:highlight w:val="cyan"/>
          <w:shd w:val="clear" w:color="auto" w:fill="D9D9D9" w:themeFill="background1" w:themeFillShade="D9"/>
        </w:rPr>
        <w:t>]</w:t>
      </w:r>
      <w:r w:rsidRPr="00647FB4">
        <w:rPr>
          <w:shd w:val="clear" w:color="auto" w:fill="FFFF99"/>
        </w:rPr>
        <w:t xml:space="preserve"> [SPECIFY ADDITIONS TO THIS POLICY BASED ON THE SPECIFIC </w:t>
      </w:r>
      <w:r w:rsidR="009B661A" w:rsidRPr="00647FB4">
        <w:rPr>
          <w:shd w:val="clear" w:color="auto" w:fill="FFFF99"/>
        </w:rPr>
        <w:t>TRIAL</w:t>
      </w:r>
      <w:r w:rsidRPr="00647FB4">
        <w:rPr>
          <w:shd w:val="clear" w:color="auto" w:fill="FFFF99"/>
        </w:rPr>
        <w:t xml:space="preserve"> DESIGN.]</w:t>
      </w:r>
      <w:r w:rsidR="001C631C" w:rsidRPr="00647FB4">
        <w:rPr>
          <w:kern w:val="24"/>
          <w:shd w:val="clear" w:color="auto" w:fill="E0E0E0"/>
        </w:rPr>
        <w:t xml:space="preserve"> </w:t>
      </w:r>
    </w:p>
    <w:p w14:paraId="13877A06" w14:textId="6E9AE335" w:rsidR="00112312" w:rsidRPr="00647FB4" w:rsidRDefault="001C631C" w:rsidP="00112312">
      <w:pPr>
        <w:pStyle w:val="BodyText12"/>
      </w:pPr>
      <w:r w:rsidRPr="00647FB4">
        <w:rPr>
          <w:kern w:val="24"/>
          <w:shd w:val="clear" w:color="auto" w:fill="E0E0E0"/>
        </w:rPr>
        <w:t xml:space="preserve">Abnormal pregnancy outcomes (eg, spontaneous abortion, fetal death, stillbirth, congenital anomalies, ectopic pregnancy) are considered SAEs and must be reported </w:t>
      </w:r>
      <w:r w:rsidR="00733D74" w:rsidRPr="00647FB4">
        <w:rPr>
          <w:kern w:val="24"/>
          <w:shd w:val="clear" w:color="auto" w:fill="E0E0E0"/>
        </w:rPr>
        <w:t>as such</w:t>
      </w:r>
      <w:r w:rsidRPr="00647FB4">
        <w:rPr>
          <w:kern w:val="24"/>
          <w:shd w:val="clear" w:color="auto" w:fill="E0E0E0"/>
        </w:rPr>
        <w:t>.</w:t>
      </w:r>
    </w:p>
    <w:p w14:paraId="5E5CA77E" w14:textId="3058B1A9" w:rsidR="001745FB" w:rsidRPr="00647FB4" w:rsidRDefault="00A10576" w:rsidP="00A10576">
      <w:pPr>
        <w:pStyle w:val="Heading3"/>
      </w:pPr>
      <w:bookmarkStart w:id="299" w:name="_Toc225346122"/>
      <w:r w:rsidRPr="00647FB4">
        <w:t>Participants Whose Partners Become Pregnant During the Trial</w:t>
      </w:r>
      <w:r w:rsidR="00B139AC" w:rsidRPr="00647FB4">
        <w:t xml:space="preserve"> </w:t>
      </w:r>
      <w:r w:rsidR="00B139AC" w:rsidRPr="00647FB4">
        <w:rPr>
          <w:shd w:val="clear" w:color="auto" w:fill="FFFF99"/>
        </w:rPr>
        <w:t>[if applicable]</w:t>
      </w:r>
      <w:bookmarkEnd w:id="299"/>
    </w:p>
    <w:p w14:paraId="02B789E0" w14:textId="3432B74E" w:rsidR="009D1759" w:rsidRPr="00647FB4" w:rsidRDefault="00003B14" w:rsidP="00E2696B">
      <w:pPr>
        <w:pStyle w:val="BodyText12"/>
      </w:pPr>
      <w:r w:rsidRPr="00647FB4">
        <w:rPr>
          <w:kern w:val="24"/>
          <w:shd w:val="clear" w:color="auto" w:fill="E0E0E0"/>
        </w:rPr>
        <w:t xml:space="preserve">Pregnancies </w:t>
      </w:r>
      <w:r w:rsidR="00F853B5" w:rsidRPr="00647FB4">
        <w:rPr>
          <w:kern w:val="24"/>
          <w:shd w:val="clear" w:color="auto" w:fill="E0E0E0"/>
        </w:rPr>
        <w:t xml:space="preserve">are reported to sponsor starting with the first investigational product dose administration </w:t>
      </w:r>
      <w:r w:rsidR="0034177F" w:rsidRPr="00647FB4">
        <w:rPr>
          <w:kern w:val="24"/>
          <w:shd w:val="clear" w:color="auto" w:fill="E0E0E0"/>
        </w:rPr>
        <w:t xml:space="preserve">and up to </w:t>
      </w:r>
      <w:r w:rsidR="0034177F" w:rsidRPr="00647FB4">
        <w:rPr>
          <w:kern w:val="24"/>
          <w:highlight w:val="cyan"/>
          <w:shd w:val="clear" w:color="auto" w:fill="E0E0E0"/>
        </w:rPr>
        <w:t>[30 days]</w:t>
      </w:r>
      <w:r w:rsidR="0034177F" w:rsidRPr="00647FB4">
        <w:rPr>
          <w:kern w:val="24"/>
          <w:shd w:val="clear" w:color="auto" w:fill="E0E0E0"/>
        </w:rPr>
        <w:t xml:space="preserve"> after the last dose of trial intervention</w:t>
      </w:r>
      <w:r w:rsidR="003338D5" w:rsidRPr="00647FB4">
        <w:rPr>
          <w:kern w:val="24"/>
          <w:shd w:val="clear" w:color="auto" w:fill="E0E0E0"/>
        </w:rPr>
        <w:t xml:space="preserve"> </w:t>
      </w:r>
      <w:r w:rsidR="003338D5" w:rsidRPr="00647FB4">
        <w:rPr>
          <w:kern w:val="24"/>
          <w:highlight w:val="yellow"/>
          <w:shd w:val="clear" w:color="auto" w:fill="E0E0E0"/>
        </w:rPr>
        <w:t>[SPECIFY A DIFFERENT REPORTING PERIOD IF APPLICABLE PER PROTOCOL DESIGN</w:t>
      </w:r>
      <w:r w:rsidR="0005655E" w:rsidRPr="00647FB4">
        <w:rPr>
          <w:kern w:val="24"/>
          <w:highlight w:val="yellow"/>
          <w:shd w:val="clear" w:color="auto" w:fill="E0E0E0"/>
        </w:rPr>
        <w:t>]</w:t>
      </w:r>
      <w:r w:rsidR="0005655E" w:rsidRPr="00647FB4">
        <w:rPr>
          <w:kern w:val="24"/>
          <w:shd w:val="clear" w:color="auto" w:fill="E0E0E0"/>
        </w:rPr>
        <w:t xml:space="preserve"> (or up to EOS for participants who </w:t>
      </w:r>
      <w:r w:rsidR="004A4CB8" w:rsidRPr="00647FB4">
        <w:rPr>
          <w:kern w:val="24"/>
          <w:shd w:val="clear" w:color="auto" w:fill="E0E0E0"/>
        </w:rPr>
        <w:t xml:space="preserve">enter </w:t>
      </w:r>
      <w:r w:rsidR="00B77277" w:rsidRPr="00647FB4">
        <w:rPr>
          <w:kern w:val="24"/>
          <w:shd w:val="clear" w:color="auto" w:fill="E0E0E0"/>
        </w:rPr>
        <w:t>a continued access program on the same day as the EOS visit)</w:t>
      </w:r>
      <w:r w:rsidR="00F853B5" w:rsidRPr="00647FB4">
        <w:rPr>
          <w:kern w:val="24"/>
          <w:shd w:val="clear" w:color="auto" w:fill="E0E0E0"/>
        </w:rPr>
        <w:t xml:space="preserve">. </w:t>
      </w:r>
      <w:r w:rsidR="00E2696B" w:rsidRPr="00647FB4">
        <w:rPr>
          <w:kern w:val="24"/>
          <w:shd w:val="clear" w:color="auto" w:fill="E0E0E0"/>
        </w:rPr>
        <w:t>All initial reports of pregnancy</w:t>
      </w:r>
      <w:r w:rsidR="00F22C1D" w:rsidRPr="00647FB4">
        <w:rPr>
          <w:kern w:val="24"/>
          <w:shd w:val="clear" w:color="auto" w:fill="E0E0E0"/>
        </w:rPr>
        <w:t>, follow</w:t>
      </w:r>
      <w:r w:rsidR="00985ACE" w:rsidRPr="00647FB4">
        <w:rPr>
          <w:kern w:val="24"/>
          <w:shd w:val="clear" w:color="auto" w:fill="E0E0E0"/>
        </w:rPr>
        <w:t>-up information, and outcomes</w:t>
      </w:r>
      <w:r w:rsidR="008022D3" w:rsidRPr="00647FB4">
        <w:rPr>
          <w:kern w:val="24"/>
          <w:shd w:val="clear" w:color="auto" w:fill="E0E0E0"/>
        </w:rPr>
        <w:t xml:space="preserve"> </w:t>
      </w:r>
      <w:r w:rsidR="00E2696B" w:rsidRPr="00647FB4">
        <w:rPr>
          <w:kern w:val="24"/>
          <w:shd w:val="clear" w:color="auto" w:fill="E0E0E0"/>
        </w:rPr>
        <w:t xml:space="preserve">in partners of participants must be </w:t>
      </w:r>
      <w:r w:rsidR="00431609" w:rsidRPr="00647FB4">
        <w:rPr>
          <w:kern w:val="24"/>
          <w:shd w:val="clear" w:color="auto" w:fill="E0E0E0"/>
        </w:rPr>
        <w:t xml:space="preserve">recorded and </w:t>
      </w:r>
      <w:r w:rsidR="00E2696B" w:rsidRPr="00647FB4">
        <w:rPr>
          <w:kern w:val="24"/>
          <w:shd w:val="clear" w:color="auto" w:fill="E0E0E0"/>
        </w:rPr>
        <w:t xml:space="preserve">reported to the sponsor </w:t>
      </w:r>
      <w:r w:rsidR="00985ACE" w:rsidRPr="00647FB4">
        <w:rPr>
          <w:kern w:val="24"/>
          <w:shd w:val="clear" w:color="auto" w:fill="E0E0E0"/>
        </w:rPr>
        <w:t>in</w:t>
      </w:r>
      <w:r w:rsidR="00431609" w:rsidRPr="00647FB4">
        <w:rPr>
          <w:kern w:val="24"/>
          <w:shd w:val="clear" w:color="auto" w:fill="E0E0E0"/>
        </w:rPr>
        <w:t xml:space="preserve"> the </w:t>
      </w:r>
      <w:r w:rsidR="00985ACE" w:rsidRPr="00647FB4">
        <w:rPr>
          <w:kern w:val="24"/>
          <w:shd w:val="clear" w:color="auto" w:fill="E0E0E0"/>
        </w:rPr>
        <w:t>same way as specified in Section</w:t>
      </w:r>
      <w:r w:rsidR="00E2696B" w:rsidRPr="00647FB4">
        <w:rPr>
          <w:kern w:val="24"/>
          <w:shd w:val="clear" w:color="auto" w:fill="E0E0E0"/>
        </w:rPr>
        <w:t xml:space="preserve"> </w:t>
      </w:r>
      <w:r w:rsidR="00FF2FD3" w:rsidRPr="00647FB4">
        <w:rPr>
          <w:kern w:val="24"/>
          <w:shd w:val="clear" w:color="auto" w:fill="E0E0E0"/>
        </w:rPr>
        <w:fldChar w:fldCharType="begin"/>
      </w:r>
      <w:r w:rsidR="00FF2FD3" w:rsidRPr="00647FB4">
        <w:rPr>
          <w:kern w:val="24"/>
          <w:shd w:val="clear" w:color="auto" w:fill="E0E0E0"/>
        </w:rPr>
        <w:instrText xml:space="preserve"> REF _Ref224572168 \r \h </w:instrText>
      </w:r>
      <w:r w:rsidR="00647FB4">
        <w:rPr>
          <w:kern w:val="24"/>
          <w:shd w:val="clear" w:color="auto" w:fill="E0E0E0"/>
        </w:rPr>
        <w:instrText xml:space="preserve"> \* MERGEFORMAT </w:instrText>
      </w:r>
      <w:r w:rsidR="00FF2FD3" w:rsidRPr="00647FB4">
        <w:rPr>
          <w:kern w:val="24"/>
          <w:shd w:val="clear" w:color="auto" w:fill="E0E0E0"/>
        </w:rPr>
      </w:r>
      <w:r w:rsidR="00FF2FD3" w:rsidRPr="00647FB4">
        <w:rPr>
          <w:kern w:val="24"/>
          <w:shd w:val="clear" w:color="auto" w:fill="E0E0E0"/>
        </w:rPr>
        <w:fldChar w:fldCharType="separate"/>
      </w:r>
      <w:r w:rsidR="007017E5">
        <w:rPr>
          <w:kern w:val="24"/>
          <w:shd w:val="clear" w:color="auto" w:fill="E0E0E0"/>
        </w:rPr>
        <w:t>9.3.1</w:t>
      </w:r>
      <w:r w:rsidR="00FF2FD3" w:rsidRPr="00647FB4">
        <w:rPr>
          <w:kern w:val="24"/>
          <w:shd w:val="clear" w:color="auto" w:fill="E0E0E0"/>
        </w:rPr>
        <w:fldChar w:fldCharType="end"/>
      </w:r>
      <w:r w:rsidR="00FF2FD3" w:rsidRPr="00647FB4">
        <w:rPr>
          <w:kern w:val="24"/>
          <w:shd w:val="clear" w:color="auto" w:fill="E0E0E0"/>
        </w:rPr>
        <w:t xml:space="preserve">. </w:t>
      </w:r>
    </w:p>
    <w:p w14:paraId="00969163" w14:textId="63F54A9B" w:rsidR="001745FB" w:rsidRPr="00647FB4" w:rsidRDefault="00A10576" w:rsidP="001745FB">
      <w:pPr>
        <w:pStyle w:val="Heading2"/>
      </w:pPr>
      <w:bookmarkStart w:id="300" w:name="_Ref222901492"/>
      <w:bookmarkStart w:id="301" w:name="_Toc225346123"/>
      <w:r w:rsidRPr="00647FB4">
        <w:t>Special Safety Situations</w:t>
      </w:r>
      <w:bookmarkEnd w:id="300"/>
      <w:bookmarkEnd w:id="301"/>
    </w:p>
    <w:p w14:paraId="1211C31A" w14:textId="7A7D5A36" w:rsidR="00DF4120" w:rsidRPr="00647FB4" w:rsidRDefault="00DF4120" w:rsidP="00DF4120">
      <w:pPr>
        <w:pStyle w:val="BodyText12"/>
      </w:pPr>
      <w:r w:rsidRPr="00647FB4">
        <w:rPr>
          <w:shd w:val="clear" w:color="auto" w:fill="E0E0E0"/>
        </w:rPr>
        <w:t xml:space="preserve">Safety events of interest on a sponsor </w:t>
      </w:r>
      <w:r w:rsidR="009B661A" w:rsidRPr="00647FB4">
        <w:rPr>
          <w:shd w:val="clear" w:color="auto" w:fill="E0E0E0"/>
        </w:rPr>
        <w:t>trial</w:t>
      </w:r>
      <w:r w:rsidRPr="00647FB4">
        <w:rPr>
          <w:shd w:val="clear" w:color="auto" w:fill="E0E0E0"/>
        </w:rPr>
        <w:t xml:space="preserve"> intervention in an interventional </w:t>
      </w:r>
      <w:r w:rsidR="009B661A" w:rsidRPr="00647FB4">
        <w:rPr>
          <w:shd w:val="clear" w:color="auto" w:fill="E0E0E0"/>
        </w:rPr>
        <w:t>trial</w:t>
      </w:r>
      <w:r w:rsidRPr="00647FB4">
        <w:rPr>
          <w:shd w:val="clear" w:color="auto" w:fill="E0E0E0"/>
        </w:rPr>
        <w:t xml:space="preserve"> that may require expedited reporting or safety evaluation include, but are not limited to:</w:t>
      </w:r>
    </w:p>
    <w:p w14:paraId="4E7684D3" w14:textId="35FACB8B" w:rsidR="00DF4120" w:rsidRPr="00647FB4" w:rsidRDefault="00DF4120" w:rsidP="00DF4120">
      <w:pPr>
        <w:pStyle w:val="Bullet12-1"/>
      </w:pPr>
      <w:r w:rsidRPr="00647FB4">
        <w:rPr>
          <w:shd w:val="clear" w:color="auto" w:fill="E0E0E0"/>
        </w:rPr>
        <w:t xml:space="preserve">Overdose of a sponsor </w:t>
      </w:r>
      <w:r w:rsidR="009B661A" w:rsidRPr="00647FB4">
        <w:rPr>
          <w:shd w:val="clear" w:color="auto" w:fill="E0E0E0"/>
        </w:rPr>
        <w:t>trial</w:t>
      </w:r>
      <w:r w:rsidRPr="00647FB4">
        <w:rPr>
          <w:shd w:val="clear" w:color="auto" w:fill="E0E0E0"/>
        </w:rPr>
        <w:t xml:space="preserve"> intervention</w:t>
      </w:r>
    </w:p>
    <w:p w14:paraId="33D27E53" w14:textId="715F6C22" w:rsidR="00DF4120" w:rsidRPr="00647FB4" w:rsidRDefault="00DF4120" w:rsidP="00DF4120">
      <w:pPr>
        <w:pStyle w:val="Bullet12-1"/>
      </w:pPr>
      <w:r w:rsidRPr="00647FB4">
        <w:rPr>
          <w:shd w:val="clear" w:color="auto" w:fill="E0E0E0"/>
        </w:rPr>
        <w:t xml:space="preserve">Suspected abuse/misuse of a sponsor </w:t>
      </w:r>
      <w:r w:rsidR="009B661A" w:rsidRPr="00647FB4">
        <w:rPr>
          <w:shd w:val="clear" w:color="auto" w:fill="E0E0E0"/>
        </w:rPr>
        <w:t>trial</w:t>
      </w:r>
      <w:r w:rsidRPr="00647FB4">
        <w:rPr>
          <w:shd w:val="clear" w:color="auto" w:fill="E0E0E0"/>
        </w:rPr>
        <w:t xml:space="preserve"> intervention</w:t>
      </w:r>
    </w:p>
    <w:p w14:paraId="2D4510AB" w14:textId="74C44FFB" w:rsidR="00DF4120" w:rsidRPr="00647FB4" w:rsidRDefault="00DF4120" w:rsidP="00DF4120">
      <w:pPr>
        <w:pStyle w:val="Bullet12-1"/>
      </w:pPr>
      <w:r w:rsidRPr="00647FB4">
        <w:rPr>
          <w:shd w:val="clear" w:color="auto" w:fill="E0E0E0"/>
        </w:rPr>
        <w:t xml:space="preserve">Accidental or occupational exposure to a sponsor </w:t>
      </w:r>
      <w:r w:rsidR="009B661A" w:rsidRPr="00647FB4">
        <w:rPr>
          <w:shd w:val="clear" w:color="auto" w:fill="E0E0E0"/>
        </w:rPr>
        <w:t>trial</w:t>
      </w:r>
      <w:r w:rsidRPr="00647FB4">
        <w:rPr>
          <w:shd w:val="clear" w:color="auto" w:fill="E0E0E0"/>
        </w:rPr>
        <w:t xml:space="preserve"> intervention</w:t>
      </w:r>
    </w:p>
    <w:p w14:paraId="4D9D33C8" w14:textId="2A3D454C" w:rsidR="00DF4120" w:rsidRPr="00647FB4" w:rsidRDefault="00DF4120" w:rsidP="00DF4120">
      <w:pPr>
        <w:pStyle w:val="Bullet12-1"/>
      </w:pPr>
      <w:r w:rsidRPr="00647FB4">
        <w:rPr>
          <w:highlight w:val="cyan"/>
        </w:rPr>
        <w:t>[</w:t>
      </w:r>
      <w:r w:rsidRPr="00647FB4">
        <w:rPr>
          <w:shd w:val="clear" w:color="auto" w:fill="FFFF99"/>
        </w:rPr>
        <w:t>[FOR MARKETED PRODUCTS USED ACCORDING TO THE LOCAL LABEL CONSIDER INCLUDING:]</w:t>
      </w:r>
      <w:r w:rsidRPr="00647FB4">
        <w:t xml:space="preserve"> </w:t>
      </w:r>
      <w:r w:rsidRPr="00647FB4">
        <w:rPr>
          <w:shd w:val="clear" w:color="auto" w:fill="E0E0E0"/>
        </w:rPr>
        <w:t xml:space="preserve">Any failure of expected pharmacologic action (ie, lack of effect if used according to the local label) of a sponsor </w:t>
      </w:r>
      <w:r w:rsidR="009B661A" w:rsidRPr="00647FB4">
        <w:rPr>
          <w:shd w:val="clear" w:color="auto" w:fill="E0E0E0"/>
        </w:rPr>
        <w:t>trial</w:t>
      </w:r>
      <w:r w:rsidRPr="00647FB4">
        <w:rPr>
          <w:shd w:val="clear" w:color="auto" w:fill="E0E0E0"/>
        </w:rPr>
        <w:t xml:space="preserve"> intervention </w:t>
      </w:r>
      <w:bookmarkStart w:id="302" w:name="_Hlk28899116"/>
      <w:r w:rsidRPr="00647FB4">
        <w:rPr>
          <w:shd w:val="clear" w:color="auto" w:fill="E0E0E0"/>
        </w:rPr>
        <w:t>(to be reported as a PQC for marketed products)</w:t>
      </w:r>
      <w:bookmarkEnd w:id="302"/>
      <w:r w:rsidRPr="00647FB4">
        <w:rPr>
          <w:highlight w:val="cyan"/>
        </w:rPr>
        <w:t>]</w:t>
      </w:r>
    </w:p>
    <w:p w14:paraId="22D85A52" w14:textId="0B984ADB" w:rsidR="00DF4120" w:rsidRPr="00647FB4" w:rsidRDefault="00DF4120" w:rsidP="00DF4120">
      <w:pPr>
        <w:pStyle w:val="Bullet12-1"/>
      </w:pPr>
      <w:r w:rsidRPr="00647FB4">
        <w:rPr>
          <w:highlight w:val="cyan"/>
        </w:rPr>
        <w:t>[</w:t>
      </w:r>
      <w:r w:rsidRPr="00647FB4">
        <w:rPr>
          <w:shd w:val="clear" w:color="auto" w:fill="FFFF99"/>
        </w:rPr>
        <w:t>[FOR MARKETED PRODUCTS CONSIDER INCLUDING:]</w:t>
      </w:r>
      <w:r w:rsidRPr="00647FB4">
        <w:t xml:space="preserve"> </w:t>
      </w:r>
      <w:r w:rsidRPr="00647FB4">
        <w:rPr>
          <w:shd w:val="clear" w:color="auto" w:fill="E0E0E0"/>
        </w:rPr>
        <w:t xml:space="preserve">Unexpected therapeutic or clinical benefit from use of a sponsor </w:t>
      </w:r>
      <w:r w:rsidR="009B661A" w:rsidRPr="00647FB4">
        <w:rPr>
          <w:shd w:val="clear" w:color="auto" w:fill="E0E0E0"/>
        </w:rPr>
        <w:t>trial</w:t>
      </w:r>
      <w:r w:rsidRPr="00647FB4">
        <w:rPr>
          <w:shd w:val="clear" w:color="auto" w:fill="E0E0E0"/>
        </w:rPr>
        <w:t xml:space="preserve"> intervention</w:t>
      </w:r>
      <w:r w:rsidRPr="00647FB4">
        <w:rPr>
          <w:highlight w:val="cyan"/>
        </w:rPr>
        <w:t>]</w:t>
      </w:r>
    </w:p>
    <w:p w14:paraId="610DCD62" w14:textId="6C7C69A8" w:rsidR="00DF4120" w:rsidRPr="00647FB4" w:rsidRDefault="00DF4120" w:rsidP="00DF4120">
      <w:pPr>
        <w:pStyle w:val="Bullet12-1"/>
      </w:pPr>
      <w:r w:rsidRPr="00647FB4">
        <w:rPr>
          <w:shd w:val="clear" w:color="auto" w:fill="E0E0E0"/>
        </w:rPr>
        <w:t xml:space="preserve">Medication error, intercepted medication error, or potential medication error involving a Johnson &amp; Johnson medicinal product (with or without </w:t>
      </w:r>
      <w:r w:rsidR="00304B6A" w:rsidRPr="00647FB4">
        <w:rPr>
          <w:shd w:val="clear" w:color="auto" w:fill="E0E0E0"/>
        </w:rPr>
        <w:t>participant</w:t>
      </w:r>
      <w:r w:rsidR="007A2AE3" w:rsidRPr="00647FB4">
        <w:rPr>
          <w:shd w:val="clear" w:color="auto" w:fill="E0E0E0"/>
        </w:rPr>
        <w:t xml:space="preserve"> </w:t>
      </w:r>
      <w:r w:rsidRPr="00647FB4">
        <w:rPr>
          <w:shd w:val="clear" w:color="auto" w:fill="E0E0E0"/>
        </w:rPr>
        <w:t xml:space="preserve">exposure to the Johnson &amp; </w:t>
      </w:r>
      <w:r w:rsidRPr="00647FB4">
        <w:rPr>
          <w:shd w:val="clear" w:color="auto" w:fill="E0E0E0"/>
        </w:rPr>
        <w:lastRenderedPageBreak/>
        <w:t>Johnson medicinal product, eg, product name confusion, product label confusion, intercepted prescribing, or dispensing errors)</w:t>
      </w:r>
    </w:p>
    <w:p w14:paraId="698D2162" w14:textId="7BEE3169" w:rsidR="00DF4120" w:rsidRPr="00647FB4" w:rsidRDefault="00DF4120" w:rsidP="00DF4120">
      <w:pPr>
        <w:pStyle w:val="Bullet12-1"/>
      </w:pPr>
      <w:r w:rsidRPr="00647FB4">
        <w:rPr>
          <w:shd w:val="clear" w:color="auto" w:fill="D9D9D9" w:themeFill="background1" w:themeFillShade="D9"/>
        </w:rPr>
        <w:t xml:space="preserve">Exposure to a sponsor </w:t>
      </w:r>
      <w:r w:rsidR="009B661A" w:rsidRPr="00647FB4">
        <w:rPr>
          <w:shd w:val="clear" w:color="auto" w:fill="D9D9D9" w:themeFill="background1" w:themeFillShade="D9"/>
        </w:rPr>
        <w:t>trial</w:t>
      </w:r>
      <w:r w:rsidRPr="00647FB4">
        <w:rPr>
          <w:shd w:val="clear" w:color="auto" w:fill="D9D9D9" w:themeFill="background1" w:themeFillShade="D9"/>
        </w:rPr>
        <w:t xml:space="preserve"> </w:t>
      </w:r>
      <w:r w:rsidRPr="00647FB4">
        <w:rPr>
          <w:shd w:val="clear" w:color="auto" w:fill="E0E0E0"/>
        </w:rPr>
        <w:t>intervention</w:t>
      </w:r>
      <w:r w:rsidRPr="00647FB4">
        <w:rPr>
          <w:shd w:val="clear" w:color="auto" w:fill="D9D9D9" w:themeFill="background1" w:themeFillShade="D9"/>
        </w:rPr>
        <w:t xml:space="preserve"> from breastfeeding</w:t>
      </w:r>
    </w:p>
    <w:p w14:paraId="6646A54F" w14:textId="2D438CBC" w:rsidR="00DF4120" w:rsidRPr="00647FB4" w:rsidRDefault="00DF4120" w:rsidP="00DF4120">
      <w:pPr>
        <w:pStyle w:val="Bullet12-1"/>
      </w:pPr>
      <w:r w:rsidRPr="00647FB4">
        <w:rPr>
          <w:shd w:val="clear" w:color="auto" w:fill="D9D9D9" w:themeFill="background1" w:themeFillShade="D9"/>
        </w:rPr>
        <w:t>Reporting of participant pregnancy or participant partner(s) pregnancy</w:t>
      </w:r>
    </w:p>
    <w:p w14:paraId="13662E49" w14:textId="0D5AE18A" w:rsidR="00C77B1D" w:rsidRPr="00647FB4" w:rsidRDefault="00C77B1D" w:rsidP="00C77B1D">
      <w:pPr>
        <w:pStyle w:val="BodyText12"/>
        <w:rPr>
          <w:shd w:val="clear" w:color="auto" w:fill="E0E0E0"/>
        </w:rPr>
      </w:pPr>
      <w:r w:rsidRPr="00647FB4">
        <w:rPr>
          <w:shd w:val="clear" w:color="auto" w:fill="E0E0E0"/>
        </w:rPr>
        <w:t xml:space="preserve">Special Safety Situations </w:t>
      </w:r>
      <w:r w:rsidR="00AE6B6D" w:rsidRPr="00647FB4">
        <w:rPr>
          <w:shd w:val="clear" w:color="auto" w:fill="E0E0E0"/>
        </w:rPr>
        <w:t xml:space="preserve">must be recorded </w:t>
      </w:r>
      <w:r w:rsidR="007441B3" w:rsidRPr="00647FB4">
        <w:rPr>
          <w:shd w:val="clear" w:color="auto" w:fill="E0E0E0"/>
        </w:rPr>
        <w:t>on the source documents and</w:t>
      </w:r>
      <w:r w:rsidRPr="00647FB4">
        <w:rPr>
          <w:shd w:val="clear" w:color="auto" w:fill="E0E0E0"/>
        </w:rPr>
        <w:t xml:space="preserve"> reported to the sponsor according to the timelines described in </w:t>
      </w:r>
      <w:r w:rsidR="001420FF" w:rsidRPr="00647FB4">
        <w:rPr>
          <w:shd w:val="clear" w:color="auto" w:fill="E0E0E0"/>
        </w:rPr>
        <w:t xml:space="preserve">Section </w:t>
      </w:r>
      <w:r w:rsidR="001420FF" w:rsidRPr="00647FB4">
        <w:rPr>
          <w:shd w:val="clear" w:color="auto" w:fill="E0E0E0"/>
        </w:rPr>
        <w:fldChar w:fldCharType="begin"/>
      </w:r>
      <w:r w:rsidR="001420FF" w:rsidRPr="00647FB4">
        <w:rPr>
          <w:shd w:val="clear" w:color="auto" w:fill="E0E0E0"/>
        </w:rPr>
        <w:instrText xml:space="preserve"> REF _Ref222043365 \r \h </w:instrText>
      </w:r>
      <w:r w:rsidR="00647FB4">
        <w:rPr>
          <w:shd w:val="clear" w:color="auto" w:fill="E0E0E0"/>
        </w:rPr>
        <w:instrText xml:space="preserve"> \* MERGEFORMAT </w:instrText>
      </w:r>
      <w:r w:rsidR="001420FF" w:rsidRPr="00647FB4">
        <w:rPr>
          <w:shd w:val="clear" w:color="auto" w:fill="E0E0E0"/>
        </w:rPr>
      </w:r>
      <w:r w:rsidR="001420FF" w:rsidRPr="00647FB4">
        <w:rPr>
          <w:shd w:val="clear" w:color="auto" w:fill="E0E0E0"/>
        </w:rPr>
        <w:fldChar w:fldCharType="separate"/>
      </w:r>
      <w:r w:rsidR="007017E5">
        <w:rPr>
          <w:shd w:val="clear" w:color="auto" w:fill="E0E0E0"/>
        </w:rPr>
        <w:t>9.2.1</w:t>
      </w:r>
      <w:r w:rsidR="001420FF" w:rsidRPr="00647FB4">
        <w:rPr>
          <w:shd w:val="clear" w:color="auto" w:fill="E0E0E0"/>
        </w:rPr>
        <w:fldChar w:fldCharType="end"/>
      </w:r>
      <w:r w:rsidRPr="00647FB4">
        <w:rPr>
          <w:shd w:val="clear" w:color="auto" w:fill="E0E0E0"/>
        </w:rPr>
        <w:t>.</w:t>
      </w:r>
    </w:p>
    <w:p w14:paraId="73EEEFCA" w14:textId="15E53FB3" w:rsidR="00DF4120" w:rsidRPr="00647FB4" w:rsidRDefault="00DF4120" w:rsidP="00DF4120">
      <w:pPr>
        <w:pStyle w:val="BodyText12"/>
      </w:pPr>
      <w:r w:rsidRPr="00647FB4">
        <w:rPr>
          <w:shd w:val="clear" w:color="auto" w:fill="E0E0E0"/>
        </w:rPr>
        <w:t xml:space="preserve">Participant-specific special reporting situations </w:t>
      </w:r>
      <w:r w:rsidR="007441B3" w:rsidRPr="00647FB4">
        <w:rPr>
          <w:shd w:val="clear" w:color="auto" w:fill="E0E0E0"/>
        </w:rPr>
        <w:t xml:space="preserve">will </w:t>
      </w:r>
      <w:r w:rsidRPr="00647FB4">
        <w:rPr>
          <w:shd w:val="clear" w:color="auto" w:fill="E0E0E0"/>
        </w:rPr>
        <w:t>be recorded in the clinical trial management system as protocol deviations or site issues and in the CRF when applicable. Any special reporting situation that meets the criteria of an SAE must be reported using the appropriate SAE form.</w:t>
      </w:r>
    </w:p>
    <w:p w14:paraId="77A04E7C" w14:textId="5A6AE66F" w:rsidR="001745FB" w:rsidRPr="00647FB4" w:rsidRDefault="00A10576" w:rsidP="00A10576">
      <w:pPr>
        <w:pStyle w:val="Heading1"/>
      </w:pPr>
      <w:bookmarkStart w:id="303" w:name="_Ref225320783"/>
      <w:bookmarkStart w:id="304" w:name="_Toc225346124"/>
      <w:bookmarkStart w:id="305" w:name="_Ref223348658"/>
      <w:r w:rsidRPr="00647FB4">
        <w:t>STATISTICAL CONSIDERATIONS</w:t>
      </w:r>
      <w:bookmarkEnd w:id="303"/>
      <w:bookmarkEnd w:id="304"/>
      <w:r w:rsidR="00582F54" w:rsidRPr="00647FB4">
        <w:t xml:space="preserve"> </w:t>
      </w:r>
      <w:bookmarkEnd w:id="305"/>
    </w:p>
    <w:p w14:paraId="3A41139B" w14:textId="5513CC53" w:rsidR="001745FB" w:rsidRPr="00647FB4" w:rsidRDefault="00891099" w:rsidP="001745FB">
      <w:pPr>
        <w:pStyle w:val="Heading2"/>
      </w:pPr>
      <w:bookmarkStart w:id="306" w:name="_Toc225346125"/>
      <w:r w:rsidRPr="00647FB4">
        <w:t>General Considerations</w:t>
      </w:r>
      <w:bookmarkEnd w:id="306"/>
    </w:p>
    <w:p w14:paraId="41D9FA64" w14:textId="7D86A2B3" w:rsidR="00634AED" w:rsidRPr="00647FB4" w:rsidRDefault="00634AED" w:rsidP="00634AED">
      <w:pPr>
        <w:pStyle w:val="BodyText12"/>
      </w:pPr>
      <w:r w:rsidRPr="00647FB4">
        <w:rPr>
          <w:highlight w:val="green"/>
        </w:rPr>
        <w:t>Enter general considerations</w:t>
      </w:r>
    </w:p>
    <w:p w14:paraId="40A3E5B2" w14:textId="017CE7B2" w:rsidR="00BD05AB" w:rsidRPr="00647FB4" w:rsidRDefault="00BD05AB" w:rsidP="00BD05AB">
      <w:pPr>
        <w:pStyle w:val="BodyText12"/>
      </w:pPr>
      <w:r w:rsidRPr="00647FB4">
        <w:rPr>
          <w:shd w:val="clear" w:color="auto" w:fill="E0E0E0"/>
        </w:rPr>
        <w:t>Statistical analysis will be done by the sponsor or under the authority of the sponsor. A general description of the statistical methods to be used to analyze the efficacy and safety data is outlined below. Specific details will be provided in the Statistical Analysis Plan.</w:t>
      </w:r>
    </w:p>
    <w:p w14:paraId="20137370" w14:textId="5679B0B2" w:rsidR="00BD05AB" w:rsidRPr="00647FB4" w:rsidRDefault="00BD05AB" w:rsidP="00BD05AB">
      <w:pPr>
        <w:pStyle w:val="BodyText12"/>
      </w:pPr>
      <w:r w:rsidRPr="00647FB4">
        <w:rPr>
          <w:shd w:val="clear" w:color="auto" w:fill="FFFF99"/>
        </w:rPr>
        <w:t xml:space="preserve">[FOR PHASE 1 </w:t>
      </w:r>
      <w:r w:rsidR="00A95222" w:rsidRPr="00647FB4">
        <w:rPr>
          <w:shd w:val="clear" w:color="auto" w:fill="FFFF99"/>
        </w:rPr>
        <w:t>TRIALS</w:t>
      </w:r>
      <w:r w:rsidRPr="00647FB4">
        <w:rPr>
          <w:shd w:val="clear" w:color="auto" w:fill="FFFF99"/>
        </w:rPr>
        <w:t xml:space="preserve"> THAT DO NOT REQUIRE AN SAP, REPLACE PREVIOUS PARAGRAPH WITH THE FOLLOWING:]</w:t>
      </w:r>
      <w:r w:rsidRPr="00647FB4">
        <w:t xml:space="preserve"> </w:t>
      </w:r>
      <w:r w:rsidRPr="00647FB4">
        <w:rPr>
          <w:highlight w:val="cyan"/>
        </w:rPr>
        <w:t>[</w:t>
      </w:r>
      <w:r w:rsidRPr="00647FB4">
        <w:rPr>
          <w:shd w:val="clear" w:color="auto" w:fill="D9D9D9" w:themeFill="background1" w:themeFillShade="D9"/>
        </w:rPr>
        <w:t>No formal hypothesis testing will be conducted. Data will be summarized using descriptive statistics. Continuous variables will be summarized using the number of observations, mean, SD, coefficient of variation, median, minimum, and maximum range as appropriate. Categorical values will be summarized using the number of observations and percentages as appropriate.</w:t>
      </w:r>
      <w:r w:rsidRPr="00647FB4">
        <w:rPr>
          <w:highlight w:val="cyan"/>
        </w:rPr>
        <w:t>]</w:t>
      </w:r>
    </w:p>
    <w:p w14:paraId="350B0F22" w14:textId="6D3210C6" w:rsidR="00A47466" w:rsidRPr="00647FB4" w:rsidRDefault="00A47466" w:rsidP="00BD05AB">
      <w:pPr>
        <w:pStyle w:val="BodyText12"/>
      </w:pPr>
      <w:r w:rsidRPr="00647FB4">
        <w:rPr>
          <w:highlight w:val="cyan"/>
        </w:rPr>
        <w:t>[</w:t>
      </w:r>
      <w:r w:rsidRPr="00647FB4">
        <w:rPr>
          <w:shd w:val="clear" w:color="auto" w:fill="D9D9D9" w:themeFill="background1" w:themeFillShade="D9"/>
        </w:rPr>
        <w:t>The statistical analysis plan will be finalized prior to</w:t>
      </w:r>
      <w:r w:rsidRPr="00647FB4">
        <w:t xml:space="preserve"> </w:t>
      </w:r>
      <w:r w:rsidRPr="00647FB4">
        <w:rPr>
          <w:highlight w:val="cyan"/>
        </w:rPr>
        <w:t>[unblinding/FPFV/DBL]</w:t>
      </w:r>
      <w:r w:rsidRPr="00647FB4">
        <w:t xml:space="preserve"> </w:t>
      </w:r>
      <w:r w:rsidRPr="00647FB4">
        <w:rPr>
          <w:shd w:val="clear" w:color="auto" w:fill="D9D9D9" w:themeFill="background1" w:themeFillShade="D9"/>
        </w:rPr>
        <w:t>and it will include a more technical and detailed description of the statistical analyses described in this section. This section is a summary of the planned statistical analyses of the most important endpoints including primary and key secondary endpoints.</w:t>
      </w:r>
      <w:r w:rsidRPr="00647FB4">
        <w:rPr>
          <w:highlight w:val="cyan"/>
        </w:rPr>
        <w:t>]</w:t>
      </w:r>
    </w:p>
    <w:p w14:paraId="6DF10C51" w14:textId="23081207" w:rsidR="001745FB" w:rsidRPr="00647FB4" w:rsidRDefault="00891099" w:rsidP="001745FB">
      <w:pPr>
        <w:pStyle w:val="Heading2"/>
      </w:pPr>
      <w:bookmarkStart w:id="307" w:name="_Toc225346126"/>
      <w:r w:rsidRPr="00647FB4">
        <w:t>Analysis Sets</w:t>
      </w:r>
      <w:bookmarkEnd w:id="307"/>
    </w:p>
    <w:p w14:paraId="279E72CE" w14:textId="328793D4" w:rsidR="00AE38DC" w:rsidRPr="00647FB4" w:rsidRDefault="00AE38DC" w:rsidP="001745FB">
      <w:pPr>
        <w:pStyle w:val="BodyText12"/>
        <w:rPr>
          <w:shd w:val="clear" w:color="auto" w:fill="D9D9D9" w:themeFill="background1" w:themeFillShade="D9"/>
        </w:rPr>
      </w:pPr>
      <w:r w:rsidRPr="00647FB4">
        <w:rPr>
          <w:shd w:val="clear" w:color="auto" w:fill="D9D9D9" w:themeFill="background1" w:themeFillShade="D9"/>
        </w:rPr>
        <w:t>For purposes of analysis, the following analysis sets are defined:</w:t>
      </w:r>
    </w:p>
    <w:tbl>
      <w:tblPr>
        <w:tblStyle w:val="TableGrid"/>
        <w:tblW w:w="0" w:type="auto"/>
        <w:tblInd w:w="-5" w:type="dxa"/>
        <w:tblLook w:val="04A0" w:firstRow="1" w:lastRow="0" w:firstColumn="1" w:lastColumn="0" w:noHBand="0" w:noVBand="1"/>
      </w:tblPr>
      <w:tblGrid>
        <w:gridCol w:w="1623"/>
        <w:gridCol w:w="7727"/>
      </w:tblGrid>
      <w:tr w:rsidR="00647FB4" w:rsidRPr="00647FB4" w14:paraId="3F5D4AB3" w14:textId="77777777" w:rsidTr="0009038F">
        <w:tc>
          <w:tcPr>
            <w:tcW w:w="1623" w:type="dxa"/>
          </w:tcPr>
          <w:p w14:paraId="7C4646D2" w14:textId="77777777" w:rsidR="006601D4" w:rsidRPr="00647FB4" w:rsidRDefault="006601D4">
            <w:pPr>
              <w:pStyle w:val="TableText"/>
              <w:keepNext/>
              <w:rPr>
                <w:b/>
              </w:rPr>
            </w:pPr>
            <w:r w:rsidRPr="00647FB4">
              <w:rPr>
                <w:b/>
              </w:rPr>
              <w:lastRenderedPageBreak/>
              <w:t>Analysis Sets</w:t>
            </w:r>
          </w:p>
        </w:tc>
        <w:tc>
          <w:tcPr>
            <w:tcW w:w="7727" w:type="dxa"/>
          </w:tcPr>
          <w:p w14:paraId="2F17CE97" w14:textId="77777777" w:rsidR="006601D4" w:rsidRPr="00647FB4" w:rsidRDefault="006601D4">
            <w:pPr>
              <w:pStyle w:val="TableText"/>
              <w:keepNext/>
              <w:rPr>
                <w:b/>
              </w:rPr>
            </w:pPr>
            <w:r w:rsidRPr="00647FB4">
              <w:rPr>
                <w:b/>
              </w:rPr>
              <w:t>Description</w:t>
            </w:r>
          </w:p>
        </w:tc>
      </w:tr>
      <w:tr w:rsidR="00647FB4" w:rsidRPr="00647FB4" w14:paraId="4CE7CEEE" w14:textId="77777777" w:rsidTr="0009038F">
        <w:tc>
          <w:tcPr>
            <w:tcW w:w="1623" w:type="dxa"/>
          </w:tcPr>
          <w:p w14:paraId="790798AE" w14:textId="77777777" w:rsidR="006601D4" w:rsidRPr="00647FB4" w:rsidRDefault="006601D4">
            <w:pPr>
              <w:pStyle w:val="TableText"/>
              <w:keepNext/>
            </w:pPr>
            <w:r w:rsidRPr="00647FB4">
              <w:t>Screened</w:t>
            </w:r>
          </w:p>
        </w:tc>
        <w:tc>
          <w:tcPr>
            <w:tcW w:w="7727" w:type="dxa"/>
          </w:tcPr>
          <w:p w14:paraId="33793B61" w14:textId="77777777" w:rsidR="006601D4" w:rsidRPr="00647FB4" w:rsidRDefault="006601D4">
            <w:pPr>
              <w:pStyle w:val="TableText"/>
              <w:keepNext/>
            </w:pPr>
            <w:r w:rsidRPr="00647FB4">
              <w:t>All participants who sign the ICF</w:t>
            </w:r>
          </w:p>
        </w:tc>
      </w:tr>
      <w:tr w:rsidR="00647FB4" w:rsidRPr="00647FB4" w14:paraId="7ECACD8C" w14:textId="77777777" w:rsidTr="0009038F">
        <w:tc>
          <w:tcPr>
            <w:tcW w:w="1623" w:type="dxa"/>
          </w:tcPr>
          <w:p w14:paraId="73FA605E" w14:textId="77777777" w:rsidR="006601D4" w:rsidRPr="00647FB4" w:rsidRDefault="006601D4">
            <w:pPr>
              <w:pStyle w:val="TableText"/>
              <w:keepNext/>
            </w:pPr>
            <w:r w:rsidRPr="00647FB4">
              <w:t>Enrolled</w:t>
            </w:r>
          </w:p>
        </w:tc>
        <w:tc>
          <w:tcPr>
            <w:tcW w:w="7727" w:type="dxa"/>
          </w:tcPr>
          <w:p w14:paraId="674FE32B" w14:textId="77777777" w:rsidR="006601D4" w:rsidRPr="00647FB4" w:rsidRDefault="006601D4">
            <w:pPr>
              <w:pStyle w:val="TableText"/>
              <w:keepNext/>
              <w:rPr>
                <w:highlight w:val="cyan"/>
              </w:rPr>
            </w:pPr>
            <w:r w:rsidRPr="00647FB4">
              <w:t>All participants who sign the ICF and are not screen failures</w:t>
            </w:r>
          </w:p>
        </w:tc>
      </w:tr>
      <w:tr w:rsidR="00647FB4" w:rsidRPr="00647FB4" w14:paraId="6F7555A7" w14:textId="77777777" w:rsidTr="0009038F">
        <w:tc>
          <w:tcPr>
            <w:tcW w:w="1623" w:type="dxa"/>
          </w:tcPr>
          <w:p w14:paraId="453C6766" w14:textId="77777777" w:rsidR="006601D4" w:rsidRPr="00647FB4" w:rsidRDefault="006601D4">
            <w:pPr>
              <w:pStyle w:val="TableText"/>
              <w:keepNext/>
            </w:pPr>
            <w:r w:rsidRPr="00647FB4">
              <w:t>Randomized</w:t>
            </w:r>
          </w:p>
        </w:tc>
        <w:tc>
          <w:tcPr>
            <w:tcW w:w="7727" w:type="dxa"/>
          </w:tcPr>
          <w:p w14:paraId="3957917E" w14:textId="41F6F023" w:rsidR="006601D4" w:rsidRPr="00647FB4" w:rsidRDefault="006601D4">
            <w:pPr>
              <w:pStyle w:val="TableText"/>
              <w:keepNext/>
            </w:pPr>
            <w:r w:rsidRPr="00647FB4">
              <w:rPr>
                <w:highlight w:val="cyan"/>
              </w:rPr>
              <w:t xml:space="preserve">[All </w:t>
            </w:r>
            <w:r w:rsidR="00B015E8" w:rsidRPr="00647FB4">
              <w:rPr>
                <w:highlight w:val="cyan"/>
              </w:rPr>
              <w:t xml:space="preserve">enrolled </w:t>
            </w:r>
            <w:r w:rsidRPr="00647FB4">
              <w:rPr>
                <w:highlight w:val="cyan"/>
              </w:rPr>
              <w:t>participants who are randomized to an intervention group]</w:t>
            </w:r>
          </w:p>
        </w:tc>
      </w:tr>
      <w:tr w:rsidR="00647FB4" w:rsidRPr="00647FB4" w14:paraId="33D34B3A" w14:textId="77777777" w:rsidTr="0009038F">
        <w:tc>
          <w:tcPr>
            <w:tcW w:w="1623" w:type="dxa"/>
          </w:tcPr>
          <w:p w14:paraId="0363E16E" w14:textId="6618F123" w:rsidR="006601D4" w:rsidRPr="00647FB4" w:rsidRDefault="006601D4">
            <w:pPr>
              <w:pStyle w:val="TableText"/>
              <w:keepNext/>
            </w:pPr>
            <w:r w:rsidRPr="00647FB4">
              <w:t>Full</w:t>
            </w:r>
          </w:p>
        </w:tc>
        <w:tc>
          <w:tcPr>
            <w:tcW w:w="7727" w:type="dxa"/>
          </w:tcPr>
          <w:p w14:paraId="29CBF2E2" w14:textId="6A28A292" w:rsidR="006601D4" w:rsidRPr="00647FB4" w:rsidRDefault="006601D4">
            <w:pPr>
              <w:pStyle w:val="TableText"/>
            </w:pPr>
            <w:r w:rsidRPr="00647FB4">
              <w:rPr>
                <w:highlight w:val="cyan"/>
              </w:rPr>
              <w:t>[</w:t>
            </w:r>
            <w:r w:rsidRPr="00647FB4">
              <w:t xml:space="preserve">All </w:t>
            </w:r>
            <w:r w:rsidRPr="00647FB4">
              <w:rPr>
                <w:highlight w:val="cyan"/>
              </w:rPr>
              <w:t>[randomized]</w:t>
            </w:r>
            <w:r w:rsidRPr="00647FB4">
              <w:t xml:space="preserve"> participants.</w:t>
            </w:r>
            <w:r w:rsidRPr="00647FB4">
              <w:rPr>
                <w:highlight w:val="cyan"/>
              </w:rPr>
              <w:t>]</w:t>
            </w:r>
          </w:p>
          <w:p w14:paraId="10318B3E" w14:textId="3423ED00" w:rsidR="006601D4" w:rsidRPr="00647FB4" w:rsidRDefault="006601D4">
            <w:pPr>
              <w:pStyle w:val="TableText"/>
            </w:pPr>
            <w:r w:rsidRPr="00647FB4">
              <w:rPr>
                <w:highlight w:val="cyan"/>
              </w:rPr>
              <w:t>[</w:t>
            </w:r>
            <w:r w:rsidRPr="00647FB4">
              <w:t>All [</w:t>
            </w:r>
            <w:r w:rsidRPr="00647FB4">
              <w:rPr>
                <w:highlight w:val="cyan"/>
              </w:rPr>
              <w:t>randomized]</w:t>
            </w:r>
            <w:r w:rsidRPr="00647FB4">
              <w:t xml:space="preserve"> participants who receive at least 1 dose of any </w:t>
            </w:r>
            <w:r w:rsidR="009B661A" w:rsidRPr="00647FB4">
              <w:t>trial</w:t>
            </w:r>
            <w:r w:rsidRPr="00647FB4">
              <w:t xml:space="preserve"> intervention.</w:t>
            </w:r>
            <w:r w:rsidRPr="00647FB4">
              <w:rPr>
                <w:highlight w:val="cyan"/>
              </w:rPr>
              <w:t>]</w:t>
            </w:r>
          </w:p>
          <w:p w14:paraId="57B77368" w14:textId="6147EEA4" w:rsidR="006601D4" w:rsidRPr="00647FB4" w:rsidRDefault="006601D4">
            <w:pPr>
              <w:pStyle w:val="TableText"/>
              <w:keepNext/>
            </w:pPr>
            <w:r w:rsidRPr="00647FB4">
              <w:rPr>
                <w:highlight w:val="cyan"/>
              </w:rPr>
              <w:t>[</w:t>
            </w:r>
            <w:r w:rsidRPr="00647FB4">
              <w:t xml:space="preserve">All </w:t>
            </w:r>
            <w:r w:rsidRPr="00647FB4">
              <w:rPr>
                <w:highlight w:val="cyan"/>
              </w:rPr>
              <w:t>[randomized]</w:t>
            </w:r>
            <w:r w:rsidRPr="00647FB4">
              <w:t xml:space="preserve"> participants who receive at least 1 dose of any </w:t>
            </w:r>
            <w:r w:rsidR="009B661A" w:rsidRPr="00647FB4">
              <w:t>trial</w:t>
            </w:r>
            <w:r w:rsidRPr="00647FB4">
              <w:t xml:space="preserve"> intervention and have both a baseline and at least 1 postbaseline efficacy assessment.</w:t>
            </w:r>
            <w:r w:rsidRPr="00647FB4">
              <w:rPr>
                <w:highlight w:val="cyan"/>
              </w:rPr>
              <w:t>]</w:t>
            </w:r>
          </w:p>
        </w:tc>
      </w:tr>
      <w:tr w:rsidR="00647FB4" w:rsidRPr="00647FB4" w14:paraId="6000AC77" w14:textId="77777777" w:rsidTr="0009038F">
        <w:tc>
          <w:tcPr>
            <w:tcW w:w="1623" w:type="dxa"/>
          </w:tcPr>
          <w:p w14:paraId="4BF9BFDE" w14:textId="77777777" w:rsidR="006601D4" w:rsidRPr="00647FB4" w:rsidRDefault="006601D4">
            <w:pPr>
              <w:pStyle w:val="TableText"/>
              <w:keepNext/>
            </w:pPr>
            <w:proofErr w:type="spellStart"/>
            <w:r w:rsidRPr="00647FB4">
              <w:t>mFAS</w:t>
            </w:r>
            <w:proofErr w:type="spellEnd"/>
          </w:p>
        </w:tc>
        <w:tc>
          <w:tcPr>
            <w:tcW w:w="7727" w:type="dxa"/>
          </w:tcPr>
          <w:p w14:paraId="474292A5" w14:textId="1F9AFB06" w:rsidR="006601D4" w:rsidRPr="00647FB4" w:rsidRDefault="006601D4">
            <w:pPr>
              <w:pStyle w:val="TableText"/>
              <w:rPr>
                <w:highlight w:val="cyan"/>
              </w:rPr>
            </w:pPr>
            <w:r w:rsidRPr="00647FB4">
              <w:t>All participants in the F</w:t>
            </w:r>
            <w:r w:rsidR="00FE2B2D" w:rsidRPr="00647FB4">
              <w:t xml:space="preserve">ull </w:t>
            </w:r>
            <w:r w:rsidRPr="00647FB4">
              <w:t>A</w:t>
            </w:r>
            <w:r w:rsidR="00FE2B2D" w:rsidRPr="00647FB4">
              <w:t xml:space="preserve">nalysis </w:t>
            </w:r>
            <w:r w:rsidRPr="00647FB4">
              <w:t>S</w:t>
            </w:r>
            <w:r w:rsidR="00FE2B2D" w:rsidRPr="00647FB4">
              <w:t>et</w:t>
            </w:r>
            <w:r w:rsidRPr="00647FB4">
              <w:t xml:space="preserve"> who </w:t>
            </w:r>
            <w:r w:rsidRPr="00647FB4">
              <w:rPr>
                <w:highlight w:val="cyan"/>
              </w:rPr>
              <w:t>[</w:t>
            </w:r>
            <w:r w:rsidR="009B661A" w:rsidRPr="00647FB4">
              <w:rPr>
                <w:highlight w:val="cyan"/>
              </w:rPr>
              <w:t>trial</w:t>
            </w:r>
            <w:r w:rsidRPr="00647FB4">
              <w:rPr>
                <w:highlight w:val="cyan"/>
              </w:rPr>
              <w:t xml:space="preserve"> specific description]</w:t>
            </w:r>
            <w:r w:rsidRPr="00647FB4">
              <w:t>.</w:t>
            </w:r>
          </w:p>
        </w:tc>
      </w:tr>
      <w:tr w:rsidR="00647FB4" w:rsidRPr="00647FB4" w14:paraId="23B9F840" w14:textId="77777777" w:rsidTr="0009038F">
        <w:tc>
          <w:tcPr>
            <w:tcW w:w="1623" w:type="dxa"/>
          </w:tcPr>
          <w:p w14:paraId="14E539FC" w14:textId="33F197CD" w:rsidR="006601D4" w:rsidRPr="00647FB4" w:rsidRDefault="006601D4">
            <w:pPr>
              <w:pStyle w:val="TableText"/>
              <w:keepNext/>
            </w:pPr>
            <w:r w:rsidRPr="00647FB4">
              <w:t>PP</w:t>
            </w:r>
          </w:p>
        </w:tc>
        <w:tc>
          <w:tcPr>
            <w:tcW w:w="7727" w:type="dxa"/>
          </w:tcPr>
          <w:p w14:paraId="38EE297A" w14:textId="179CC8CF" w:rsidR="006601D4" w:rsidRPr="00647FB4" w:rsidRDefault="006601D4">
            <w:pPr>
              <w:pStyle w:val="TableText"/>
              <w:rPr>
                <w:highlight w:val="cyan"/>
              </w:rPr>
            </w:pPr>
            <w:r w:rsidRPr="00647FB4">
              <w:t>Subset of participants in the F</w:t>
            </w:r>
            <w:r w:rsidR="00A53898" w:rsidRPr="00647FB4">
              <w:t xml:space="preserve">ull </w:t>
            </w:r>
            <w:r w:rsidRPr="00647FB4">
              <w:t>A</w:t>
            </w:r>
            <w:r w:rsidR="00A53898" w:rsidRPr="00647FB4">
              <w:t xml:space="preserve">nalysis </w:t>
            </w:r>
            <w:r w:rsidRPr="00647FB4">
              <w:t>S</w:t>
            </w:r>
            <w:r w:rsidR="00A53898" w:rsidRPr="00647FB4">
              <w:t>et</w:t>
            </w:r>
            <w:r w:rsidRPr="00647FB4">
              <w:t xml:space="preserve"> who are in compliance with the protocol. Compliance is defined as </w:t>
            </w:r>
            <w:r w:rsidRPr="00647FB4">
              <w:rPr>
                <w:highlight w:val="cyan"/>
              </w:rPr>
              <w:t>[</w:t>
            </w:r>
            <w:r w:rsidR="009B661A" w:rsidRPr="00647FB4">
              <w:rPr>
                <w:highlight w:val="cyan"/>
              </w:rPr>
              <w:t>trial</w:t>
            </w:r>
            <w:r w:rsidRPr="00647FB4">
              <w:rPr>
                <w:highlight w:val="cyan"/>
              </w:rPr>
              <w:t xml:space="preserve"> specific description]</w:t>
            </w:r>
            <w:r w:rsidRPr="00647FB4">
              <w:t>.</w:t>
            </w:r>
          </w:p>
        </w:tc>
      </w:tr>
      <w:tr w:rsidR="00647FB4" w:rsidRPr="00647FB4" w14:paraId="20E00F0D" w14:textId="77777777" w:rsidTr="0009038F">
        <w:tc>
          <w:tcPr>
            <w:tcW w:w="1623" w:type="dxa"/>
          </w:tcPr>
          <w:p w14:paraId="30757B4E" w14:textId="77777777" w:rsidR="006601D4" w:rsidRPr="00647FB4" w:rsidRDefault="006601D4">
            <w:pPr>
              <w:pStyle w:val="TableText"/>
            </w:pPr>
            <w:r w:rsidRPr="00647FB4">
              <w:t>Safety</w:t>
            </w:r>
          </w:p>
        </w:tc>
        <w:tc>
          <w:tcPr>
            <w:tcW w:w="7727" w:type="dxa"/>
          </w:tcPr>
          <w:p w14:paraId="260820D3" w14:textId="74D06671" w:rsidR="006601D4" w:rsidRPr="00647FB4" w:rsidRDefault="006601D4">
            <w:pPr>
              <w:pStyle w:val="TableText"/>
            </w:pPr>
            <w:r w:rsidRPr="00647FB4">
              <w:t xml:space="preserve">All </w:t>
            </w:r>
            <w:r w:rsidRPr="00647FB4">
              <w:rPr>
                <w:highlight w:val="cyan"/>
              </w:rPr>
              <w:t>[randomized/enrolled]</w:t>
            </w:r>
            <w:r w:rsidRPr="00647FB4">
              <w:t xml:space="preserve"> participants who receive at least 1 dose of </w:t>
            </w:r>
            <w:r w:rsidRPr="00647FB4">
              <w:rPr>
                <w:highlight w:val="cyan"/>
              </w:rPr>
              <w:t>[any]</w:t>
            </w:r>
            <w:r w:rsidRPr="00647FB4">
              <w:t xml:space="preserve"> </w:t>
            </w:r>
            <w:r w:rsidR="009B661A" w:rsidRPr="00647FB4">
              <w:t>trial</w:t>
            </w:r>
            <w:r w:rsidRPr="00647FB4">
              <w:t xml:space="preserve"> intervention.</w:t>
            </w:r>
          </w:p>
        </w:tc>
      </w:tr>
      <w:tr w:rsidR="00647FB4" w:rsidRPr="00647FB4" w14:paraId="05FAAC84" w14:textId="77777777" w:rsidTr="0009038F">
        <w:tc>
          <w:tcPr>
            <w:tcW w:w="1623" w:type="dxa"/>
          </w:tcPr>
          <w:p w14:paraId="4EAE3BBD" w14:textId="77777777" w:rsidR="006601D4" w:rsidRPr="00647FB4" w:rsidRDefault="006601D4">
            <w:pPr>
              <w:pStyle w:val="TableText"/>
            </w:pPr>
            <w:r w:rsidRPr="00647FB4">
              <w:t>PK</w:t>
            </w:r>
          </w:p>
        </w:tc>
        <w:tc>
          <w:tcPr>
            <w:tcW w:w="7727" w:type="dxa"/>
          </w:tcPr>
          <w:p w14:paraId="0D36AF95" w14:textId="79F6F48F" w:rsidR="006601D4" w:rsidRPr="00647FB4" w:rsidRDefault="006601D4">
            <w:pPr>
              <w:pStyle w:val="TableText"/>
            </w:pPr>
            <w:r w:rsidRPr="00647FB4">
              <w:t xml:space="preserve">All </w:t>
            </w:r>
            <w:r w:rsidRPr="00647FB4">
              <w:rPr>
                <w:highlight w:val="cyan"/>
                <w:shd w:val="clear" w:color="auto" w:fill="C6D9F1" w:themeFill="text2" w:themeFillTint="33"/>
              </w:rPr>
              <w:t>[randomized]</w:t>
            </w:r>
            <w:r w:rsidRPr="00647FB4">
              <w:t xml:space="preserve"> participants who receive at least 1 </w:t>
            </w:r>
            <w:r w:rsidRPr="00647FB4">
              <w:rPr>
                <w:highlight w:val="cyan"/>
                <w:shd w:val="clear" w:color="auto" w:fill="C6D9F1" w:themeFill="text2" w:themeFillTint="33"/>
              </w:rPr>
              <w:t>[full/partial]</w:t>
            </w:r>
            <w:r w:rsidRPr="00647FB4">
              <w:t xml:space="preserve"> dose of active </w:t>
            </w:r>
            <w:r w:rsidR="009B661A" w:rsidRPr="00647FB4">
              <w:t>trial</w:t>
            </w:r>
            <w:r w:rsidRPr="00647FB4">
              <w:t xml:space="preserve"> intervention and have at least 1 blood sample drawn for PK analysis.</w:t>
            </w:r>
          </w:p>
        </w:tc>
      </w:tr>
      <w:tr w:rsidR="00647FB4" w:rsidRPr="00647FB4" w14:paraId="02DB3918" w14:textId="77777777" w:rsidTr="0009038F">
        <w:tc>
          <w:tcPr>
            <w:tcW w:w="1623" w:type="dxa"/>
          </w:tcPr>
          <w:p w14:paraId="7CB8FF11" w14:textId="77777777" w:rsidR="006601D4" w:rsidRPr="00647FB4" w:rsidRDefault="006601D4">
            <w:pPr>
              <w:pStyle w:val="TableText"/>
            </w:pPr>
            <w:r w:rsidRPr="00647FB4">
              <w:t>PK Evaluable</w:t>
            </w:r>
          </w:p>
        </w:tc>
        <w:tc>
          <w:tcPr>
            <w:tcW w:w="7727" w:type="dxa"/>
          </w:tcPr>
          <w:p w14:paraId="601E3B71" w14:textId="1211075D" w:rsidR="006601D4" w:rsidRPr="00647FB4" w:rsidRDefault="006601D4">
            <w:pPr>
              <w:pStyle w:val="TableText"/>
            </w:pPr>
            <w:r w:rsidRPr="00647FB4">
              <w:t xml:space="preserve">All </w:t>
            </w:r>
            <w:r w:rsidRPr="00647FB4">
              <w:rPr>
                <w:highlight w:val="cyan"/>
                <w:shd w:val="clear" w:color="auto" w:fill="C6D9F1" w:themeFill="text2" w:themeFillTint="33"/>
              </w:rPr>
              <w:t>[randomized]</w:t>
            </w:r>
            <w:r w:rsidRPr="00647FB4">
              <w:t xml:space="preserve"> participants who receive at least 1 </w:t>
            </w:r>
            <w:r w:rsidRPr="00647FB4">
              <w:rPr>
                <w:highlight w:val="cyan"/>
                <w:shd w:val="clear" w:color="auto" w:fill="C6D9F1" w:themeFill="text2" w:themeFillTint="33"/>
              </w:rPr>
              <w:t>[full/partial]</w:t>
            </w:r>
            <w:r w:rsidRPr="00647FB4">
              <w:t xml:space="preserve"> dose of active </w:t>
            </w:r>
            <w:r w:rsidR="009B661A" w:rsidRPr="00647FB4">
              <w:t>trial</w:t>
            </w:r>
            <w:r w:rsidRPr="00647FB4">
              <w:t xml:space="preserve"> intervention whose PK profiles allow for accurate calculation of at least 1 of the PK parameters. </w:t>
            </w:r>
          </w:p>
        </w:tc>
      </w:tr>
      <w:tr w:rsidR="00647FB4" w:rsidRPr="00647FB4" w14:paraId="1DD08D4E" w14:textId="77777777" w:rsidTr="0009038F">
        <w:tc>
          <w:tcPr>
            <w:tcW w:w="1623" w:type="dxa"/>
          </w:tcPr>
          <w:p w14:paraId="2F29F56F" w14:textId="77777777" w:rsidR="006601D4" w:rsidRPr="00647FB4" w:rsidRDefault="006601D4">
            <w:pPr>
              <w:pStyle w:val="TableText"/>
            </w:pPr>
            <w:r w:rsidRPr="00647FB4">
              <w:t>Immunogenicity</w:t>
            </w:r>
          </w:p>
        </w:tc>
        <w:tc>
          <w:tcPr>
            <w:tcW w:w="7727" w:type="dxa"/>
          </w:tcPr>
          <w:p w14:paraId="77B96124" w14:textId="6622E81C" w:rsidR="006601D4" w:rsidRPr="00647FB4" w:rsidRDefault="006601D4">
            <w:pPr>
              <w:pStyle w:val="TableText"/>
            </w:pPr>
            <w:r w:rsidRPr="00647FB4">
              <w:t xml:space="preserve">All </w:t>
            </w:r>
            <w:r w:rsidRPr="00647FB4">
              <w:rPr>
                <w:highlight w:val="cyan"/>
                <w:shd w:val="clear" w:color="auto" w:fill="C6D9F1" w:themeFill="text2" w:themeFillTint="33"/>
              </w:rPr>
              <w:t>[randomized]</w:t>
            </w:r>
            <w:r w:rsidRPr="00647FB4">
              <w:t xml:space="preserve"> participants who receive at least 1 </w:t>
            </w:r>
            <w:r w:rsidRPr="00647FB4">
              <w:rPr>
                <w:highlight w:val="cyan"/>
                <w:shd w:val="clear" w:color="auto" w:fill="C6D9F1" w:themeFill="text2" w:themeFillTint="33"/>
              </w:rPr>
              <w:t>[full/partial]</w:t>
            </w:r>
            <w:r w:rsidRPr="00647FB4">
              <w:t xml:space="preserve"> dose of active </w:t>
            </w:r>
            <w:r w:rsidR="009B661A" w:rsidRPr="00647FB4">
              <w:t>trial</w:t>
            </w:r>
            <w:r w:rsidRPr="00647FB4">
              <w:t xml:space="preserve"> intervention and have at least 1 </w:t>
            </w:r>
            <w:proofErr w:type="spellStart"/>
            <w:r w:rsidRPr="00647FB4">
              <w:t>postdose</w:t>
            </w:r>
            <w:proofErr w:type="spellEnd"/>
            <w:r w:rsidRPr="00647FB4">
              <w:t xml:space="preserve"> sample for detection of antibodies to </w:t>
            </w:r>
            <w:r w:rsidRPr="00647FB4">
              <w:rPr>
                <w:highlight w:val="cyan"/>
                <w:shd w:val="clear" w:color="auto" w:fill="C6D9F1" w:themeFill="text2" w:themeFillTint="33"/>
              </w:rPr>
              <w:t xml:space="preserve">[active </w:t>
            </w:r>
            <w:r w:rsidR="009B661A" w:rsidRPr="00647FB4">
              <w:rPr>
                <w:highlight w:val="cyan"/>
                <w:shd w:val="clear" w:color="auto" w:fill="C6D9F1" w:themeFill="text2" w:themeFillTint="33"/>
              </w:rPr>
              <w:t>trial</w:t>
            </w:r>
            <w:r w:rsidRPr="00647FB4">
              <w:rPr>
                <w:highlight w:val="cyan"/>
                <w:shd w:val="clear" w:color="auto" w:fill="C6D9F1" w:themeFill="text2" w:themeFillTint="33"/>
              </w:rPr>
              <w:t xml:space="preserve"> intervention]</w:t>
            </w:r>
            <w:r w:rsidRPr="00647FB4">
              <w:t>.</w:t>
            </w:r>
          </w:p>
        </w:tc>
      </w:tr>
      <w:tr w:rsidR="00647FB4" w:rsidRPr="00647FB4" w14:paraId="5E2F581F" w14:textId="77777777" w:rsidTr="0009038F">
        <w:tc>
          <w:tcPr>
            <w:tcW w:w="1623" w:type="dxa"/>
          </w:tcPr>
          <w:p w14:paraId="64C99A1D" w14:textId="77777777" w:rsidR="006601D4" w:rsidRPr="00647FB4" w:rsidRDefault="006601D4">
            <w:pPr>
              <w:pStyle w:val="TableText"/>
            </w:pPr>
            <w:r w:rsidRPr="00647FB4">
              <w:t>Biodistribution and Shedding</w:t>
            </w:r>
          </w:p>
        </w:tc>
        <w:tc>
          <w:tcPr>
            <w:tcW w:w="7727" w:type="dxa"/>
          </w:tcPr>
          <w:p w14:paraId="252A2DE4" w14:textId="642F5B0D" w:rsidR="006601D4" w:rsidRPr="00647FB4" w:rsidRDefault="006601D4">
            <w:pPr>
              <w:pStyle w:val="TableText"/>
            </w:pPr>
            <w:r w:rsidRPr="00647FB4">
              <w:t xml:space="preserve">All </w:t>
            </w:r>
            <w:r w:rsidRPr="00647FB4">
              <w:rPr>
                <w:highlight w:val="cyan"/>
                <w:shd w:val="clear" w:color="auto" w:fill="C6D9F1" w:themeFill="text2" w:themeFillTint="33"/>
              </w:rPr>
              <w:t>[randomized]</w:t>
            </w:r>
            <w:r w:rsidRPr="00647FB4">
              <w:t xml:space="preserve"> participants who receive at least 1 </w:t>
            </w:r>
            <w:r w:rsidRPr="00647FB4">
              <w:rPr>
                <w:highlight w:val="cyan"/>
                <w:shd w:val="clear" w:color="auto" w:fill="C6D9F1" w:themeFill="text2" w:themeFillTint="33"/>
              </w:rPr>
              <w:t>[full/partial]</w:t>
            </w:r>
            <w:r w:rsidRPr="00647FB4">
              <w:t xml:space="preserve"> dose of active </w:t>
            </w:r>
            <w:r w:rsidR="009B661A" w:rsidRPr="00647FB4">
              <w:t>trial</w:t>
            </w:r>
            <w:r w:rsidRPr="00647FB4">
              <w:t xml:space="preserve"> intervention and have appropriate samples for detection of the viral genome. </w:t>
            </w:r>
          </w:p>
        </w:tc>
      </w:tr>
    </w:tbl>
    <w:p w14:paraId="664941CF" w14:textId="77777777" w:rsidR="006601D4" w:rsidRPr="00647FB4" w:rsidRDefault="006601D4" w:rsidP="001745FB">
      <w:pPr>
        <w:pStyle w:val="BodyText12"/>
      </w:pPr>
    </w:p>
    <w:p w14:paraId="45E93F6C" w14:textId="5AE905CF" w:rsidR="001745FB" w:rsidRPr="00647FB4" w:rsidRDefault="00891099" w:rsidP="001745FB">
      <w:pPr>
        <w:pStyle w:val="Heading2"/>
      </w:pPr>
      <w:bookmarkStart w:id="308" w:name="_Analyses_of_Demographics"/>
      <w:bookmarkStart w:id="309" w:name="_Ref225150180"/>
      <w:bookmarkStart w:id="310" w:name="_Toc225346127"/>
      <w:bookmarkEnd w:id="308"/>
      <w:r w:rsidRPr="00647FB4">
        <w:t>Analyses of Demographics and Other Baseline Variables</w:t>
      </w:r>
      <w:bookmarkEnd w:id="309"/>
      <w:bookmarkEnd w:id="310"/>
    </w:p>
    <w:p w14:paraId="03EA5536" w14:textId="50DC88EA" w:rsidR="001745FB" w:rsidRPr="00647FB4" w:rsidRDefault="00891099" w:rsidP="001745FB">
      <w:pPr>
        <w:pStyle w:val="BodyText12"/>
      </w:pPr>
      <w:r w:rsidRPr="00647FB4">
        <w:rPr>
          <w:highlight w:val="green"/>
        </w:rPr>
        <w:t>Enter analyses of demographics and other baseline variables</w:t>
      </w:r>
    </w:p>
    <w:p w14:paraId="66B44224" w14:textId="3BE61FAA" w:rsidR="001E3900" w:rsidRPr="00647FB4" w:rsidRDefault="001E3900" w:rsidP="001745FB">
      <w:pPr>
        <w:pStyle w:val="BodyText12"/>
      </w:pPr>
      <w:r w:rsidRPr="00647FB4">
        <w:rPr>
          <w:highlight w:val="lightGray"/>
        </w:rPr>
        <w:t>Demographic variables will be summarized by intervention group. Specific details will be provided in the Statistical Analysis Plan</w:t>
      </w:r>
      <w:r w:rsidR="0059721D" w:rsidRPr="00647FB4">
        <w:rPr>
          <w:highlight w:val="lightGray"/>
        </w:rPr>
        <w:t>.</w:t>
      </w:r>
    </w:p>
    <w:p w14:paraId="4FD3A280" w14:textId="1BE9C2F7" w:rsidR="001745FB" w:rsidRPr="00647FB4" w:rsidRDefault="00891099" w:rsidP="001745FB">
      <w:pPr>
        <w:pStyle w:val="Heading2"/>
      </w:pPr>
      <w:bookmarkStart w:id="311" w:name="_Analyses_Associated_with"/>
      <w:bookmarkStart w:id="312" w:name="_Toc225346128"/>
      <w:bookmarkEnd w:id="311"/>
      <w:r w:rsidRPr="00647FB4">
        <w:t>Analyses Associated with the Primary Objective(s)</w:t>
      </w:r>
      <w:bookmarkEnd w:id="312"/>
    </w:p>
    <w:p w14:paraId="09D0C33F" w14:textId="3DA65D32" w:rsidR="00A10576" w:rsidRPr="00647FB4" w:rsidRDefault="00891099" w:rsidP="00A10576">
      <w:pPr>
        <w:pStyle w:val="Heading3"/>
      </w:pPr>
      <w:bookmarkStart w:id="313" w:name="_Toc225346129"/>
      <w:r w:rsidRPr="00647FB4">
        <w:t xml:space="preserve">Primary Objective </w:t>
      </w:r>
      <w:r w:rsidRPr="00647FB4">
        <w:rPr>
          <w:highlight w:val="green"/>
        </w:rPr>
        <w:t>#</w:t>
      </w:r>
      <w:bookmarkEnd w:id="313"/>
    </w:p>
    <w:p w14:paraId="2C288BAA" w14:textId="0C6C9760" w:rsidR="00A10576" w:rsidRPr="00647FB4" w:rsidRDefault="00891099" w:rsidP="00891099">
      <w:pPr>
        <w:pStyle w:val="Heading4"/>
      </w:pPr>
      <w:bookmarkStart w:id="314" w:name="_Toc225346130"/>
      <w:r w:rsidRPr="00647FB4">
        <w:t>Statistical Analysis Method</w:t>
      </w:r>
      <w:bookmarkEnd w:id="314"/>
    </w:p>
    <w:p w14:paraId="2A0E41D8" w14:textId="493D8886" w:rsidR="00A10576" w:rsidRPr="00647FB4" w:rsidRDefault="00891099" w:rsidP="00A10576">
      <w:pPr>
        <w:pStyle w:val="BodyText12"/>
      </w:pPr>
      <w:r w:rsidRPr="00647FB4">
        <w:rPr>
          <w:highlight w:val="green"/>
        </w:rPr>
        <w:t>Enter statistical analysis method</w:t>
      </w:r>
    </w:p>
    <w:p w14:paraId="0000CC78" w14:textId="1150C868" w:rsidR="00A10576" w:rsidRPr="00647FB4" w:rsidRDefault="00891099" w:rsidP="00891099">
      <w:pPr>
        <w:pStyle w:val="Heading4"/>
      </w:pPr>
      <w:bookmarkStart w:id="315" w:name="_Toc225346131"/>
      <w:r w:rsidRPr="00647FB4">
        <w:t>Handling of Data in Relation to Primary Estimand(s)</w:t>
      </w:r>
      <w:bookmarkEnd w:id="315"/>
    </w:p>
    <w:p w14:paraId="2422DFDC" w14:textId="6158BDCC" w:rsidR="00A10576" w:rsidRPr="00647FB4" w:rsidRDefault="00891099" w:rsidP="00A10576">
      <w:pPr>
        <w:pStyle w:val="BodyText12"/>
      </w:pPr>
      <w:r w:rsidRPr="00647FB4">
        <w:rPr>
          <w:highlight w:val="green"/>
        </w:rPr>
        <w:t>Enter handling of data in relation to primary estimand(s)</w:t>
      </w:r>
    </w:p>
    <w:p w14:paraId="68F2B823" w14:textId="2633B5BD" w:rsidR="00A10576" w:rsidRPr="00647FB4" w:rsidRDefault="00891099" w:rsidP="00891099">
      <w:pPr>
        <w:pStyle w:val="Heading4"/>
      </w:pPr>
      <w:bookmarkStart w:id="316" w:name="_Toc225346132"/>
      <w:r w:rsidRPr="00647FB4">
        <w:t>Handling of Missing Data in Relation to Primary Estimand(s)</w:t>
      </w:r>
      <w:bookmarkEnd w:id="316"/>
    </w:p>
    <w:p w14:paraId="600D17F1" w14:textId="67882E45" w:rsidR="00A10576" w:rsidRPr="00647FB4" w:rsidRDefault="00891099" w:rsidP="00A10576">
      <w:pPr>
        <w:pStyle w:val="BodyText12"/>
      </w:pPr>
      <w:r w:rsidRPr="00647FB4">
        <w:rPr>
          <w:highlight w:val="green"/>
        </w:rPr>
        <w:t>Enter handling of missing data in relation to primary estimand(s)</w:t>
      </w:r>
    </w:p>
    <w:p w14:paraId="13E27334" w14:textId="3A7898EC" w:rsidR="001745FB" w:rsidRPr="00647FB4" w:rsidRDefault="00891099" w:rsidP="00891099">
      <w:pPr>
        <w:pStyle w:val="Heading4"/>
      </w:pPr>
      <w:bookmarkStart w:id="317" w:name="_Toc225346133"/>
      <w:r w:rsidRPr="00647FB4">
        <w:t>Sensitivity Analysis</w:t>
      </w:r>
      <w:r w:rsidR="00CA3C34" w:rsidRPr="00647FB4">
        <w:t xml:space="preserve"> </w:t>
      </w:r>
      <w:r w:rsidR="00CA3C34" w:rsidRPr="00647FB4">
        <w:rPr>
          <w:shd w:val="clear" w:color="auto" w:fill="FFFF99"/>
        </w:rPr>
        <w:t>[if applicable]</w:t>
      </w:r>
      <w:bookmarkEnd w:id="317"/>
    </w:p>
    <w:p w14:paraId="3E67BFB0" w14:textId="0AE1A2AD" w:rsidR="001745FB" w:rsidRPr="00647FB4" w:rsidRDefault="00891099" w:rsidP="001745FB">
      <w:pPr>
        <w:pStyle w:val="BodyText12"/>
      </w:pPr>
      <w:r w:rsidRPr="00647FB4">
        <w:rPr>
          <w:highlight w:val="green"/>
        </w:rPr>
        <w:t>Enter sensitivity analysis</w:t>
      </w:r>
    </w:p>
    <w:p w14:paraId="2D31AA6A" w14:textId="55E9CA78" w:rsidR="001745FB" w:rsidRPr="00647FB4" w:rsidRDefault="00891099" w:rsidP="00891099">
      <w:pPr>
        <w:pStyle w:val="Heading4"/>
      </w:pPr>
      <w:bookmarkStart w:id="318" w:name="_Toc225346134"/>
      <w:r w:rsidRPr="00647FB4">
        <w:t>Supplementary Analysis</w:t>
      </w:r>
      <w:r w:rsidR="004D3E9A" w:rsidRPr="00647FB4">
        <w:t xml:space="preserve"> </w:t>
      </w:r>
      <w:r w:rsidR="004D3E9A" w:rsidRPr="00647FB4">
        <w:rPr>
          <w:shd w:val="clear" w:color="auto" w:fill="FFFF99"/>
        </w:rPr>
        <w:t>[if applicable]</w:t>
      </w:r>
      <w:bookmarkEnd w:id="318"/>
    </w:p>
    <w:p w14:paraId="56A27B52" w14:textId="3F2704C0" w:rsidR="001745FB" w:rsidRPr="00647FB4" w:rsidRDefault="00891099" w:rsidP="001745FB">
      <w:pPr>
        <w:pStyle w:val="BodyText12"/>
      </w:pPr>
      <w:r w:rsidRPr="00647FB4">
        <w:rPr>
          <w:highlight w:val="green"/>
        </w:rPr>
        <w:t>Enter supplementary analysis</w:t>
      </w:r>
    </w:p>
    <w:p w14:paraId="3261CE35" w14:textId="2ADA970D" w:rsidR="001745FB" w:rsidRPr="00647FB4" w:rsidRDefault="00891099" w:rsidP="001745FB">
      <w:pPr>
        <w:pStyle w:val="Heading2"/>
      </w:pPr>
      <w:bookmarkStart w:id="319" w:name="_Analyses_Associated_with_1"/>
      <w:bookmarkStart w:id="320" w:name="_Toc225346135"/>
      <w:bookmarkEnd w:id="319"/>
      <w:r w:rsidRPr="00647FB4">
        <w:lastRenderedPageBreak/>
        <w:t>Analyses Associated with the Secondary Objective(s)</w:t>
      </w:r>
      <w:bookmarkEnd w:id="320"/>
    </w:p>
    <w:p w14:paraId="1006783B" w14:textId="6E2C3C0E" w:rsidR="001745FB" w:rsidRPr="00647FB4" w:rsidRDefault="00CA26E9" w:rsidP="004810AE">
      <w:pPr>
        <w:pStyle w:val="Heading3"/>
      </w:pPr>
      <w:bookmarkStart w:id="321" w:name="_Toc225346136"/>
      <w:r w:rsidRPr="00647FB4">
        <w:t>Secondary Objective #</w:t>
      </w:r>
      <w:r w:rsidR="004D3E9A" w:rsidRPr="00647FB4">
        <w:t xml:space="preserve"> </w:t>
      </w:r>
      <w:r w:rsidR="004D3E9A" w:rsidRPr="00647FB4">
        <w:rPr>
          <w:shd w:val="clear" w:color="auto" w:fill="FFFF99"/>
        </w:rPr>
        <w:t>[if applicable]</w:t>
      </w:r>
      <w:bookmarkEnd w:id="321"/>
    </w:p>
    <w:p w14:paraId="409596A1" w14:textId="3F42B1D2" w:rsidR="00B85C15" w:rsidRPr="00647FB4" w:rsidRDefault="00B85C15" w:rsidP="00B85C15">
      <w:pPr>
        <w:pStyle w:val="Heading4"/>
      </w:pPr>
      <w:bookmarkStart w:id="322" w:name="_Toc225346137"/>
      <w:r w:rsidRPr="00647FB4">
        <w:t>Statistical Analysis Method</w:t>
      </w:r>
      <w:r w:rsidR="004D3E9A" w:rsidRPr="00647FB4">
        <w:t xml:space="preserve"> </w:t>
      </w:r>
      <w:r w:rsidR="004D3E9A" w:rsidRPr="00647FB4">
        <w:rPr>
          <w:shd w:val="clear" w:color="auto" w:fill="FFFF99"/>
        </w:rPr>
        <w:t>[if applicable]</w:t>
      </w:r>
      <w:bookmarkEnd w:id="322"/>
    </w:p>
    <w:p w14:paraId="2A4EF7A3" w14:textId="77777777" w:rsidR="00B85C15" w:rsidRPr="00647FB4" w:rsidRDefault="00B85C15" w:rsidP="00B85C15">
      <w:pPr>
        <w:pStyle w:val="BodyText12"/>
      </w:pPr>
      <w:r w:rsidRPr="00647FB4">
        <w:rPr>
          <w:highlight w:val="green"/>
        </w:rPr>
        <w:t>Enter statistical analysis method</w:t>
      </w:r>
    </w:p>
    <w:p w14:paraId="327EECB3" w14:textId="67333DB5" w:rsidR="00B85C15" w:rsidRPr="00647FB4" w:rsidRDefault="00B85C15" w:rsidP="00B85C15">
      <w:pPr>
        <w:pStyle w:val="Heading4"/>
      </w:pPr>
      <w:bookmarkStart w:id="323" w:name="_Toc225346138"/>
      <w:r w:rsidRPr="00647FB4">
        <w:t>Handling of Data in Relation to Secondary Estimand(s)</w:t>
      </w:r>
      <w:r w:rsidR="00AD02BA" w:rsidRPr="00647FB4">
        <w:t xml:space="preserve"> </w:t>
      </w:r>
      <w:r w:rsidR="00AD02BA" w:rsidRPr="00647FB4">
        <w:rPr>
          <w:shd w:val="clear" w:color="auto" w:fill="FFFF99"/>
        </w:rPr>
        <w:t>[if applicable]</w:t>
      </w:r>
      <w:bookmarkEnd w:id="323"/>
    </w:p>
    <w:p w14:paraId="3C1EA7A1" w14:textId="21A3EEB9" w:rsidR="00B85C15" w:rsidRPr="00647FB4" w:rsidRDefault="00B85C15" w:rsidP="00B85C15">
      <w:pPr>
        <w:pStyle w:val="BodyText12"/>
      </w:pPr>
      <w:r w:rsidRPr="00647FB4">
        <w:rPr>
          <w:highlight w:val="green"/>
        </w:rPr>
        <w:t>Enter handling of data in relation to secondary estimand(s)</w:t>
      </w:r>
    </w:p>
    <w:p w14:paraId="7F11AF97" w14:textId="1B517C57" w:rsidR="00B85C15" w:rsidRPr="00647FB4" w:rsidRDefault="00B85C15" w:rsidP="00B85C15">
      <w:pPr>
        <w:pStyle w:val="Heading4"/>
      </w:pPr>
      <w:bookmarkStart w:id="324" w:name="_Toc225346139"/>
      <w:r w:rsidRPr="00647FB4">
        <w:t>Handling of Missing Data in Relation to Secondary Estimand(s)</w:t>
      </w:r>
      <w:r w:rsidR="00AD02BA" w:rsidRPr="00647FB4">
        <w:t xml:space="preserve"> </w:t>
      </w:r>
      <w:r w:rsidR="00AD02BA" w:rsidRPr="00647FB4">
        <w:rPr>
          <w:shd w:val="clear" w:color="auto" w:fill="FFFF99"/>
        </w:rPr>
        <w:t>[if applicable]</w:t>
      </w:r>
      <w:bookmarkEnd w:id="324"/>
    </w:p>
    <w:p w14:paraId="261ABFB9" w14:textId="729617E7" w:rsidR="00B85C15" w:rsidRPr="00647FB4" w:rsidRDefault="00B85C15" w:rsidP="00B85C15">
      <w:pPr>
        <w:pStyle w:val="BodyText12"/>
      </w:pPr>
      <w:r w:rsidRPr="00647FB4">
        <w:rPr>
          <w:highlight w:val="green"/>
        </w:rPr>
        <w:t>Enter handling of missing data in relation to secondary estimand(s)</w:t>
      </w:r>
    </w:p>
    <w:p w14:paraId="6B39D227" w14:textId="23F28A16" w:rsidR="00B85C15" w:rsidRPr="00647FB4" w:rsidRDefault="00B85C15" w:rsidP="00B85C15">
      <w:pPr>
        <w:pStyle w:val="Heading4"/>
      </w:pPr>
      <w:bookmarkStart w:id="325" w:name="_Toc225346140"/>
      <w:r w:rsidRPr="00647FB4">
        <w:t>Sensitivity Analysis</w:t>
      </w:r>
      <w:r w:rsidR="00AD02BA" w:rsidRPr="00647FB4">
        <w:t xml:space="preserve"> </w:t>
      </w:r>
      <w:r w:rsidR="00AD02BA" w:rsidRPr="00647FB4">
        <w:rPr>
          <w:shd w:val="clear" w:color="auto" w:fill="FFFF99"/>
        </w:rPr>
        <w:t>[if applicable]</w:t>
      </w:r>
      <w:bookmarkEnd w:id="325"/>
    </w:p>
    <w:p w14:paraId="6B7872A2" w14:textId="77777777" w:rsidR="00B85C15" w:rsidRPr="00647FB4" w:rsidRDefault="00B85C15" w:rsidP="00B85C15">
      <w:pPr>
        <w:pStyle w:val="BodyText12"/>
      </w:pPr>
      <w:r w:rsidRPr="00647FB4">
        <w:rPr>
          <w:highlight w:val="green"/>
        </w:rPr>
        <w:t>Enter sensitivity analysis</w:t>
      </w:r>
    </w:p>
    <w:p w14:paraId="06D2AE23" w14:textId="55A103D4" w:rsidR="00B85C15" w:rsidRPr="00647FB4" w:rsidRDefault="00B85C15" w:rsidP="00B85C15">
      <w:pPr>
        <w:pStyle w:val="Heading4"/>
      </w:pPr>
      <w:bookmarkStart w:id="326" w:name="_Toc225346141"/>
      <w:r w:rsidRPr="00647FB4">
        <w:t>Supplementary Analysis</w:t>
      </w:r>
      <w:r w:rsidR="00AD02BA" w:rsidRPr="00647FB4">
        <w:t xml:space="preserve"> </w:t>
      </w:r>
      <w:r w:rsidR="00AD02BA" w:rsidRPr="00647FB4">
        <w:rPr>
          <w:shd w:val="clear" w:color="auto" w:fill="FFFF99"/>
        </w:rPr>
        <w:t>[if applicable]</w:t>
      </w:r>
      <w:bookmarkEnd w:id="326"/>
    </w:p>
    <w:p w14:paraId="6DD2ADBC" w14:textId="77777777" w:rsidR="00B85C15" w:rsidRPr="00647FB4" w:rsidRDefault="00B85C15" w:rsidP="00B85C15">
      <w:pPr>
        <w:pStyle w:val="BodyText12"/>
      </w:pPr>
      <w:r w:rsidRPr="00647FB4">
        <w:rPr>
          <w:highlight w:val="green"/>
        </w:rPr>
        <w:t>Enter supplementary analysis</w:t>
      </w:r>
    </w:p>
    <w:p w14:paraId="6DB0DE6A" w14:textId="0B585DBE" w:rsidR="004810AE" w:rsidRPr="00647FB4" w:rsidRDefault="00B85C15" w:rsidP="00B85C15">
      <w:pPr>
        <w:pStyle w:val="Heading2"/>
      </w:pPr>
      <w:bookmarkStart w:id="327" w:name="_Toc225346142"/>
      <w:r w:rsidRPr="00647FB4">
        <w:t>Analyses Associated with the Exploratory Objective(s)</w:t>
      </w:r>
      <w:bookmarkEnd w:id="327"/>
    </w:p>
    <w:p w14:paraId="33DCCF76" w14:textId="5EAB3955" w:rsidR="004810AE" w:rsidRPr="00647FB4" w:rsidRDefault="00B85C15" w:rsidP="004810AE">
      <w:pPr>
        <w:pStyle w:val="BodyText12"/>
      </w:pPr>
      <w:r w:rsidRPr="00647FB4">
        <w:rPr>
          <w:highlight w:val="green"/>
        </w:rPr>
        <w:t>Enter analyses associated with the exploratory objective(s)</w:t>
      </w:r>
    </w:p>
    <w:p w14:paraId="390FA78D" w14:textId="0297853B" w:rsidR="004810AE" w:rsidRPr="00647FB4" w:rsidRDefault="00B85C15" w:rsidP="00B85C15">
      <w:pPr>
        <w:pStyle w:val="Heading2"/>
      </w:pPr>
      <w:bookmarkStart w:id="328" w:name="_Ref225150192"/>
      <w:bookmarkStart w:id="329" w:name="_Toc225346143"/>
      <w:r w:rsidRPr="00647FB4">
        <w:t>Safety Analyses</w:t>
      </w:r>
      <w:bookmarkEnd w:id="328"/>
      <w:bookmarkEnd w:id="329"/>
    </w:p>
    <w:p w14:paraId="0068C0CA" w14:textId="2FD14453" w:rsidR="00DB13ED" w:rsidRPr="00647FB4" w:rsidRDefault="00DB13ED" w:rsidP="00DB13ED">
      <w:pPr>
        <w:pStyle w:val="BodyText12"/>
        <w:rPr>
          <w:shd w:val="clear" w:color="auto" w:fill="E0E0E0"/>
        </w:rPr>
      </w:pPr>
      <w:r w:rsidRPr="00647FB4">
        <w:rPr>
          <w:highlight w:val="cyan"/>
          <w:shd w:val="clear" w:color="auto" w:fill="E0E0E0"/>
        </w:rPr>
        <w:t>[</w:t>
      </w:r>
      <w:r w:rsidRPr="00647FB4">
        <w:rPr>
          <w:shd w:val="clear" w:color="auto" w:fill="E0E0E0"/>
        </w:rPr>
        <w:t>All safety analyses will be made on the Safety Analysis Set.</w:t>
      </w:r>
      <w:r w:rsidRPr="00647FB4">
        <w:rPr>
          <w:highlight w:val="cyan"/>
          <w:shd w:val="clear" w:color="auto" w:fill="E0E0E0"/>
        </w:rPr>
        <w:t>]</w:t>
      </w:r>
    </w:p>
    <w:p w14:paraId="4DB8C406" w14:textId="77777777" w:rsidR="00DB13ED" w:rsidRPr="00647FB4" w:rsidRDefault="00DB13ED" w:rsidP="00DB13ED">
      <w:pPr>
        <w:pStyle w:val="SubheadingBold12"/>
      </w:pPr>
      <w:r w:rsidRPr="00647FB4">
        <w:rPr>
          <w:highlight w:val="cyan"/>
          <w:shd w:val="clear" w:color="auto" w:fill="E0E0E0"/>
        </w:rPr>
        <w:t>[Adverse Events</w:t>
      </w:r>
      <w:r w:rsidRPr="00647FB4">
        <w:rPr>
          <w:kern w:val="1"/>
          <w:highlight w:val="cyan"/>
        </w:rPr>
        <w:t>]</w:t>
      </w:r>
    </w:p>
    <w:p w14:paraId="4444EE53" w14:textId="60893CAB" w:rsidR="00DB13ED" w:rsidRPr="00647FB4" w:rsidRDefault="00DB13ED" w:rsidP="00DB13ED">
      <w:pPr>
        <w:pStyle w:val="BodyText12"/>
      </w:pPr>
      <w:r w:rsidRPr="00647FB4">
        <w:rPr>
          <w:highlight w:val="cyan"/>
        </w:rPr>
        <w:t>[</w:t>
      </w:r>
      <w:r w:rsidRPr="00647FB4">
        <w:rPr>
          <w:shd w:val="clear" w:color="auto" w:fill="E0E0E0"/>
        </w:rPr>
        <w:t xml:space="preserve">The verbatim terms used in the CRF by investigators to identify AEs will be coded using MedDRA. Any AE occurring at or after the initial administration of </w:t>
      </w:r>
      <w:r w:rsidR="009B661A" w:rsidRPr="00647FB4">
        <w:rPr>
          <w:shd w:val="clear" w:color="auto" w:fill="E0E0E0"/>
        </w:rPr>
        <w:t>trial</w:t>
      </w:r>
      <w:r w:rsidRPr="00647FB4">
        <w:rPr>
          <w:shd w:val="clear" w:color="auto" w:fill="E0E0E0"/>
        </w:rPr>
        <w:t xml:space="preserve"> intervention through the day of last dose plus </w:t>
      </w:r>
      <w:r w:rsidRPr="00647FB4">
        <w:rPr>
          <w:highlight w:val="green"/>
          <w:shd w:val="clear" w:color="auto" w:fill="E0E0E0"/>
        </w:rPr>
        <w:t>[X]</w:t>
      </w:r>
      <w:r w:rsidRPr="00647FB4">
        <w:rPr>
          <w:shd w:val="clear" w:color="auto" w:fill="E0E0E0"/>
        </w:rPr>
        <w:t xml:space="preserve"> days </w:t>
      </w:r>
      <w:r w:rsidRPr="00647FB4">
        <w:rPr>
          <w:shd w:val="clear" w:color="auto" w:fill="FFFF99"/>
        </w:rPr>
        <w:t xml:space="preserve">[EG, 30 DAYS, ALIGN WITH REPORTING PERIOD NOTED IN SECTION </w:t>
      </w:r>
      <w:r w:rsidR="0073460B" w:rsidRPr="00647FB4">
        <w:rPr>
          <w:shd w:val="clear" w:color="auto" w:fill="FFFF99"/>
        </w:rPr>
        <w:fldChar w:fldCharType="begin"/>
      </w:r>
      <w:r w:rsidR="0073460B" w:rsidRPr="00647FB4">
        <w:rPr>
          <w:shd w:val="clear" w:color="auto" w:fill="FFFF99"/>
        </w:rPr>
        <w:instrText xml:space="preserve"> REF _Ref222043365 \r \h </w:instrText>
      </w:r>
      <w:r w:rsidR="00647FB4">
        <w:rPr>
          <w:shd w:val="clear" w:color="auto" w:fill="FFFF99"/>
        </w:rPr>
        <w:instrText xml:space="preserve"> \* MERGEFORMAT </w:instrText>
      </w:r>
      <w:r w:rsidR="0073460B" w:rsidRPr="00647FB4">
        <w:rPr>
          <w:shd w:val="clear" w:color="auto" w:fill="FFFF99"/>
        </w:rPr>
      </w:r>
      <w:r w:rsidR="0073460B" w:rsidRPr="00647FB4">
        <w:rPr>
          <w:shd w:val="clear" w:color="auto" w:fill="FFFF99"/>
        </w:rPr>
        <w:fldChar w:fldCharType="separate"/>
      </w:r>
      <w:r w:rsidR="007017E5">
        <w:rPr>
          <w:shd w:val="clear" w:color="auto" w:fill="FFFF99"/>
        </w:rPr>
        <w:t>9.2.1</w:t>
      </w:r>
      <w:r w:rsidR="0073460B" w:rsidRPr="00647FB4">
        <w:rPr>
          <w:shd w:val="clear" w:color="auto" w:fill="FFFF99"/>
        </w:rPr>
        <w:fldChar w:fldCharType="end"/>
      </w:r>
      <w:r w:rsidRPr="00647FB4">
        <w:rPr>
          <w:shd w:val="clear" w:color="auto" w:fill="FFFF99"/>
        </w:rPr>
        <w:t>. TIME PERIOD AND FREQUENCY FOR COLLECTING AE AND SAE INFORMATION]</w:t>
      </w:r>
      <w:r w:rsidRPr="00647FB4">
        <w:rPr>
          <w:shd w:val="clear" w:color="auto" w:fill="E0E0E0"/>
        </w:rPr>
        <w:t xml:space="preserve"> is considered to be treatment-emergent. All reported treatment-emergent AEs will be included in the analysis. For each AE, the percentage </w:t>
      </w:r>
      <w:r w:rsidRPr="00647FB4">
        <w:rPr>
          <w:kern w:val="1"/>
          <w:shd w:val="clear" w:color="auto" w:fill="E0E0E0"/>
        </w:rPr>
        <w:t>of participants who experience at least 1 occurrence of the given event will be summarized by intervention group.</w:t>
      </w:r>
      <w:r w:rsidRPr="00647FB4">
        <w:rPr>
          <w:kern w:val="1"/>
          <w:highlight w:val="cyan"/>
          <w:shd w:val="clear" w:color="auto" w:fill="E0E0E0"/>
        </w:rPr>
        <w:t>]</w:t>
      </w:r>
    </w:p>
    <w:p w14:paraId="2377CDB5" w14:textId="77777777" w:rsidR="00DB13ED" w:rsidRPr="00647FB4" w:rsidRDefault="00DB13ED" w:rsidP="00DB13ED">
      <w:pPr>
        <w:pStyle w:val="BodyText12"/>
        <w:rPr>
          <w:kern w:val="1"/>
          <w:highlight w:val="cyan"/>
        </w:rPr>
      </w:pPr>
      <w:r w:rsidRPr="00647FB4">
        <w:rPr>
          <w:highlight w:val="cyan"/>
        </w:rPr>
        <w:t>[</w:t>
      </w:r>
      <w:r w:rsidRPr="00647FB4">
        <w:rPr>
          <w:kern w:val="1"/>
          <w:shd w:val="clear" w:color="auto" w:fill="E0E0E0"/>
        </w:rPr>
        <w:t>Summaries, listings, datasets, or participant narratives may be provided, as appropriate, for those participants who die, who discontinue intervention due to an AE, or who experience an SAE.</w:t>
      </w:r>
      <w:r w:rsidRPr="00647FB4">
        <w:rPr>
          <w:kern w:val="1"/>
          <w:highlight w:val="cyan"/>
        </w:rPr>
        <w:t>]</w:t>
      </w:r>
    </w:p>
    <w:p w14:paraId="7FA14964" w14:textId="4ADD3FC8" w:rsidR="00DB13ED" w:rsidRPr="00647FB4" w:rsidRDefault="00DB13ED" w:rsidP="00DB13ED">
      <w:pPr>
        <w:pStyle w:val="BodyText12"/>
        <w:rPr>
          <w:shd w:val="clear" w:color="auto" w:fill="FFFF99"/>
        </w:rPr>
      </w:pPr>
      <w:r w:rsidRPr="00647FB4">
        <w:rPr>
          <w:highlight w:val="cyan"/>
        </w:rPr>
        <w:t>[</w:t>
      </w:r>
      <w:r w:rsidRPr="00647FB4">
        <w:rPr>
          <w:shd w:val="clear" w:color="auto" w:fill="FFFF99"/>
        </w:rPr>
        <w:t xml:space="preserve">[FOR </w:t>
      </w:r>
      <w:r w:rsidR="00A95222" w:rsidRPr="00647FB4">
        <w:rPr>
          <w:shd w:val="clear" w:color="auto" w:fill="FFFF99"/>
        </w:rPr>
        <w:t>TRIALS</w:t>
      </w:r>
      <w:r w:rsidRPr="00647FB4">
        <w:rPr>
          <w:shd w:val="clear" w:color="auto" w:fill="FFFF99"/>
        </w:rPr>
        <w:t xml:space="preserve"> USING CTCAE GRADING, INCLUDE AS APPROPRIATE:]</w:t>
      </w:r>
      <w:r w:rsidRPr="00647FB4">
        <w:t xml:space="preserve"> </w:t>
      </w:r>
      <w:r w:rsidRPr="00647FB4">
        <w:rPr>
          <w:shd w:val="clear" w:color="auto" w:fill="E0E0E0"/>
        </w:rPr>
        <w:t>Parameters with predefined National Cancer Institute Common Terminology Criteria for Adverse Events (NCI-CTCAE) toxicity grades will be summarized.</w:t>
      </w:r>
      <w:r w:rsidRPr="00647FB4">
        <w:rPr>
          <w:highlight w:val="cyan"/>
        </w:rPr>
        <w:t>]</w:t>
      </w:r>
      <w:r w:rsidRPr="00647FB4">
        <w:t xml:space="preserve"> </w:t>
      </w:r>
      <w:r w:rsidRPr="00647FB4">
        <w:rPr>
          <w:shd w:val="clear" w:color="auto" w:fill="FFFF99"/>
        </w:rPr>
        <w:t xml:space="preserve">[FOR VIROLOGY </w:t>
      </w:r>
      <w:r w:rsidR="00A95222" w:rsidRPr="00647FB4">
        <w:rPr>
          <w:shd w:val="clear" w:color="auto" w:fill="FFFF99"/>
        </w:rPr>
        <w:t>TRIALS</w:t>
      </w:r>
      <w:r w:rsidRPr="00647FB4">
        <w:rPr>
          <w:shd w:val="clear" w:color="auto" w:fill="FFFF99"/>
        </w:rPr>
        <w:t xml:space="preserve"> INCLUDE THE APPROPRIATE TOXICITY GRADES]</w:t>
      </w:r>
    </w:p>
    <w:p w14:paraId="40ACABE3" w14:textId="77777777" w:rsidR="0073630F" w:rsidRPr="00647FB4" w:rsidRDefault="0073630F" w:rsidP="0073630F">
      <w:pPr>
        <w:pStyle w:val="SubheadingBold12"/>
      </w:pPr>
      <w:r w:rsidRPr="00647FB4">
        <w:rPr>
          <w:bCs/>
          <w:highlight w:val="cyan"/>
        </w:rPr>
        <w:lastRenderedPageBreak/>
        <w:t>[</w:t>
      </w:r>
      <w:r w:rsidRPr="00647FB4">
        <w:rPr>
          <w:highlight w:val="cyan"/>
          <w:shd w:val="clear" w:color="auto" w:fill="E0E0E0"/>
        </w:rPr>
        <w:t>Clinical Laboratory Tests</w:t>
      </w:r>
      <w:r w:rsidRPr="00647FB4">
        <w:rPr>
          <w:highlight w:val="cyan"/>
        </w:rPr>
        <w:t>]</w:t>
      </w:r>
    </w:p>
    <w:p w14:paraId="3B4B0386" w14:textId="77777777" w:rsidR="0073630F" w:rsidRPr="00647FB4" w:rsidRDefault="0073630F" w:rsidP="0073630F">
      <w:pPr>
        <w:pStyle w:val="BodyText12"/>
        <w:rPr>
          <w:shd w:val="clear" w:color="auto" w:fill="E0E0E0"/>
        </w:rPr>
      </w:pPr>
      <w:r w:rsidRPr="00647FB4">
        <w:rPr>
          <w:bCs/>
          <w:highlight w:val="cyan"/>
        </w:rPr>
        <w:t>[</w:t>
      </w:r>
      <w:r w:rsidRPr="00647FB4">
        <w:rPr>
          <w:shd w:val="clear" w:color="auto" w:fill="E0E0E0"/>
        </w:rPr>
        <w:t xml:space="preserve">Laboratory data will be summarized by type of laboratory test. Reference ranges and abnormal results above or below predefined thresholds (specified in the Statistical Analysis Plan) will be used in the summary of laboratory data. Mean and mean change from baseline </w:t>
      </w:r>
      <w:r w:rsidRPr="00647FB4">
        <w:rPr>
          <w:highlight w:val="cyan"/>
          <w:shd w:val="clear" w:color="auto" w:fill="E0E0E0"/>
        </w:rPr>
        <w:t>[with 95% confidence intervals]</w:t>
      </w:r>
      <w:r w:rsidRPr="00647FB4">
        <w:rPr>
          <w:shd w:val="clear" w:color="auto" w:fill="E0E0E0"/>
        </w:rPr>
        <w:t xml:space="preserve"> will be calculated for </w:t>
      </w:r>
      <w:r w:rsidRPr="00647FB4">
        <w:rPr>
          <w:highlight w:val="cyan"/>
          <w:shd w:val="clear" w:color="auto" w:fill="E0E0E0"/>
        </w:rPr>
        <w:t>[all]</w:t>
      </w:r>
      <w:r w:rsidRPr="00647FB4">
        <w:rPr>
          <w:shd w:val="clear" w:color="auto" w:fill="E0E0E0"/>
        </w:rPr>
        <w:t xml:space="preserve"> </w:t>
      </w:r>
      <w:r w:rsidRPr="00647FB4">
        <w:rPr>
          <w:highlight w:val="cyan"/>
          <w:shd w:val="clear" w:color="auto" w:fill="E0E0E0"/>
        </w:rPr>
        <w:t>[selected]</w:t>
      </w:r>
      <w:r w:rsidRPr="00647FB4">
        <w:rPr>
          <w:shd w:val="clear" w:color="auto" w:fill="E0E0E0"/>
        </w:rPr>
        <w:t xml:space="preserve"> laboratory analytes at baseline and at scheduled time points. Frequency tabulations of the laboratory abnormalities will be made.</w:t>
      </w:r>
      <w:r w:rsidRPr="00647FB4">
        <w:rPr>
          <w:highlight w:val="cyan"/>
          <w:shd w:val="clear" w:color="auto" w:fill="E0E0E0"/>
        </w:rPr>
        <w:t>]</w:t>
      </w:r>
    </w:p>
    <w:p w14:paraId="47D30046" w14:textId="46CAABDB" w:rsidR="0073630F" w:rsidRPr="00647FB4" w:rsidRDefault="0073630F" w:rsidP="0073630F">
      <w:pPr>
        <w:pStyle w:val="BodyText12"/>
        <w:rPr>
          <w:shd w:val="clear" w:color="auto" w:fill="E0E0E0"/>
        </w:rPr>
      </w:pPr>
      <w:r w:rsidRPr="00647FB4">
        <w:rPr>
          <w:highlight w:val="cyan"/>
          <w:shd w:val="clear" w:color="auto" w:fill="E0E0E0"/>
        </w:rPr>
        <w:t>[</w:t>
      </w:r>
      <w:r w:rsidRPr="00647FB4">
        <w:rPr>
          <w:shd w:val="clear" w:color="auto" w:fill="FFFF99"/>
        </w:rPr>
        <w:t xml:space="preserve">[FOR </w:t>
      </w:r>
      <w:r w:rsidR="009A0621" w:rsidRPr="00647FB4">
        <w:rPr>
          <w:shd w:val="clear" w:color="auto" w:fill="FFFF99"/>
        </w:rPr>
        <w:t>TRIALS</w:t>
      </w:r>
      <w:r w:rsidRPr="00647FB4">
        <w:rPr>
          <w:shd w:val="clear" w:color="auto" w:fill="FFFF99"/>
        </w:rPr>
        <w:t xml:space="preserve"> USING CTCAE GRADING, INCLUDE AS APPROPRIATE:]</w:t>
      </w:r>
      <w:r w:rsidRPr="00647FB4">
        <w:rPr>
          <w:shd w:val="clear" w:color="auto" w:fill="E0E0E0"/>
        </w:rPr>
        <w:t xml:space="preserve"> Change from baseline to the worst CTCAE grade experienced by the participant during the </w:t>
      </w:r>
      <w:r w:rsidR="009B661A" w:rsidRPr="00647FB4">
        <w:rPr>
          <w:shd w:val="clear" w:color="auto" w:fill="E0E0E0"/>
        </w:rPr>
        <w:t>trial</w:t>
      </w:r>
      <w:r w:rsidRPr="00647FB4">
        <w:rPr>
          <w:shd w:val="clear" w:color="auto" w:fill="E0E0E0"/>
        </w:rPr>
        <w:t xml:space="preserve"> will be provided as shift tables.</w:t>
      </w:r>
      <w:r w:rsidRPr="00647FB4">
        <w:rPr>
          <w:highlight w:val="cyan"/>
          <w:shd w:val="clear" w:color="auto" w:fill="E0E0E0"/>
        </w:rPr>
        <w:t>]</w:t>
      </w:r>
    </w:p>
    <w:p w14:paraId="6E9A236B" w14:textId="04BE5A0C" w:rsidR="0073630F" w:rsidRPr="00647FB4" w:rsidRDefault="0073630F" w:rsidP="0073630F">
      <w:pPr>
        <w:pStyle w:val="BodyText12"/>
        <w:rPr>
          <w:shd w:val="clear" w:color="auto" w:fill="FFFF99"/>
        </w:rPr>
      </w:pPr>
      <w:r w:rsidRPr="00647FB4">
        <w:rPr>
          <w:bCs/>
          <w:highlight w:val="cyan"/>
        </w:rPr>
        <w:t>[</w:t>
      </w:r>
      <w:r w:rsidRPr="00647FB4">
        <w:rPr>
          <w:shd w:val="clear" w:color="auto" w:fill="E0E0E0"/>
        </w:rPr>
        <w:t>A listing of participants with any laboratory results above or below predefined thresholds will be provided.</w:t>
      </w:r>
      <w:r w:rsidRPr="00647FB4">
        <w:rPr>
          <w:highlight w:val="cyan"/>
        </w:rPr>
        <w:t>]</w:t>
      </w:r>
      <w:r w:rsidRPr="00647FB4">
        <w:t xml:space="preserve"> </w:t>
      </w:r>
      <w:r w:rsidRPr="00647FB4">
        <w:rPr>
          <w:shd w:val="clear" w:color="auto" w:fill="FFFF99"/>
        </w:rPr>
        <w:t>[MODIFY AS APPROPRIATE]</w:t>
      </w:r>
    </w:p>
    <w:p w14:paraId="4D99152B" w14:textId="77777777" w:rsidR="00F46D97" w:rsidRPr="00647FB4" w:rsidRDefault="00F46D97" w:rsidP="00F46D97">
      <w:pPr>
        <w:pStyle w:val="SubheadingBold12"/>
      </w:pPr>
      <w:r w:rsidRPr="00647FB4">
        <w:rPr>
          <w:highlight w:val="cyan"/>
        </w:rPr>
        <w:t>[</w:t>
      </w:r>
      <w:r w:rsidRPr="00647FB4">
        <w:rPr>
          <w:highlight w:val="cyan"/>
          <w:shd w:val="clear" w:color="auto" w:fill="E0E0E0"/>
        </w:rPr>
        <w:t>Electrocardiogram</w:t>
      </w:r>
      <w:r w:rsidRPr="00647FB4">
        <w:rPr>
          <w:highlight w:val="cyan"/>
        </w:rPr>
        <w:t>]</w:t>
      </w:r>
    </w:p>
    <w:p w14:paraId="2727B9A3" w14:textId="6DB5BE98" w:rsidR="00F46D97" w:rsidRPr="00647FB4" w:rsidRDefault="00F46D97" w:rsidP="00F46D97">
      <w:pPr>
        <w:pStyle w:val="BodyText12"/>
        <w:rPr>
          <w:kern w:val="1"/>
        </w:rPr>
      </w:pPr>
      <w:r w:rsidRPr="00647FB4">
        <w:rPr>
          <w:highlight w:val="cyan"/>
        </w:rPr>
        <w:t>[</w:t>
      </w:r>
      <w:r w:rsidRPr="00647FB4">
        <w:rPr>
          <w:kern w:val="1"/>
          <w:shd w:val="clear" w:color="auto" w:fill="E0E0E0"/>
        </w:rPr>
        <w:t>The effects on cardiovascular variables will be evaluated by descriptive statistics and frequency tabulations. These tables will include observed values and changes from baseline values.</w:t>
      </w:r>
      <w:r w:rsidRPr="00647FB4">
        <w:rPr>
          <w:kern w:val="1"/>
          <w:highlight w:val="cyan"/>
        </w:rPr>
        <w:t>]</w:t>
      </w:r>
    </w:p>
    <w:p w14:paraId="3A095E62" w14:textId="7654AAE8" w:rsidR="00F46D97" w:rsidRPr="00647FB4" w:rsidRDefault="00F46D97" w:rsidP="00F46D97">
      <w:pPr>
        <w:pStyle w:val="BodyText12"/>
      </w:pPr>
      <w:r w:rsidRPr="00647FB4">
        <w:rPr>
          <w:highlight w:val="cyan"/>
        </w:rPr>
        <w:t>[</w:t>
      </w:r>
      <w:r w:rsidRPr="00647FB4">
        <w:rPr>
          <w:kern w:val="1"/>
          <w:shd w:val="clear" w:color="auto" w:fill="E0E0E0"/>
        </w:rPr>
        <w:t>Electrocardiogram data will be summarized by ECG parameter. Mean and mean change from baseline</w:t>
      </w:r>
      <w:r w:rsidR="00EE5845" w:rsidRPr="00647FB4">
        <w:rPr>
          <w:kern w:val="1"/>
          <w:shd w:val="clear" w:color="auto" w:fill="E0E0E0"/>
        </w:rPr>
        <w:t xml:space="preserve"> </w:t>
      </w:r>
      <w:r w:rsidR="00EE5845" w:rsidRPr="00647FB4">
        <w:rPr>
          <w:kern w:val="1"/>
          <w:highlight w:val="cyan"/>
          <w:shd w:val="clear" w:color="auto" w:fill="E0E0E0"/>
        </w:rPr>
        <w:t>[</w:t>
      </w:r>
      <w:r w:rsidRPr="00647FB4">
        <w:rPr>
          <w:kern w:val="1"/>
          <w:highlight w:val="cyan"/>
          <w:shd w:val="clear" w:color="auto" w:fill="E0E0E0"/>
        </w:rPr>
        <w:t>,</w:t>
      </w:r>
      <w:r w:rsidRPr="00647FB4">
        <w:rPr>
          <w:kern w:val="1"/>
          <w:shd w:val="clear" w:color="auto" w:fill="E0E0E0"/>
        </w:rPr>
        <w:t xml:space="preserve"> with 95% confidence intervals</w:t>
      </w:r>
      <w:r w:rsidR="00EE5845" w:rsidRPr="00647FB4">
        <w:rPr>
          <w:kern w:val="1"/>
          <w:highlight w:val="cyan"/>
          <w:shd w:val="clear" w:color="auto" w:fill="E0E0E0"/>
        </w:rPr>
        <w:t>]</w:t>
      </w:r>
      <w:r w:rsidRPr="00647FB4">
        <w:rPr>
          <w:kern w:val="1"/>
          <w:shd w:val="clear" w:color="auto" w:fill="E0E0E0"/>
        </w:rPr>
        <w:t xml:space="preserve"> will be calculated at scheduled time points.</w:t>
      </w:r>
      <w:r w:rsidRPr="00647FB4">
        <w:rPr>
          <w:kern w:val="1"/>
          <w:highlight w:val="cyan"/>
          <w:shd w:val="clear" w:color="auto" w:fill="E0E0E0"/>
        </w:rPr>
        <w:t>]</w:t>
      </w:r>
      <w:r w:rsidRPr="00647FB4">
        <w:rPr>
          <w:kern w:val="1"/>
          <w:shd w:val="clear" w:color="auto" w:fill="E0E0E0"/>
        </w:rPr>
        <w:t xml:space="preserve"> </w:t>
      </w:r>
      <w:r w:rsidRPr="00647FB4">
        <w:rPr>
          <w:kern w:val="1"/>
          <w:highlight w:val="cyan"/>
          <w:shd w:val="clear" w:color="auto" w:fill="E0E0E0"/>
        </w:rPr>
        <w:t>[</w:t>
      </w:r>
      <w:r w:rsidRPr="00647FB4">
        <w:rPr>
          <w:kern w:val="1"/>
          <w:shd w:val="clear" w:color="auto" w:fill="E0E0E0"/>
        </w:rPr>
        <w:t>Frequency tabulations of the abnormalities will be presented.</w:t>
      </w:r>
      <w:r w:rsidRPr="00647FB4">
        <w:rPr>
          <w:highlight w:val="cyan"/>
        </w:rPr>
        <w:t>]</w:t>
      </w:r>
    </w:p>
    <w:p w14:paraId="72B09AA6" w14:textId="7C29CE75" w:rsidR="00413AA9" w:rsidRPr="00175726" w:rsidRDefault="00413AA9" w:rsidP="00F46D97">
      <w:pPr>
        <w:pStyle w:val="BodyText12"/>
        <w:rPr>
          <w:caps/>
          <w:kern w:val="24"/>
        </w:rPr>
      </w:pPr>
      <w:r w:rsidRPr="00175726">
        <w:rPr>
          <w:caps/>
          <w:kern w:val="24"/>
          <w:shd w:val="clear" w:color="auto" w:fill="FFFF99"/>
        </w:rPr>
        <w:t>Refer to ICH E14 guidelines, and reference as appropriate.</w:t>
      </w:r>
    </w:p>
    <w:p w14:paraId="1B3683F1" w14:textId="77777777" w:rsidR="00CF3EB1" w:rsidRPr="00647FB4" w:rsidRDefault="00CF3EB1" w:rsidP="00CF3EB1">
      <w:pPr>
        <w:pStyle w:val="BodyText12"/>
        <w:rPr>
          <w:kern w:val="1"/>
          <w:shd w:val="clear" w:color="auto" w:fill="E0E0E0"/>
        </w:rPr>
      </w:pPr>
      <w:r w:rsidRPr="00647FB4">
        <w:rPr>
          <w:kern w:val="1"/>
          <w:highlight w:val="cyan"/>
        </w:rPr>
        <w:t>[</w:t>
      </w:r>
      <w:r w:rsidRPr="00647FB4">
        <w:rPr>
          <w:kern w:val="1"/>
          <w:shd w:val="clear" w:color="auto" w:fill="FFFF99"/>
        </w:rPr>
        <w:t xml:space="preserve">[IF ECG VARIABLES WILL BE SPECIFICALLY ANALYZED, ADD:] </w:t>
      </w:r>
      <w:r w:rsidRPr="00647FB4">
        <w:rPr>
          <w:kern w:val="1"/>
          <w:shd w:val="clear" w:color="auto" w:fill="E0E0E0"/>
        </w:rPr>
        <w:t>The ECG variables that will be analyzed are heart rate, PR interval, QRS duration, QT interval, and corrected QT (QTc) interval using</w:t>
      </w:r>
      <w:r w:rsidRPr="00647FB4">
        <w:rPr>
          <w:kern w:val="1"/>
        </w:rPr>
        <w:t xml:space="preserve"> </w:t>
      </w:r>
      <w:r w:rsidRPr="00647FB4">
        <w:rPr>
          <w:kern w:val="1"/>
          <w:highlight w:val="cyan"/>
        </w:rPr>
        <w:t>[some or all of]</w:t>
      </w:r>
      <w:r w:rsidRPr="00647FB4">
        <w:rPr>
          <w:kern w:val="1"/>
        </w:rPr>
        <w:t xml:space="preserve"> </w:t>
      </w:r>
      <w:r w:rsidRPr="00647FB4">
        <w:rPr>
          <w:kern w:val="1"/>
          <w:shd w:val="clear" w:color="auto" w:fill="E0E0E0"/>
        </w:rPr>
        <w:t xml:space="preserve">the following correction methods: QT corrected according to </w:t>
      </w:r>
      <w:proofErr w:type="spellStart"/>
      <w:r w:rsidRPr="00647FB4">
        <w:rPr>
          <w:kern w:val="1"/>
          <w:shd w:val="clear" w:color="auto" w:fill="E0E0E0"/>
        </w:rPr>
        <w:t>Bazett's</w:t>
      </w:r>
      <w:proofErr w:type="spellEnd"/>
      <w:r w:rsidRPr="00647FB4">
        <w:rPr>
          <w:kern w:val="1"/>
          <w:shd w:val="clear" w:color="auto" w:fill="E0E0E0"/>
        </w:rPr>
        <w:t xml:space="preserve"> formula (QTcB), QT corrected according to Fridericia's formula (</w:t>
      </w:r>
      <w:proofErr w:type="spellStart"/>
      <w:r w:rsidRPr="00647FB4">
        <w:rPr>
          <w:kern w:val="1"/>
          <w:shd w:val="clear" w:color="auto" w:fill="E0E0E0"/>
        </w:rPr>
        <w:t>QTc</w:t>
      </w:r>
      <w:r w:rsidRPr="00647FB4">
        <w:rPr>
          <w:kern w:val="24"/>
          <w:shd w:val="clear" w:color="auto" w:fill="E0E0E0"/>
        </w:rPr>
        <w:t>F</w:t>
      </w:r>
      <w:proofErr w:type="spellEnd"/>
      <w:r w:rsidRPr="00647FB4">
        <w:rPr>
          <w:kern w:val="24"/>
          <w:shd w:val="clear" w:color="auto" w:fill="E0E0E0"/>
        </w:rPr>
        <w:t>)</w:t>
      </w:r>
      <w:r w:rsidRPr="00647FB4">
        <w:rPr>
          <w:kern w:val="1"/>
          <w:shd w:val="clear" w:color="auto" w:fill="E0E0E0"/>
        </w:rPr>
        <w:t>.</w:t>
      </w:r>
      <w:r w:rsidRPr="00647FB4">
        <w:rPr>
          <w:kern w:val="1"/>
          <w:highlight w:val="cyan"/>
          <w:shd w:val="clear" w:color="auto" w:fill="E0E0E0"/>
        </w:rPr>
        <w:t>]</w:t>
      </w:r>
    </w:p>
    <w:p w14:paraId="15707105" w14:textId="77777777" w:rsidR="00CF3EB1" w:rsidRPr="00647FB4" w:rsidRDefault="00CF3EB1" w:rsidP="00CF3EB1">
      <w:pPr>
        <w:pStyle w:val="BodyText12"/>
      </w:pPr>
      <w:r w:rsidRPr="00647FB4">
        <w:rPr>
          <w:kern w:val="1"/>
          <w:highlight w:val="cyan"/>
          <w:shd w:val="clear" w:color="auto" w:fill="E0E0E0"/>
        </w:rPr>
        <w:t>[</w:t>
      </w:r>
      <w:r w:rsidRPr="00647FB4">
        <w:rPr>
          <w:kern w:val="1"/>
          <w:shd w:val="clear" w:color="auto" w:fill="E0E0E0"/>
        </w:rPr>
        <w:t>The percentage of participants with QTc interval &gt;450 milliseconds, &gt;480 milliseconds, or &gt;500 milliseconds will be summarized, as will the percentage of participants with QTc interval increases from baseline &gt;30 milliseconds or &gt;60 milliseconds.</w:t>
      </w:r>
      <w:r w:rsidRPr="00647FB4">
        <w:rPr>
          <w:kern w:val="1"/>
          <w:highlight w:val="cyan"/>
          <w:shd w:val="clear" w:color="auto" w:fill="E0E0E0"/>
        </w:rPr>
        <w:t>]</w:t>
      </w:r>
    </w:p>
    <w:p w14:paraId="15AC96B3" w14:textId="77777777" w:rsidR="00CF3EB1" w:rsidRPr="00647FB4" w:rsidRDefault="00CF3EB1" w:rsidP="00CF3EB1">
      <w:pPr>
        <w:pStyle w:val="BodyText12"/>
        <w:rPr>
          <w:b/>
          <w:bCs/>
        </w:rPr>
      </w:pPr>
      <w:r w:rsidRPr="00647FB4">
        <w:rPr>
          <w:kern w:val="1"/>
          <w:highlight w:val="cyan"/>
          <w:shd w:val="clear" w:color="auto" w:fill="E0E0E0"/>
        </w:rPr>
        <w:t>[</w:t>
      </w:r>
      <w:r w:rsidRPr="00647FB4">
        <w:rPr>
          <w:kern w:val="1"/>
          <w:shd w:val="clear" w:color="auto" w:fill="E0E0E0"/>
        </w:rPr>
        <w:t>All clinically relevant abnormalities in ECG waveform that are changes from the baseline readings will be reported (eg, changes in T</w:t>
      </w:r>
      <w:r w:rsidRPr="00647FB4">
        <w:rPr>
          <w:kern w:val="1"/>
          <w:shd w:val="clear" w:color="auto" w:fill="E0E0E0"/>
        </w:rPr>
        <w:noBreakHyphen/>
        <w:t>wave morphology or the occurrence of U</w:t>
      </w:r>
      <w:r w:rsidRPr="00647FB4">
        <w:rPr>
          <w:kern w:val="1"/>
          <w:shd w:val="clear" w:color="auto" w:fill="E0E0E0"/>
        </w:rPr>
        <w:noBreakHyphen/>
        <w:t>waves.</w:t>
      </w:r>
      <w:r w:rsidRPr="00647FB4">
        <w:rPr>
          <w:kern w:val="1"/>
          <w:highlight w:val="cyan"/>
        </w:rPr>
        <w:t>]</w:t>
      </w:r>
    </w:p>
    <w:p w14:paraId="191E0841" w14:textId="77777777" w:rsidR="00CF3EB1" w:rsidRPr="00647FB4" w:rsidRDefault="00CF3EB1" w:rsidP="00CF3EB1">
      <w:pPr>
        <w:pStyle w:val="SubheadingBold12"/>
      </w:pPr>
      <w:r w:rsidRPr="00647FB4">
        <w:rPr>
          <w:highlight w:val="cyan"/>
        </w:rPr>
        <w:t>[</w:t>
      </w:r>
      <w:r w:rsidRPr="00647FB4">
        <w:rPr>
          <w:highlight w:val="cyan"/>
          <w:shd w:val="clear" w:color="auto" w:fill="E0E0E0"/>
        </w:rPr>
        <w:t>Vital Signs]</w:t>
      </w:r>
    </w:p>
    <w:p w14:paraId="302F5412" w14:textId="064400D2" w:rsidR="00CF3EB1" w:rsidRPr="00647FB4" w:rsidRDefault="00CF3EB1" w:rsidP="00CF3EB1">
      <w:pPr>
        <w:pStyle w:val="BodyText12"/>
        <w:rPr>
          <w:shd w:val="clear" w:color="auto" w:fill="E0E0E0"/>
        </w:rPr>
      </w:pPr>
      <w:r w:rsidRPr="00647FB4">
        <w:rPr>
          <w:highlight w:val="cyan"/>
        </w:rPr>
        <w:t>[</w:t>
      </w:r>
      <w:r w:rsidRPr="00647FB4">
        <w:rPr>
          <w:shd w:val="clear" w:color="auto" w:fill="E0E0E0"/>
        </w:rPr>
        <w:t xml:space="preserve">Vital signs including </w:t>
      </w:r>
      <w:r w:rsidRPr="00647FB4">
        <w:rPr>
          <w:highlight w:val="cyan"/>
          <w:shd w:val="clear" w:color="auto" w:fill="E0E0E0"/>
        </w:rPr>
        <w:t>[temperature,]</w:t>
      </w:r>
      <w:r w:rsidRPr="00647FB4">
        <w:rPr>
          <w:shd w:val="clear" w:color="auto" w:fill="E0E0E0"/>
        </w:rPr>
        <w:t xml:space="preserve"> </w:t>
      </w:r>
      <w:r w:rsidRPr="00647FB4">
        <w:rPr>
          <w:highlight w:val="cyan"/>
          <w:shd w:val="clear" w:color="auto" w:fill="E0E0E0"/>
        </w:rPr>
        <w:t>[pulse/heart rate,]</w:t>
      </w:r>
      <w:r w:rsidRPr="00647FB4">
        <w:rPr>
          <w:shd w:val="clear" w:color="auto" w:fill="E0E0E0"/>
        </w:rPr>
        <w:t xml:space="preserve"> </w:t>
      </w:r>
      <w:r w:rsidRPr="00647FB4">
        <w:rPr>
          <w:highlight w:val="cyan"/>
          <w:shd w:val="clear" w:color="auto" w:fill="E0E0E0"/>
        </w:rPr>
        <w:t>[respiratory rate,]</w:t>
      </w:r>
      <w:r w:rsidRPr="00647FB4">
        <w:rPr>
          <w:shd w:val="clear" w:color="auto" w:fill="E0E0E0"/>
        </w:rPr>
        <w:t xml:space="preserve"> </w:t>
      </w:r>
      <w:r w:rsidRPr="00647FB4">
        <w:rPr>
          <w:highlight w:val="cyan"/>
          <w:shd w:val="clear" w:color="auto" w:fill="E0E0E0"/>
        </w:rPr>
        <w:t>[</w:t>
      </w:r>
      <w:r w:rsidRPr="00647FB4">
        <w:rPr>
          <w:shd w:val="clear" w:color="auto" w:fill="E0E0E0"/>
        </w:rPr>
        <w:t xml:space="preserve">and blood pressure (systolic and diastolic) </w:t>
      </w:r>
      <w:r w:rsidRPr="00647FB4">
        <w:rPr>
          <w:highlight w:val="cyan"/>
          <w:shd w:val="clear" w:color="auto" w:fill="E0E0E0"/>
        </w:rPr>
        <w:t>[(supine and standing)]]</w:t>
      </w:r>
      <w:r w:rsidRPr="00647FB4">
        <w:rPr>
          <w:shd w:val="clear" w:color="auto" w:fill="E0E0E0"/>
        </w:rPr>
        <w:t xml:space="preserve"> will be summarized over time using descriptive statistics</w:t>
      </w:r>
      <w:r w:rsidR="002443BA" w:rsidRPr="00647FB4">
        <w:rPr>
          <w:shd w:val="clear" w:color="auto" w:fill="E0E0E0"/>
        </w:rPr>
        <w:t xml:space="preserve">. </w:t>
      </w:r>
      <w:r w:rsidR="00D03548" w:rsidRPr="00647FB4">
        <w:rPr>
          <w:shd w:val="clear" w:color="auto" w:fill="E0E0E0"/>
        </w:rPr>
        <w:t xml:space="preserve">Plots of vital </w:t>
      </w:r>
      <w:r w:rsidR="00550C2B" w:rsidRPr="00647FB4">
        <w:rPr>
          <w:shd w:val="clear" w:color="auto" w:fill="E0E0E0"/>
        </w:rPr>
        <w:t>signs over time may also be provided</w:t>
      </w:r>
      <w:r w:rsidRPr="00647FB4">
        <w:rPr>
          <w:shd w:val="clear" w:color="auto" w:fill="E0E0E0"/>
        </w:rPr>
        <w:t>. The percentage of participants with values beyond clinically important limits will be summarized. A listing of participants with any clinically important results will also be provided.</w:t>
      </w:r>
      <w:r w:rsidRPr="00647FB4">
        <w:rPr>
          <w:highlight w:val="cyan"/>
          <w:shd w:val="clear" w:color="auto" w:fill="E0E0E0"/>
        </w:rPr>
        <w:t>]</w:t>
      </w:r>
    </w:p>
    <w:p w14:paraId="22B901B2" w14:textId="77777777" w:rsidR="00CF3EB1" w:rsidRPr="00647FB4" w:rsidRDefault="00CF3EB1" w:rsidP="00CF3EB1">
      <w:pPr>
        <w:pStyle w:val="SubheadingBold12"/>
        <w:rPr>
          <w:shd w:val="clear" w:color="auto" w:fill="E0E0E0"/>
        </w:rPr>
      </w:pPr>
      <w:r w:rsidRPr="00647FB4">
        <w:rPr>
          <w:highlight w:val="cyan"/>
        </w:rPr>
        <w:lastRenderedPageBreak/>
        <w:t>[</w:t>
      </w:r>
      <w:r w:rsidRPr="00647FB4">
        <w:rPr>
          <w:highlight w:val="cyan"/>
          <w:shd w:val="clear" w:color="auto" w:fill="E0E0E0"/>
        </w:rPr>
        <w:t>Physical Examinations]</w:t>
      </w:r>
    </w:p>
    <w:p w14:paraId="2501E1F8" w14:textId="429B6406" w:rsidR="00C43924" w:rsidRPr="00C43924" w:rsidRDefault="00C43924" w:rsidP="00C43924">
      <w:pPr>
        <w:pStyle w:val="BodyText12"/>
        <w:rPr>
          <w:shd w:val="clear" w:color="auto" w:fill="FFFF99"/>
        </w:rPr>
      </w:pPr>
      <w:r w:rsidRPr="00C43924">
        <w:rPr>
          <w:shd w:val="clear" w:color="auto" w:fill="FFFF99"/>
        </w:rPr>
        <w:t>[[ONLY IF PHYSICAL EXAM ABNORMALITY DETAILS WILL BE COLLECTED IN ADDITION TO AEs, ADD THIS SECTION:]</w:t>
      </w:r>
    </w:p>
    <w:p w14:paraId="1005D3CA" w14:textId="79E03A99" w:rsidR="00B126F7" w:rsidRPr="00647FB4" w:rsidRDefault="00CF3EB1" w:rsidP="00CF3EB1">
      <w:pPr>
        <w:pStyle w:val="BodyText12"/>
      </w:pPr>
      <w:r w:rsidRPr="00647FB4">
        <w:rPr>
          <w:highlight w:val="cyan"/>
        </w:rPr>
        <w:t>[</w:t>
      </w:r>
      <w:r w:rsidRPr="00647FB4">
        <w:rPr>
          <w:shd w:val="clear" w:color="auto" w:fill="E0E0E0"/>
        </w:rPr>
        <w:t xml:space="preserve">Physical examination findings will be </w:t>
      </w:r>
      <w:r w:rsidR="003F06A3" w:rsidRPr="00647FB4">
        <w:rPr>
          <w:shd w:val="clear" w:color="auto" w:fill="E0E0E0"/>
        </w:rPr>
        <w:t>listed</w:t>
      </w:r>
      <w:r w:rsidRPr="00647FB4">
        <w:rPr>
          <w:shd w:val="clear" w:color="auto" w:fill="E0E0E0"/>
        </w:rPr>
        <w:t>.</w:t>
      </w:r>
      <w:r w:rsidRPr="00647FB4">
        <w:rPr>
          <w:highlight w:val="cyan"/>
        </w:rPr>
        <w:t>]</w:t>
      </w:r>
    </w:p>
    <w:p w14:paraId="355A39AF" w14:textId="3C77540C" w:rsidR="004810AE" w:rsidRPr="00647FB4" w:rsidRDefault="00B85C15" w:rsidP="00B85C15">
      <w:pPr>
        <w:pStyle w:val="Heading2"/>
      </w:pPr>
      <w:bookmarkStart w:id="330" w:name="_Other_Analyses"/>
      <w:bookmarkStart w:id="331" w:name="_Toc225346144"/>
      <w:bookmarkEnd w:id="330"/>
      <w:r w:rsidRPr="00647FB4">
        <w:t>Other Analyses</w:t>
      </w:r>
      <w:bookmarkEnd w:id="331"/>
    </w:p>
    <w:p w14:paraId="08005439" w14:textId="36E661C0" w:rsidR="00DD5935" w:rsidRPr="00DD5935" w:rsidRDefault="00DD5935" w:rsidP="00DD5935">
      <w:pPr>
        <w:pStyle w:val="BodyText12"/>
        <w:rPr>
          <w:caps/>
          <w:shd w:val="clear" w:color="auto" w:fill="FFFF99"/>
        </w:rPr>
      </w:pPr>
      <w:r w:rsidRPr="00DD5935">
        <w:rPr>
          <w:caps/>
          <w:shd w:val="clear" w:color="auto" w:fill="FFFF99"/>
        </w:rPr>
        <w:t xml:space="preserve">Describe other analyses not included in </w:t>
      </w:r>
      <w:hyperlink w:anchor="_Analyses_of_Demographics" w:history="1">
        <w:r w:rsidRPr="00DD5935">
          <w:rPr>
            <w:caps/>
            <w:shd w:val="clear" w:color="auto" w:fill="FFFF99"/>
          </w:rPr>
          <w:t xml:space="preserve">Sections </w:t>
        </w:r>
        <w:r w:rsidR="00AD222D">
          <w:rPr>
            <w:caps/>
            <w:shd w:val="clear" w:color="auto" w:fill="FFFF99"/>
          </w:rPr>
          <w:fldChar w:fldCharType="begin"/>
        </w:r>
        <w:r w:rsidR="00AD222D">
          <w:rPr>
            <w:caps/>
            <w:shd w:val="clear" w:color="auto" w:fill="FFFF99"/>
          </w:rPr>
          <w:instrText xml:space="preserve"> REF _Ref225150180 \r \h </w:instrText>
        </w:r>
        <w:r w:rsidR="00AD222D">
          <w:rPr>
            <w:caps/>
            <w:shd w:val="clear" w:color="auto" w:fill="FFFF99"/>
          </w:rPr>
        </w:r>
        <w:r w:rsidR="00AD222D">
          <w:rPr>
            <w:caps/>
            <w:shd w:val="clear" w:color="auto" w:fill="FFFF99"/>
          </w:rPr>
          <w:fldChar w:fldCharType="separate"/>
        </w:r>
        <w:r w:rsidR="007017E5">
          <w:rPr>
            <w:caps/>
            <w:shd w:val="clear" w:color="auto" w:fill="FFFF99"/>
          </w:rPr>
          <w:t>10.3</w:t>
        </w:r>
        <w:r w:rsidR="00AD222D">
          <w:rPr>
            <w:caps/>
            <w:shd w:val="clear" w:color="auto" w:fill="FFFF99"/>
          </w:rPr>
          <w:fldChar w:fldCharType="end"/>
        </w:r>
        <w:r w:rsidRPr="00DD5935">
          <w:rPr>
            <w:caps/>
            <w:shd w:val="clear" w:color="auto" w:fill="FFFF99"/>
          </w:rPr>
          <w:t>-</w:t>
        </w:r>
        <w:r w:rsidR="00AD222D">
          <w:rPr>
            <w:caps/>
            <w:shd w:val="clear" w:color="auto" w:fill="FFFF99"/>
          </w:rPr>
          <w:fldChar w:fldCharType="begin"/>
        </w:r>
        <w:r w:rsidR="00AD222D">
          <w:rPr>
            <w:caps/>
            <w:shd w:val="clear" w:color="auto" w:fill="FFFF99"/>
          </w:rPr>
          <w:instrText xml:space="preserve"> REF _Ref225150192 \r \h </w:instrText>
        </w:r>
        <w:r w:rsidR="00AD222D">
          <w:rPr>
            <w:caps/>
            <w:shd w:val="clear" w:color="auto" w:fill="FFFF99"/>
          </w:rPr>
        </w:r>
        <w:r w:rsidR="00AD222D">
          <w:rPr>
            <w:caps/>
            <w:shd w:val="clear" w:color="auto" w:fill="FFFF99"/>
          </w:rPr>
          <w:fldChar w:fldCharType="separate"/>
        </w:r>
        <w:r w:rsidR="007017E5">
          <w:rPr>
            <w:caps/>
            <w:shd w:val="clear" w:color="auto" w:fill="FFFF99"/>
          </w:rPr>
          <w:t>10.7</w:t>
        </w:r>
        <w:r w:rsidR="00AD222D">
          <w:rPr>
            <w:caps/>
            <w:shd w:val="clear" w:color="auto" w:fill="FFFF99"/>
          </w:rPr>
          <w:fldChar w:fldCharType="end"/>
        </w:r>
      </w:hyperlink>
      <w:r w:rsidRPr="00DD5935">
        <w:rPr>
          <w:caps/>
          <w:shd w:val="clear" w:color="auto" w:fill="FFFF99"/>
        </w:rPr>
        <w:t>, such as subgroup analyses.</w:t>
      </w:r>
    </w:p>
    <w:p w14:paraId="28D8B272" w14:textId="3E86DC41" w:rsidR="004810AE" w:rsidRPr="00647FB4" w:rsidRDefault="00B85C15" w:rsidP="004810AE">
      <w:pPr>
        <w:pStyle w:val="BodyText12"/>
      </w:pPr>
      <w:r w:rsidRPr="00647FB4">
        <w:rPr>
          <w:highlight w:val="green"/>
        </w:rPr>
        <w:t>Enter other analyses</w:t>
      </w:r>
    </w:p>
    <w:p w14:paraId="5855547E" w14:textId="78C7362C" w:rsidR="00AC7AFF" w:rsidRPr="00647FB4" w:rsidRDefault="00C90FA2" w:rsidP="00C90FA2">
      <w:pPr>
        <w:pStyle w:val="BodyText12"/>
        <w:rPr>
          <w:shd w:val="clear" w:color="auto" w:fill="FFFF99"/>
        </w:rPr>
      </w:pPr>
      <w:r w:rsidRPr="00647FB4">
        <w:rPr>
          <w:shd w:val="clear" w:color="auto" w:fill="FFFF99"/>
        </w:rPr>
        <w:t xml:space="preserve">[THE FOLLOWING ANALYSES CAN BE MODIFIED/DELETED AS APPROPRIATE FOR THE </w:t>
      </w:r>
      <w:r w:rsidR="009B661A" w:rsidRPr="00647FB4">
        <w:rPr>
          <w:shd w:val="clear" w:color="auto" w:fill="FFFF99"/>
        </w:rPr>
        <w:t>TRIAL</w:t>
      </w:r>
      <w:r w:rsidRPr="00647FB4">
        <w:rPr>
          <w:shd w:val="clear" w:color="auto" w:fill="FFFF99"/>
        </w:rPr>
        <w:t>:]</w:t>
      </w:r>
    </w:p>
    <w:p w14:paraId="448F2B57" w14:textId="26775714" w:rsidR="004F1C82" w:rsidRPr="00647FB4" w:rsidRDefault="004406B2" w:rsidP="00B827E2">
      <w:pPr>
        <w:pStyle w:val="Heading3"/>
      </w:pPr>
      <w:bookmarkStart w:id="332" w:name="_Ref220945240"/>
      <w:bookmarkStart w:id="333" w:name="_Toc225346145"/>
      <w:r w:rsidRPr="00F35980">
        <w:rPr>
          <w:highlight w:val="cyan"/>
        </w:rPr>
        <w:t>Subgroup Analyses</w:t>
      </w:r>
      <w:r w:rsidRPr="00647FB4">
        <w:t xml:space="preserve"> [</w:t>
      </w:r>
      <w:r w:rsidRPr="00647FB4">
        <w:rPr>
          <w:highlight w:val="yellow"/>
        </w:rPr>
        <w:t>if applicable</w:t>
      </w:r>
      <w:r w:rsidRPr="00647FB4">
        <w:t>]</w:t>
      </w:r>
      <w:bookmarkEnd w:id="332"/>
      <w:bookmarkEnd w:id="333"/>
    </w:p>
    <w:p w14:paraId="206A33B9" w14:textId="4D752EBF" w:rsidR="004406B2" w:rsidRPr="00647FB4" w:rsidRDefault="004406B2" w:rsidP="004406B2">
      <w:pPr>
        <w:pStyle w:val="BodyText12"/>
      </w:pPr>
      <w:r w:rsidRPr="00647FB4">
        <w:rPr>
          <w:highlight w:val="green"/>
        </w:rPr>
        <w:t>[INSERT TEXT]</w:t>
      </w:r>
    </w:p>
    <w:p w14:paraId="05884BD1" w14:textId="36FE932F" w:rsidR="00B827E2" w:rsidRPr="00647FB4" w:rsidRDefault="009B4953" w:rsidP="00B827E2">
      <w:pPr>
        <w:pStyle w:val="Heading3"/>
      </w:pPr>
      <w:bookmarkStart w:id="334" w:name="_Toc225346146"/>
      <w:r w:rsidRPr="00F35980">
        <w:rPr>
          <w:highlight w:val="cyan"/>
        </w:rPr>
        <w:t>Pharmacokinetic Analyses</w:t>
      </w:r>
      <w:r w:rsidRPr="00647FB4">
        <w:t xml:space="preserve"> [</w:t>
      </w:r>
      <w:r w:rsidRPr="00647FB4">
        <w:rPr>
          <w:highlight w:val="yellow"/>
        </w:rPr>
        <w:t>if applicable</w:t>
      </w:r>
      <w:r w:rsidRPr="00647FB4">
        <w:t>]</w:t>
      </w:r>
      <w:bookmarkEnd w:id="334"/>
    </w:p>
    <w:p w14:paraId="5A5D60C2" w14:textId="77777777" w:rsidR="006A7AB6" w:rsidRPr="00647FB4" w:rsidRDefault="006A7AB6" w:rsidP="006A7AB6">
      <w:pPr>
        <w:pStyle w:val="BodyText12"/>
        <w:rPr>
          <w:shd w:val="clear" w:color="auto" w:fill="FFFF99"/>
        </w:rPr>
      </w:pPr>
      <w:bookmarkStart w:id="335" w:name="_Toc201152930"/>
      <w:bookmarkStart w:id="336" w:name="_Toc216191895"/>
      <w:r w:rsidRPr="00647FB4">
        <w:rPr>
          <w:shd w:val="clear" w:color="auto" w:fill="FFFF99"/>
        </w:rPr>
        <w:t>[FOR SPARSE DATA COLLECTION, MODIFY AS APPROPRIATE:]</w:t>
      </w:r>
    </w:p>
    <w:p w14:paraId="7B050D9F" w14:textId="22EC944D" w:rsidR="006A7AB6" w:rsidRPr="00647FB4" w:rsidRDefault="006A7AB6" w:rsidP="006A7AB6">
      <w:pPr>
        <w:pStyle w:val="BodyText12"/>
        <w:rPr>
          <w:highlight w:val="cyan"/>
        </w:rPr>
      </w:pPr>
      <w:r w:rsidRPr="00647FB4">
        <w:rPr>
          <w:highlight w:val="cyan"/>
        </w:rPr>
        <w:t>[</w:t>
      </w:r>
      <w:r w:rsidRPr="00647FB4">
        <w:rPr>
          <w:shd w:val="clear" w:color="auto" w:fill="FFFF99"/>
        </w:rPr>
        <w:t xml:space="preserve">FOR PHASE 2, 3, AND 4 </w:t>
      </w:r>
      <w:r w:rsidR="00A95222" w:rsidRPr="00647FB4">
        <w:rPr>
          <w:shd w:val="clear" w:color="auto" w:fill="FFFF99"/>
        </w:rPr>
        <w:t>TRIALS</w:t>
      </w:r>
      <w:r w:rsidRPr="00647FB4">
        <w:rPr>
          <w:shd w:val="clear" w:color="auto" w:fill="FFFF99"/>
        </w:rPr>
        <w:t>, CONSIDER ADDING THE FOLLOWING 2 PARAGRAPHS:]</w:t>
      </w:r>
    </w:p>
    <w:p w14:paraId="0BE8997B" w14:textId="10D85E18" w:rsidR="006A7AB6" w:rsidRPr="00647FB4" w:rsidRDefault="006A7AB6" w:rsidP="006A7AB6">
      <w:pPr>
        <w:pStyle w:val="BodyText12"/>
        <w:rPr>
          <w:shd w:val="clear" w:color="auto" w:fill="E0E0E0"/>
        </w:rPr>
      </w:pPr>
      <w:r w:rsidRPr="00647FB4">
        <w:rPr>
          <w:highlight w:val="cyan"/>
        </w:rPr>
        <w:t>[</w:t>
      </w:r>
      <w:r w:rsidRPr="00647FB4">
        <w:rPr>
          <w:shd w:val="clear" w:color="auto" w:fill="E0E0E0"/>
        </w:rPr>
        <w:t>Data will be listed for all participants with available</w:t>
      </w:r>
      <w:r w:rsidRPr="00647FB4">
        <w:t xml:space="preserve"> </w:t>
      </w:r>
      <w:r w:rsidRPr="00647FB4">
        <w:rPr>
          <w:highlight w:val="cyan"/>
        </w:rPr>
        <w:t>[plasma]</w:t>
      </w:r>
      <w:r w:rsidRPr="00647FB4">
        <w:t xml:space="preserve"> </w:t>
      </w:r>
      <w:r w:rsidRPr="00647FB4">
        <w:rPr>
          <w:highlight w:val="cyan"/>
        </w:rPr>
        <w:t>[serum]</w:t>
      </w:r>
      <w:r w:rsidRPr="00647FB4">
        <w:t xml:space="preserve"> </w:t>
      </w:r>
      <w:r w:rsidRPr="00647FB4">
        <w:rPr>
          <w:highlight w:val="cyan"/>
        </w:rPr>
        <w:t>[whole blood]</w:t>
      </w:r>
      <w:r w:rsidRPr="00647FB4">
        <w:t xml:space="preserve"> </w:t>
      </w:r>
      <w:r w:rsidRPr="00647FB4">
        <w:rPr>
          <w:highlight w:val="cyan"/>
        </w:rPr>
        <w:t>[urine]</w:t>
      </w:r>
      <w:r w:rsidRPr="00647FB4">
        <w:t xml:space="preserve"> </w:t>
      </w:r>
      <w:r w:rsidRPr="00647FB4">
        <w:rPr>
          <w:highlight w:val="green"/>
        </w:rPr>
        <w:t>[other]</w:t>
      </w:r>
      <w:r w:rsidRPr="00647FB4">
        <w:t xml:space="preserve"> </w:t>
      </w:r>
      <w:r w:rsidRPr="00647FB4">
        <w:rPr>
          <w:shd w:val="clear" w:color="auto" w:fill="E0E0E0"/>
        </w:rPr>
        <w:t xml:space="preserve">concentrations per intervention group. Participants will be excluded from the PK analysis if their data do not allow for accurate assessment of the PK (eg, incomplete administration of the </w:t>
      </w:r>
      <w:r w:rsidR="009B661A" w:rsidRPr="00647FB4">
        <w:rPr>
          <w:shd w:val="clear" w:color="auto" w:fill="E0E0E0"/>
        </w:rPr>
        <w:t>trial</w:t>
      </w:r>
      <w:r w:rsidRPr="00647FB4">
        <w:rPr>
          <w:shd w:val="clear" w:color="auto" w:fill="E0E0E0"/>
        </w:rPr>
        <w:t xml:space="preserve"> intervention; missing information of dosing and sampling times; concentration data not sufficient for PK parameter calculation).</w:t>
      </w:r>
    </w:p>
    <w:p w14:paraId="7554BBF4" w14:textId="69021B26" w:rsidR="006A7AB6" w:rsidRPr="00647FB4" w:rsidRDefault="006A7AB6" w:rsidP="006A7AB6">
      <w:pPr>
        <w:pStyle w:val="BodyText12"/>
      </w:pPr>
      <w:r w:rsidRPr="00647FB4">
        <w:rPr>
          <w:shd w:val="clear" w:color="auto" w:fill="E0E0E0"/>
        </w:rPr>
        <w:t xml:space="preserve">All concentrations below the lowest quantifiable concentration or missing data will be labeled as such in the concentration database. All participants and samples excluded from the analysis will be clearly documented in the </w:t>
      </w:r>
      <w:r w:rsidR="009B661A" w:rsidRPr="00647FB4">
        <w:rPr>
          <w:shd w:val="clear" w:color="auto" w:fill="E0E0E0"/>
        </w:rPr>
        <w:t>trial</w:t>
      </w:r>
      <w:r w:rsidRPr="00647FB4">
        <w:rPr>
          <w:shd w:val="clear" w:color="auto" w:fill="E0E0E0"/>
        </w:rPr>
        <w:t xml:space="preserve"> report.</w:t>
      </w:r>
    </w:p>
    <w:p w14:paraId="4EBB694A" w14:textId="77777777" w:rsidR="006A7AB6" w:rsidRPr="00647FB4" w:rsidRDefault="006A7AB6" w:rsidP="006A7AB6">
      <w:pPr>
        <w:pStyle w:val="BodyText12"/>
      </w:pPr>
      <w:r w:rsidRPr="00647FB4">
        <w:rPr>
          <w:shd w:val="clear" w:color="auto" w:fill="E0E0E0"/>
        </w:rPr>
        <w:t>For each intervention group, descriptive statistics, including arithmetic mean, SD, coefficient of variation, median, minimum, and maximum will be calculated for all individual derived PK parameters including exposure information of</w:t>
      </w:r>
      <w:r w:rsidRPr="00647FB4">
        <w:t xml:space="preserve"> </w:t>
      </w:r>
      <w:r w:rsidRPr="00647FB4">
        <w:rPr>
          <w:highlight w:val="green"/>
        </w:rPr>
        <w:t>[compound/metabolite]</w:t>
      </w:r>
      <w:r w:rsidRPr="00647FB4">
        <w:t>.</w:t>
      </w:r>
      <w:r w:rsidRPr="00647FB4">
        <w:rPr>
          <w:highlight w:val="cyan"/>
        </w:rPr>
        <w:t>]</w:t>
      </w:r>
    </w:p>
    <w:p w14:paraId="06C31A39" w14:textId="77777777" w:rsidR="006A7AB6" w:rsidRPr="00647FB4" w:rsidRDefault="006A7AB6" w:rsidP="006A7AB6">
      <w:pPr>
        <w:pStyle w:val="BodyText12"/>
      </w:pPr>
      <w:r w:rsidRPr="00647FB4">
        <w:rPr>
          <w:highlight w:val="cyan"/>
        </w:rPr>
        <w:t>[[Plasma]</w:t>
      </w:r>
      <w:r w:rsidRPr="00647FB4">
        <w:t xml:space="preserve"> </w:t>
      </w:r>
      <w:r w:rsidRPr="00647FB4">
        <w:rPr>
          <w:highlight w:val="cyan"/>
        </w:rPr>
        <w:t>[Serum]</w:t>
      </w:r>
      <w:r w:rsidRPr="00647FB4">
        <w:t xml:space="preserve"> </w:t>
      </w:r>
      <w:r w:rsidRPr="00647FB4">
        <w:rPr>
          <w:highlight w:val="cyan"/>
        </w:rPr>
        <w:t>[Whole blood]</w:t>
      </w:r>
      <w:r w:rsidRPr="00647FB4">
        <w:t xml:space="preserve"> </w:t>
      </w:r>
      <w:r w:rsidRPr="00647FB4">
        <w:rPr>
          <w:highlight w:val="cyan"/>
        </w:rPr>
        <w:t>[Urine]</w:t>
      </w:r>
      <w:r w:rsidRPr="00647FB4">
        <w:t xml:space="preserve"> </w:t>
      </w:r>
      <w:r w:rsidRPr="00647FB4">
        <w:rPr>
          <w:highlight w:val="green"/>
        </w:rPr>
        <w:t>[other]</w:t>
      </w:r>
      <w:r w:rsidRPr="00647FB4">
        <w:t xml:space="preserve"> </w:t>
      </w:r>
      <w:r w:rsidRPr="00647FB4">
        <w:rPr>
          <w:shd w:val="clear" w:color="auto" w:fill="E0E0E0"/>
        </w:rPr>
        <w:t>concentrations will be provided</w:t>
      </w:r>
      <w:r w:rsidRPr="00647FB4">
        <w:t xml:space="preserve"> </w:t>
      </w:r>
      <w:r w:rsidRPr="00647FB4">
        <w:rPr>
          <w:highlight w:val="green"/>
        </w:rPr>
        <w:t>[specify others such as listings]</w:t>
      </w:r>
      <w:r w:rsidRPr="00647FB4">
        <w:t>.</w:t>
      </w:r>
      <w:r w:rsidRPr="00647FB4">
        <w:rPr>
          <w:highlight w:val="cyan"/>
        </w:rPr>
        <w:t>]</w:t>
      </w:r>
    </w:p>
    <w:p w14:paraId="05D1A420" w14:textId="77777777" w:rsidR="006A7AB6" w:rsidRPr="00647FB4" w:rsidRDefault="006A7AB6" w:rsidP="006A7AB6">
      <w:pPr>
        <w:pStyle w:val="BodyText12"/>
      </w:pPr>
      <w:r w:rsidRPr="00647FB4">
        <w:rPr>
          <w:shd w:val="clear" w:color="auto" w:fill="FFFF99"/>
        </w:rPr>
        <w:t>[FOR SERIAL DATA COLLECTION, MODIFY AS APPROPRIATE:]</w:t>
      </w:r>
      <w:r w:rsidRPr="00647FB4">
        <w:t xml:space="preserve"> </w:t>
      </w:r>
    </w:p>
    <w:p w14:paraId="56920191" w14:textId="0E874FF1" w:rsidR="006A7AB6" w:rsidRPr="00647FB4" w:rsidRDefault="006A7AB6" w:rsidP="006A7AB6">
      <w:pPr>
        <w:pStyle w:val="BodyText12"/>
      </w:pPr>
      <w:r w:rsidRPr="00647FB4">
        <w:rPr>
          <w:highlight w:val="cyan"/>
        </w:rPr>
        <w:t>[</w:t>
      </w:r>
      <w:r w:rsidRPr="00647FB4">
        <w:rPr>
          <w:shd w:val="clear" w:color="auto" w:fill="E0E0E0"/>
        </w:rPr>
        <w:t>All</w:t>
      </w:r>
      <w:r w:rsidRPr="00647FB4">
        <w:t xml:space="preserve"> </w:t>
      </w:r>
      <w:r w:rsidRPr="00647FB4">
        <w:rPr>
          <w:highlight w:val="cyan"/>
        </w:rPr>
        <w:t>[plasma]</w:t>
      </w:r>
      <w:r w:rsidRPr="00647FB4">
        <w:t xml:space="preserve"> </w:t>
      </w:r>
      <w:r w:rsidRPr="00647FB4">
        <w:rPr>
          <w:highlight w:val="cyan"/>
        </w:rPr>
        <w:t>[serum]</w:t>
      </w:r>
      <w:r w:rsidRPr="00647FB4">
        <w:t xml:space="preserve"> </w:t>
      </w:r>
      <w:r w:rsidRPr="00647FB4">
        <w:rPr>
          <w:highlight w:val="cyan"/>
        </w:rPr>
        <w:t>[whole blood]</w:t>
      </w:r>
      <w:r w:rsidRPr="00647FB4">
        <w:t xml:space="preserve"> </w:t>
      </w:r>
      <w:r w:rsidRPr="00647FB4">
        <w:rPr>
          <w:highlight w:val="cyan"/>
        </w:rPr>
        <w:t>[urine]</w:t>
      </w:r>
      <w:r w:rsidRPr="00647FB4">
        <w:t xml:space="preserve"> </w:t>
      </w:r>
      <w:r w:rsidRPr="00647FB4">
        <w:rPr>
          <w:highlight w:val="green"/>
        </w:rPr>
        <w:t>[other]</w:t>
      </w:r>
      <w:r w:rsidRPr="00647FB4">
        <w:t xml:space="preserve"> </w:t>
      </w:r>
      <w:r w:rsidRPr="00647FB4">
        <w:rPr>
          <w:shd w:val="clear" w:color="auto" w:fill="E0E0E0"/>
        </w:rPr>
        <w:t xml:space="preserve">concentrations below the lowest quantifiable concentration or missing data will be labeled as such in the concentration data presentations or </w:t>
      </w:r>
      <w:r w:rsidRPr="00647FB4">
        <w:rPr>
          <w:shd w:val="clear" w:color="auto" w:fill="E0E0E0"/>
        </w:rPr>
        <w:lastRenderedPageBreak/>
        <w:t xml:space="preserve">SAS dataset. Concentrations below the lower quantifiable concentration will be treated as zero in the summary statistics. All participants and samples excluded from the analysis will be clearly documented in the Clinical </w:t>
      </w:r>
      <w:r w:rsidR="009B661A" w:rsidRPr="00647FB4">
        <w:rPr>
          <w:shd w:val="clear" w:color="auto" w:fill="E0E0E0"/>
        </w:rPr>
        <w:t>Trial</w:t>
      </w:r>
      <w:r w:rsidRPr="00647FB4">
        <w:rPr>
          <w:shd w:val="clear" w:color="auto" w:fill="E0E0E0"/>
        </w:rPr>
        <w:t xml:space="preserve"> Report.</w:t>
      </w:r>
    </w:p>
    <w:p w14:paraId="3A52FC61" w14:textId="20E3D43B" w:rsidR="006A7AB6" w:rsidRPr="00647FB4" w:rsidRDefault="006A7AB6" w:rsidP="006A7AB6">
      <w:pPr>
        <w:pStyle w:val="BodyText12"/>
      </w:pPr>
      <w:r w:rsidRPr="00647FB4">
        <w:rPr>
          <w:shd w:val="clear" w:color="auto" w:fill="E0E0E0"/>
        </w:rPr>
        <w:t>Descriptive statistics will be used to summarize</w:t>
      </w:r>
      <w:r w:rsidRPr="00647FB4">
        <w:t xml:space="preserve"> </w:t>
      </w:r>
      <w:sdt>
        <w:sdtPr>
          <w:alias w:val="StudyDrugName"/>
          <w:tag w:val="StudyDrugName"/>
          <w:id w:val="1348756917"/>
          <w:placeholder>
            <w:docPart w:val="00A3C5865C9D4D5CA9344BCCD376645B"/>
          </w:placeholder>
          <w:dataBinding w:xpath="/root[1]/StudyDrugName[1]" w:storeItemID="{291E4D77-01E7-4FFA-B63C-97DDF58E5922}"/>
          <w:text/>
        </w:sdtPr>
        <w:sdtEndPr/>
        <w:sdtContent>
          <w:r w:rsidR="00B775C0" w:rsidRPr="00647FB4">
            <w:t>insert trial intervention name</w:t>
          </w:r>
        </w:sdtContent>
      </w:sdt>
      <w:r w:rsidRPr="00647FB4">
        <w:t xml:space="preserve"> </w:t>
      </w:r>
      <w:r w:rsidRPr="00647FB4">
        <w:rPr>
          <w:highlight w:val="cyan"/>
        </w:rPr>
        <w:t>[plasma]</w:t>
      </w:r>
      <w:r w:rsidRPr="00647FB4">
        <w:t xml:space="preserve"> </w:t>
      </w:r>
      <w:r w:rsidRPr="00647FB4">
        <w:rPr>
          <w:highlight w:val="cyan"/>
        </w:rPr>
        <w:t>[serum]</w:t>
      </w:r>
      <w:r w:rsidRPr="00647FB4">
        <w:t xml:space="preserve"> </w:t>
      </w:r>
      <w:r w:rsidRPr="00647FB4">
        <w:rPr>
          <w:highlight w:val="cyan"/>
        </w:rPr>
        <w:t>[whole blood]</w:t>
      </w:r>
      <w:r w:rsidRPr="00647FB4">
        <w:t xml:space="preserve"> </w:t>
      </w:r>
      <w:r w:rsidRPr="00647FB4">
        <w:rPr>
          <w:highlight w:val="cyan"/>
        </w:rPr>
        <w:t>[urine]</w:t>
      </w:r>
      <w:r w:rsidRPr="00647FB4">
        <w:t xml:space="preserve"> </w:t>
      </w:r>
      <w:r w:rsidRPr="00647FB4">
        <w:rPr>
          <w:highlight w:val="green"/>
        </w:rPr>
        <w:t>[other]</w:t>
      </w:r>
      <w:r w:rsidRPr="00647FB4">
        <w:t xml:space="preserve"> </w:t>
      </w:r>
      <w:r w:rsidRPr="00647FB4">
        <w:rPr>
          <w:shd w:val="clear" w:color="auto" w:fill="E0E0E0"/>
        </w:rPr>
        <w:t>concentrations at each sampling time point and PK parameters of</w:t>
      </w:r>
      <w:r w:rsidRPr="00647FB4">
        <w:t xml:space="preserve"> </w:t>
      </w:r>
      <w:sdt>
        <w:sdtPr>
          <w:alias w:val="StudyDrugName"/>
          <w:tag w:val="StudyDrugName"/>
          <w:id w:val="1300339127"/>
          <w:placeholder>
            <w:docPart w:val="B6CF1FDC9ECC4400B1244657FC56AAD2"/>
          </w:placeholder>
          <w:dataBinding w:xpath="/root[1]/StudyDrugName[1]" w:storeItemID="{291E4D77-01E7-4FFA-B63C-97DDF58E5922}"/>
          <w:text/>
        </w:sdtPr>
        <w:sdtEndPr/>
        <w:sdtContent>
          <w:r w:rsidR="00B775C0" w:rsidRPr="00647FB4">
            <w:t>insert trial intervention name</w:t>
          </w:r>
        </w:sdtContent>
      </w:sdt>
      <w:r w:rsidRPr="00647FB4">
        <w:t xml:space="preserve">: </w:t>
      </w:r>
      <w:proofErr w:type="spellStart"/>
      <w:r w:rsidRPr="00647FB4">
        <w:rPr>
          <w:shd w:val="clear" w:color="auto" w:fill="E0E0E0"/>
        </w:rPr>
        <w:t>C</w:t>
      </w:r>
      <w:r w:rsidRPr="00647FB4">
        <w:rPr>
          <w:shd w:val="clear" w:color="auto" w:fill="E0E0E0"/>
          <w:vertAlign w:val="subscript"/>
        </w:rPr>
        <w:t>min</w:t>
      </w:r>
      <w:proofErr w:type="spellEnd"/>
      <w:r w:rsidRPr="00647FB4">
        <w:rPr>
          <w:shd w:val="clear" w:color="auto" w:fill="E0E0E0"/>
        </w:rPr>
        <w:t xml:space="preserve"> and </w:t>
      </w:r>
      <w:proofErr w:type="spellStart"/>
      <w:r w:rsidRPr="00647FB4">
        <w:rPr>
          <w:shd w:val="clear" w:color="auto" w:fill="E0E0E0"/>
        </w:rPr>
        <w:t>C</w:t>
      </w:r>
      <w:r w:rsidRPr="00647FB4">
        <w:rPr>
          <w:shd w:val="clear" w:color="auto" w:fill="E0E0E0"/>
          <w:vertAlign w:val="subscript"/>
        </w:rPr>
        <w:t>max</w:t>
      </w:r>
      <w:proofErr w:type="spellEnd"/>
      <w:r w:rsidRPr="00647FB4">
        <w:rPr>
          <w:shd w:val="clear" w:color="auto" w:fill="E0E0E0"/>
        </w:rPr>
        <w:t>. Other PK parameters, including but not limited to AUC</w:t>
      </w:r>
      <w:r w:rsidRPr="00647FB4">
        <w:rPr>
          <w:shd w:val="clear" w:color="auto" w:fill="E0E0E0"/>
          <w:vertAlign w:val="subscript"/>
        </w:rPr>
        <w:t>(t1-t2)</w:t>
      </w:r>
      <w:r w:rsidRPr="00647FB4">
        <w:rPr>
          <w:shd w:val="clear" w:color="auto" w:fill="E0E0E0"/>
        </w:rPr>
        <w:t>, t</w:t>
      </w:r>
      <w:r w:rsidRPr="00647FB4">
        <w:rPr>
          <w:shd w:val="clear" w:color="auto" w:fill="E0E0E0"/>
          <w:vertAlign w:val="subscript"/>
        </w:rPr>
        <w:t>1/2</w:t>
      </w:r>
      <w:r w:rsidRPr="00647FB4">
        <w:rPr>
          <w:shd w:val="clear" w:color="auto" w:fill="E0E0E0"/>
        </w:rPr>
        <w:t>, CL, and V, when available, will also be summarized.</w:t>
      </w:r>
      <w:r w:rsidRPr="00647FB4">
        <w:rPr>
          <w:highlight w:val="cyan"/>
        </w:rPr>
        <w:t>]</w:t>
      </w:r>
    </w:p>
    <w:p w14:paraId="1CA8F3E0" w14:textId="2D92F076" w:rsidR="006A7AB6" w:rsidRPr="00647FB4" w:rsidRDefault="006A7AB6" w:rsidP="006A7AB6">
      <w:pPr>
        <w:pStyle w:val="BodyText12"/>
      </w:pPr>
      <w:r w:rsidRPr="00647FB4">
        <w:rPr>
          <w:highlight w:val="cyan"/>
        </w:rPr>
        <w:t>[</w:t>
      </w:r>
      <w:r w:rsidRPr="00647FB4">
        <w:rPr>
          <w:shd w:val="clear" w:color="auto" w:fill="E0E0E0"/>
        </w:rPr>
        <w:t xml:space="preserve">Mean </w:t>
      </w:r>
      <w:r w:rsidRPr="00647FB4">
        <w:rPr>
          <w:highlight w:val="cyan"/>
          <w:shd w:val="clear" w:color="auto" w:fill="E0E0E0"/>
        </w:rPr>
        <w:t>[and]</w:t>
      </w:r>
      <w:r w:rsidRPr="00647FB4">
        <w:rPr>
          <w:shd w:val="clear" w:color="auto" w:fill="E0E0E0"/>
        </w:rPr>
        <w:t xml:space="preserve"> </w:t>
      </w:r>
      <w:r w:rsidRPr="00647FB4">
        <w:rPr>
          <w:highlight w:val="cyan"/>
          <w:shd w:val="clear" w:color="auto" w:fill="E0E0E0"/>
        </w:rPr>
        <w:t>[or]</w:t>
      </w:r>
      <w:r w:rsidRPr="00647FB4">
        <w:rPr>
          <w:shd w:val="clear" w:color="auto" w:fill="E0E0E0"/>
        </w:rPr>
        <w:t xml:space="preserve"> median</w:t>
      </w:r>
      <w:r w:rsidRPr="00647FB4">
        <w:t xml:space="preserve"> </w:t>
      </w:r>
      <w:r w:rsidRPr="00647FB4">
        <w:rPr>
          <w:highlight w:val="cyan"/>
        </w:rPr>
        <w:t>[plasma]</w:t>
      </w:r>
      <w:r w:rsidRPr="00647FB4">
        <w:t xml:space="preserve"> </w:t>
      </w:r>
      <w:r w:rsidRPr="00647FB4">
        <w:rPr>
          <w:highlight w:val="cyan"/>
        </w:rPr>
        <w:t>[serum]</w:t>
      </w:r>
      <w:r w:rsidRPr="00647FB4">
        <w:t xml:space="preserve"> </w:t>
      </w:r>
      <w:r w:rsidRPr="00647FB4">
        <w:rPr>
          <w:highlight w:val="cyan"/>
        </w:rPr>
        <w:t>[whole blood]</w:t>
      </w:r>
      <w:r w:rsidRPr="00647FB4">
        <w:t xml:space="preserve"> </w:t>
      </w:r>
      <w:r w:rsidRPr="00647FB4">
        <w:rPr>
          <w:highlight w:val="cyan"/>
        </w:rPr>
        <w:t>[urine]</w:t>
      </w:r>
      <w:r w:rsidRPr="00647FB4">
        <w:t xml:space="preserve"> </w:t>
      </w:r>
      <w:r w:rsidRPr="00647FB4">
        <w:rPr>
          <w:highlight w:val="green"/>
        </w:rPr>
        <w:t>[other]</w:t>
      </w:r>
      <w:r w:rsidRPr="00647FB4">
        <w:t xml:space="preserve"> </w:t>
      </w:r>
      <w:sdt>
        <w:sdtPr>
          <w:alias w:val="StudyDrugName"/>
          <w:tag w:val="StudyDrugName"/>
          <w:id w:val="1294791679"/>
          <w:placeholder>
            <w:docPart w:val="2A7B5DDE3B38442E84F3F9B8AB1CA166"/>
          </w:placeholder>
          <w:dataBinding w:xpath="/root[1]/StudyDrugName[1]" w:storeItemID="{291E4D77-01E7-4FFA-B63C-97DDF58E5922}"/>
          <w:text/>
        </w:sdtPr>
        <w:sdtEndPr/>
        <w:sdtContent>
          <w:r w:rsidR="00B775C0" w:rsidRPr="00647FB4">
            <w:t>insert trial intervention name</w:t>
          </w:r>
        </w:sdtContent>
      </w:sdt>
      <w:r w:rsidRPr="00647FB4">
        <w:rPr>
          <w:shd w:val="clear" w:color="auto" w:fill="E0E0E0"/>
        </w:rPr>
        <w:t xml:space="preserve"> concentration-time profiles will be plotted after the first dose of </w:t>
      </w:r>
      <w:r w:rsidR="009B661A" w:rsidRPr="00647FB4">
        <w:rPr>
          <w:shd w:val="clear" w:color="auto" w:fill="E0E0E0"/>
        </w:rPr>
        <w:t>trial</w:t>
      </w:r>
      <w:r w:rsidRPr="00647FB4">
        <w:rPr>
          <w:shd w:val="clear" w:color="auto" w:fill="E0E0E0"/>
        </w:rPr>
        <w:t xml:space="preserve"> intervention, and individual serum concentration-time profiles may also be plotted.</w:t>
      </w:r>
      <w:r w:rsidRPr="00647FB4">
        <w:rPr>
          <w:highlight w:val="cyan"/>
        </w:rPr>
        <w:t>]</w:t>
      </w:r>
    </w:p>
    <w:p w14:paraId="18A09BAA" w14:textId="1132B343" w:rsidR="006A7AB6" w:rsidRPr="00647FB4" w:rsidRDefault="006A7AB6" w:rsidP="006A7AB6">
      <w:pPr>
        <w:pStyle w:val="BodyText12"/>
      </w:pPr>
      <w:r w:rsidRPr="00647FB4">
        <w:rPr>
          <w:highlight w:val="cyan"/>
        </w:rPr>
        <w:t>[</w:t>
      </w:r>
      <w:r w:rsidRPr="00647FB4">
        <w:rPr>
          <w:shd w:val="clear" w:color="auto" w:fill="E0E0E0"/>
        </w:rPr>
        <w:t>If sufficient data are available, population PK analysis of</w:t>
      </w:r>
      <w:r w:rsidRPr="00647FB4">
        <w:t xml:space="preserve"> </w:t>
      </w:r>
      <w:r w:rsidRPr="00647FB4">
        <w:rPr>
          <w:highlight w:val="cyan"/>
        </w:rPr>
        <w:t>[plasma]</w:t>
      </w:r>
      <w:r w:rsidRPr="00647FB4">
        <w:t xml:space="preserve"> </w:t>
      </w:r>
      <w:r w:rsidRPr="00647FB4">
        <w:rPr>
          <w:highlight w:val="cyan"/>
        </w:rPr>
        <w:t>[serum]</w:t>
      </w:r>
      <w:r w:rsidRPr="00647FB4">
        <w:t xml:space="preserve"> </w:t>
      </w:r>
      <w:r w:rsidRPr="00647FB4">
        <w:rPr>
          <w:highlight w:val="cyan"/>
        </w:rPr>
        <w:t>[whole blood]</w:t>
      </w:r>
      <w:r w:rsidRPr="00647FB4">
        <w:t xml:space="preserve"> </w:t>
      </w:r>
      <w:r w:rsidRPr="00647FB4">
        <w:rPr>
          <w:highlight w:val="cyan"/>
        </w:rPr>
        <w:t>[urine]</w:t>
      </w:r>
      <w:r w:rsidRPr="00647FB4">
        <w:t xml:space="preserve"> </w:t>
      </w:r>
      <w:r w:rsidRPr="00647FB4">
        <w:rPr>
          <w:highlight w:val="green"/>
        </w:rPr>
        <w:t>[other]</w:t>
      </w:r>
      <w:r w:rsidRPr="00647FB4">
        <w:t xml:space="preserve"> </w:t>
      </w:r>
      <w:r w:rsidRPr="00647FB4">
        <w:rPr>
          <w:shd w:val="clear" w:color="auto" w:fill="E0E0E0"/>
        </w:rPr>
        <w:t>concentration-time data of</w:t>
      </w:r>
      <w:r w:rsidRPr="00647FB4">
        <w:t xml:space="preserve"> </w:t>
      </w:r>
      <w:sdt>
        <w:sdtPr>
          <w:alias w:val="StudyDrugName"/>
          <w:tag w:val="StudyDrugName"/>
          <w:id w:val="-552159462"/>
          <w:placeholder>
            <w:docPart w:val="8D5873B3E4784AAA9AAF892591F9A30E"/>
          </w:placeholder>
          <w:dataBinding w:xpath="/root[1]/StudyDrugName[1]" w:storeItemID="{291E4D77-01E7-4FFA-B63C-97DDF58E5922}"/>
          <w:text/>
        </w:sdtPr>
        <w:sdtEndPr/>
        <w:sdtContent>
          <w:r w:rsidR="00B775C0" w:rsidRPr="00647FB4">
            <w:t>insert trial intervention name</w:t>
          </w:r>
        </w:sdtContent>
      </w:sdt>
      <w:r w:rsidRPr="00647FB4">
        <w:t xml:space="preserve"> </w:t>
      </w:r>
      <w:r w:rsidRPr="00647FB4">
        <w:rPr>
          <w:shd w:val="clear" w:color="auto" w:fill="E0E0E0"/>
        </w:rPr>
        <w:t>will be performed using nonlinear mixed-effects modeling. If the population PK analysis is conducted, details will be given in a population PK analysis plan and the results of the analysis will be presented in a separate report.</w:t>
      </w:r>
      <w:r w:rsidRPr="00647FB4">
        <w:rPr>
          <w:highlight w:val="cyan"/>
        </w:rPr>
        <w:t>]</w:t>
      </w:r>
    </w:p>
    <w:p w14:paraId="64808094" w14:textId="77777777" w:rsidR="006A7AB6" w:rsidRPr="00647FB4" w:rsidRDefault="006A7AB6" w:rsidP="006A7AB6">
      <w:pPr>
        <w:pStyle w:val="BodyText12"/>
      </w:pPr>
      <w:r w:rsidRPr="00647FB4">
        <w:rPr>
          <w:shd w:val="clear" w:color="auto" w:fill="FFFF99"/>
        </w:rPr>
        <w:t>[FOR POPULATION ANALYSIS, MODIFY AS APPROPRIATE:]</w:t>
      </w:r>
      <w:r w:rsidRPr="00647FB4">
        <w:t xml:space="preserve"> </w:t>
      </w:r>
    </w:p>
    <w:p w14:paraId="30D193F8" w14:textId="1A41F970" w:rsidR="006A7AB6" w:rsidRPr="00647FB4" w:rsidRDefault="006A7AB6" w:rsidP="006A7AB6">
      <w:pPr>
        <w:pStyle w:val="BodyText12"/>
      </w:pPr>
      <w:r w:rsidRPr="00647FB4">
        <w:rPr>
          <w:shd w:val="clear" w:color="auto" w:fill="E0E0E0"/>
        </w:rPr>
        <w:t>[If feasible, population PK analysis of</w:t>
      </w:r>
      <w:r w:rsidRPr="00647FB4">
        <w:t xml:space="preserve"> </w:t>
      </w:r>
      <w:r w:rsidRPr="00647FB4">
        <w:rPr>
          <w:highlight w:val="cyan"/>
        </w:rPr>
        <w:t>[plasma]</w:t>
      </w:r>
      <w:r w:rsidRPr="00647FB4">
        <w:t xml:space="preserve"> </w:t>
      </w:r>
      <w:r w:rsidRPr="00647FB4">
        <w:rPr>
          <w:highlight w:val="cyan"/>
        </w:rPr>
        <w:t>[serum]</w:t>
      </w:r>
      <w:r w:rsidRPr="00647FB4">
        <w:t xml:space="preserve"> </w:t>
      </w:r>
      <w:r w:rsidRPr="00647FB4">
        <w:rPr>
          <w:highlight w:val="cyan"/>
        </w:rPr>
        <w:t>[whole blood]</w:t>
      </w:r>
      <w:r w:rsidRPr="00647FB4">
        <w:t xml:space="preserve"> </w:t>
      </w:r>
      <w:r w:rsidRPr="00647FB4">
        <w:rPr>
          <w:highlight w:val="cyan"/>
        </w:rPr>
        <w:t>[urine]</w:t>
      </w:r>
      <w:r w:rsidRPr="00647FB4">
        <w:t xml:space="preserve"> </w:t>
      </w:r>
      <w:r w:rsidRPr="00647FB4">
        <w:rPr>
          <w:highlight w:val="green"/>
        </w:rPr>
        <w:t>[other]</w:t>
      </w:r>
      <w:r w:rsidRPr="00647FB4">
        <w:t xml:space="preserve"> </w:t>
      </w:r>
      <w:r w:rsidRPr="00647FB4">
        <w:rPr>
          <w:shd w:val="clear" w:color="auto" w:fill="E0E0E0"/>
        </w:rPr>
        <w:t>concentration-time data of</w:t>
      </w:r>
      <w:r w:rsidRPr="00647FB4">
        <w:t xml:space="preserve"> </w:t>
      </w:r>
      <w:sdt>
        <w:sdtPr>
          <w:alias w:val="StudyDrugName"/>
          <w:tag w:val="StudyDrugName"/>
          <w:id w:val="1739363843"/>
          <w:placeholder>
            <w:docPart w:val="051CD39125704EE5B4AB71C0012844C8"/>
          </w:placeholder>
          <w:dataBinding w:xpath="/root[1]/StudyDrugName[1]" w:storeItemID="{291E4D77-01E7-4FFA-B63C-97DDF58E5922}"/>
          <w:text/>
        </w:sdtPr>
        <w:sdtEndPr/>
        <w:sdtContent>
          <w:r w:rsidR="00B775C0" w:rsidRPr="00647FB4">
            <w:t>insert trial intervention name</w:t>
          </w:r>
        </w:sdtContent>
      </w:sdt>
      <w:r w:rsidRPr="00647FB4">
        <w:t xml:space="preserve"> </w:t>
      </w:r>
      <w:r w:rsidRPr="00647FB4">
        <w:rPr>
          <w:shd w:val="clear" w:color="auto" w:fill="E0E0E0"/>
        </w:rPr>
        <w:t xml:space="preserve">may be performed using nonlinear mixed-effects modeling. Data may be combined with those of other selected </w:t>
      </w:r>
      <w:r w:rsidR="00A95222" w:rsidRPr="00647FB4">
        <w:rPr>
          <w:shd w:val="clear" w:color="auto" w:fill="E0E0E0"/>
        </w:rPr>
        <w:t>trials</w:t>
      </w:r>
      <w:r w:rsidRPr="00647FB4">
        <w:rPr>
          <w:shd w:val="clear" w:color="auto" w:fill="E0E0E0"/>
        </w:rPr>
        <w:t xml:space="preserve"> to support a relevant structural model. Available baseline participant characteristics (demographics, laboratory variables, genotypes, race, </w:t>
      </w:r>
      <w:proofErr w:type="spellStart"/>
      <w:r w:rsidRPr="00647FB4">
        <w:rPr>
          <w:shd w:val="clear" w:color="auto" w:fill="E0E0E0"/>
        </w:rPr>
        <w:t>etc</w:t>
      </w:r>
      <w:proofErr w:type="spellEnd"/>
      <w:r w:rsidRPr="00647FB4">
        <w:rPr>
          <w:shd w:val="clear" w:color="auto" w:fill="E0E0E0"/>
        </w:rPr>
        <w:t>) will be tested as potential covariates affecting PK parameters. Details will be given in a population PK analysis plan and the results of the population PK analysis will be presented in a separate report.</w:t>
      </w:r>
      <w:r w:rsidRPr="00647FB4">
        <w:t xml:space="preserve"> </w:t>
      </w:r>
    </w:p>
    <w:p w14:paraId="732661A4" w14:textId="5768CAA0" w:rsidR="006A7AB6" w:rsidRPr="00647FB4" w:rsidRDefault="006A7AB6" w:rsidP="006A7AB6">
      <w:pPr>
        <w:pStyle w:val="BodyText12"/>
        <w:rPr>
          <w:highlight w:val="cyan"/>
        </w:rPr>
      </w:pPr>
      <w:r w:rsidRPr="00647FB4">
        <w:rPr>
          <w:shd w:val="clear" w:color="auto" w:fill="E0E0E0"/>
        </w:rPr>
        <w:t>A snapshot date for PK samples to be analyzed will be defined, if required. Samples collected before this date will be analyzed for</w:t>
      </w:r>
      <w:r w:rsidRPr="00647FB4">
        <w:t xml:space="preserve"> </w:t>
      </w:r>
      <w:sdt>
        <w:sdtPr>
          <w:alias w:val="StudyDrugName"/>
          <w:tag w:val="StudyDrugName"/>
          <w:id w:val="1277746784"/>
          <w:placeholder>
            <w:docPart w:val="23487D73C404448B83A4D5B2A376A351"/>
          </w:placeholder>
          <w:dataBinding w:xpath="/root[1]/StudyDrugName[1]" w:storeItemID="{291E4D77-01E7-4FFA-B63C-97DDF58E5922}"/>
          <w:text/>
        </w:sdtPr>
        <w:sdtEndPr/>
        <w:sdtContent>
          <w:r w:rsidR="00B775C0" w:rsidRPr="00647FB4">
            <w:t>insert trial intervention name</w:t>
          </w:r>
        </w:sdtContent>
      </w:sdt>
      <w:r w:rsidRPr="00647FB4">
        <w:t xml:space="preserve"> </w:t>
      </w:r>
      <w:r w:rsidRPr="00647FB4">
        <w:rPr>
          <w:shd w:val="clear" w:color="auto" w:fill="E0E0E0"/>
        </w:rPr>
        <w:t>and included in the population PK analysis. Samples collected after the snapshot date will be analyzed at a later date, and may be included in a population PK re-analysis when they become available after database lock.</w:t>
      </w:r>
      <w:r w:rsidRPr="00647FB4">
        <w:rPr>
          <w:highlight w:val="cyan"/>
        </w:rPr>
        <w:t>]</w:t>
      </w:r>
    </w:p>
    <w:p w14:paraId="3037A66A" w14:textId="77777777" w:rsidR="00FC5C85" w:rsidRPr="00647FB4" w:rsidRDefault="00FC5C85" w:rsidP="00740C25">
      <w:pPr>
        <w:pStyle w:val="Heading3"/>
      </w:pPr>
      <w:bookmarkStart w:id="337" w:name="_Toc225346147"/>
      <w:r w:rsidRPr="007736BD">
        <w:rPr>
          <w:highlight w:val="cyan"/>
        </w:rPr>
        <w:t>Pharmacodynamic Analyses</w:t>
      </w:r>
      <w:r w:rsidRPr="00647FB4">
        <w:t xml:space="preserve"> </w:t>
      </w:r>
      <w:r w:rsidRPr="00647FB4">
        <w:rPr>
          <w:rFonts w:cs="Arial"/>
          <w:shd w:val="clear" w:color="auto" w:fill="FFFF99"/>
        </w:rPr>
        <w:t>[if applicable]</w:t>
      </w:r>
      <w:bookmarkEnd w:id="335"/>
      <w:bookmarkEnd w:id="336"/>
      <w:bookmarkEnd w:id="337"/>
    </w:p>
    <w:p w14:paraId="596E5549" w14:textId="77777777" w:rsidR="00FC5C85" w:rsidRPr="00647FB4" w:rsidRDefault="00FC5C85" w:rsidP="00FC5C85">
      <w:pPr>
        <w:pStyle w:val="BodyText12"/>
      </w:pPr>
      <w:r w:rsidRPr="00647FB4">
        <w:rPr>
          <w:highlight w:val="green"/>
        </w:rPr>
        <w:t>[INSERT TEXT]</w:t>
      </w:r>
    </w:p>
    <w:p w14:paraId="78CAA74F" w14:textId="1A852938" w:rsidR="00FC5C85" w:rsidRPr="00647FB4" w:rsidRDefault="00FC5C85" w:rsidP="00FC5C85">
      <w:pPr>
        <w:pStyle w:val="BodyText12"/>
      </w:pPr>
      <w:r w:rsidRPr="00647FB4">
        <w:rPr>
          <w:highlight w:val="cyan"/>
        </w:rPr>
        <w:t>[</w:t>
      </w:r>
      <w:r w:rsidRPr="00647FB4">
        <w:rPr>
          <w:shd w:val="clear" w:color="auto" w:fill="E0E0E0"/>
        </w:rPr>
        <w:t xml:space="preserve">Planned biomarker analyses may be deferred if emerging </w:t>
      </w:r>
      <w:r w:rsidR="009B661A" w:rsidRPr="00647FB4">
        <w:rPr>
          <w:shd w:val="clear" w:color="auto" w:fill="E0E0E0"/>
        </w:rPr>
        <w:t>trial</w:t>
      </w:r>
      <w:r w:rsidRPr="00647FB4">
        <w:rPr>
          <w:shd w:val="clear" w:color="auto" w:fill="E0E0E0"/>
        </w:rPr>
        <w:t xml:space="preserve"> data show no likelihood of providing useful scientific information. Any PD samples received by the contract vendor or sponsor after the cutoff date will not be analyzed, and therefore, excluded from the PD analysis.</w:t>
      </w:r>
      <w:r w:rsidRPr="00647FB4">
        <w:rPr>
          <w:highlight w:val="cyan"/>
        </w:rPr>
        <w:t>]</w:t>
      </w:r>
    </w:p>
    <w:p w14:paraId="11818115" w14:textId="77777777" w:rsidR="00FC5C85" w:rsidRPr="00647FB4" w:rsidRDefault="00FC5C85" w:rsidP="00FC5C85">
      <w:pPr>
        <w:pStyle w:val="BodyText12"/>
      </w:pPr>
      <w:r w:rsidRPr="00647FB4">
        <w:rPr>
          <w:highlight w:val="cyan"/>
        </w:rPr>
        <w:t>[</w:t>
      </w:r>
      <w:r w:rsidRPr="00647FB4">
        <w:rPr>
          <w:shd w:val="clear" w:color="auto" w:fill="E0E0E0"/>
        </w:rPr>
        <w:t>Changes in</w:t>
      </w:r>
      <w:r w:rsidRPr="00647FB4">
        <w:t xml:space="preserve"> </w:t>
      </w:r>
      <w:r w:rsidRPr="00647FB4">
        <w:rPr>
          <w:highlight w:val="cyan"/>
        </w:rPr>
        <w:t>[serum/RNA]</w:t>
      </w:r>
      <w:r w:rsidRPr="00647FB4">
        <w:t xml:space="preserve"> </w:t>
      </w:r>
      <w:r w:rsidRPr="00647FB4">
        <w:rPr>
          <w:highlight w:val="cyan"/>
        </w:rPr>
        <w:t>[or other biomarkers]</w:t>
      </w:r>
      <w:r w:rsidRPr="00647FB4">
        <w:t xml:space="preserve"> </w:t>
      </w:r>
      <w:r w:rsidRPr="00647FB4">
        <w:rPr>
          <w:shd w:val="clear" w:color="auto" w:fill="E0E0E0"/>
        </w:rPr>
        <w:t>over time will be summarized by intervention group.</w:t>
      </w:r>
      <w:r w:rsidRPr="00647FB4">
        <w:t xml:space="preserve"> </w:t>
      </w:r>
      <w:r w:rsidRPr="00647FB4">
        <w:rPr>
          <w:highlight w:val="cyan"/>
        </w:rPr>
        <w:t>[</w:t>
      </w:r>
      <w:r w:rsidRPr="00647FB4">
        <w:rPr>
          <w:shd w:val="clear" w:color="auto" w:fill="E0E0E0"/>
        </w:rPr>
        <w:t xml:space="preserve">Associations between baseline levels and changes from baseline in select </w:t>
      </w:r>
      <w:proofErr w:type="spellStart"/>
      <w:r w:rsidRPr="00647FB4">
        <w:rPr>
          <w:shd w:val="clear" w:color="auto" w:fill="E0E0E0"/>
        </w:rPr>
        <w:t>markers</w:t>
      </w:r>
      <w:proofErr w:type="spellEnd"/>
      <w:r w:rsidRPr="00647FB4">
        <w:rPr>
          <w:shd w:val="clear" w:color="auto" w:fill="E0E0E0"/>
        </w:rPr>
        <w:t xml:space="preserve"> and clinical response</w:t>
      </w:r>
      <w:r w:rsidRPr="00647FB4">
        <w:t xml:space="preserve"> </w:t>
      </w:r>
      <w:r w:rsidRPr="00647FB4">
        <w:rPr>
          <w:highlight w:val="green"/>
        </w:rPr>
        <w:t>[specify endpoint(s)]</w:t>
      </w:r>
      <w:r w:rsidRPr="00647FB4">
        <w:t xml:space="preserve"> </w:t>
      </w:r>
      <w:r w:rsidRPr="00647FB4">
        <w:rPr>
          <w:shd w:val="clear" w:color="auto" w:fill="E0E0E0"/>
        </w:rPr>
        <w:t>will be explored. RNA analyses will be summarized in separate technical reports</w:t>
      </w:r>
      <w:r w:rsidRPr="00647FB4">
        <w:rPr>
          <w:highlight w:val="cyan"/>
        </w:rPr>
        <w:t>]</w:t>
      </w:r>
      <w:r w:rsidRPr="00647FB4">
        <w:t>.</w:t>
      </w:r>
      <w:r w:rsidRPr="00647FB4">
        <w:rPr>
          <w:highlight w:val="cyan"/>
        </w:rPr>
        <w:t>]</w:t>
      </w:r>
    </w:p>
    <w:p w14:paraId="29DC7EB7" w14:textId="1569B322" w:rsidR="00740C25" w:rsidRPr="00647FB4" w:rsidRDefault="00740C25" w:rsidP="00FC5C85">
      <w:pPr>
        <w:pStyle w:val="BodyText12"/>
      </w:pPr>
      <w:r w:rsidRPr="00647FB4">
        <w:rPr>
          <w:highlight w:val="cyan"/>
        </w:rPr>
        <w:lastRenderedPageBreak/>
        <w:t>[</w:t>
      </w:r>
      <w:r w:rsidRPr="00647FB4">
        <w:rPr>
          <w:shd w:val="clear" w:color="auto" w:fill="E0E0E0"/>
        </w:rPr>
        <w:t>Results of</w:t>
      </w:r>
      <w:r w:rsidRPr="00647FB4">
        <w:t xml:space="preserve"> </w:t>
      </w:r>
      <w:r w:rsidRPr="00647FB4">
        <w:rPr>
          <w:highlight w:val="green"/>
        </w:rPr>
        <w:t>[insert type of analysis]</w:t>
      </w:r>
      <w:r w:rsidRPr="00647FB4">
        <w:t xml:space="preserve"> </w:t>
      </w:r>
      <w:r w:rsidRPr="00647FB4">
        <w:rPr>
          <w:shd w:val="clear" w:color="auto" w:fill="E0E0E0"/>
        </w:rPr>
        <w:t>will be presented in a separate report.</w:t>
      </w:r>
      <w:r w:rsidRPr="00647FB4">
        <w:rPr>
          <w:highlight w:val="cyan"/>
        </w:rPr>
        <w:t>]</w:t>
      </w:r>
    </w:p>
    <w:p w14:paraId="7448EE4E" w14:textId="67547486" w:rsidR="00DC0777" w:rsidRPr="00647FB4" w:rsidRDefault="00F33E3B" w:rsidP="00F33E3B">
      <w:pPr>
        <w:pStyle w:val="Heading3"/>
      </w:pPr>
      <w:bookmarkStart w:id="338" w:name="_Toc225346148"/>
      <w:r w:rsidRPr="007736BD">
        <w:rPr>
          <w:highlight w:val="cyan"/>
        </w:rPr>
        <w:t>Immunogen</w:t>
      </w:r>
      <w:r w:rsidR="003D3D96" w:rsidRPr="007736BD">
        <w:rPr>
          <w:highlight w:val="cyan"/>
        </w:rPr>
        <w:t>icity Analyses</w:t>
      </w:r>
      <w:r w:rsidR="003D3D96" w:rsidRPr="00647FB4">
        <w:t xml:space="preserve"> [</w:t>
      </w:r>
      <w:r w:rsidR="003D3D96" w:rsidRPr="00647FB4">
        <w:rPr>
          <w:highlight w:val="yellow"/>
        </w:rPr>
        <w:t>if applicable</w:t>
      </w:r>
      <w:r w:rsidR="003D3D96" w:rsidRPr="00647FB4">
        <w:t>]</w:t>
      </w:r>
      <w:bookmarkEnd w:id="338"/>
    </w:p>
    <w:p w14:paraId="028C6127" w14:textId="54546F67" w:rsidR="00A725B8" w:rsidRPr="00647FB4" w:rsidRDefault="00A725B8" w:rsidP="00A725B8">
      <w:pPr>
        <w:pStyle w:val="BodyText12"/>
        <w:rPr>
          <w:shd w:val="clear" w:color="auto" w:fill="E0E0E0"/>
        </w:rPr>
      </w:pPr>
      <w:r w:rsidRPr="00647FB4">
        <w:rPr>
          <w:shd w:val="clear" w:color="auto" w:fill="E0E0E0"/>
        </w:rPr>
        <w:t>The incidence of anti-</w:t>
      </w:r>
      <w:sdt>
        <w:sdtPr>
          <w:alias w:val="StudyDrugName"/>
          <w:tag w:val="StudyDrugName"/>
          <w:id w:val="2000697718"/>
          <w:placeholder>
            <w:docPart w:val="5D0935AD455841F2AEBD390CF14E048F"/>
          </w:placeholder>
          <w:dataBinding w:xpath="/root[1]/StudyDrugName[1]" w:storeItemID="{291E4D77-01E7-4FFA-B63C-97DDF58E5922}"/>
          <w:text/>
        </w:sdtPr>
        <w:sdtEndPr/>
        <w:sdtContent>
          <w:r w:rsidR="00B775C0" w:rsidRPr="00647FB4">
            <w:t>insert trial intervention name</w:t>
          </w:r>
        </w:sdtContent>
      </w:sdt>
      <w:r w:rsidRPr="00647FB4">
        <w:t xml:space="preserve"> </w:t>
      </w:r>
      <w:r w:rsidRPr="00647FB4">
        <w:rPr>
          <w:shd w:val="clear" w:color="auto" w:fill="E0E0E0"/>
        </w:rPr>
        <w:t>antibodies will be summarized for all participants who receive at least 1 dose of</w:t>
      </w:r>
      <w:r w:rsidRPr="00647FB4">
        <w:t xml:space="preserve"> </w:t>
      </w:r>
      <w:sdt>
        <w:sdtPr>
          <w:alias w:val="StudyDrugName"/>
          <w:tag w:val="StudyDrugName"/>
          <w:id w:val="1099301734"/>
          <w:placeholder>
            <w:docPart w:val="3F914E0EF04B40E18D94335BDD461C0E"/>
          </w:placeholder>
          <w:dataBinding w:xpath="/root[1]/StudyDrugName[1]" w:storeItemID="{291E4D77-01E7-4FFA-B63C-97DDF58E5922}"/>
          <w:text/>
        </w:sdtPr>
        <w:sdtEndPr/>
        <w:sdtContent>
          <w:r w:rsidR="00B775C0" w:rsidRPr="00647FB4">
            <w:t>insert trial intervention name</w:t>
          </w:r>
        </w:sdtContent>
      </w:sdt>
      <w:r w:rsidRPr="00647FB4">
        <w:t xml:space="preserve"> </w:t>
      </w:r>
      <w:r w:rsidRPr="00647FB4">
        <w:rPr>
          <w:shd w:val="clear" w:color="auto" w:fill="E0E0E0"/>
        </w:rPr>
        <w:t>and have appropriate samples for detection of antibodies to</w:t>
      </w:r>
      <w:r w:rsidRPr="00647FB4">
        <w:t xml:space="preserve"> </w:t>
      </w:r>
      <w:sdt>
        <w:sdtPr>
          <w:alias w:val="StudyDrugName"/>
          <w:tag w:val="StudyDrugName"/>
          <w:id w:val="2023362111"/>
          <w:placeholder>
            <w:docPart w:val="623B563E03AA4DC6A6473AEAFA745ADF"/>
          </w:placeholder>
          <w:dataBinding w:xpath="/root[1]/StudyDrugName[1]" w:storeItemID="{291E4D77-01E7-4FFA-B63C-97DDF58E5922}"/>
          <w:text/>
        </w:sdtPr>
        <w:sdtEndPr/>
        <w:sdtContent>
          <w:r w:rsidR="00B775C0" w:rsidRPr="00647FB4">
            <w:t>insert trial intervention name</w:t>
          </w:r>
        </w:sdtContent>
      </w:sdt>
      <w:r w:rsidRPr="00647FB4">
        <w:t xml:space="preserve"> </w:t>
      </w:r>
      <w:r w:rsidRPr="00647FB4">
        <w:rPr>
          <w:shd w:val="clear" w:color="auto" w:fill="FFFF99"/>
        </w:rPr>
        <w:t>[PK/PD REPRESENTATIVE WILL PROVIDE REQUIREMENTS FOR APPROPRIATE SAMPLES.  EXAMPLE:]</w:t>
      </w:r>
      <w:r w:rsidRPr="00647FB4">
        <w:t xml:space="preserve"> </w:t>
      </w:r>
      <w:r w:rsidRPr="00647FB4">
        <w:rPr>
          <w:shd w:val="clear" w:color="auto" w:fill="E0E0E0"/>
        </w:rPr>
        <w:t>(ie, participants with at least 1 sample obtained after their first dose of</w:t>
      </w:r>
      <w:r w:rsidRPr="00647FB4">
        <w:t xml:space="preserve"> </w:t>
      </w:r>
      <w:sdt>
        <w:sdtPr>
          <w:alias w:val="StudyDrugName"/>
          <w:tag w:val="StudyDrugName"/>
          <w:id w:val="1704137440"/>
          <w:placeholder>
            <w:docPart w:val="F7BA70A7B15B44D8A86609D0DB9BD572"/>
          </w:placeholder>
          <w:dataBinding w:xpath="/root[1]/StudyDrugName[1]" w:storeItemID="{291E4D77-01E7-4FFA-B63C-97DDF58E5922}"/>
          <w:text/>
        </w:sdtPr>
        <w:sdtEndPr/>
        <w:sdtContent>
          <w:r w:rsidR="00B775C0" w:rsidRPr="00647FB4">
            <w:t>insert trial intervention name</w:t>
          </w:r>
        </w:sdtContent>
      </w:sdt>
      <w:r w:rsidRPr="00647FB4">
        <w:rPr>
          <w:shd w:val="clear" w:color="auto" w:fill="E0E0E0"/>
        </w:rPr>
        <w:t>).</w:t>
      </w:r>
    </w:p>
    <w:p w14:paraId="5E77D77A" w14:textId="1C1A252B" w:rsidR="00A725B8" w:rsidRPr="00647FB4" w:rsidRDefault="00A725B8" w:rsidP="00A725B8">
      <w:pPr>
        <w:pStyle w:val="BodyText12"/>
        <w:rPr>
          <w:shd w:val="clear" w:color="auto" w:fill="E0E0E0"/>
        </w:rPr>
      </w:pPr>
      <w:r w:rsidRPr="00647FB4">
        <w:rPr>
          <w:highlight w:val="cyan"/>
          <w:shd w:val="clear" w:color="auto" w:fill="E0E0E0"/>
          <w:lang w:eastAsia="ja-JP"/>
        </w:rPr>
        <w:t>[</w:t>
      </w:r>
      <w:r w:rsidRPr="00647FB4">
        <w:rPr>
          <w:shd w:val="clear" w:color="auto" w:fill="E0E0E0"/>
          <w:lang w:eastAsia="ja-JP"/>
        </w:rPr>
        <w:t>A</w:t>
      </w:r>
      <w:r w:rsidRPr="00647FB4">
        <w:rPr>
          <w:rFonts w:hint="eastAsia"/>
          <w:shd w:val="clear" w:color="auto" w:fill="E0E0E0"/>
          <w:lang w:eastAsia="ja-JP"/>
        </w:rPr>
        <w:t xml:space="preserve"> </w:t>
      </w:r>
      <w:r w:rsidRPr="00647FB4">
        <w:rPr>
          <w:shd w:val="clear" w:color="auto" w:fill="E0E0E0"/>
          <w:lang w:eastAsia="ja-JP"/>
        </w:rPr>
        <w:t xml:space="preserve">listing of participants who are positive for antibodies to </w:t>
      </w:r>
      <w:sdt>
        <w:sdtPr>
          <w:alias w:val="StudyDrugName"/>
          <w:tag w:val="StudyDrugName"/>
          <w:id w:val="-320584082"/>
          <w:placeholder>
            <w:docPart w:val="F473663155B64BB399CA734ADF283A30"/>
          </w:placeholder>
          <w:dataBinding w:xpath="/root[1]/StudyDrugName[1]" w:storeItemID="{291E4D77-01E7-4FFA-B63C-97DDF58E5922}"/>
          <w:text/>
        </w:sdtPr>
        <w:sdtEndPr/>
        <w:sdtContent>
          <w:r w:rsidR="00B775C0" w:rsidRPr="00647FB4">
            <w:t>insert trial intervention name</w:t>
          </w:r>
        </w:sdtContent>
      </w:sdt>
      <w:r w:rsidRPr="00647FB4">
        <w:rPr>
          <w:shd w:val="clear" w:color="auto" w:fill="E0E0E0"/>
          <w:lang w:eastAsia="ja-JP"/>
        </w:rPr>
        <w:t xml:space="preserve"> will be provided. The </w:t>
      </w:r>
      <w:r w:rsidRPr="00647FB4">
        <w:rPr>
          <w:rFonts w:hint="eastAsia"/>
          <w:shd w:val="clear" w:color="auto" w:fill="E0E0E0"/>
          <w:lang w:eastAsia="ja-JP"/>
        </w:rPr>
        <w:t>maximum t</w:t>
      </w:r>
      <w:r w:rsidRPr="00647FB4">
        <w:rPr>
          <w:shd w:val="clear" w:color="auto" w:fill="E0E0E0"/>
          <w:lang w:eastAsia="ja-JP"/>
        </w:rPr>
        <w:t xml:space="preserve">iters of antibodies to </w:t>
      </w:r>
      <w:sdt>
        <w:sdtPr>
          <w:alias w:val="StudyDrugName"/>
          <w:tag w:val="StudyDrugName"/>
          <w:id w:val="1564687797"/>
          <w:placeholder>
            <w:docPart w:val="401E4E56D98A44D5A7C237EE0E6AF75D"/>
          </w:placeholder>
          <w:dataBinding w:xpath="/root[1]/StudyDrugName[1]" w:storeItemID="{291E4D77-01E7-4FFA-B63C-97DDF58E5922}"/>
          <w:text/>
        </w:sdtPr>
        <w:sdtEndPr/>
        <w:sdtContent>
          <w:r w:rsidR="00B775C0" w:rsidRPr="00647FB4">
            <w:t>insert trial intervention name</w:t>
          </w:r>
        </w:sdtContent>
      </w:sdt>
      <w:r w:rsidRPr="00647FB4">
        <w:rPr>
          <w:shd w:val="clear" w:color="auto" w:fill="E0E0E0"/>
          <w:lang w:eastAsia="ja-JP"/>
        </w:rPr>
        <w:t xml:space="preserve"> will be summarized for participants who are positive for antibodies to</w:t>
      </w:r>
      <w:r w:rsidRPr="00647FB4">
        <w:t xml:space="preserve"> </w:t>
      </w:r>
      <w:sdt>
        <w:sdtPr>
          <w:alias w:val="StudyDrugName"/>
          <w:tag w:val="StudyDrugName"/>
          <w:id w:val="-484325891"/>
          <w:placeholder>
            <w:docPart w:val="82B9CD7B20FD459EAC13C8689093EE02"/>
          </w:placeholder>
          <w:dataBinding w:xpath="/root[1]/StudyDrugName[1]" w:storeItemID="{291E4D77-01E7-4FFA-B63C-97DDF58E5922}"/>
          <w:text/>
        </w:sdtPr>
        <w:sdtEndPr/>
        <w:sdtContent>
          <w:r w:rsidR="00B775C0" w:rsidRPr="00647FB4">
            <w:t>insert trial intervention name</w:t>
          </w:r>
        </w:sdtContent>
      </w:sdt>
      <w:r w:rsidRPr="00647FB4">
        <w:rPr>
          <w:rFonts w:hint="eastAsia"/>
          <w:lang w:eastAsia="ja-JP"/>
        </w:rPr>
        <w:t>.</w:t>
      </w:r>
      <w:r w:rsidRPr="00647FB4">
        <w:rPr>
          <w:szCs w:val="24"/>
          <w:highlight w:val="cyan"/>
          <w:lang w:eastAsia="ja-JP"/>
        </w:rPr>
        <w:t>]</w:t>
      </w:r>
    </w:p>
    <w:p w14:paraId="36925A03" w14:textId="77777777" w:rsidR="00A725B8" w:rsidRPr="00647FB4" w:rsidRDefault="00A725B8" w:rsidP="00A725B8">
      <w:pPr>
        <w:pStyle w:val="BodyText12"/>
        <w:rPr>
          <w:shd w:val="clear" w:color="auto" w:fill="E0E0E0"/>
        </w:rPr>
      </w:pPr>
      <w:r w:rsidRPr="00647FB4">
        <w:rPr>
          <w:shd w:val="clear" w:color="auto" w:fill="FFFF99"/>
        </w:rPr>
        <w:t>[CONSIDER SELECTING 1 OF THE FOLLOWING 2 PARAGRAPHS AND MODIFY AS APPROPRIATE]</w:t>
      </w:r>
    </w:p>
    <w:p w14:paraId="2793E4C8" w14:textId="66C84687" w:rsidR="00A725B8" w:rsidRPr="00647FB4" w:rsidRDefault="00A725B8" w:rsidP="00A725B8">
      <w:pPr>
        <w:pStyle w:val="BodyText12"/>
      </w:pPr>
      <w:r w:rsidRPr="00647FB4">
        <w:rPr>
          <w:highlight w:val="cyan"/>
          <w:shd w:val="clear" w:color="auto" w:fill="E0E0E0"/>
          <w:lang w:eastAsia="ja-JP"/>
        </w:rPr>
        <w:t>[</w:t>
      </w:r>
      <w:r w:rsidRPr="00647FB4">
        <w:rPr>
          <w:shd w:val="clear" w:color="auto" w:fill="E0E0E0"/>
          <w:lang w:eastAsia="ja-JP"/>
        </w:rPr>
        <w:t>The incidence</w:t>
      </w:r>
      <w:r w:rsidRPr="00647FB4">
        <w:rPr>
          <w:rFonts w:hint="eastAsia"/>
          <w:shd w:val="clear" w:color="auto" w:fill="E0E0E0"/>
          <w:lang w:eastAsia="ja-JP"/>
        </w:rPr>
        <w:t xml:space="preserve"> </w:t>
      </w:r>
      <w:r w:rsidRPr="00647FB4">
        <w:rPr>
          <w:shd w:val="clear" w:color="auto" w:fill="E0E0E0"/>
          <w:lang w:eastAsia="ja-JP"/>
        </w:rPr>
        <w:t>of neutralizing antibodies</w:t>
      </w:r>
      <w:r w:rsidRPr="00647FB4">
        <w:rPr>
          <w:rFonts w:hint="eastAsia"/>
          <w:shd w:val="clear" w:color="auto" w:fill="E0E0E0"/>
          <w:lang w:eastAsia="ja-JP"/>
        </w:rPr>
        <w:t xml:space="preserve"> (</w:t>
      </w:r>
      <w:proofErr w:type="spellStart"/>
      <w:r w:rsidRPr="00647FB4">
        <w:rPr>
          <w:rFonts w:hint="eastAsia"/>
          <w:shd w:val="clear" w:color="auto" w:fill="E0E0E0"/>
          <w:lang w:eastAsia="ja-JP"/>
        </w:rPr>
        <w:t>NAbs</w:t>
      </w:r>
      <w:proofErr w:type="spellEnd"/>
      <w:r w:rsidRPr="00647FB4">
        <w:rPr>
          <w:rFonts w:hint="eastAsia"/>
          <w:shd w:val="clear" w:color="auto" w:fill="E0E0E0"/>
          <w:lang w:eastAsia="ja-JP"/>
        </w:rPr>
        <w:t>)</w:t>
      </w:r>
      <w:r w:rsidRPr="00647FB4">
        <w:rPr>
          <w:shd w:val="clear" w:color="auto" w:fill="E0E0E0"/>
          <w:lang w:eastAsia="ja-JP"/>
        </w:rPr>
        <w:t xml:space="preserve"> to </w:t>
      </w:r>
      <w:sdt>
        <w:sdtPr>
          <w:alias w:val="StudyDrugName"/>
          <w:tag w:val="StudyDrugName"/>
          <w:id w:val="-972447823"/>
          <w:placeholder>
            <w:docPart w:val="EB67E89CD7D64D0FA116CD9BD9C3A123"/>
          </w:placeholder>
          <w:dataBinding w:xpath="/root[1]/StudyDrugName[1]" w:storeItemID="{291E4D77-01E7-4FFA-B63C-97DDF58E5922}"/>
          <w:text/>
        </w:sdtPr>
        <w:sdtEndPr/>
        <w:sdtContent>
          <w:r w:rsidR="00B775C0" w:rsidRPr="00647FB4">
            <w:t>insert trial intervention name</w:t>
          </w:r>
        </w:sdtContent>
      </w:sdt>
      <w:r w:rsidRPr="00647FB4">
        <w:rPr>
          <w:shd w:val="clear" w:color="auto" w:fill="E0E0E0"/>
          <w:lang w:eastAsia="ja-JP"/>
        </w:rPr>
        <w:t xml:space="preserve"> will be summarized for participants who are positive for antibodies to</w:t>
      </w:r>
      <w:r w:rsidRPr="00647FB4">
        <w:rPr>
          <w:rFonts w:hint="eastAsia"/>
          <w:shd w:val="clear" w:color="auto" w:fill="E0E0E0"/>
          <w:lang w:eastAsia="ja-JP"/>
        </w:rPr>
        <w:t xml:space="preserve"> </w:t>
      </w:r>
      <w:sdt>
        <w:sdtPr>
          <w:alias w:val="StudyDrugName"/>
          <w:tag w:val="StudyDrugName"/>
          <w:id w:val="1655334851"/>
          <w:placeholder>
            <w:docPart w:val="2D10D3FA5DC3466087A1A5764C983A48"/>
          </w:placeholder>
          <w:dataBinding w:xpath="/root[1]/StudyDrugName[1]" w:storeItemID="{291E4D77-01E7-4FFA-B63C-97DDF58E5922}"/>
          <w:text/>
        </w:sdtPr>
        <w:sdtEndPr/>
        <w:sdtContent>
          <w:r w:rsidR="00B775C0" w:rsidRPr="00647FB4">
            <w:t>insert trial intervention name</w:t>
          </w:r>
        </w:sdtContent>
      </w:sdt>
      <w:r w:rsidRPr="00647FB4">
        <w:rPr>
          <w:shd w:val="clear" w:color="auto" w:fill="E0E0E0"/>
          <w:lang w:eastAsia="ja-JP"/>
        </w:rPr>
        <w:t xml:space="preserve"> and have samples evaluable for </w:t>
      </w:r>
      <w:proofErr w:type="spellStart"/>
      <w:r w:rsidRPr="00647FB4">
        <w:rPr>
          <w:shd w:val="clear" w:color="auto" w:fill="E0E0E0"/>
          <w:lang w:eastAsia="ja-JP"/>
        </w:rPr>
        <w:t>NAbs</w:t>
      </w:r>
      <w:proofErr w:type="spellEnd"/>
      <w:r w:rsidRPr="00647FB4">
        <w:rPr>
          <w:shd w:val="clear" w:color="auto" w:fill="E0E0E0"/>
          <w:lang w:eastAsia="ja-JP"/>
        </w:rPr>
        <w:t xml:space="preserve"> to</w:t>
      </w:r>
      <w:r w:rsidRPr="00647FB4">
        <w:t xml:space="preserve"> </w:t>
      </w:r>
      <w:sdt>
        <w:sdtPr>
          <w:alias w:val="StudyDrugName"/>
          <w:tag w:val="StudyDrugName"/>
          <w:id w:val="-49622230"/>
          <w:placeholder>
            <w:docPart w:val="BBAECF789D8B4A14999BCB0134790E5E"/>
          </w:placeholder>
          <w:dataBinding w:xpath="/root[1]/StudyDrugName[1]" w:storeItemID="{291E4D77-01E7-4FFA-B63C-97DDF58E5922}"/>
          <w:text/>
        </w:sdtPr>
        <w:sdtEndPr/>
        <w:sdtContent>
          <w:r w:rsidR="00B775C0" w:rsidRPr="00647FB4">
            <w:t>insert trial intervention name</w:t>
          </w:r>
        </w:sdtContent>
      </w:sdt>
      <w:r w:rsidRPr="00647FB4">
        <w:rPr>
          <w:shd w:val="clear" w:color="auto" w:fill="E0E0E0"/>
          <w:lang w:eastAsia="ja-JP"/>
        </w:rPr>
        <w:t>.</w:t>
      </w:r>
      <w:r w:rsidRPr="00647FB4">
        <w:rPr>
          <w:highlight w:val="cyan"/>
          <w:shd w:val="clear" w:color="auto" w:fill="E0E0E0"/>
          <w:lang w:eastAsia="ja-JP"/>
        </w:rPr>
        <w:t>]</w:t>
      </w:r>
    </w:p>
    <w:p w14:paraId="7212DDEC" w14:textId="6FBC8F44" w:rsidR="00961C0F" w:rsidRPr="00647FB4" w:rsidRDefault="00A725B8" w:rsidP="00A725B8">
      <w:pPr>
        <w:pStyle w:val="BodyText12"/>
        <w:rPr>
          <w:shd w:val="clear" w:color="auto" w:fill="E0E0E0"/>
          <w:lang w:eastAsia="ja-JP"/>
        </w:rPr>
      </w:pPr>
      <w:r w:rsidRPr="00647FB4">
        <w:rPr>
          <w:highlight w:val="cyan"/>
          <w:shd w:val="clear" w:color="auto" w:fill="E0E0E0"/>
          <w:lang w:eastAsia="ja-JP"/>
        </w:rPr>
        <w:t>[</w:t>
      </w:r>
      <w:r w:rsidRPr="00647FB4">
        <w:rPr>
          <w:shd w:val="clear" w:color="auto" w:fill="D9D9D9" w:themeFill="background1" w:themeFillShade="D9"/>
        </w:rPr>
        <w:t>Other immunogenicity analyses may be performed to further characterize the immune responses that are generated.</w:t>
      </w:r>
      <w:r w:rsidRPr="00647FB4">
        <w:rPr>
          <w:highlight w:val="cyan"/>
          <w:shd w:val="clear" w:color="auto" w:fill="E0E0E0"/>
          <w:lang w:eastAsia="ja-JP"/>
        </w:rPr>
        <w:t>]</w:t>
      </w:r>
    </w:p>
    <w:p w14:paraId="3202A78C" w14:textId="109E8C66" w:rsidR="00E54B66" w:rsidRPr="00647FB4" w:rsidRDefault="00BC0671" w:rsidP="00517CC3">
      <w:pPr>
        <w:pStyle w:val="BodyText12"/>
        <w:rPr>
          <w:b/>
          <w:bCs/>
        </w:rPr>
      </w:pPr>
      <w:r w:rsidRPr="007736BD">
        <w:rPr>
          <w:b/>
          <w:highlight w:val="cyan"/>
        </w:rPr>
        <w:t xml:space="preserve">Other </w:t>
      </w:r>
      <w:r w:rsidR="008A2298" w:rsidRPr="007736BD">
        <w:rPr>
          <w:b/>
          <w:highlight w:val="cyan"/>
        </w:rPr>
        <w:t>Analyses</w:t>
      </w:r>
      <w:r w:rsidR="008A2298" w:rsidRPr="00647FB4">
        <w:rPr>
          <w:b/>
          <w:bCs/>
        </w:rPr>
        <w:t xml:space="preserve"> </w:t>
      </w:r>
      <w:r w:rsidR="008A2298" w:rsidRPr="00AC20C0">
        <w:rPr>
          <w:b/>
          <w:bCs/>
          <w:shd w:val="clear" w:color="auto" w:fill="FFFF99"/>
        </w:rPr>
        <w:t>[if applicable</w:t>
      </w:r>
      <w:r w:rsidR="0083313C" w:rsidRPr="00AC20C0">
        <w:rPr>
          <w:b/>
          <w:bCs/>
          <w:shd w:val="clear" w:color="auto" w:fill="FFFF99"/>
        </w:rPr>
        <w:t xml:space="preserve"> create </w:t>
      </w:r>
      <w:r w:rsidR="00542403" w:rsidRPr="00AC20C0">
        <w:rPr>
          <w:b/>
          <w:bCs/>
          <w:shd w:val="clear" w:color="auto" w:fill="FFFF99"/>
        </w:rPr>
        <w:t>L3 headings</w:t>
      </w:r>
      <w:r w:rsidR="008A2298" w:rsidRPr="00AC20C0">
        <w:rPr>
          <w:b/>
          <w:bCs/>
          <w:shd w:val="clear" w:color="auto" w:fill="FFFF99"/>
        </w:rPr>
        <w:t>]</w:t>
      </w:r>
    </w:p>
    <w:p w14:paraId="2E59A744" w14:textId="124E33DD" w:rsidR="00832A5F" w:rsidRPr="00AC20C0" w:rsidRDefault="00CF3E9F" w:rsidP="005E63CE">
      <w:pPr>
        <w:pStyle w:val="BodyText12"/>
        <w:numPr>
          <w:ilvl w:val="0"/>
          <w:numId w:val="23"/>
        </w:numPr>
        <w:ind w:left="360" w:firstLine="0"/>
      </w:pPr>
      <w:r w:rsidRPr="00AC20C0">
        <w:t>[Pharmaco</w:t>
      </w:r>
      <w:r w:rsidR="00282E3D" w:rsidRPr="00AC20C0">
        <w:t>kinetic/Pharmacodynamic Analyses</w:t>
      </w:r>
      <w:r w:rsidR="001809E7" w:rsidRPr="00AC20C0">
        <w:t xml:space="preserve">] </w:t>
      </w:r>
      <w:r w:rsidR="001809E7" w:rsidRPr="00AC20C0">
        <w:rPr>
          <w:shd w:val="clear" w:color="auto" w:fill="FFFF99"/>
        </w:rPr>
        <w:t>[</w:t>
      </w:r>
      <w:r w:rsidR="00BA0C2D" w:rsidRPr="00AC20C0">
        <w:rPr>
          <w:shd w:val="clear" w:color="auto" w:fill="FFFF99"/>
        </w:rPr>
        <w:t xml:space="preserve">if </w:t>
      </w:r>
      <w:r w:rsidR="001809E7" w:rsidRPr="00AC20C0">
        <w:rPr>
          <w:shd w:val="clear" w:color="auto" w:fill="FFFF99"/>
        </w:rPr>
        <w:t>applicable]</w:t>
      </w:r>
    </w:p>
    <w:p w14:paraId="3A4634FD" w14:textId="3C67341F" w:rsidR="00D00A85" w:rsidRPr="00AC20C0" w:rsidRDefault="00841247" w:rsidP="005E63CE">
      <w:pPr>
        <w:pStyle w:val="BodyText12"/>
        <w:numPr>
          <w:ilvl w:val="0"/>
          <w:numId w:val="23"/>
        </w:numPr>
        <w:ind w:left="360" w:firstLine="0"/>
      </w:pPr>
      <w:r w:rsidRPr="00AC20C0">
        <w:t>[</w:t>
      </w:r>
      <w:r w:rsidR="00D00A85" w:rsidRPr="00AC20C0">
        <w:t>Biomarkers Analyses</w:t>
      </w:r>
      <w:r w:rsidRPr="00AC20C0">
        <w:t>]</w:t>
      </w:r>
      <w:r w:rsidR="001F69D1" w:rsidRPr="00AC20C0">
        <w:t xml:space="preserve"> </w:t>
      </w:r>
      <w:r w:rsidR="001F69D1" w:rsidRPr="00AC20C0">
        <w:rPr>
          <w:shd w:val="clear" w:color="auto" w:fill="FFFF99"/>
        </w:rPr>
        <w:t>[if applicable]</w:t>
      </w:r>
    </w:p>
    <w:p w14:paraId="20902503" w14:textId="77777777" w:rsidR="00F17D32" w:rsidRPr="00AC20C0" w:rsidRDefault="00F17D32" w:rsidP="00F17D32">
      <w:pPr>
        <w:pStyle w:val="GuideBullet"/>
        <w:numPr>
          <w:ilvl w:val="0"/>
          <w:numId w:val="0"/>
        </w:numPr>
        <w:ind w:left="720"/>
        <w:rPr>
          <w:caps/>
          <w:sz w:val="24"/>
          <w:shd w:val="clear" w:color="auto" w:fill="FFFF99"/>
        </w:rPr>
      </w:pPr>
      <w:r w:rsidRPr="00AC20C0">
        <w:rPr>
          <w:caps/>
          <w:sz w:val="24"/>
          <w:shd w:val="clear" w:color="auto" w:fill="FFFF99"/>
        </w:rPr>
        <w:t>Consider not including intellectual considerations (potential CCI) that drives the biomarkers analyses.</w:t>
      </w:r>
    </w:p>
    <w:p w14:paraId="53DB5672" w14:textId="54E8B683" w:rsidR="00F17D32" w:rsidRPr="00AC20C0" w:rsidRDefault="00F17D32" w:rsidP="00F17D32">
      <w:pPr>
        <w:pStyle w:val="BodyText12"/>
        <w:ind w:left="720"/>
        <w:rPr>
          <w:caps/>
          <w:shd w:val="clear" w:color="auto" w:fill="FFFF99"/>
        </w:rPr>
      </w:pPr>
      <w:r w:rsidRPr="00AC20C0">
        <w:rPr>
          <w:caps/>
          <w:shd w:val="clear" w:color="auto" w:fill="FFFF99"/>
        </w:rPr>
        <w:t>Do not list panel of specific analytes here.</w:t>
      </w:r>
    </w:p>
    <w:p w14:paraId="087B0BE6" w14:textId="74BE7B4E" w:rsidR="00832A5F" w:rsidRPr="00AC20C0" w:rsidRDefault="00841247" w:rsidP="005E63CE">
      <w:pPr>
        <w:pStyle w:val="BodyText12"/>
        <w:numPr>
          <w:ilvl w:val="0"/>
          <w:numId w:val="23"/>
        </w:numPr>
        <w:ind w:left="360" w:firstLine="0"/>
      </w:pPr>
      <w:r w:rsidRPr="00AC20C0">
        <w:t>[</w:t>
      </w:r>
      <w:r w:rsidR="00832A5F" w:rsidRPr="00AC20C0">
        <w:t>Biodistribution and Shedding</w:t>
      </w:r>
      <w:r w:rsidRPr="00AC20C0">
        <w:t>]</w:t>
      </w:r>
      <w:r w:rsidR="00832A5F" w:rsidRPr="00AC20C0">
        <w:t xml:space="preserve"> </w:t>
      </w:r>
      <w:r w:rsidR="001F69D1" w:rsidRPr="00AC20C0">
        <w:rPr>
          <w:shd w:val="clear" w:color="auto" w:fill="FFFF99"/>
        </w:rPr>
        <w:t>[if applicable]</w:t>
      </w:r>
    </w:p>
    <w:p w14:paraId="73843D0F" w14:textId="47FF5CBC" w:rsidR="00832A5F" w:rsidRPr="00AC20C0" w:rsidRDefault="00841247" w:rsidP="005E63CE">
      <w:pPr>
        <w:pStyle w:val="BodyText12"/>
        <w:numPr>
          <w:ilvl w:val="0"/>
          <w:numId w:val="23"/>
        </w:numPr>
        <w:ind w:left="360" w:firstLine="0"/>
      </w:pPr>
      <w:r w:rsidRPr="00AC20C0">
        <w:t>[</w:t>
      </w:r>
      <w:r w:rsidR="00832A5F" w:rsidRPr="00AC20C0">
        <w:t>Transgene Expression</w:t>
      </w:r>
      <w:r w:rsidRPr="00AC20C0">
        <w:t>]</w:t>
      </w:r>
      <w:r w:rsidR="00832A5F" w:rsidRPr="00AC20C0">
        <w:t xml:space="preserve"> </w:t>
      </w:r>
      <w:r w:rsidR="001F69D1" w:rsidRPr="00AC20C0">
        <w:rPr>
          <w:shd w:val="clear" w:color="auto" w:fill="FFFF99"/>
        </w:rPr>
        <w:t>[if applicable]</w:t>
      </w:r>
    </w:p>
    <w:p w14:paraId="332765BB" w14:textId="7EB1FE78" w:rsidR="00832A5F" w:rsidRPr="00AC20C0" w:rsidRDefault="00841247" w:rsidP="005E63CE">
      <w:pPr>
        <w:pStyle w:val="BodyText12"/>
        <w:numPr>
          <w:ilvl w:val="0"/>
          <w:numId w:val="23"/>
        </w:numPr>
        <w:ind w:left="360" w:firstLine="0"/>
      </w:pPr>
      <w:r w:rsidRPr="00AC20C0">
        <w:t>[</w:t>
      </w:r>
      <w:r w:rsidR="00832A5F" w:rsidRPr="00AC20C0">
        <w:t>Pharmacogenomic Analyses</w:t>
      </w:r>
      <w:r w:rsidRPr="00AC20C0">
        <w:t>]</w:t>
      </w:r>
      <w:r w:rsidR="00832A5F" w:rsidRPr="00AC20C0">
        <w:t xml:space="preserve"> </w:t>
      </w:r>
      <w:r w:rsidR="001F69D1" w:rsidRPr="00AC20C0">
        <w:rPr>
          <w:shd w:val="clear" w:color="auto" w:fill="FFFF99"/>
        </w:rPr>
        <w:t>[if applicable]</w:t>
      </w:r>
    </w:p>
    <w:p w14:paraId="09768563" w14:textId="66D31A5D" w:rsidR="00832A5F" w:rsidRPr="00AC20C0" w:rsidRDefault="00841247" w:rsidP="005E63CE">
      <w:pPr>
        <w:pStyle w:val="BodyText12"/>
        <w:numPr>
          <w:ilvl w:val="0"/>
          <w:numId w:val="23"/>
        </w:numPr>
        <w:ind w:left="360" w:firstLine="0"/>
      </w:pPr>
      <w:r w:rsidRPr="00AC20C0">
        <w:t>[</w:t>
      </w:r>
      <w:r w:rsidR="00832A5F" w:rsidRPr="00AC20C0">
        <w:t xml:space="preserve">Medical Resource Utilization [and] [Health Economics] </w:t>
      </w:r>
      <w:r w:rsidR="001F69D1" w:rsidRPr="00AC20C0">
        <w:rPr>
          <w:shd w:val="clear" w:color="auto" w:fill="FFFF99"/>
        </w:rPr>
        <w:t>[if applicable]</w:t>
      </w:r>
    </w:p>
    <w:p w14:paraId="1B63EFE7" w14:textId="7C944D3E" w:rsidR="0083313C" w:rsidRPr="00AC20C0" w:rsidRDefault="0083313C" w:rsidP="005E63CE">
      <w:pPr>
        <w:pStyle w:val="BodyText12"/>
        <w:numPr>
          <w:ilvl w:val="0"/>
          <w:numId w:val="23"/>
        </w:numPr>
        <w:ind w:left="360" w:firstLine="0"/>
      </w:pPr>
      <w:r w:rsidRPr="00AC20C0">
        <w:t xml:space="preserve">Benefit-risk Analyses </w:t>
      </w:r>
      <w:r w:rsidRPr="00AC20C0">
        <w:rPr>
          <w:shd w:val="clear" w:color="auto" w:fill="FFFF99"/>
        </w:rPr>
        <w:t>[if applicable]</w:t>
      </w:r>
    </w:p>
    <w:p w14:paraId="3889048F" w14:textId="77777777" w:rsidR="00832A5F" w:rsidRPr="00647FB4" w:rsidRDefault="00832A5F" w:rsidP="00A725B8">
      <w:pPr>
        <w:pStyle w:val="BodyText12"/>
      </w:pPr>
    </w:p>
    <w:p w14:paraId="1C42937C" w14:textId="0AFB6EBF" w:rsidR="004810AE" w:rsidRPr="00647FB4" w:rsidRDefault="00B85C15" w:rsidP="00B85C15">
      <w:pPr>
        <w:pStyle w:val="Heading2"/>
      </w:pPr>
      <w:bookmarkStart w:id="339" w:name="_Interim_Analyses"/>
      <w:bookmarkStart w:id="340" w:name="_Ref220441049"/>
      <w:bookmarkStart w:id="341" w:name="_Ref220441057"/>
      <w:bookmarkStart w:id="342" w:name="_Ref220441325"/>
      <w:bookmarkStart w:id="343" w:name="_Toc225346149"/>
      <w:bookmarkEnd w:id="339"/>
      <w:r w:rsidRPr="00647FB4">
        <w:lastRenderedPageBreak/>
        <w:t>Interim Analyses</w:t>
      </w:r>
      <w:bookmarkEnd w:id="340"/>
      <w:bookmarkEnd w:id="341"/>
      <w:bookmarkEnd w:id="342"/>
      <w:bookmarkEnd w:id="343"/>
    </w:p>
    <w:p w14:paraId="609BCC5A" w14:textId="6DAA52D7" w:rsidR="004810AE" w:rsidRPr="00647FB4" w:rsidRDefault="00B85C15" w:rsidP="004810AE">
      <w:pPr>
        <w:pStyle w:val="BodyText12"/>
      </w:pPr>
      <w:r w:rsidRPr="00647FB4">
        <w:rPr>
          <w:highlight w:val="green"/>
        </w:rPr>
        <w:t>Enter interim analyses</w:t>
      </w:r>
    </w:p>
    <w:p w14:paraId="74A6847D" w14:textId="734F3FF0" w:rsidR="00B85C15" w:rsidRPr="00647FB4" w:rsidRDefault="00B85C15" w:rsidP="00B85C15">
      <w:pPr>
        <w:pStyle w:val="Heading2"/>
      </w:pPr>
      <w:bookmarkStart w:id="344" w:name="_Toc225346150"/>
      <w:r w:rsidRPr="00647FB4">
        <w:t>Multiplicity Adjustments</w:t>
      </w:r>
      <w:bookmarkEnd w:id="344"/>
    </w:p>
    <w:p w14:paraId="58493D1B" w14:textId="6FA01922" w:rsidR="00B85C15" w:rsidRPr="00647FB4" w:rsidRDefault="00B85C15" w:rsidP="00B85C15">
      <w:pPr>
        <w:pStyle w:val="BodyText12"/>
      </w:pPr>
      <w:r w:rsidRPr="00647FB4">
        <w:rPr>
          <w:highlight w:val="green"/>
        </w:rPr>
        <w:t>Enter multiplicity adjustments</w:t>
      </w:r>
    </w:p>
    <w:p w14:paraId="0CBA0B6E" w14:textId="71038393" w:rsidR="00B85C15" w:rsidRPr="00647FB4" w:rsidRDefault="00B85C15" w:rsidP="00B85C15">
      <w:pPr>
        <w:pStyle w:val="Heading2"/>
      </w:pPr>
      <w:bookmarkStart w:id="345" w:name="_Toc225346151"/>
      <w:r w:rsidRPr="00647FB4">
        <w:t>Sample Size Determination</w:t>
      </w:r>
      <w:bookmarkEnd w:id="345"/>
      <w:r w:rsidR="00092B15" w:rsidRPr="00647FB4">
        <w:t xml:space="preserve"> </w:t>
      </w:r>
    </w:p>
    <w:p w14:paraId="7ADAE15A" w14:textId="652B45CC" w:rsidR="00B85C15" w:rsidRPr="00647FB4" w:rsidRDefault="00B85C15" w:rsidP="00B85C15">
      <w:pPr>
        <w:pStyle w:val="BodyText12"/>
      </w:pPr>
      <w:r w:rsidRPr="00647FB4">
        <w:rPr>
          <w:highlight w:val="green"/>
        </w:rPr>
        <w:t>Enter sample size determination</w:t>
      </w:r>
    </w:p>
    <w:p w14:paraId="65A05904" w14:textId="77777777" w:rsidR="00B33AE4" w:rsidRPr="00647FB4" w:rsidRDefault="00B33AE4" w:rsidP="00B85C15">
      <w:pPr>
        <w:pStyle w:val="BodyText12"/>
      </w:pPr>
    </w:p>
    <w:p w14:paraId="3A042FB5" w14:textId="2BE779E5" w:rsidR="00B85C15" w:rsidRPr="00647FB4" w:rsidRDefault="00B85C15" w:rsidP="00B85C15">
      <w:pPr>
        <w:pStyle w:val="Heading1"/>
      </w:pPr>
      <w:bookmarkStart w:id="346" w:name="_Ref221288632"/>
      <w:bookmarkStart w:id="347" w:name="_Toc225346152"/>
      <w:r w:rsidRPr="00647FB4">
        <w:t>TRIAL OVERSIGHT AND OTHER GENERAL CONSIDERATIONS</w:t>
      </w:r>
      <w:bookmarkEnd w:id="346"/>
      <w:bookmarkEnd w:id="347"/>
    </w:p>
    <w:p w14:paraId="7E6BC306" w14:textId="62741DC2" w:rsidR="00B85C15" w:rsidRPr="00647FB4" w:rsidRDefault="00B85C15" w:rsidP="00B85C15">
      <w:pPr>
        <w:pStyle w:val="Heading2"/>
      </w:pPr>
      <w:bookmarkStart w:id="348" w:name="_Ref224581600"/>
      <w:bookmarkStart w:id="349" w:name="_Toc225346153"/>
      <w:r w:rsidRPr="00647FB4">
        <w:t>Regulatory and Ethical Considerations</w:t>
      </w:r>
      <w:bookmarkEnd w:id="348"/>
      <w:bookmarkEnd w:id="349"/>
    </w:p>
    <w:p w14:paraId="1525CD86" w14:textId="0A36E186" w:rsidR="00C260CA" w:rsidRPr="00647FB4" w:rsidRDefault="00C260CA" w:rsidP="00C260CA">
      <w:pPr>
        <w:pStyle w:val="BodyText12"/>
        <w:rPr>
          <w:shd w:val="clear" w:color="auto" w:fill="E0E0E0"/>
        </w:rPr>
      </w:pPr>
      <w:r w:rsidRPr="00647FB4">
        <w:rPr>
          <w:shd w:val="clear" w:color="auto" w:fill="E0E0E0"/>
        </w:rPr>
        <w:t>This trial will be conducted in accordance with the protocol and with the following:</w:t>
      </w:r>
    </w:p>
    <w:p w14:paraId="4A8163E4" w14:textId="5D6DB398" w:rsidR="00C260CA" w:rsidRPr="00647FB4" w:rsidRDefault="00C260CA" w:rsidP="00C260CA">
      <w:pPr>
        <w:pStyle w:val="Bullet12-1"/>
        <w:rPr>
          <w:shd w:val="clear" w:color="auto" w:fill="E0E0E0"/>
        </w:rPr>
      </w:pPr>
      <w:r w:rsidRPr="00647FB4">
        <w:rPr>
          <w:shd w:val="clear" w:color="auto" w:fill="E0E0E0"/>
        </w:rPr>
        <w:t>Consensus ethical principles derived from international guidelines including the Declaration of Helsinki and the CIOMS International Ethical Guidelines</w:t>
      </w:r>
    </w:p>
    <w:p w14:paraId="60E20568" w14:textId="28627FC6" w:rsidR="00C260CA" w:rsidRPr="00647FB4" w:rsidRDefault="00C260CA" w:rsidP="00C260CA">
      <w:pPr>
        <w:pStyle w:val="Bullet12-1"/>
        <w:rPr>
          <w:shd w:val="clear" w:color="auto" w:fill="E0E0E0"/>
        </w:rPr>
      </w:pPr>
      <w:r w:rsidRPr="00647FB4">
        <w:rPr>
          <w:shd w:val="clear" w:color="auto" w:fill="E0E0E0"/>
        </w:rPr>
        <w:t>ICH GCP Guidelines</w:t>
      </w:r>
      <w:r w:rsidR="0052481D" w:rsidRPr="00647FB4">
        <w:rPr>
          <w:shd w:val="clear" w:color="auto" w:fill="E0E0E0"/>
        </w:rPr>
        <w:t xml:space="preserve"> </w:t>
      </w:r>
    </w:p>
    <w:p w14:paraId="58F3C4D0" w14:textId="7711A3A2" w:rsidR="00F20FB8" w:rsidRPr="00647FB4" w:rsidRDefault="00C260CA" w:rsidP="003F1637">
      <w:pPr>
        <w:pStyle w:val="Bullet12-1"/>
      </w:pPr>
      <w:r w:rsidRPr="00647FB4">
        <w:rPr>
          <w:shd w:val="clear" w:color="auto" w:fill="E0E0E0"/>
        </w:rPr>
        <w:t>Applicable laws and regulations</w:t>
      </w:r>
      <w:r w:rsidR="002B58F3" w:rsidRPr="00647FB4">
        <w:t xml:space="preserve"> </w:t>
      </w:r>
      <w:r w:rsidR="002B58F3" w:rsidRPr="00647FB4">
        <w:rPr>
          <w:rStyle w:val="CPTVariable"/>
          <w:color w:val="auto"/>
          <w:highlight w:val="cyan"/>
        </w:rPr>
        <w:t xml:space="preserve">[including </w:t>
      </w:r>
      <w:r w:rsidR="002B58F3" w:rsidRPr="00647FB4">
        <w:rPr>
          <w:highlight w:val="cyan"/>
        </w:rPr>
        <w:t xml:space="preserve">EU Clinical Trial Regulation 536/2014 for </w:t>
      </w:r>
      <w:r w:rsidR="00853B4A" w:rsidRPr="00647FB4">
        <w:rPr>
          <w:highlight w:val="cyan"/>
        </w:rPr>
        <w:t xml:space="preserve">trials </w:t>
      </w:r>
      <w:r w:rsidR="002B58F3" w:rsidRPr="00647FB4">
        <w:rPr>
          <w:highlight w:val="cyan"/>
        </w:rPr>
        <w:t>conducted in the EEA]</w:t>
      </w:r>
      <w:r w:rsidR="002B58F3" w:rsidRPr="00647FB4">
        <w:t xml:space="preserve"> </w:t>
      </w:r>
      <w:r w:rsidR="002B58F3" w:rsidRPr="00647FB4">
        <w:rPr>
          <w:szCs w:val="24"/>
          <w:highlight w:val="cyan"/>
        </w:rPr>
        <w:t xml:space="preserve">[including US Food &amp; Drug Administration Investigational New Drug (IND) regulations (21 CFR Part 312) for </w:t>
      </w:r>
      <w:r w:rsidR="00853B4A" w:rsidRPr="00647FB4">
        <w:rPr>
          <w:szCs w:val="24"/>
          <w:highlight w:val="cyan"/>
        </w:rPr>
        <w:t xml:space="preserve">trials </w:t>
      </w:r>
      <w:r w:rsidR="002B58F3" w:rsidRPr="00647FB4">
        <w:rPr>
          <w:szCs w:val="24"/>
          <w:highlight w:val="cyan"/>
        </w:rPr>
        <w:t>conducted in the United States (US).]</w:t>
      </w:r>
      <w:r w:rsidR="002B58F3" w:rsidRPr="00647FB4">
        <w:t>.</w:t>
      </w:r>
    </w:p>
    <w:p w14:paraId="39E38860" w14:textId="23C5C7BC" w:rsidR="00B91F3B" w:rsidRPr="00647FB4" w:rsidRDefault="00B91F3B" w:rsidP="00AC20C0">
      <w:pPr>
        <w:pStyle w:val="BodyText12"/>
      </w:pPr>
      <w:r w:rsidRPr="00647FB4">
        <w:rPr>
          <w:b/>
          <w:shd w:val="clear" w:color="auto" w:fill="E0E0E0"/>
        </w:rPr>
        <w:t>The investigator is responsible</w:t>
      </w:r>
      <w:r w:rsidRPr="00647FB4">
        <w:rPr>
          <w:shd w:val="clear" w:color="auto" w:fill="E0E0E0"/>
        </w:rPr>
        <w:t xml:space="preserve"> for ensuring that the </w:t>
      </w:r>
      <w:r w:rsidR="00297A28" w:rsidRPr="00647FB4">
        <w:rPr>
          <w:shd w:val="clear" w:color="auto" w:fill="E0E0E0"/>
        </w:rPr>
        <w:t xml:space="preserve">trial </w:t>
      </w:r>
      <w:r w:rsidRPr="00647FB4">
        <w:rPr>
          <w:shd w:val="clear" w:color="auto" w:fill="E0E0E0"/>
        </w:rPr>
        <w:t>is performed in accordance with the protocol, current ICH guidelines on GCP, and applicable regulatory and country- or territory-specific requirements.</w:t>
      </w:r>
    </w:p>
    <w:p w14:paraId="68F39713" w14:textId="1D743E0D" w:rsidR="00B91F3B" w:rsidRPr="00647FB4" w:rsidRDefault="00B91F3B" w:rsidP="00AC20C0">
      <w:pPr>
        <w:pStyle w:val="BodyText12"/>
      </w:pPr>
      <w:r w:rsidRPr="00647FB4">
        <w:rPr>
          <w:b/>
          <w:highlight w:val="lightGray"/>
        </w:rPr>
        <w:t>Regulatory Approval/Notification</w:t>
      </w:r>
      <w:r w:rsidRPr="00647FB4">
        <w:rPr>
          <w:highlight w:val="lightGray"/>
        </w:rPr>
        <w:t xml:space="preserve">: </w:t>
      </w:r>
      <w:r w:rsidRPr="00647FB4">
        <w:rPr>
          <w:highlight w:val="lightGray"/>
          <w:shd w:val="clear" w:color="auto" w:fill="E0E0E0"/>
        </w:rPr>
        <w:t>This protocol</w:t>
      </w:r>
      <w:r w:rsidRPr="00647FB4">
        <w:rPr>
          <w:shd w:val="clear" w:color="auto" w:fill="E0E0E0"/>
        </w:rPr>
        <w:t xml:space="preserve"> and any amendment(s) must be submitted to the appropriate regulatory authorities in each respective country/territory, if applicable. A </w:t>
      </w:r>
      <w:r w:rsidR="00297A28" w:rsidRPr="00647FB4">
        <w:rPr>
          <w:shd w:val="clear" w:color="auto" w:fill="E0E0E0"/>
        </w:rPr>
        <w:t>trial</w:t>
      </w:r>
      <w:r w:rsidRPr="00647FB4">
        <w:rPr>
          <w:shd w:val="clear" w:color="auto" w:fill="E0E0E0"/>
        </w:rPr>
        <w:t xml:space="preserve"> may not be initiated until all local regulatory requirements are met.</w:t>
      </w:r>
    </w:p>
    <w:p w14:paraId="63F7A9B0" w14:textId="292990C3" w:rsidR="00B91F3B" w:rsidRPr="00647FB4" w:rsidRDefault="00B91F3B" w:rsidP="00AC20C0">
      <w:pPr>
        <w:pStyle w:val="BodyText12"/>
      </w:pPr>
      <w:r w:rsidRPr="00647FB4">
        <w:rPr>
          <w:b/>
          <w:highlight w:val="lightGray"/>
        </w:rPr>
        <w:t>Protocol Amendments</w:t>
      </w:r>
      <w:r w:rsidRPr="00647FB4">
        <w:rPr>
          <w:highlight w:val="lightGray"/>
        </w:rPr>
        <w:t xml:space="preserve">: </w:t>
      </w:r>
      <w:r w:rsidRPr="00647FB4">
        <w:rPr>
          <w:highlight w:val="lightGray"/>
          <w:shd w:val="clear" w:color="auto" w:fill="E0E0E0"/>
        </w:rPr>
        <w:t>No</w:t>
      </w:r>
      <w:r w:rsidRPr="00647FB4">
        <w:rPr>
          <w:shd w:val="clear" w:color="auto" w:fill="E0E0E0"/>
        </w:rPr>
        <w:t xml:space="preserve"> modification to this protocol will occur without a formal amendment issued by the sponsor and signed and dated by the investigator. Amendments </w:t>
      </w:r>
      <w:r w:rsidR="005634BB" w:rsidRPr="00647FB4">
        <w:rPr>
          <w:shd w:val="clear" w:color="auto" w:fill="E0E0E0"/>
        </w:rPr>
        <w:t xml:space="preserve">cannot </w:t>
      </w:r>
      <w:r w:rsidRPr="00647FB4">
        <w:rPr>
          <w:shd w:val="clear" w:color="auto" w:fill="E0E0E0"/>
        </w:rPr>
        <w:t>be implemented without prior approval by IEC/IRB and relevant competent authority, except to eliminate immediate hazards to the participants (promptly submit amendment to the IEC/IRB and relevant competent authority). Documentation of amendment approvals must be provided to the sponsor.</w:t>
      </w:r>
    </w:p>
    <w:p w14:paraId="138961F2" w14:textId="77777777" w:rsidR="004038A8" w:rsidRPr="00647FB4" w:rsidRDefault="00B91F3B" w:rsidP="00AC20C0">
      <w:pPr>
        <w:pStyle w:val="BodyText12"/>
        <w:rPr>
          <w:kern w:val="1"/>
          <w:shd w:val="clear" w:color="auto" w:fill="E0E0E0"/>
        </w:rPr>
      </w:pPr>
      <w:r w:rsidRPr="00647FB4">
        <w:rPr>
          <w:b/>
          <w:highlight w:val="lightGray"/>
        </w:rPr>
        <w:t>Independent Ethics Committee or Institutional Review Board</w:t>
      </w:r>
      <w:r w:rsidRPr="00647FB4">
        <w:rPr>
          <w:highlight w:val="lightGray"/>
        </w:rPr>
        <w:t xml:space="preserve">: </w:t>
      </w:r>
      <w:r w:rsidRPr="00647FB4">
        <w:rPr>
          <w:highlight w:val="lightGray"/>
          <w:shd w:val="clear" w:color="auto" w:fill="E0E0E0"/>
        </w:rPr>
        <w:t>Before</w:t>
      </w:r>
      <w:r w:rsidRPr="00647FB4">
        <w:rPr>
          <w:shd w:val="clear" w:color="auto" w:fill="E0E0E0"/>
        </w:rPr>
        <w:t xml:space="preserve"> the start of the </w:t>
      </w:r>
      <w:r w:rsidR="00240C6D" w:rsidRPr="00647FB4">
        <w:rPr>
          <w:shd w:val="clear" w:color="auto" w:fill="E0E0E0"/>
        </w:rPr>
        <w:t>trial</w:t>
      </w:r>
      <w:r w:rsidRPr="00647FB4">
        <w:rPr>
          <w:shd w:val="clear" w:color="auto" w:fill="E0E0E0"/>
        </w:rPr>
        <w:t>, the investigator (or sponsor where required) will provide the IEC/IRB with current and complete copies of all documents as required by local regulations. Required documents are specified in the appropriate documents such as the Clinical Trial Agreement.</w:t>
      </w:r>
      <w:r w:rsidRPr="00647FB4">
        <w:rPr>
          <w:shd w:val="clear" w:color="auto" w:fill="E0E0E0"/>
        </w:rPr>
        <w:br/>
        <w:t xml:space="preserve">This </w:t>
      </w:r>
      <w:r w:rsidR="00240C6D" w:rsidRPr="00647FB4">
        <w:rPr>
          <w:kern w:val="1"/>
          <w:shd w:val="clear" w:color="auto" w:fill="E0E0E0"/>
        </w:rPr>
        <w:t>trial</w:t>
      </w:r>
      <w:r w:rsidRPr="00647FB4">
        <w:rPr>
          <w:shd w:val="clear" w:color="auto" w:fill="E0E0E0"/>
        </w:rPr>
        <w:t xml:space="preserve"> will be undertaken only after the IEC/IRB has given full approval of the final protocol, </w:t>
      </w:r>
      <w:r w:rsidRPr="00647FB4">
        <w:rPr>
          <w:kern w:val="1"/>
          <w:shd w:val="clear" w:color="auto" w:fill="E0E0E0"/>
        </w:rPr>
        <w:t xml:space="preserve">amendments (if any, which should be submitted promptly, excluding the ones that are purely </w:t>
      </w:r>
      <w:r w:rsidRPr="00647FB4">
        <w:rPr>
          <w:kern w:val="1"/>
          <w:shd w:val="clear" w:color="auto" w:fill="E0E0E0"/>
        </w:rPr>
        <w:lastRenderedPageBreak/>
        <w:t xml:space="preserve">administrative, with no consequences for participants, data or </w:t>
      </w:r>
      <w:r w:rsidR="00240C6D" w:rsidRPr="00647FB4">
        <w:rPr>
          <w:kern w:val="1"/>
          <w:shd w:val="clear" w:color="auto" w:fill="E0E0E0"/>
        </w:rPr>
        <w:t xml:space="preserve">trial </w:t>
      </w:r>
      <w:r w:rsidRPr="00647FB4">
        <w:rPr>
          <w:kern w:val="1"/>
          <w:shd w:val="clear" w:color="auto" w:fill="E0E0E0"/>
        </w:rPr>
        <w:t xml:space="preserve">conduct, unless required locally), the ICF, applicable recruiting materials, and participant compensation programs, </w:t>
      </w:r>
      <w:r w:rsidRPr="00647FB4">
        <w:rPr>
          <w:shd w:val="clear" w:color="auto" w:fill="E0E0E0"/>
        </w:rPr>
        <w:t xml:space="preserve">and </w:t>
      </w:r>
      <w:r w:rsidRPr="00647FB4">
        <w:rPr>
          <w:kern w:val="1"/>
          <w:shd w:val="clear" w:color="auto" w:fill="E0E0E0"/>
        </w:rPr>
        <w:t>the sponsor has received a copy of this dated approval, with clear identification of the IEC/IRB and the documents approved.</w:t>
      </w:r>
    </w:p>
    <w:p w14:paraId="3A8A4BF2" w14:textId="7B2677DB" w:rsidR="00B91F3B" w:rsidRPr="00647FB4" w:rsidRDefault="00B91F3B" w:rsidP="00AC20C0">
      <w:pPr>
        <w:pStyle w:val="BodyText12"/>
      </w:pPr>
      <w:r w:rsidRPr="00647FB4">
        <w:rPr>
          <w:shd w:val="clear" w:color="auto" w:fill="FFFF99"/>
        </w:rPr>
        <w:t>[INCLUDE if participation in pharmacogenomic/biomarker research is OPTIONAL:]</w:t>
      </w:r>
      <w:r w:rsidRPr="00647FB4">
        <w:t xml:space="preserve"> </w:t>
      </w:r>
      <w:r w:rsidRPr="00647FB4">
        <w:rPr>
          <w:highlight w:val="cyan"/>
        </w:rPr>
        <w:t>[</w:t>
      </w:r>
      <w:r w:rsidRPr="00647FB4">
        <w:rPr>
          <w:shd w:val="clear" w:color="auto" w:fill="E0E0E0"/>
        </w:rPr>
        <w:t>Approval for the collection of optional samples for research and for the corresponding ICF must be obtained from the IEC/IRB. Approval for the protocol can be obtained independent of this optional research component.</w:t>
      </w:r>
      <w:r w:rsidRPr="00647FB4">
        <w:rPr>
          <w:highlight w:val="cyan"/>
        </w:rPr>
        <w:t>]</w:t>
      </w:r>
      <w:r w:rsidRPr="00647FB4">
        <w:tab/>
      </w:r>
      <w:r w:rsidRPr="00647FB4">
        <w:br/>
      </w:r>
      <w:r w:rsidRPr="00647FB4">
        <w:rPr>
          <w:kern w:val="1"/>
          <w:shd w:val="clear" w:color="auto" w:fill="E0E0E0"/>
        </w:rPr>
        <w:t xml:space="preserve">During the </w:t>
      </w:r>
      <w:r w:rsidR="00240C6D" w:rsidRPr="00647FB4">
        <w:rPr>
          <w:kern w:val="1"/>
          <w:shd w:val="clear" w:color="auto" w:fill="E0E0E0"/>
        </w:rPr>
        <w:t>trial</w:t>
      </w:r>
      <w:r w:rsidRPr="00647FB4">
        <w:rPr>
          <w:kern w:val="1"/>
          <w:shd w:val="clear" w:color="auto" w:fill="E0E0E0"/>
        </w:rPr>
        <w:t xml:space="preserve"> the investigator (or sponsor where required) will send documents and updates to the IEC/IRB for their review and approval, where appropriate, as specified in the appropriate documents such as the Clinical Trial Agreement.</w:t>
      </w:r>
      <w:r w:rsidRPr="00647FB4">
        <w:rPr>
          <w:kern w:val="1"/>
          <w:shd w:val="clear" w:color="auto" w:fill="E0E0E0"/>
        </w:rPr>
        <w:tab/>
      </w:r>
      <w:r w:rsidRPr="00647FB4">
        <w:rPr>
          <w:kern w:val="1"/>
          <w:shd w:val="clear" w:color="auto" w:fill="E0E0E0"/>
        </w:rPr>
        <w:br/>
        <w:t xml:space="preserve">At least once a year, the IEC/IRB will be asked to review and reapprove this </w:t>
      </w:r>
      <w:r w:rsidR="00730544" w:rsidRPr="00647FB4">
        <w:rPr>
          <w:kern w:val="1"/>
          <w:shd w:val="clear" w:color="auto" w:fill="E0E0E0"/>
        </w:rPr>
        <w:t>trial</w:t>
      </w:r>
      <w:r w:rsidRPr="00647FB4">
        <w:rPr>
          <w:kern w:val="1"/>
          <w:shd w:val="clear" w:color="auto" w:fill="E0E0E0"/>
        </w:rPr>
        <w:t>, where required.</w:t>
      </w:r>
      <w:r w:rsidRPr="00647FB4">
        <w:rPr>
          <w:kern w:val="1"/>
          <w:shd w:val="clear" w:color="auto" w:fill="E0E0E0"/>
        </w:rPr>
        <w:br/>
        <w:t xml:space="preserve">At the end of the </w:t>
      </w:r>
      <w:r w:rsidR="00730544" w:rsidRPr="00647FB4">
        <w:rPr>
          <w:kern w:val="1"/>
          <w:shd w:val="clear" w:color="auto" w:fill="E0E0E0"/>
        </w:rPr>
        <w:t>trial</w:t>
      </w:r>
      <w:r w:rsidRPr="00647FB4">
        <w:rPr>
          <w:kern w:val="1"/>
          <w:shd w:val="clear" w:color="auto" w:fill="E0E0E0"/>
        </w:rPr>
        <w:t xml:space="preserve">, the investigator (or sponsor where required) will notify the IEC/IRB about the </w:t>
      </w:r>
      <w:r w:rsidR="00730544" w:rsidRPr="00647FB4">
        <w:rPr>
          <w:kern w:val="1"/>
          <w:shd w:val="clear" w:color="auto" w:fill="E0E0E0"/>
        </w:rPr>
        <w:t xml:space="preserve">trial </w:t>
      </w:r>
      <w:r w:rsidRPr="00647FB4">
        <w:rPr>
          <w:kern w:val="1"/>
          <w:shd w:val="clear" w:color="auto" w:fill="E0E0E0"/>
        </w:rPr>
        <w:t xml:space="preserve">completion </w:t>
      </w:r>
      <w:r w:rsidRPr="00647FB4">
        <w:rPr>
          <w:kern w:val="1"/>
          <w:highlight w:val="cyan"/>
          <w:shd w:val="clear" w:color="auto" w:fill="E0E0E0"/>
        </w:rPr>
        <w:t>[</w:t>
      </w:r>
      <w:r w:rsidRPr="00647FB4">
        <w:rPr>
          <w:kern w:val="1"/>
          <w:shd w:val="clear" w:color="auto" w:fill="E0E0E0"/>
        </w:rPr>
        <w:t>(if applicable, the notification will be submitted through the head of investigational institution)</w:t>
      </w:r>
      <w:r w:rsidRPr="00647FB4">
        <w:rPr>
          <w:kern w:val="1"/>
          <w:highlight w:val="cyan"/>
          <w:shd w:val="clear" w:color="auto" w:fill="E0E0E0"/>
        </w:rPr>
        <w:t>]</w:t>
      </w:r>
      <w:r w:rsidRPr="00647FB4">
        <w:rPr>
          <w:kern w:val="1"/>
          <w:shd w:val="clear" w:color="auto" w:fill="E0E0E0"/>
        </w:rPr>
        <w:t>.</w:t>
      </w:r>
    </w:p>
    <w:p w14:paraId="6AA96706" w14:textId="351F2CC1" w:rsidR="00B91F3B" w:rsidRPr="00647FB4" w:rsidRDefault="00B91F3B" w:rsidP="00AC20C0">
      <w:pPr>
        <w:pStyle w:val="BodyText12"/>
      </w:pPr>
      <w:r w:rsidRPr="00647FB4">
        <w:rPr>
          <w:b/>
          <w:highlight w:val="lightGray"/>
        </w:rPr>
        <w:t>Country/Territory Selection</w:t>
      </w:r>
      <w:r w:rsidRPr="00647FB4">
        <w:rPr>
          <w:highlight w:val="lightGray"/>
        </w:rPr>
        <w:t xml:space="preserve">: </w:t>
      </w:r>
      <w:r w:rsidRPr="00647FB4">
        <w:rPr>
          <w:highlight w:val="lightGray"/>
          <w:shd w:val="clear" w:color="auto" w:fill="E0E0E0"/>
        </w:rPr>
        <w:t>This</w:t>
      </w:r>
      <w:r w:rsidRPr="00647FB4">
        <w:rPr>
          <w:shd w:val="clear" w:color="auto" w:fill="E0E0E0"/>
        </w:rPr>
        <w:t xml:space="preserve"> </w:t>
      </w:r>
      <w:r w:rsidR="00730544" w:rsidRPr="00647FB4">
        <w:rPr>
          <w:shd w:val="clear" w:color="auto" w:fill="E0E0E0"/>
        </w:rPr>
        <w:t xml:space="preserve">trial </w:t>
      </w:r>
      <w:r w:rsidRPr="00647FB4">
        <w:rPr>
          <w:shd w:val="clear" w:color="auto" w:fill="E0E0E0"/>
        </w:rPr>
        <w:t xml:space="preserve">will only be conducted in those countries/territories where the intent is to launch or otherwise help ensure access to the developed product if the need for the product persists, unless explicitly addressed as a specific ethical consideration in </w:t>
      </w:r>
      <w:r w:rsidR="005D4321" w:rsidRPr="00647FB4">
        <w:rPr>
          <w:shd w:val="clear" w:color="auto" w:fill="E0E0E0"/>
        </w:rPr>
        <w:t xml:space="preserve">Section </w:t>
      </w:r>
      <w:r w:rsidR="005D4321" w:rsidRPr="00647FB4">
        <w:rPr>
          <w:shd w:val="clear" w:color="auto" w:fill="E0E0E0"/>
        </w:rPr>
        <w:fldChar w:fldCharType="begin"/>
      </w:r>
      <w:r w:rsidR="005D4321" w:rsidRPr="00647FB4">
        <w:rPr>
          <w:shd w:val="clear" w:color="auto" w:fill="E0E0E0"/>
        </w:rPr>
        <w:instrText xml:space="preserve"> REF _Ref223010164 \n \h </w:instrText>
      </w:r>
      <w:r w:rsidR="00647FB4">
        <w:rPr>
          <w:shd w:val="clear" w:color="auto" w:fill="E0E0E0"/>
        </w:rPr>
        <w:instrText xml:space="preserve"> \* MERGEFORMAT </w:instrText>
      </w:r>
      <w:r w:rsidR="005D4321" w:rsidRPr="00647FB4">
        <w:rPr>
          <w:shd w:val="clear" w:color="auto" w:fill="E0E0E0"/>
        </w:rPr>
      </w:r>
      <w:r w:rsidR="005D4321" w:rsidRPr="00647FB4">
        <w:rPr>
          <w:shd w:val="clear" w:color="auto" w:fill="E0E0E0"/>
        </w:rPr>
        <w:fldChar w:fldCharType="separate"/>
      </w:r>
      <w:r w:rsidR="007017E5">
        <w:rPr>
          <w:shd w:val="clear" w:color="auto" w:fill="E0E0E0"/>
        </w:rPr>
        <w:t>2.2</w:t>
      </w:r>
      <w:r w:rsidR="005D4321" w:rsidRPr="00647FB4">
        <w:rPr>
          <w:shd w:val="clear" w:color="auto" w:fill="E0E0E0"/>
        </w:rPr>
        <w:fldChar w:fldCharType="end"/>
      </w:r>
      <w:r w:rsidRPr="00647FB4">
        <w:rPr>
          <w:shd w:val="clear" w:color="auto" w:fill="E0E0E0"/>
        </w:rPr>
        <w:t>.</w:t>
      </w:r>
    </w:p>
    <w:p w14:paraId="50660762" w14:textId="79AA2AAA" w:rsidR="00B85C15" w:rsidRPr="00647FB4" w:rsidRDefault="00C260CA" w:rsidP="00B85C15">
      <w:pPr>
        <w:pStyle w:val="Heading2"/>
      </w:pPr>
      <w:bookmarkStart w:id="350" w:name="_Toc225346154"/>
      <w:r w:rsidRPr="00647FB4">
        <w:t>Trial Oversight</w:t>
      </w:r>
      <w:bookmarkEnd w:id="350"/>
    </w:p>
    <w:p w14:paraId="6540D0B9" w14:textId="38720C3F" w:rsidR="006839F1" w:rsidRPr="00647FB4" w:rsidRDefault="006839F1" w:rsidP="006839F1">
      <w:pPr>
        <w:pStyle w:val="Basic12"/>
        <w:spacing w:after="240" w:line="264" w:lineRule="auto"/>
      </w:pPr>
      <w:r w:rsidRPr="00647FB4">
        <w:t xml:space="preserve">General </w:t>
      </w:r>
      <w:r w:rsidR="00914CCB" w:rsidRPr="00647FB4">
        <w:t>i</w:t>
      </w:r>
      <w:r w:rsidRPr="00647FB4">
        <w:t xml:space="preserve">nvestigator responsibilities are listed in Section </w:t>
      </w:r>
      <w:r w:rsidRPr="00647FB4">
        <w:fldChar w:fldCharType="begin"/>
      </w:r>
      <w:r w:rsidRPr="00647FB4">
        <w:instrText xml:space="preserve"> REF _Ref224581600 \r \h </w:instrText>
      </w:r>
      <w:r w:rsidR="00647FB4">
        <w:instrText xml:space="preserve"> \* MERGEFORMAT </w:instrText>
      </w:r>
      <w:r w:rsidRPr="00647FB4">
        <w:fldChar w:fldCharType="separate"/>
      </w:r>
      <w:r w:rsidR="007017E5">
        <w:t>11.1</w:t>
      </w:r>
      <w:r w:rsidRPr="00647FB4">
        <w:fldChar w:fldCharType="end"/>
      </w:r>
      <w:r w:rsidRPr="00647FB4">
        <w:t xml:space="preserve">.  </w:t>
      </w:r>
    </w:p>
    <w:p w14:paraId="0B0D3067" w14:textId="3CD42976" w:rsidR="000F413A" w:rsidRPr="00647FB4" w:rsidRDefault="000F413A" w:rsidP="000F413A">
      <w:pPr>
        <w:pStyle w:val="BodyText12"/>
      </w:pPr>
      <w:r w:rsidRPr="00647FB4">
        <w:rPr>
          <w:highlight w:val="cyan"/>
        </w:rPr>
        <w:t>[</w:t>
      </w:r>
      <w:r w:rsidRPr="00647FB4">
        <w:rPr>
          <w:shd w:val="clear" w:color="auto" w:fill="D9D9D9" w:themeFill="background1" w:themeFillShade="D9"/>
        </w:rPr>
        <w:t>Investigators and subinvestigators will provide the sponsor with sufficient, accurate financial information</w:t>
      </w:r>
      <w:r w:rsidR="00421AAE" w:rsidRPr="00647FB4">
        <w:rPr>
          <w:shd w:val="clear" w:color="auto" w:fill="D9D9D9" w:themeFill="background1" w:themeFillShade="D9"/>
        </w:rPr>
        <w:t>,</w:t>
      </w:r>
      <w:r w:rsidRPr="00647FB4">
        <w:rPr>
          <w:shd w:val="clear" w:color="auto" w:fill="D9D9D9" w:themeFill="background1" w:themeFillShade="D9"/>
        </w:rPr>
        <w:t xml:space="preserve"> in accordance with local regulations to allow the sponsor to submit complete and accurate financial certification or disclosure statements to the appropriate regulatory authorities. Investigators are responsible for providing information on financial interests during the trial and for 1 year after completion of the trial.</w:t>
      </w:r>
    </w:p>
    <w:p w14:paraId="6387A432" w14:textId="417DB0BC" w:rsidR="00F0652F" w:rsidRPr="00647FB4" w:rsidRDefault="000F413A" w:rsidP="00B85C15">
      <w:pPr>
        <w:pStyle w:val="BodyText12"/>
      </w:pPr>
      <w:r w:rsidRPr="00647FB4">
        <w:rPr>
          <w:shd w:val="clear" w:color="auto" w:fill="D9D9D9" w:themeFill="background1" w:themeFillShade="D9"/>
        </w:rPr>
        <w:t xml:space="preserve">Refer to Required Pretrial Documentation </w:t>
      </w:r>
      <w:r w:rsidRPr="00647FB4">
        <w:rPr>
          <w:highlight w:val="cyan"/>
        </w:rPr>
        <w:t xml:space="preserve">[and </w:t>
      </w:r>
      <w:r w:rsidRPr="00647FB4">
        <w:rPr>
          <w:highlight w:val="green"/>
        </w:rPr>
        <w:t>[contracts]</w:t>
      </w:r>
      <w:r w:rsidRPr="00647FB4">
        <w:rPr>
          <w:highlight w:val="cyan"/>
        </w:rPr>
        <w:t xml:space="preserve"> </w:t>
      </w:r>
      <w:r w:rsidRPr="00647FB4">
        <w:rPr>
          <w:highlight w:val="green"/>
        </w:rPr>
        <w:t>[other]</w:t>
      </w:r>
      <w:r w:rsidRPr="00647FB4">
        <w:rPr>
          <w:highlight w:val="cyan"/>
        </w:rPr>
        <w:t>]</w:t>
      </w:r>
      <w:r w:rsidRPr="00647FB4">
        <w:t xml:space="preserve"> </w:t>
      </w:r>
      <w:r w:rsidRPr="00647FB4">
        <w:rPr>
          <w:shd w:val="clear" w:color="auto" w:fill="D9D9D9" w:themeFill="background1" w:themeFillShade="D9"/>
        </w:rPr>
        <w:t>for details on financial disclosure.</w:t>
      </w:r>
      <w:r w:rsidRPr="00647FB4">
        <w:rPr>
          <w:highlight w:val="cyan"/>
        </w:rPr>
        <w:t>]</w:t>
      </w:r>
    </w:p>
    <w:p w14:paraId="6B84C3DE" w14:textId="0DD1AA0B" w:rsidR="00B85C15" w:rsidRPr="00647FB4" w:rsidRDefault="00C260CA" w:rsidP="00B85C15">
      <w:pPr>
        <w:pStyle w:val="Heading2"/>
      </w:pPr>
      <w:bookmarkStart w:id="351" w:name="_Ref221286870"/>
      <w:bookmarkStart w:id="352" w:name="_Toc225346155"/>
      <w:r w:rsidRPr="00647FB4">
        <w:t>Informed Consent Process</w:t>
      </w:r>
      <w:bookmarkEnd w:id="351"/>
      <w:bookmarkEnd w:id="352"/>
    </w:p>
    <w:p w14:paraId="5400F7EE" w14:textId="109B0165" w:rsidR="00DF05B4" w:rsidRPr="00647FB4" w:rsidRDefault="00DF05B4" w:rsidP="00DF05B4">
      <w:pPr>
        <w:pStyle w:val="BodyText12"/>
        <w:rPr>
          <w:shd w:val="clear" w:color="auto" w:fill="E0E0E0"/>
        </w:rPr>
      </w:pPr>
      <w:r w:rsidRPr="00647FB4">
        <w:rPr>
          <w:shd w:val="clear" w:color="auto" w:fill="E0E0E0"/>
        </w:rPr>
        <w:t xml:space="preserve">Each participant </w:t>
      </w:r>
      <w:r w:rsidRPr="00647FB4">
        <w:rPr>
          <w:highlight w:val="cyan"/>
          <w:shd w:val="clear" w:color="auto" w:fill="E0E0E0"/>
        </w:rPr>
        <w:t>[(or a legally designated representative)]</w:t>
      </w:r>
      <w:r w:rsidRPr="00647FB4">
        <w:rPr>
          <w:shd w:val="clear" w:color="auto" w:fill="E0E0E0"/>
        </w:rPr>
        <w:t xml:space="preserve"> must give consent according to local requirements after the nature of the </w:t>
      </w:r>
      <w:r w:rsidR="00330AD9" w:rsidRPr="00647FB4">
        <w:rPr>
          <w:shd w:val="clear" w:color="auto" w:fill="E0E0E0"/>
        </w:rPr>
        <w:t xml:space="preserve">trial </w:t>
      </w:r>
      <w:r w:rsidRPr="00647FB4">
        <w:rPr>
          <w:shd w:val="clear" w:color="auto" w:fill="E0E0E0"/>
        </w:rPr>
        <w:t xml:space="preserve">has been fully explained. The ICF(s) must be signed before performance of any </w:t>
      </w:r>
      <w:r w:rsidR="00330AD9" w:rsidRPr="00647FB4">
        <w:rPr>
          <w:shd w:val="clear" w:color="auto" w:fill="E0E0E0"/>
        </w:rPr>
        <w:t>trial</w:t>
      </w:r>
      <w:r w:rsidRPr="00647FB4">
        <w:rPr>
          <w:shd w:val="clear" w:color="auto" w:fill="E0E0E0"/>
        </w:rPr>
        <w:t>-related activity. The ICF(s) that is/are used must be approved by both the sponsor and by the reviewing IEC/IRB and be in a language that the participant can read and understand. The informed consent must be in accordance with principles that originated in the Declaration of Helsinki, current ICH and GCP guidelines, applicable regulatory requirements, and sponsor policy.</w:t>
      </w:r>
    </w:p>
    <w:p w14:paraId="443446A5" w14:textId="6878DAE3" w:rsidR="001B4C14" w:rsidRPr="00647FB4" w:rsidRDefault="001B4C14" w:rsidP="001B4C14">
      <w:pPr>
        <w:pStyle w:val="BodyText12"/>
      </w:pPr>
      <w:r w:rsidRPr="00647FB4">
        <w:rPr>
          <w:highlight w:val="cyan"/>
          <w:shd w:val="clear" w:color="auto" w:fill="E0E0E0"/>
        </w:rPr>
        <w:lastRenderedPageBreak/>
        <w:t>[</w:t>
      </w:r>
      <w:r w:rsidRPr="00647FB4">
        <w:rPr>
          <w:shd w:val="clear" w:color="auto" w:fill="E0E0E0"/>
        </w:rPr>
        <w:t>Informed consent may be obtained remotely as per local guidelines. Refer to</w:t>
      </w:r>
      <w:r w:rsidRPr="00647FB4">
        <w:t xml:space="preserve"> </w:t>
      </w:r>
      <w:r w:rsidRPr="00647FB4">
        <w:rPr>
          <w:highlight w:val="cyan"/>
        </w:rPr>
        <w:t>[the Monitoring Guideline]</w:t>
      </w:r>
      <w:r w:rsidRPr="00647FB4">
        <w:t xml:space="preserve"> </w:t>
      </w:r>
      <w:r w:rsidRPr="00647FB4">
        <w:rPr>
          <w:highlight w:val="cyan"/>
        </w:rPr>
        <w:t>[specify other source]</w:t>
      </w:r>
      <w:r w:rsidRPr="00647FB4">
        <w:rPr>
          <w:shd w:val="clear" w:color="auto" w:fill="E0E0E0"/>
        </w:rPr>
        <w:t>.</w:t>
      </w:r>
      <w:r w:rsidRPr="00647FB4">
        <w:rPr>
          <w:highlight w:val="cyan"/>
          <w:shd w:val="clear" w:color="auto" w:fill="E0E0E0"/>
        </w:rPr>
        <w:t>]</w:t>
      </w:r>
    </w:p>
    <w:p w14:paraId="2486F1F9" w14:textId="6A2FC17B" w:rsidR="00DF05B4" w:rsidRPr="00647FB4" w:rsidRDefault="00DF05B4" w:rsidP="00DF05B4">
      <w:pPr>
        <w:pStyle w:val="BodyText12"/>
        <w:rPr>
          <w:kern w:val="1"/>
          <w:shd w:val="clear" w:color="auto" w:fill="99FF99"/>
        </w:rPr>
      </w:pPr>
      <w:r w:rsidRPr="00647FB4">
        <w:rPr>
          <w:kern w:val="1"/>
          <w:shd w:val="clear" w:color="auto" w:fill="E0E0E0"/>
        </w:rPr>
        <w:t xml:space="preserve">Before enrollment in the </w:t>
      </w:r>
      <w:r w:rsidR="00330AD9" w:rsidRPr="00647FB4">
        <w:rPr>
          <w:kern w:val="1"/>
          <w:shd w:val="clear" w:color="auto" w:fill="E0E0E0"/>
        </w:rPr>
        <w:t>trial</w:t>
      </w:r>
      <w:r w:rsidRPr="00647FB4">
        <w:rPr>
          <w:kern w:val="1"/>
          <w:shd w:val="clear" w:color="auto" w:fill="E0E0E0"/>
        </w:rPr>
        <w:t xml:space="preserve">, the investigator or an authorized member of the </w:t>
      </w:r>
      <w:r w:rsidR="00330AD9" w:rsidRPr="00647FB4">
        <w:rPr>
          <w:kern w:val="1"/>
          <w:shd w:val="clear" w:color="auto" w:fill="E0E0E0"/>
        </w:rPr>
        <w:t xml:space="preserve">trial </w:t>
      </w:r>
      <w:r w:rsidRPr="00647FB4">
        <w:rPr>
          <w:kern w:val="1"/>
          <w:shd w:val="clear" w:color="auto" w:fill="E0E0E0"/>
        </w:rPr>
        <w:t xml:space="preserve">site personnel must explain to potential participants </w:t>
      </w:r>
      <w:r w:rsidRPr="00647FB4">
        <w:rPr>
          <w:kern w:val="1"/>
          <w:highlight w:val="cyan"/>
          <w:shd w:val="clear" w:color="auto" w:fill="E0E0E0"/>
        </w:rPr>
        <w:t>[or their legally designated representatives]</w:t>
      </w:r>
      <w:r w:rsidRPr="00647FB4">
        <w:rPr>
          <w:kern w:val="1"/>
          <w:shd w:val="clear" w:color="auto" w:fill="E0E0E0"/>
        </w:rPr>
        <w:t xml:space="preserve"> </w:t>
      </w:r>
      <w:r w:rsidRPr="00647FB4">
        <w:rPr>
          <w:shd w:val="clear" w:color="auto" w:fill="E0E0E0"/>
        </w:rPr>
        <w:t xml:space="preserve">the aims, methods, reasonably anticipated benefits, and potential hazards of the </w:t>
      </w:r>
      <w:r w:rsidR="00330AD9" w:rsidRPr="00647FB4">
        <w:rPr>
          <w:kern w:val="1"/>
          <w:shd w:val="clear" w:color="auto" w:fill="E0E0E0"/>
        </w:rPr>
        <w:t>trial</w:t>
      </w:r>
      <w:r w:rsidRPr="00647FB4">
        <w:rPr>
          <w:kern w:val="1"/>
          <w:shd w:val="clear" w:color="auto" w:fill="E0E0E0"/>
        </w:rPr>
        <w:t>,</w:t>
      </w:r>
      <w:r w:rsidRPr="00647FB4">
        <w:rPr>
          <w:shd w:val="clear" w:color="auto" w:fill="E0E0E0"/>
        </w:rPr>
        <w:t xml:space="preserve"> and any discomfort participation in the </w:t>
      </w:r>
      <w:r w:rsidR="000A17BA" w:rsidRPr="00647FB4">
        <w:rPr>
          <w:shd w:val="clear" w:color="auto" w:fill="E0E0E0"/>
        </w:rPr>
        <w:t xml:space="preserve">trial </w:t>
      </w:r>
      <w:r w:rsidRPr="00647FB4">
        <w:rPr>
          <w:shd w:val="clear" w:color="auto" w:fill="E0E0E0"/>
        </w:rPr>
        <w:t>may entail</w:t>
      </w:r>
      <w:r w:rsidRPr="00647FB4">
        <w:rPr>
          <w:kern w:val="1"/>
          <w:shd w:val="clear" w:color="auto" w:fill="E0E0E0"/>
        </w:rPr>
        <w:t xml:space="preserve">. Participants will be informed that their participation is voluntary and that they may withdraw consent to participate at any time. They will be informed that choosing not to participate will not affect the care that they will receive </w:t>
      </w:r>
      <w:r w:rsidRPr="00647FB4">
        <w:rPr>
          <w:kern w:val="1"/>
          <w:highlight w:val="cyan"/>
          <w:shd w:val="clear" w:color="auto" w:fill="E0E0E0"/>
        </w:rPr>
        <w:t>[for the treatment of their disease]</w:t>
      </w:r>
      <w:r w:rsidRPr="00647FB4">
        <w:rPr>
          <w:kern w:val="1"/>
          <w:shd w:val="clear" w:color="auto" w:fill="E0E0E0"/>
        </w:rPr>
        <w:t xml:space="preserve">. </w:t>
      </w:r>
      <w:r w:rsidRPr="00647FB4">
        <w:rPr>
          <w:kern w:val="1"/>
          <w:highlight w:val="cyan"/>
          <w:shd w:val="clear" w:color="auto" w:fill="E0E0E0"/>
        </w:rPr>
        <w:t>[Participants will be told that alternative treatments are available if they refuse to take part and that such refusal will not prejudice future treatment.]</w:t>
      </w:r>
      <w:r w:rsidRPr="00647FB4">
        <w:rPr>
          <w:kern w:val="1"/>
          <w:shd w:val="clear" w:color="auto" w:fill="E0E0E0"/>
        </w:rPr>
        <w:t xml:space="preserve"> Finally, they will be told </w:t>
      </w:r>
      <w:r w:rsidRPr="00647FB4">
        <w:rPr>
          <w:shd w:val="clear" w:color="auto" w:fill="E0E0E0"/>
        </w:rPr>
        <w:t xml:space="preserve">that the investigator will maintain a participant identification register for the purposes of long-term follow-up if needed and </w:t>
      </w:r>
      <w:r w:rsidRPr="00647FB4">
        <w:rPr>
          <w:kern w:val="1"/>
          <w:shd w:val="clear" w:color="auto" w:fill="E0E0E0"/>
        </w:rPr>
        <w:t xml:space="preserve">that their records may be accessed by health authorities and authorized sponsor personnel without violating the confidentiality of the participant, to the extent permitted by the applicable law(s) or regulations. </w:t>
      </w:r>
      <w:r w:rsidRPr="00647FB4">
        <w:rPr>
          <w:kern w:val="1"/>
          <w:szCs w:val="24"/>
          <w:shd w:val="clear" w:color="auto" w:fill="FFFF99"/>
        </w:rPr>
        <w:t xml:space="preserve">[ENSURE ALIGNMENT BETWEEN TEXT AND ICF FOR THE </w:t>
      </w:r>
      <w:r w:rsidR="000A17BA" w:rsidRPr="00647FB4">
        <w:rPr>
          <w:kern w:val="1"/>
          <w:szCs w:val="24"/>
          <w:shd w:val="clear" w:color="auto" w:fill="FFFF99"/>
        </w:rPr>
        <w:t>TRIAL</w:t>
      </w:r>
      <w:r w:rsidRPr="00647FB4">
        <w:rPr>
          <w:kern w:val="1"/>
          <w:szCs w:val="24"/>
          <w:shd w:val="clear" w:color="auto" w:fill="FFFF99"/>
        </w:rPr>
        <w:t xml:space="preserve">:] </w:t>
      </w:r>
      <w:r w:rsidRPr="00647FB4">
        <w:rPr>
          <w:kern w:val="1"/>
          <w:shd w:val="clear" w:color="auto" w:fill="E0E0E0"/>
        </w:rPr>
        <w:t xml:space="preserve">By signing the ICF, participants </w:t>
      </w:r>
      <w:r w:rsidRPr="00647FB4">
        <w:rPr>
          <w:kern w:val="1"/>
          <w:highlight w:val="cyan"/>
          <w:shd w:val="clear" w:color="auto" w:fill="E0E0E0"/>
        </w:rPr>
        <w:t>[or their legally designated representative]</w:t>
      </w:r>
      <w:r w:rsidRPr="00647FB4">
        <w:rPr>
          <w:kern w:val="1"/>
          <w:shd w:val="clear" w:color="auto" w:fill="E0E0E0"/>
        </w:rPr>
        <w:t xml:space="preserve"> are authorizing such access</w:t>
      </w:r>
      <w:r w:rsidRPr="00647FB4">
        <w:rPr>
          <w:kern w:val="1"/>
          <w:szCs w:val="24"/>
          <w:highlight w:val="cyan"/>
          <w:shd w:val="clear" w:color="auto" w:fill="E0E0E0"/>
        </w:rPr>
        <w:t>[, which includes permission to obtain information about their survival status]</w:t>
      </w:r>
      <w:r w:rsidRPr="00647FB4">
        <w:rPr>
          <w:kern w:val="1"/>
          <w:szCs w:val="24"/>
          <w:shd w:val="clear" w:color="auto" w:fill="E0E0E0"/>
        </w:rPr>
        <w:t xml:space="preserve">. </w:t>
      </w:r>
      <w:r w:rsidRPr="00647FB4">
        <w:rPr>
          <w:kern w:val="1"/>
          <w:szCs w:val="24"/>
          <w:highlight w:val="cyan"/>
          <w:shd w:val="clear" w:color="auto" w:fill="E0E0E0"/>
        </w:rPr>
        <w:t>[</w:t>
      </w:r>
      <w:r w:rsidRPr="00647FB4">
        <w:rPr>
          <w:kern w:val="1"/>
          <w:szCs w:val="24"/>
          <w:shd w:val="clear" w:color="auto" w:fill="E0E0E0"/>
        </w:rPr>
        <w:t xml:space="preserve">It also denotes that they agree to allow their </w:t>
      </w:r>
      <w:r w:rsidR="000A17BA" w:rsidRPr="00647FB4">
        <w:rPr>
          <w:kern w:val="1"/>
          <w:szCs w:val="24"/>
          <w:shd w:val="clear" w:color="auto" w:fill="E0E0E0"/>
        </w:rPr>
        <w:t xml:space="preserve">trial </w:t>
      </w:r>
      <w:r w:rsidRPr="00647FB4">
        <w:rPr>
          <w:kern w:val="1"/>
          <w:szCs w:val="24"/>
          <w:shd w:val="clear" w:color="auto" w:fill="E0E0E0"/>
        </w:rPr>
        <w:t>physician to recontact them for the purpose of obtaining consent for additional safety evaluations</w:t>
      </w:r>
      <w:r w:rsidRPr="00647FB4">
        <w:rPr>
          <w:kern w:val="1"/>
          <w:szCs w:val="24"/>
          <w:highlight w:val="cyan"/>
          <w:shd w:val="clear" w:color="auto" w:fill="E0E0E0"/>
        </w:rPr>
        <w:t>[, and subsequent disease-related treatments]</w:t>
      </w:r>
      <w:r w:rsidRPr="00647FB4">
        <w:rPr>
          <w:kern w:val="1"/>
          <w:szCs w:val="24"/>
          <w:shd w:val="clear" w:color="auto" w:fill="E0E0E0"/>
        </w:rPr>
        <w:t>, if needed.</w:t>
      </w:r>
      <w:r w:rsidRPr="00647FB4">
        <w:rPr>
          <w:kern w:val="1"/>
          <w:szCs w:val="24"/>
          <w:highlight w:val="cyan"/>
          <w:shd w:val="clear" w:color="auto" w:fill="E0E0E0"/>
        </w:rPr>
        <w:t>]</w:t>
      </w:r>
      <w:r w:rsidRPr="00647FB4">
        <w:rPr>
          <w:kern w:val="1"/>
          <w:szCs w:val="24"/>
          <w:shd w:val="clear" w:color="auto" w:fill="E0E0E0"/>
        </w:rPr>
        <w:t xml:space="preserve"> </w:t>
      </w:r>
      <w:r w:rsidRPr="00647FB4">
        <w:rPr>
          <w:kern w:val="1"/>
          <w:szCs w:val="24"/>
          <w:shd w:val="clear" w:color="auto" w:fill="FFFF99"/>
        </w:rPr>
        <w:t xml:space="preserve">[IF OBTAINING SURVIVAL INFORMATION IS NOT PART OF THE ORIGINAL ICF FOR THE </w:t>
      </w:r>
      <w:r w:rsidR="000A17BA" w:rsidRPr="00647FB4">
        <w:rPr>
          <w:kern w:val="1"/>
          <w:szCs w:val="24"/>
          <w:shd w:val="clear" w:color="auto" w:fill="FFFF99"/>
        </w:rPr>
        <w:t>TRIAL</w:t>
      </w:r>
      <w:r w:rsidRPr="00647FB4">
        <w:rPr>
          <w:kern w:val="1"/>
          <w:szCs w:val="24"/>
          <w:shd w:val="clear" w:color="auto" w:fill="FFFF99"/>
        </w:rPr>
        <w:t>:]</w:t>
      </w:r>
      <w:r w:rsidRPr="00647FB4">
        <w:rPr>
          <w:kern w:val="1"/>
          <w:szCs w:val="24"/>
          <w:shd w:val="clear" w:color="auto" w:fill="E0E0E0"/>
        </w:rPr>
        <w:t xml:space="preserve"> </w:t>
      </w:r>
      <w:r w:rsidRPr="00647FB4">
        <w:rPr>
          <w:kern w:val="1"/>
          <w:szCs w:val="24"/>
          <w:highlight w:val="cyan"/>
          <w:shd w:val="clear" w:color="auto" w:fill="E0E0E0"/>
        </w:rPr>
        <w:t>[The physician may also recontact participants for the purpose of obtaining consent to collect information about their survival status.]</w:t>
      </w:r>
    </w:p>
    <w:p w14:paraId="67FDA29D" w14:textId="451E8CEF" w:rsidR="00DF05B4" w:rsidRPr="00647FB4" w:rsidRDefault="00DF05B4" w:rsidP="00DF05B4">
      <w:pPr>
        <w:pStyle w:val="BodyText12"/>
        <w:rPr>
          <w:kern w:val="1"/>
          <w:shd w:val="clear" w:color="auto" w:fill="E0E0E0"/>
        </w:rPr>
      </w:pPr>
      <w:r w:rsidRPr="00647FB4">
        <w:rPr>
          <w:kern w:val="1"/>
          <w:shd w:val="clear" w:color="auto" w:fill="E0E0E0"/>
        </w:rPr>
        <w:t xml:space="preserve">Participants </w:t>
      </w:r>
      <w:r w:rsidRPr="00647FB4">
        <w:rPr>
          <w:kern w:val="1"/>
          <w:highlight w:val="cyan"/>
          <w:shd w:val="clear" w:color="auto" w:fill="E0E0E0"/>
        </w:rPr>
        <w:t>[or their legally designated representative]</w:t>
      </w:r>
      <w:r w:rsidRPr="00647FB4">
        <w:rPr>
          <w:kern w:val="1"/>
          <w:shd w:val="clear" w:color="auto" w:fill="E0E0E0"/>
        </w:rPr>
        <w:t xml:space="preserve"> will be given sufficient time to read the ICF and the opportunity to ask questions. After this explanation and before entry into the </w:t>
      </w:r>
      <w:r w:rsidR="00B165F0" w:rsidRPr="00647FB4">
        <w:rPr>
          <w:kern w:val="1"/>
          <w:shd w:val="clear" w:color="auto" w:fill="E0E0E0"/>
        </w:rPr>
        <w:t>trial</w:t>
      </w:r>
      <w:r w:rsidRPr="00647FB4">
        <w:rPr>
          <w:kern w:val="1"/>
          <w:shd w:val="clear" w:color="auto" w:fill="E0E0E0"/>
        </w:rPr>
        <w:t xml:space="preserve">, consent must be appropriately recorded by means of </w:t>
      </w:r>
      <w:r w:rsidRPr="00647FB4">
        <w:rPr>
          <w:kern w:val="1"/>
          <w:highlight w:val="cyan"/>
          <w:shd w:val="clear" w:color="auto" w:fill="E0E0E0"/>
        </w:rPr>
        <w:t>[either]</w:t>
      </w:r>
      <w:r w:rsidRPr="00647FB4">
        <w:rPr>
          <w:kern w:val="1"/>
          <w:shd w:val="clear" w:color="auto" w:fill="E0E0E0"/>
        </w:rPr>
        <w:t xml:space="preserve"> the participant's </w:t>
      </w:r>
      <w:r w:rsidRPr="00647FB4">
        <w:rPr>
          <w:kern w:val="1"/>
          <w:highlight w:val="cyan"/>
          <w:shd w:val="clear" w:color="auto" w:fill="E0E0E0"/>
        </w:rPr>
        <w:t>[or their legally designated representative's]</w:t>
      </w:r>
      <w:r w:rsidRPr="00647FB4">
        <w:rPr>
          <w:kern w:val="1"/>
          <w:shd w:val="clear" w:color="auto" w:fill="E0E0E0"/>
        </w:rPr>
        <w:t xml:space="preserve"> personally dated signature. After having obtained the consent, a copy of the ICF must be given to participants.</w:t>
      </w:r>
    </w:p>
    <w:p w14:paraId="47FEE4E8" w14:textId="40119354" w:rsidR="0081776B" w:rsidRPr="00647FB4" w:rsidRDefault="0081776B" w:rsidP="0081776B">
      <w:pPr>
        <w:pStyle w:val="BodyText12"/>
        <w:spacing w:after="120"/>
        <w:rPr>
          <w:kern w:val="1"/>
          <w:shd w:val="clear" w:color="auto" w:fill="E0E0E0"/>
        </w:rPr>
      </w:pPr>
      <w:r w:rsidRPr="00647FB4">
        <w:rPr>
          <w:kern w:val="1"/>
          <w:shd w:val="clear" w:color="auto" w:fill="E0E0E0"/>
        </w:rPr>
        <w:t xml:space="preserve">Where local regulations require, a separate ICF may be used for the specific component(s), such as DNA analysis, of the </w:t>
      </w:r>
      <w:r w:rsidR="00B165F0" w:rsidRPr="00647FB4">
        <w:rPr>
          <w:kern w:val="1"/>
          <w:shd w:val="clear" w:color="auto" w:fill="E0E0E0"/>
        </w:rPr>
        <w:t>trial</w:t>
      </w:r>
      <w:r w:rsidRPr="00647FB4">
        <w:rPr>
          <w:kern w:val="1"/>
          <w:shd w:val="clear" w:color="auto" w:fill="E0E0E0"/>
        </w:rPr>
        <w:t>.</w:t>
      </w:r>
    </w:p>
    <w:p w14:paraId="30AA8B02" w14:textId="2F783744" w:rsidR="0081776B" w:rsidRPr="00647FB4" w:rsidRDefault="0081776B" w:rsidP="00895D81">
      <w:pPr>
        <w:pStyle w:val="BodyText12"/>
        <w:spacing w:after="120"/>
      </w:pPr>
      <w:r w:rsidRPr="00647FB4">
        <w:rPr>
          <w:highlight w:val="lightGray"/>
        </w:rPr>
        <w:t xml:space="preserve">When applicable, during the </w:t>
      </w:r>
      <w:r w:rsidR="00B165F0" w:rsidRPr="00647FB4">
        <w:rPr>
          <w:highlight w:val="lightGray"/>
        </w:rPr>
        <w:t>trial</w:t>
      </w:r>
      <w:r w:rsidRPr="00647FB4">
        <w:rPr>
          <w:highlight w:val="lightGray"/>
        </w:rPr>
        <w:t>, participants must be re-consented to the most current version of the ICF(s).</w:t>
      </w:r>
    </w:p>
    <w:p w14:paraId="7511E362" w14:textId="0C2A84D3" w:rsidR="00C260CA" w:rsidRPr="00647FB4" w:rsidRDefault="001B4C14" w:rsidP="0045490F">
      <w:pPr>
        <w:pStyle w:val="BodyText12"/>
        <w:rPr>
          <w:kern w:val="1"/>
          <w:shd w:val="clear" w:color="auto" w:fill="E0E0E0"/>
        </w:rPr>
      </w:pPr>
      <w:r w:rsidRPr="00647FB4">
        <w:rPr>
          <w:highlight w:val="cyan"/>
        </w:rPr>
        <w:t>[</w:t>
      </w:r>
      <w:r w:rsidRPr="00647FB4">
        <w:rPr>
          <w:shd w:val="clear" w:color="auto" w:fill="FFFF99"/>
        </w:rPr>
        <w:t>[</w:t>
      </w:r>
      <w:r w:rsidR="00196E6A" w:rsidRPr="00647FB4">
        <w:rPr>
          <w:shd w:val="clear" w:color="auto" w:fill="FFFF99"/>
        </w:rPr>
        <w:t>ADD IF CONSENT WITH ASSISTANCE IS ALLOWED:</w:t>
      </w:r>
      <w:r w:rsidRPr="00647FB4">
        <w:rPr>
          <w:shd w:val="clear" w:color="auto" w:fill="FFFF99"/>
        </w:rPr>
        <w:t>]</w:t>
      </w:r>
      <w:r w:rsidRPr="00647FB4">
        <w:t xml:space="preserve"> </w:t>
      </w:r>
      <w:r w:rsidRPr="00647FB4">
        <w:rPr>
          <w:kern w:val="1"/>
          <w:shd w:val="clear" w:color="auto" w:fill="E0E0E0"/>
        </w:rPr>
        <w:t xml:space="preserve">If </w:t>
      </w:r>
      <w:r w:rsidR="00E20A14" w:rsidRPr="00647FB4">
        <w:rPr>
          <w:kern w:val="1"/>
          <w:shd w:val="clear" w:color="auto" w:fill="E0E0E0"/>
        </w:rPr>
        <w:t xml:space="preserve">the </w:t>
      </w:r>
      <w:r w:rsidRPr="00647FB4">
        <w:rPr>
          <w:kern w:val="1"/>
          <w:shd w:val="clear" w:color="auto" w:fill="E0E0E0"/>
        </w:rPr>
        <w:t xml:space="preserve">participant </w:t>
      </w:r>
      <w:r w:rsidRPr="00647FB4">
        <w:rPr>
          <w:kern w:val="1"/>
          <w:highlight w:val="cyan"/>
          <w:shd w:val="clear" w:color="auto" w:fill="E0E0E0"/>
        </w:rPr>
        <w:t>[or legally designated representative]</w:t>
      </w:r>
      <w:r w:rsidRPr="00647FB4">
        <w:rPr>
          <w:kern w:val="1"/>
          <w:shd w:val="clear" w:color="auto" w:fill="E0E0E0"/>
        </w:rPr>
        <w:t xml:space="preserve"> </w:t>
      </w:r>
      <w:r w:rsidR="00E20A14" w:rsidRPr="00647FB4">
        <w:rPr>
          <w:kern w:val="1"/>
          <w:shd w:val="clear" w:color="auto" w:fill="E0E0E0"/>
        </w:rPr>
        <w:t>is</w:t>
      </w:r>
      <w:r w:rsidRPr="00647FB4">
        <w:rPr>
          <w:kern w:val="1"/>
          <w:shd w:val="clear" w:color="auto" w:fill="E0E0E0"/>
        </w:rPr>
        <w:t xml:space="preserve"> unable to read or write, an impartial witness must be present for the entire process and must personally date and sign the ICF after the oral consent of the participant </w:t>
      </w:r>
      <w:r w:rsidRPr="00647FB4">
        <w:rPr>
          <w:kern w:val="1"/>
          <w:highlight w:val="cyan"/>
          <w:shd w:val="clear" w:color="auto" w:fill="E0E0E0"/>
        </w:rPr>
        <w:t>[or legally designated representative]</w:t>
      </w:r>
      <w:r w:rsidRPr="00647FB4">
        <w:rPr>
          <w:kern w:val="1"/>
          <w:shd w:val="clear" w:color="auto" w:fill="E0E0E0"/>
        </w:rPr>
        <w:t xml:space="preserve"> is obtained.</w:t>
      </w:r>
      <w:r w:rsidRPr="00647FB4">
        <w:rPr>
          <w:highlight w:val="cyan"/>
        </w:rPr>
        <w:t>]</w:t>
      </w:r>
    </w:p>
    <w:p w14:paraId="053A5FE2" w14:textId="71293C6C" w:rsidR="0060590F" w:rsidRPr="00647FB4" w:rsidRDefault="00C8704B" w:rsidP="00C260CA">
      <w:pPr>
        <w:pStyle w:val="BodyText12"/>
        <w:rPr>
          <w:kern w:val="1"/>
        </w:rPr>
      </w:pPr>
      <w:r w:rsidRPr="00647FB4">
        <w:rPr>
          <w:kern w:val="1"/>
          <w:shd w:val="clear" w:color="auto" w:fill="FFFF99"/>
        </w:rPr>
        <w:t>[</w:t>
      </w:r>
      <w:r w:rsidR="00DE79C9" w:rsidRPr="00647FB4">
        <w:rPr>
          <w:kern w:val="1"/>
          <w:shd w:val="clear" w:color="auto" w:fill="FFFF99"/>
        </w:rPr>
        <w:t>ADD IF PRIOR CONSENT IS NOT POSSIBLE (</w:t>
      </w:r>
      <w:r w:rsidR="00A608CE" w:rsidRPr="00647FB4">
        <w:rPr>
          <w:kern w:val="1"/>
          <w:shd w:val="clear" w:color="auto" w:fill="FFFF99"/>
        </w:rPr>
        <w:t>EG, PATIENT IN COMA</w:t>
      </w:r>
      <w:r w:rsidRPr="00647FB4">
        <w:rPr>
          <w:kern w:val="1"/>
          <w:shd w:val="clear" w:color="auto" w:fill="FFFF99"/>
        </w:rPr>
        <w:t>]</w:t>
      </w:r>
      <w:r w:rsidRPr="00647FB4">
        <w:rPr>
          <w:kern w:val="1"/>
          <w:highlight w:val="cyan"/>
        </w:rPr>
        <w:t xml:space="preserve"> </w:t>
      </w:r>
      <w:r w:rsidR="0060590F" w:rsidRPr="00647FB4">
        <w:rPr>
          <w:kern w:val="1"/>
          <w:highlight w:val="cyan"/>
        </w:rPr>
        <w:t>[</w:t>
      </w:r>
      <w:r w:rsidR="0060590F" w:rsidRPr="00647FB4">
        <w:rPr>
          <w:kern w:val="1"/>
          <w:shd w:val="clear" w:color="auto" w:fill="E0E0E0"/>
        </w:rPr>
        <w:t xml:space="preserve">When prior consent of the participant is not possible </w:t>
      </w:r>
      <w:r w:rsidR="0060590F" w:rsidRPr="00647FB4">
        <w:rPr>
          <w:kern w:val="1"/>
          <w:highlight w:val="cyan"/>
          <w:shd w:val="clear" w:color="auto" w:fill="E0E0E0"/>
        </w:rPr>
        <w:t>[and the participant's legally designated representative is not available]</w:t>
      </w:r>
      <w:r w:rsidR="0060590F" w:rsidRPr="00647FB4">
        <w:rPr>
          <w:kern w:val="1"/>
          <w:shd w:val="clear" w:color="auto" w:fill="E0E0E0"/>
        </w:rPr>
        <w:t xml:space="preserve">, enrollment procedures must be described in the protocol </w:t>
      </w:r>
      <w:r w:rsidR="00F348BA" w:rsidRPr="00647FB4">
        <w:rPr>
          <w:kern w:val="1"/>
          <w:shd w:val="clear" w:color="auto" w:fill="E0E0E0"/>
        </w:rPr>
        <w:t>and approved</w:t>
      </w:r>
      <w:r w:rsidR="0060590F" w:rsidRPr="00647FB4">
        <w:rPr>
          <w:kern w:val="1"/>
          <w:shd w:val="clear" w:color="auto" w:fill="E0E0E0"/>
        </w:rPr>
        <w:t xml:space="preserve"> by the IEC/IRB. The participant </w:t>
      </w:r>
      <w:r w:rsidR="0060590F" w:rsidRPr="00647FB4">
        <w:rPr>
          <w:kern w:val="1"/>
          <w:highlight w:val="cyan"/>
          <w:shd w:val="clear" w:color="auto" w:fill="E0E0E0"/>
        </w:rPr>
        <w:t>[or legally designated representative]</w:t>
      </w:r>
      <w:r w:rsidR="0060590F" w:rsidRPr="00647FB4">
        <w:rPr>
          <w:kern w:val="1"/>
          <w:shd w:val="clear" w:color="auto" w:fill="E0E0E0"/>
        </w:rPr>
        <w:t xml:space="preserve"> must be informed about the </w:t>
      </w:r>
      <w:r w:rsidR="009B661A" w:rsidRPr="00647FB4">
        <w:rPr>
          <w:kern w:val="1"/>
          <w:shd w:val="clear" w:color="auto" w:fill="E0E0E0"/>
        </w:rPr>
        <w:t>trial</w:t>
      </w:r>
      <w:r w:rsidR="0060590F" w:rsidRPr="00647FB4">
        <w:rPr>
          <w:kern w:val="1"/>
          <w:shd w:val="clear" w:color="auto" w:fill="E0E0E0"/>
        </w:rPr>
        <w:t xml:space="preserve"> as soon as possible and give consent to continue.</w:t>
      </w:r>
      <w:r w:rsidR="0060590F" w:rsidRPr="00647FB4">
        <w:rPr>
          <w:kern w:val="1"/>
          <w:highlight w:val="cyan"/>
        </w:rPr>
        <w:t>]</w:t>
      </w:r>
      <w:r w:rsidR="0060590F" w:rsidRPr="00647FB4">
        <w:rPr>
          <w:kern w:val="1"/>
        </w:rPr>
        <w:t xml:space="preserve"> </w:t>
      </w:r>
    </w:p>
    <w:p w14:paraId="05BB2B81" w14:textId="0992CF5B" w:rsidR="00C260CA" w:rsidRPr="00647FB4" w:rsidRDefault="00C260CA" w:rsidP="00C260CA">
      <w:pPr>
        <w:pStyle w:val="Heading3"/>
      </w:pPr>
      <w:bookmarkStart w:id="353" w:name="_Toc225346156"/>
      <w:r w:rsidRPr="00647FB4">
        <w:lastRenderedPageBreak/>
        <w:t>Informed Consent for Rescreening</w:t>
      </w:r>
      <w:r w:rsidR="00CD27B6" w:rsidRPr="00647FB4">
        <w:t xml:space="preserve"> </w:t>
      </w:r>
      <w:r w:rsidR="00CD27B6" w:rsidRPr="00647FB4">
        <w:rPr>
          <w:shd w:val="clear" w:color="auto" w:fill="FFFF99"/>
        </w:rPr>
        <w:t>[if applicable]</w:t>
      </w:r>
      <w:bookmarkEnd w:id="353"/>
    </w:p>
    <w:p w14:paraId="190B7454" w14:textId="506BAD4D" w:rsidR="001A1243" w:rsidRPr="00647FB4" w:rsidRDefault="002A0531" w:rsidP="00C260CA">
      <w:pPr>
        <w:pStyle w:val="BodyText12"/>
      </w:pPr>
      <w:r w:rsidRPr="00647FB4">
        <w:rPr>
          <w:highlight w:val="cyan"/>
        </w:rPr>
        <w:t>[</w:t>
      </w:r>
      <w:r w:rsidR="007623D1" w:rsidRPr="00647FB4">
        <w:rPr>
          <w:shd w:val="clear" w:color="auto" w:fill="D9D9D9" w:themeFill="background1" w:themeFillShade="D9"/>
        </w:rPr>
        <w:t>A p</w:t>
      </w:r>
      <w:r w:rsidRPr="00647FB4">
        <w:rPr>
          <w:shd w:val="clear" w:color="auto" w:fill="D9D9D9" w:themeFill="background1" w:themeFillShade="D9"/>
        </w:rPr>
        <w:t xml:space="preserve">articipant who </w:t>
      </w:r>
      <w:r w:rsidR="007623D1" w:rsidRPr="00647FB4">
        <w:rPr>
          <w:shd w:val="clear" w:color="auto" w:fill="D9D9D9" w:themeFill="background1" w:themeFillShade="D9"/>
        </w:rPr>
        <w:t>is</w:t>
      </w:r>
      <w:r w:rsidRPr="00647FB4">
        <w:rPr>
          <w:shd w:val="clear" w:color="auto" w:fill="D9D9D9" w:themeFill="background1" w:themeFillShade="D9"/>
        </w:rPr>
        <w:t xml:space="preserve"> rescreened </w:t>
      </w:r>
      <w:r w:rsidR="00333645" w:rsidRPr="00647FB4">
        <w:rPr>
          <w:shd w:val="clear" w:color="auto" w:fill="D9D9D9" w:themeFill="background1" w:themeFillShade="D9"/>
        </w:rPr>
        <w:t>is</w:t>
      </w:r>
      <w:r w:rsidRPr="00647FB4">
        <w:rPr>
          <w:shd w:val="clear" w:color="auto" w:fill="D9D9D9" w:themeFill="background1" w:themeFillShade="D9"/>
        </w:rPr>
        <w:t xml:space="preserve"> not required to sign another ICF if the rescreening occurs within </w:t>
      </w:r>
      <w:r w:rsidR="000D591C" w:rsidRPr="00647FB4">
        <w:rPr>
          <w:shd w:val="clear" w:color="auto" w:fill="D9D9D9" w:themeFill="background1" w:themeFillShade="D9"/>
        </w:rPr>
        <w:t xml:space="preserve">the assessment window as defined in the </w:t>
      </w:r>
      <w:proofErr w:type="spellStart"/>
      <w:r w:rsidR="000D591C" w:rsidRPr="00647FB4">
        <w:rPr>
          <w:shd w:val="clear" w:color="auto" w:fill="D9D9D9" w:themeFill="background1" w:themeFillShade="D9"/>
        </w:rPr>
        <w:t>SoA</w:t>
      </w:r>
      <w:proofErr w:type="spellEnd"/>
      <w:r w:rsidR="000D591C" w:rsidRPr="00647FB4">
        <w:rPr>
          <w:shd w:val="clear" w:color="auto" w:fill="D9D9D9" w:themeFill="background1" w:themeFillShade="D9"/>
        </w:rPr>
        <w:t>.</w:t>
      </w:r>
      <w:r w:rsidR="000D591C" w:rsidRPr="00647FB4">
        <w:rPr>
          <w:highlight w:val="cyan"/>
        </w:rPr>
        <w:t>]</w:t>
      </w:r>
      <w:r w:rsidR="000D591C" w:rsidRPr="00647FB4">
        <w:rPr>
          <w:shd w:val="clear" w:color="auto" w:fill="D9D9D9" w:themeFill="background1" w:themeFillShade="D9"/>
        </w:rPr>
        <w:t xml:space="preserve"> </w:t>
      </w:r>
      <w:r w:rsidRPr="00647FB4">
        <w:rPr>
          <w:shd w:val="clear" w:color="auto" w:fill="FFFF99"/>
        </w:rPr>
        <w:t>[OR]</w:t>
      </w:r>
      <w:r w:rsidRPr="00647FB4">
        <w:rPr>
          <w:shd w:val="clear" w:color="auto" w:fill="D9D9D9" w:themeFill="background1" w:themeFillShade="D9"/>
        </w:rPr>
        <w:t xml:space="preserve"> </w:t>
      </w:r>
      <w:r w:rsidRPr="00647FB4">
        <w:rPr>
          <w:highlight w:val="cyan"/>
          <w:shd w:val="clear" w:color="auto" w:fill="D9D9D9" w:themeFill="background1" w:themeFillShade="D9"/>
        </w:rPr>
        <w:t>[</w:t>
      </w:r>
      <w:r w:rsidRPr="00647FB4">
        <w:rPr>
          <w:shd w:val="clear" w:color="auto" w:fill="D9D9D9" w:themeFill="background1" w:themeFillShade="D9"/>
        </w:rPr>
        <w:t>Participants who are rescreened are required to sign a new ICF.</w:t>
      </w:r>
      <w:r w:rsidRPr="00647FB4">
        <w:rPr>
          <w:highlight w:val="cyan"/>
        </w:rPr>
        <w:t>]</w:t>
      </w:r>
    </w:p>
    <w:p w14:paraId="7804A7C4" w14:textId="7E324C2B" w:rsidR="00B85C15" w:rsidRPr="00647FB4" w:rsidRDefault="00C260CA" w:rsidP="00C260CA">
      <w:pPr>
        <w:pStyle w:val="Heading3"/>
      </w:pPr>
      <w:bookmarkStart w:id="354" w:name="_Toc225346157"/>
      <w:r w:rsidRPr="00647FB4">
        <w:t>Informed Consent for Use of Remaining Samples in Exploratory Research</w:t>
      </w:r>
      <w:r w:rsidR="0085767E" w:rsidRPr="00647FB4">
        <w:t xml:space="preserve"> </w:t>
      </w:r>
      <w:r w:rsidR="0085767E" w:rsidRPr="00647FB4">
        <w:rPr>
          <w:shd w:val="clear" w:color="auto" w:fill="FFFF99"/>
        </w:rPr>
        <w:t>[if applicable]</w:t>
      </w:r>
      <w:bookmarkEnd w:id="354"/>
    </w:p>
    <w:p w14:paraId="72122460" w14:textId="4F865FB0" w:rsidR="00B2587A" w:rsidRPr="00647FB4" w:rsidRDefault="005258F7" w:rsidP="00E60590">
      <w:pPr>
        <w:pStyle w:val="BodyText12"/>
        <w:rPr>
          <w:shd w:val="clear" w:color="auto" w:fill="E0E0E0"/>
        </w:rPr>
      </w:pPr>
      <w:r w:rsidRPr="00647FB4">
        <w:rPr>
          <w:highlight w:val="cyan"/>
        </w:rPr>
        <w:t>[</w:t>
      </w:r>
      <w:r w:rsidR="004567C3" w:rsidRPr="00647FB4">
        <w:rPr>
          <w:highlight w:val="lightGray"/>
        </w:rPr>
        <w:t>For (an) optional research component(s), the same consent process must be followed.</w:t>
      </w:r>
      <w:r w:rsidR="004567C3" w:rsidRPr="00647FB4">
        <w:t xml:space="preserve"> </w:t>
      </w:r>
      <w:r w:rsidR="00E60590" w:rsidRPr="00647FB4">
        <w:rPr>
          <w:shd w:val="clear" w:color="auto" w:fill="E0E0E0"/>
        </w:rPr>
        <w:t xml:space="preserve">Refusal to participate in the optional research will not result in ineligibility for the </w:t>
      </w:r>
      <w:r w:rsidR="00905495" w:rsidRPr="00647FB4">
        <w:rPr>
          <w:shd w:val="clear" w:color="auto" w:fill="E0E0E0"/>
        </w:rPr>
        <w:t xml:space="preserve">main </w:t>
      </w:r>
      <w:r w:rsidR="009B661A" w:rsidRPr="00647FB4">
        <w:rPr>
          <w:shd w:val="clear" w:color="auto" w:fill="E0E0E0"/>
        </w:rPr>
        <w:t>trial</w:t>
      </w:r>
      <w:r w:rsidR="00E60590" w:rsidRPr="00647FB4">
        <w:rPr>
          <w:shd w:val="clear" w:color="auto" w:fill="E0E0E0"/>
        </w:rPr>
        <w:t>.</w:t>
      </w:r>
      <w:r w:rsidR="00E60590" w:rsidRPr="00647FB4">
        <w:rPr>
          <w:highlight w:val="cyan"/>
          <w:shd w:val="clear" w:color="auto" w:fill="E0E0E0"/>
        </w:rPr>
        <w:t>]</w:t>
      </w:r>
    </w:p>
    <w:p w14:paraId="0803FB74" w14:textId="3C1C0FDF" w:rsidR="00B2587A" w:rsidRPr="00647FB4" w:rsidRDefault="00B2587A" w:rsidP="00203D87">
      <w:pPr>
        <w:pStyle w:val="Heading3"/>
        <w:rPr>
          <w:highlight w:val="cyan"/>
        </w:rPr>
      </w:pPr>
      <w:bookmarkStart w:id="355" w:name="_Toc225346158"/>
      <w:r w:rsidRPr="00647FB4">
        <w:rPr>
          <w:highlight w:val="cyan"/>
        </w:rPr>
        <w:t>Recruitment Strategy [if applicable]</w:t>
      </w:r>
      <w:bookmarkEnd w:id="355"/>
    </w:p>
    <w:p w14:paraId="0A18F27A" w14:textId="6B9DCAA2" w:rsidR="00B2587A" w:rsidRPr="00647FB4" w:rsidRDefault="00B2587A" w:rsidP="00E60590">
      <w:pPr>
        <w:pStyle w:val="BodyText12"/>
      </w:pPr>
      <w:r w:rsidRPr="00647FB4">
        <w:t>Refer to Recruitment and Informed Consent Procedure Template for details.</w:t>
      </w:r>
    </w:p>
    <w:p w14:paraId="4A00E62B" w14:textId="482F9544" w:rsidR="00B85C15" w:rsidRPr="00647FB4" w:rsidRDefault="00E406DD" w:rsidP="00B85C15">
      <w:pPr>
        <w:pStyle w:val="Heading2"/>
      </w:pPr>
      <w:bookmarkStart w:id="356" w:name="_Committees"/>
      <w:bookmarkStart w:id="357" w:name="_Ref221285355"/>
      <w:bookmarkStart w:id="358" w:name="_Ref221291892"/>
      <w:bookmarkStart w:id="359" w:name="_Toc225346159"/>
      <w:bookmarkEnd w:id="356"/>
      <w:r w:rsidRPr="00647FB4">
        <w:t>Committees</w:t>
      </w:r>
      <w:bookmarkEnd w:id="357"/>
      <w:bookmarkEnd w:id="358"/>
      <w:bookmarkEnd w:id="359"/>
    </w:p>
    <w:p w14:paraId="12CB1BCE" w14:textId="4F6B6242" w:rsidR="00ED3CA3" w:rsidRPr="00647FB4" w:rsidRDefault="00ED3CA3" w:rsidP="00ED3CA3">
      <w:pPr>
        <w:pStyle w:val="SubheadingBold12"/>
        <w:rPr>
          <w:rFonts w:cs="Arial"/>
          <w:bCs/>
          <w:shd w:val="clear" w:color="auto" w:fill="FFFF99"/>
        </w:rPr>
      </w:pPr>
      <w:r w:rsidRPr="00647FB4">
        <w:rPr>
          <w:highlight w:val="cyan"/>
        </w:rPr>
        <w:t>[Data Monitoring Committee]</w:t>
      </w:r>
      <w:r w:rsidRPr="00647FB4">
        <w:t xml:space="preserve"> </w:t>
      </w:r>
      <w:r w:rsidRPr="00647FB4">
        <w:rPr>
          <w:highlight w:val="cyan"/>
        </w:rPr>
        <w:t>[</w:t>
      </w:r>
      <w:r w:rsidRPr="00647FB4">
        <w:rPr>
          <w:highlight w:val="green"/>
        </w:rPr>
        <w:t>insert type of other monitoring board</w:t>
      </w:r>
      <w:r w:rsidRPr="00647FB4">
        <w:rPr>
          <w:highlight w:val="cyan"/>
        </w:rPr>
        <w:t>]</w:t>
      </w:r>
      <w:r w:rsidRPr="00647FB4">
        <w:t xml:space="preserve"> </w:t>
      </w:r>
      <w:r w:rsidRPr="00647FB4">
        <w:rPr>
          <w:rFonts w:cs="Arial"/>
          <w:bCs/>
          <w:shd w:val="clear" w:color="auto" w:fill="FFFF99"/>
        </w:rPr>
        <w:t>[if applicable]</w:t>
      </w:r>
    </w:p>
    <w:p w14:paraId="5B117C0B" w14:textId="5BF49048" w:rsidR="00F173DB" w:rsidRPr="00647FB4" w:rsidDel="000E2809" w:rsidRDefault="00ED3CA3" w:rsidP="000E2809">
      <w:pPr>
        <w:pStyle w:val="BodyText12"/>
      </w:pPr>
      <w:r w:rsidRPr="00647FB4">
        <w:rPr>
          <w:highlight w:val="cyan"/>
        </w:rPr>
        <w:t>[</w:t>
      </w:r>
      <w:r w:rsidRPr="00647FB4">
        <w:rPr>
          <w:shd w:val="clear" w:color="auto" w:fill="E0E0E0"/>
        </w:rPr>
        <w:t>A</w:t>
      </w:r>
      <w:r w:rsidRPr="00647FB4">
        <w:t xml:space="preserve"> </w:t>
      </w:r>
      <w:r w:rsidRPr="00647FB4">
        <w:rPr>
          <w:highlight w:val="cyan"/>
        </w:rPr>
        <w:t>DMC]</w:t>
      </w:r>
      <w:r w:rsidRPr="00647FB4">
        <w:t xml:space="preserve"> </w:t>
      </w:r>
      <w:r w:rsidRPr="00647FB4">
        <w:rPr>
          <w:highlight w:val="cyan"/>
        </w:rPr>
        <w:t>[</w:t>
      </w:r>
      <w:r w:rsidRPr="00647FB4">
        <w:rPr>
          <w:highlight w:val="green"/>
        </w:rPr>
        <w:t>insert type of other monitoring board</w:t>
      </w:r>
      <w:r w:rsidR="00E7288A" w:rsidRPr="00647FB4">
        <w:rPr>
          <w:highlight w:val="green"/>
        </w:rPr>
        <w:t xml:space="preserve"> such as Ad</w:t>
      </w:r>
      <w:r w:rsidR="00B90AD6" w:rsidRPr="00647FB4">
        <w:rPr>
          <w:highlight w:val="green"/>
        </w:rPr>
        <w:t>j</w:t>
      </w:r>
      <w:r w:rsidR="00E7288A" w:rsidRPr="00647FB4">
        <w:rPr>
          <w:highlight w:val="green"/>
        </w:rPr>
        <w:t xml:space="preserve">udication Committee, Clinical Endpoint Committee, </w:t>
      </w:r>
      <w:r w:rsidR="00A80BD4" w:rsidRPr="00647FB4">
        <w:rPr>
          <w:highlight w:val="green"/>
        </w:rPr>
        <w:t>Data Review Committee</w:t>
      </w:r>
      <w:r w:rsidR="00F93F6B" w:rsidRPr="00647FB4">
        <w:rPr>
          <w:highlight w:val="green"/>
        </w:rPr>
        <w:t>,</w:t>
      </w:r>
      <w:r w:rsidR="00E7288A" w:rsidRPr="00647FB4">
        <w:rPr>
          <w:highlight w:val="green"/>
        </w:rPr>
        <w:t xml:space="preserve"> …</w:t>
      </w:r>
      <w:r w:rsidRPr="00647FB4">
        <w:rPr>
          <w:highlight w:val="cyan"/>
        </w:rPr>
        <w:t>]</w:t>
      </w:r>
      <w:r w:rsidRPr="00647FB4">
        <w:t xml:space="preserve"> </w:t>
      </w:r>
      <w:r w:rsidRPr="00647FB4">
        <w:rPr>
          <w:shd w:val="clear" w:color="auto" w:fill="E0E0E0"/>
        </w:rPr>
        <w:t>will be established</w:t>
      </w:r>
      <w:r w:rsidR="006A37D2" w:rsidRPr="00647FB4">
        <w:rPr>
          <w:shd w:val="clear" w:color="auto" w:fill="E0E0E0"/>
        </w:rPr>
        <w:t xml:space="preserve"> </w:t>
      </w:r>
      <w:r w:rsidRPr="00647FB4">
        <w:rPr>
          <w:highlight w:val="cyan"/>
          <w:shd w:val="clear" w:color="auto" w:fill="E0E0E0"/>
        </w:rPr>
        <w:t>[</w:t>
      </w:r>
      <w:r w:rsidRPr="00647FB4" w:rsidDel="006A37D2">
        <w:rPr>
          <w:highlight w:val="cyan"/>
          <w:shd w:val="clear" w:color="auto" w:fill="E0E0E0"/>
        </w:rPr>
        <w:t>to monitor data on an ongoing basis]</w:t>
      </w:r>
      <w:r w:rsidRPr="00647FB4" w:rsidDel="006A37D2">
        <w:t xml:space="preserve"> </w:t>
      </w:r>
      <w:r w:rsidRPr="00647FB4" w:rsidDel="006A37D2">
        <w:rPr>
          <w:highlight w:val="cyan"/>
          <w:shd w:val="clear" w:color="auto" w:fill="E0E0E0"/>
        </w:rPr>
        <w:t>[to review interim data]</w:t>
      </w:r>
      <w:r w:rsidRPr="00647FB4" w:rsidDel="006A37D2">
        <w:t xml:space="preserve"> </w:t>
      </w:r>
      <w:r w:rsidRPr="00647FB4" w:rsidDel="006A37D2">
        <w:rPr>
          <w:highlight w:val="cyan"/>
        </w:rPr>
        <w:t>[</w:t>
      </w:r>
      <w:r w:rsidRPr="00647FB4">
        <w:rPr>
          <w:highlight w:val="cyan"/>
        </w:rPr>
        <w:t xml:space="preserve">to ensure the continuing safety of the participants enrolled in this </w:t>
      </w:r>
      <w:r w:rsidR="009B661A" w:rsidRPr="00647FB4">
        <w:rPr>
          <w:highlight w:val="cyan"/>
        </w:rPr>
        <w:t>trial</w:t>
      </w:r>
      <w:r w:rsidRPr="00647FB4">
        <w:rPr>
          <w:highlight w:val="cyan"/>
        </w:rPr>
        <w:t>]</w:t>
      </w:r>
      <w:r w:rsidRPr="00647FB4" w:rsidDel="0019625D">
        <w:t xml:space="preserve"> </w:t>
      </w:r>
      <w:r w:rsidRPr="00647FB4" w:rsidDel="0019625D">
        <w:rPr>
          <w:highlight w:val="cyan"/>
        </w:rPr>
        <w:t>[and]</w:t>
      </w:r>
      <w:r w:rsidRPr="00647FB4" w:rsidDel="0019625D">
        <w:t xml:space="preserve"> </w:t>
      </w:r>
      <w:r w:rsidRPr="00647FB4" w:rsidDel="0019625D">
        <w:rPr>
          <w:highlight w:val="cyan"/>
        </w:rPr>
        <w:t>[to meet efficacy objectives]</w:t>
      </w:r>
      <w:r w:rsidRPr="00647FB4">
        <w:t xml:space="preserve">. </w:t>
      </w:r>
      <w:r w:rsidRPr="00647FB4" w:rsidDel="00867173">
        <w:t>This committee will consist of at least one medical expert in the relevant therapeutic area and at least one statistician; committee membership responsibilities, authorities, and procedures</w:t>
      </w:r>
      <w:r w:rsidRPr="00647FB4">
        <w:t xml:space="preserve"> will be documented in its charter.</w:t>
      </w:r>
      <w:r w:rsidRPr="00647FB4">
        <w:rPr>
          <w:highlight w:val="cyan"/>
          <w:shd w:val="clear" w:color="auto" w:fill="D9D9D9" w:themeFill="background1" w:themeFillShade="D9"/>
        </w:rPr>
        <w:t>]</w:t>
      </w:r>
      <w:r w:rsidRPr="00647FB4">
        <w:t xml:space="preserve"> </w:t>
      </w:r>
    </w:p>
    <w:p w14:paraId="1A9D4ECA" w14:textId="64D66C7F" w:rsidR="00B85C15" w:rsidRPr="00647FB4" w:rsidRDefault="00E406DD" w:rsidP="00B85C15">
      <w:pPr>
        <w:pStyle w:val="Heading2"/>
      </w:pPr>
      <w:bookmarkStart w:id="360" w:name="_Toc225346160"/>
      <w:r w:rsidRPr="00647FB4">
        <w:t>Insurance and Indemnity</w:t>
      </w:r>
      <w:bookmarkEnd w:id="360"/>
    </w:p>
    <w:p w14:paraId="228D9A13" w14:textId="2011175C" w:rsidR="008A7842" w:rsidRPr="00647FB4" w:rsidRDefault="008A7842" w:rsidP="00B85C15">
      <w:pPr>
        <w:pStyle w:val="BodyText12"/>
        <w:rPr>
          <w:shd w:val="clear" w:color="auto" w:fill="D9D9D9" w:themeFill="background1" w:themeFillShade="D9"/>
        </w:rPr>
      </w:pPr>
      <w:r w:rsidRPr="00647FB4">
        <w:rPr>
          <w:shd w:val="clear" w:color="auto" w:fill="D9D9D9" w:themeFill="background1" w:themeFillShade="D9"/>
        </w:rPr>
        <w:t xml:space="preserve">Details regarding participant insurance and indemnity for this </w:t>
      </w:r>
      <w:r w:rsidR="007721F2" w:rsidRPr="00647FB4">
        <w:rPr>
          <w:shd w:val="clear" w:color="auto" w:fill="D9D9D9" w:themeFill="background1" w:themeFillShade="D9"/>
        </w:rPr>
        <w:t xml:space="preserve">trial </w:t>
      </w:r>
      <w:r w:rsidRPr="00647FB4">
        <w:rPr>
          <w:shd w:val="clear" w:color="auto" w:fill="D9D9D9" w:themeFill="background1" w:themeFillShade="D9"/>
        </w:rPr>
        <w:t>are described in the ICF. These arrangements comply with applicable regulatory and institutional requirements.</w:t>
      </w:r>
    </w:p>
    <w:p w14:paraId="5F30B62D" w14:textId="514CED6A" w:rsidR="00B85C15" w:rsidRPr="00647FB4" w:rsidRDefault="00E406DD" w:rsidP="00B85C15">
      <w:pPr>
        <w:pStyle w:val="Heading2"/>
      </w:pPr>
      <w:bookmarkStart w:id="361" w:name="_Toc225346161"/>
      <w:r w:rsidRPr="00647FB4">
        <w:t>Risk-Based Quality Management</w:t>
      </w:r>
      <w:bookmarkEnd w:id="361"/>
    </w:p>
    <w:p w14:paraId="7C0CD84D" w14:textId="114CE0C0" w:rsidR="00830901" w:rsidRPr="00647FB4" w:rsidRDefault="00830901" w:rsidP="00830901">
      <w:pPr>
        <w:pStyle w:val="BodyText12"/>
      </w:pPr>
      <w:r w:rsidRPr="00647FB4">
        <w:rPr>
          <w:shd w:val="clear" w:color="auto" w:fill="D9D9D9" w:themeFill="background1" w:themeFillShade="D9"/>
        </w:rPr>
        <w:t xml:space="preserve">The sponsor will conduct and document risk assessments to support risk‑based approaches to monitoring and data management. Critical‑to‑quality factors, identified risks, and related control and mitigation strategies will be described in the </w:t>
      </w:r>
      <w:r w:rsidR="007721F2" w:rsidRPr="00647FB4">
        <w:rPr>
          <w:shd w:val="clear" w:color="auto" w:fill="D9D9D9" w:themeFill="background1" w:themeFillShade="D9"/>
        </w:rPr>
        <w:t xml:space="preserve">trial’s </w:t>
      </w:r>
      <w:r w:rsidRPr="00647FB4">
        <w:rPr>
          <w:shd w:val="clear" w:color="auto" w:fill="D9D9D9" w:themeFill="background1" w:themeFillShade="D9"/>
        </w:rPr>
        <w:t>risk management plans. The risk management plans will be reviewed periodically and updated as needed to reflect emerging data, operational experience, or changes in the trial’s risk profile</w:t>
      </w:r>
      <w:r w:rsidRPr="00647FB4">
        <w:t xml:space="preserve">.  </w:t>
      </w:r>
    </w:p>
    <w:p w14:paraId="681CC084" w14:textId="7B0013C6" w:rsidR="00024D68" w:rsidRPr="00647FB4" w:rsidRDefault="005410F7" w:rsidP="00024D68">
      <w:pPr>
        <w:pStyle w:val="Bullet12-1"/>
        <w:numPr>
          <w:ilvl w:val="0"/>
          <w:numId w:val="0"/>
        </w:numPr>
      </w:pPr>
      <w:r w:rsidRPr="00647FB4">
        <w:rPr>
          <w:shd w:val="clear" w:color="auto" w:fill="E0E0E0"/>
        </w:rPr>
        <w:t>Sponsor</w:t>
      </w:r>
      <w:r w:rsidR="00024D68" w:rsidRPr="00647FB4">
        <w:rPr>
          <w:shd w:val="clear" w:color="auto" w:fill="E0E0E0"/>
        </w:rPr>
        <w:t xml:space="preserve"> quality assurance </w:t>
      </w:r>
      <w:r w:rsidRPr="00647FB4">
        <w:rPr>
          <w:shd w:val="clear" w:color="auto" w:fill="E0E0E0"/>
        </w:rPr>
        <w:t>personnel</w:t>
      </w:r>
      <w:r w:rsidR="00024D68" w:rsidRPr="00647FB4">
        <w:rPr>
          <w:shd w:val="clear" w:color="auto" w:fill="E0E0E0"/>
        </w:rPr>
        <w:t xml:space="preserve"> may conduct audit</w:t>
      </w:r>
      <w:r w:rsidR="002F47C1" w:rsidRPr="00647FB4">
        <w:rPr>
          <w:shd w:val="clear" w:color="auto" w:fill="E0E0E0"/>
        </w:rPr>
        <w:t>s</w:t>
      </w:r>
      <w:r w:rsidR="00024D68" w:rsidRPr="00647FB4">
        <w:rPr>
          <w:shd w:val="clear" w:color="auto" w:fill="E0E0E0"/>
        </w:rPr>
        <w:t xml:space="preserve"> of the </w:t>
      </w:r>
      <w:r w:rsidR="009D3165" w:rsidRPr="00647FB4">
        <w:rPr>
          <w:shd w:val="clear" w:color="auto" w:fill="E0E0E0"/>
        </w:rPr>
        <w:t>trial</w:t>
      </w:r>
      <w:r w:rsidR="00024D68" w:rsidRPr="00647FB4">
        <w:rPr>
          <w:shd w:val="clear" w:color="auto" w:fill="E0E0E0"/>
        </w:rPr>
        <w:t xml:space="preserve"> in compliance with regulatory guidelines and company policy. </w:t>
      </w:r>
      <w:r w:rsidR="007721F2" w:rsidRPr="00647FB4">
        <w:rPr>
          <w:shd w:val="clear" w:color="auto" w:fill="E0E0E0"/>
        </w:rPr>
        <w:t>Trial</w:t>
      </w:r>
      <w:r w:rsidR="00024D68" w:rsidRPr="00647FB4">
        <w:rPr>
          <w:shd w:val="clear" w:color="auto" w:fill="E0E0E0"/>
        </w:rPr>
        <w:t xml:space="preserve"> site personnel must be available for consultation</w:t>
      </w:r>
      <w:r w:rsidR="00C91CC6" w:rsidRPr="00647FB4">
        <w:rPr>
          <w:shd w:val="clear" w:color="auto" w:fill="E0E0E0"/>
        </w:rPr>
        <w:t xml:space="preserve"> as needed</w:t>
      </w:r>
      <w:r w:rsidR="00024D68" w:rsidRPr="00647FB4">
        <w:rPr>
          <w:shd w:val="clear" w:color="auto" w:fill="E0E0E0"/>
        </w:rPr>
        <w:t xml:space="preserve">. </w:t>
      </w:r>
      <w:r w:rsidR="00024D68" w:rsidRPr="00647FB4">
        <w:rPr>
          <w:kern w:val="1"/>
          <w:shd w:val="clear" w:color="auto" w:fill="E0E0E0"/>
        </w:rPr>
        <w:t>These</w:t>
      </w:r>
      <w:r w:rsidR="00024D68" w:rsidRPr="00647FB4">
        <w:rPr>
          <w:shd w:val="clear" w:color="auto" w:fill="E0E0E0"/>
        </w:rPr>
        <w:t xml:space="preserve"> audits </w:t>
      </w:r>
      <w:r w:rsidR="00C91CC6" w:rsidRPr="00647FB4">
        <w:rPr>
          <w:shd w:val="clear" w:color="auto" w:fill="E0E0E0"/>
        </w:rPr>
        <w:t>may</w:t>
      </w:r>
      <w:r w:rsidR="00024D68" w:rsidRPr="00647FB4">
        <w:rPr>
          <w:shd w:val="clear" w:color="auto" w:fill="E0E0E0"/>
        </w:rPr>
        <w:t xml:space="preserve"> require access to all </w:t>
      </w:r>
      <w:r w:rsidR="007721F2" w:rsidRPr="00647FB4">
        <w:rPr>
          <w:shd w:val="clear" w:color="auto" w:fill="E0E0E0"/>
        </w:rPr>
        <w:t xml:space="preserve">trial </w:t>
      </w:r>
      <w:r w:rsidR="00024D68" w:rsidRPr="00647FB4">
        <w:rPr>
          <w:shd w:val="clear" w:color="auto" w:fill="E0E0E0"/>
        </w:rPr>
        <w:t>records, including source documents. Participant privacy must, however, be respected.</w:t>
      </w:r>
      <w:r w:rsidR="003B4D84" w:rsidRPr="00647FB4">
        <w:t xml:space="preserve"> </w:t>
      </w:r>
      <w:r w:rsidR="00024D68" w:rsidRPr="00647FB4">
        <w:rPr>
          <w:shd w:val="clear" w:color="auto" w:fill="E0E0E0"/>
        </w:rPr>
        <w:t>Similar auditing procedures</w:t>
      </w:r>
      <w:r w:rsidR="00C91CC6" w:rsidRPr="00647FB4">
        <w:rPr>
          <w:shd w:val="clear" w:color="auto" w:fill="E0E0E0"/>
        </w:rPr>
        <w:t xml:space="preserve"> (inspections)</w:t>
      </w:r>
      <w:r w:rsidR="00024D68" w:rsidRPr="00647FB4">
        <w:rPr>
          <w:shd w:val="clear" w:color="auto" w:fill="E0E0E0"/>
        </w:rPr>
        <w:t xml:space="preserve"> may also be conducted by agents of any regulatory body; the investigator must immediately notify the sponsor if they were contacted concerning such inspection.</w:t>
      </w:r>
    </w:p>
    <w:p w14:paraId="15ABB69C" w14:textId="61BBF379" w:rsidR="00B85C15" w:rsidRPr="00647FB4" w:rsidRDefault="00E406DD" w:rsidP="00B85C15">
      <w:pPr>
        <w:pStyle w:val="Heading2"/>
      </w:pPr>
      <w:bookmarkStart w:id="362" w:name="_Toc225346162"/>
      <w:r w:rsidRPr="00647FB4">
        <w:t>Data Governance</w:t>
      </w:r>
      <w:bookmarkEnd w:id="362"/>
    </w:p>
    <w:p w14:paraId="2DD8AC50" w14:textId="7E7EE498" w:rsidR="00255750" w:rsidRPr="00647FB4" w:rsidRDefault="00255750" w:rsidP="00AC20C0">
      <w:pPr>
        <w:pStyle w:val="BodyText11"/>
        <w:rPr>
          <w:sz w:val="24"/>
          <w:szCs w:val="24"/>
        </w:rPr>
      </w:pPr>
      <w:bookmarkStart w:id="363" w:name="_Toc216191911"/>
      <w:r w:rsidRPr="00AC20C0">
        <w:rPr>
          <w:sz w:val="24"/>
          <w:szCs w:val="24"/>
          <w:shd w:val="clear" w:color="auto" w:fill="D9D9D9" w:themeFill="background1" w:themeFillShade="D9"/>
        </w:rPr>
        <w:t xml:space="preserve">All participant data relating to the trial will be recorded on printed or electronic CRFs unless transmitted to the sponsor or designee electronically (eg, laboratory data). The investigator is </w:t>
      </w:r>
      <w:r w:rsidRPr="00AC20C0">
        <w:rPr>
          <w:sz w:val="24"/>
          <w:szCs w:val="24"/>
          <w:shd w:val="clear" w:color="auto" w:fill="D9D9D9" w:themeFill="background1" w:themeFillShade="D9"/>
        </w:rPr>
        <w:lastRenderedPageBreak/>
        <w:t>responsible for verifying that data entries are accurate and correct by physically or electronically signing the CRF.</w:t>
      </w:r>
    </w:p>
    <w:p w14:paraId="1A340F40" w14:textId="388D7156" w:rsidR="00E03188" w:rsidRPr="00647FB4" w:rsidRDefault="00E03188" w:rsidP="00AC20C0">
      <w:pPr>
        <w:pStyle w:val="BodyText12"/>
        <w:rPr>
          <w:shd w:val="clear" w:color="auto" w:fill="E0E0E0"/>
        </w:rPr>
      </w:pPr>
      <w:r w:rsidRPr="00647FB4">
        <w:rPr>
          <w:shd w:val="clear" w:color="auto" w:fill="E0E0E0"/>
        </w:rPr>
        <w:t xml:space="preserve">The sponsor will use monitoring techniques such as </w:t>
      </w:r>
      <w:r w:rsidRPr="00647FB4">
        <w:rPr>
          <w:shd w:val="clear" w:color="auto" w:fill="D9D9D9" w:themeFill="background1" w:themeFillShade="D9"/>
        </w:rPr>
        <w:t xml:space="preserve">central, remote, or on-site monitoring </w:t>
      </w:r>
      <w:r w:rsidRPr="00647FB4">
        <w:rPr>
          <w:shd w:val="clear" w:color="auto" w:fill="E0E0E0"/>
        </w:rPr>
        <w:t xml:space="preserve">to monitor this </w:t>
      </w:r>
      <w:r w:rsidR="00D233FF" w:rsidRPr="00647FB4">
        <w:rPr>
          <w:shd w:val="clear" w:color="auto" w:fill="E0E0E0"/>
        </w:rPr>
        <w:t xml:space="preserve">trial </w:t>
      </w:r>
      <w:r w:rsidRPr="00647FB4">
        <w:rPr>
          <w:shd w:val="clear" w:color="auto" w:fill="E0E0E0"/>
        </w:rPr>
        <w:t xml:space="preserve">as frequently as necessary. It is expected that during remote contacts, </w:t>
      </w:r>
      <w:r w:rsidR="00D233FF" w:rsidRPr="00647FB4">
        <w:rPr>
          <w:shd w:val="clear" w:color="auto" w:fill="E0E0E0"/>
        </w:rPr>
        <w:t xml:space="preserve">trial </w:t>
      </w:r>
      <w:r w:rsidRPr="00647FB4">
        <w:rPr>
          <w:shd w:val="clear" w:color="auto" w:fill="E0E0E0"/>
        </w:rPr>
        <w:t xml:space="preserve">site personnel will be available to provide an update on the </w:t>
      </w:r>
      <w:r w:rsidR="00D233FF" w:rsidRPr="00647FB4">
        <w:rPr>
          <w:shd w:val="clear" w:color="auto" w:fill="E0E0E0"/>
        </w:rPr>
        <w:t>trial</w:t>
      </w:r>
      <w:r w:rsidRPr="00647FB4">
        <w:rPr>
          <w:shd w:val="clear" w:color="auto" w:fill="E0E0E0"/>
        </w:rPr>
        <w:t>.</w:t>
      </w:r>
    </w:p>
    <w:p w14:paraId="3432C56E" w14:textId="7376D68F" w:rsidR="00853C59" w:rsidRPr="00647FB4" w:rsidRDefault="00745AFD" w:rsidP="008D4161">
      <w:pPr>
        <w:pStyle w:val="Bullet12-1"/>
        <w:numPr>
          <w:ilvl w:val="0"/>
          <w:numId w:val="0"/>
        </w:numPr>
        <w:rPr>
          <w:caps/>
          <w:shd w:val="clear" w:color="auto" w:fill="FFFF99"/>
        </w:rPr>
      </w:pPr>
      <w:r w:rsidRPr="00647FB4">
        <w:rPr>
          <w:shd w:val="clear" w:color="auto" w:fill="FFFF99"/>
        </w:rPr>
        <w:t>[</w:t>
      </w:r>
      <w:r w:rsidR="00F867FE" w:rsidRPr="00647FB4">
        <w:rPr>
          <w:caps/>
          <w:shd w:val="clear" w:color="auto" w:fill="FFFF99"/>
        </w:rPr>
        <w:t>The 3 following paragraphs below</w:t>
      </w:r>
      <w:r w:rsidR="00853C59" w:rsidRPr="00647FB4">
        <w:rPr>
          <w:caps/>
          <w:shd w:val="clear" w:color="auto" w:fill="FFFF99"/>
        </w:rPr>
        <w:t xml:space="preserve"> should be included in all trials.</w:t>
      </w:r>
      <w:r w:rsidR="00F867FE" w:rsidRPr="00647FB4">
        <w:rPr>
          <w:caps/>
          <w:shd w:val="clear" w:color="auto" w:fill="FFFF99"/>
        </w:rPr>
        <w:t xml:space="preserve"> They</w:t>
      </w:r>
      <w:r w:rsidR="00853C59" w:rsidRPr="00647FB4">
        <w:rPr>
          <w:caps/>
          <w:shd w:val="clear" w:color="auto" w:fill="FFFF99"/>
        </w:rPr>
        <w:t xml:space="preserve"> include restrictions on trial site’s’ and investigator’s’ use of data and samples. Any alteration to those restrictions requires approval of the Biomarker Representative, who should consult with the product patent representative and other members of the Global Legal Organization, Privacy, and others as appropriate. If samples are not collected for DNA research purposes in the main trial, DNA research must not be included in the scope of trial site’s or investigator’s permissible research.</w:t>
      </w:r>
      <w:r w:rsidR="00853C59" w:rsidRPr="00647FB4">
        <w:rPr>
          <w:caps/>
        </w:rPr>
        <w:t xml:space="preserve"> </w:t>
      </w:r>
      <w:r w:rsidR="00853C59" w:rsidRPr="00647FB4">
        <w:rPr>
          <w:caps/>
          <w:shd w:val="clear" w:color="auto" w:fill="FFFF99"/>
        </w:rPr>
        <w:t>If a site insists on including a storage period in the protocol, every effort should be made to negotiate a 15 year storage period. Any durations shorter than 15 years must be captured in the CRF (or appropriate clinical system) to allow tracking.  If a site does not allow sample storage, the duration is captured as 0 years.</w:t>
      </w:r>
    </w:p>
    <w:p w14:paraId="6F66CDDC" w14:textId="444E8EA6" w:rsidR="00853C59" w:rsidRPr="00647FB4" w:rsidRDefault="00853C59" w:rsidP="00853C59">
      <w:pPr>
        <w:pStyle w:val="Bullet12-1"/>
        <w:numPr>
          <w:ilvl w:val="0"/>
          <w:numId w:val="0"/>
        </w:numPr>
        <w:rPr>
          <w:shd w:val="clear" w:color="auto" w:fill="FFFF99"/>
        </w:rPr>
      </w:pPr>
      <w:r w:rsidRPr="00647FB4">
        <w:rPr>
          <w:caps/>
          <w:shd w:val="clear" w:color="auto" w:fill="FFFF99"/>
        </w:rPr>
        <w:t>The sponsor cannot agree to return research results generated on stored samples to participants as it may not be possible to reliably track all data generated on a sample during the storage period.</w:t>
      </w:r>
      <w:r w:rsidR="0005554D" w:rsidRPr="00647FB4">
        <w:rPr>
          <w:shd w:val="clear" w:color="auto" w:fill="FFFF99"/>
        </w:rPr>
        <w:t>]</w:t>
      </w:r>
    </w:p>
    <w:bookmarkEnd w:id="363"/>
    <w:p w14:paraId="02471B94" w14:textId="5B2003E9" w:rsidR="00F76811" w:rsidRPr="00647FB4" w:rsidRDefault="009B661A" w:rsidP="00F76811">
      <w:pPr>
        <w:pStyle w:val="BodyText12"/>
      </w:pPr>
      <w:r w:rsidRPr="00647FB4">
        <w:t>Trial</w:t>
      </w:r>
      <w:r w:rsidR="00F76811" w:rsidRPr="00647FB4">
        <w:t xml:space="preserve"> samples will be </w:t>
      </w:r>
      <w:r w:rsidR="00475781" w:rsidRPr="00647FB4">
        <w:t>pseudonymized</w:t>
      </w:r>
      <w:r w:rsidR="00F76811" w:rsidRPr="00647FB4">
        <w:t xml:space="preserve"> </w:t>
      </w:r>
      <w:r w:rsidR="00475781" w:rsidRPr="00647FB4">
        <w:t>(</w:t>
      </w:r>
      <w:r w:rsidR="00F76811" w:rsidRPr="00647FB4">
        <w:t>coded</w:t>
      </w:r>
      <w:r w:rsidR="00475781" w:rsidRPr="00647FB4">
        <w:t>)</w:t>
      </w:r>
      <w:r w:rsidR="00F76811" w:rsidRPr="00647FB4">
        <w:t xml:space="preserve"> </w:t>
      </w:r>
      <w:r w:rsidR="00F76811" w:rsidRPr="00647FB4">
        <w:rPr>
          <w:highlight w:val="cyan"/>
        </w:rPr>
        <w:t>[</w:t>
      </w:r>
      <w:r w:rsidR="00475781" w:rsidRPr="00647FB4">
        <w:rPr>
          <w:highlight w:val="cyan"/>
        </w:rPr>
        <w:t>and/</w:t>
      </w:r>
      <w:r w:rsidR="00F76811" w:rsidRPr="00647FB4">
        <w:rPr>
          <w:highlight w:val="cyan"/>
        </w:rPr>
        <w:t>or anonymized]</w:t>
      </w:r>
      <w:r w:rsidR="00F76811" w:rsidRPr="00647FB4">
        <w:t xml:space="preserve"> at all times in accordance with the informed consent</w:t>
      </w:r>
      <w:r w:rsidR="00BB5C61" w:rsidRPr="00647FB4">
        <w:t xml:space="preserve"> and local requirements</w:t>
      </w:r>
      <w:r w:rsidR="00F76811" w:rsidRPr="00647FB4">
        <w:t xml:space="preserve">, </w:t>
      </w:r>
      <w:r w:rsidR="00BB5C61" w:rsidRPr="00647FB4">
        <w:t xml:space="preserve">and will </w:t>
      </w:r>
      <w:r w:rsidR="006517B7" w:rsidRPr="00647FB4">
        <w:t>no</w:t>
      </w:r>
      <w:r w:rsidR="00BB5C61" w:rsidRPr="00647FB4">
        <w:t>t be labeled with</w:t>
      </w:r>
      <w:r w:rsidR="00F76811" w:rsidRPr="00647FB4">
        <w:t xml:space="preserve"> personal identifiers.</w:t>
      </w:r>
    </w:p>
    <w:p w14:paraId="7CF9BAA7" w14:textId="12070231" w:rsidR="00F76811" w:rsidRPr="00647FB4" w:rsidRDefault="00F76811" w:rsidP="00F76811">
      <w:pPr>
        <w:pStyle w:val="BodyText12"/>
      </w:pPr>
      <w:r w:rsidRPr="00647FB4">
        <w:t xml:space="preserve">Investigator and </w:t>
      </w:r>
      <w:r w:rsidR="009B661A" w:rsidRPr="00647FB4">
        <w:t>trial</w:t>
      </w:r>
      <w:r w:rsidRPr="00647FB4">
        <w:t xml:space="preserve"> site will only store, use, transfer and retain data and </w:t>
      </w:r>
      <w:r w:rsidR="00DC150A" w:rsidRPr="00647FB4">
        <w:t>(optional)</w:t>
      </w:r>
      <w:r w:rsidRPr="00647FB4">
        <w:t xml:space="preserve"> </w:t>
      </w:r>
      <w:r w:rsidR="009B661A" w:rsidRPr="00647FB4">
        <w:t>trial</w:t>
      </w:r>
      <w:r w:rsidRPr="00647FB4">
        <w:t xml:space="preserve"> samples in accordance with the informed consent</w:t>
      </w:r>
      <w:r w:rsidR="00773783" w:rsidRPr="00647FB4">
        <w:t>,</w:t>
      </w:r>
      <w:r w:rsidRPr="00647FB4">
        <w:t xml:space="preserve"> applicable law, and any agreement with sponsor. Other than what is specified in </w:t>
      </w:r>
      <w:r w:rsidR="00773783" w:rsidRPr="00647FB4">
        <w:t>this</w:t>
      </w:r>
      <w:r w:rsidRPr="00647FB4">
        <w:t xml:space="preserve"> written agreement with sponsor, the </w:t>
      </w:r>
      <w:r w:rsidR="009B661A" w:rsidRPr="00647FB4">
        <w:t>trial</w:t>
      </w:r>
      <w:r w:rsidRPr="00647FB4">
        <w:t xml:space="preserve"> site and investigator shall not conduct or facilitate any unapproved research by a third party not required by the protocol.</w:t>
      </w:r>
    </w:p>
    <w:p w14:paraId="4705CB9D" w14:textId="4207CDC5" w:rsidR="000122AF" w:rsidRPr="00647FB4" w:rsidRDefault="000122AF" w:rsidP="00F76811">
      <w:pPr>
        <w:pStyle w:val="BodyText12"/>
      </w:pPr>
      <w:r w:rsidRPr="00647FB4">
        <w:t xml:space="preserve">The sponsor may store, use, transfer, or retain the </w:t>
      </w:r>
      <w:r w:rsidR="00787B8C" w:rsidRPr="00647FB4">
        <w:t>pseudon</w:t>
      </w:r>
      <w:r w:rsidR="00D23949" w:rsidRPr="00647FB4">
        <w:t xml:space="preserve">ymized (coded) </w:t>
      </w:r>
      <w:r w:rsidR="00D23949" w:rsidRPr="00647FB4">
        <w:rPr>
          <w:highlight w:val="cyan"/>
        </w:rPr>
        <w:t>[and/or anonymized]</w:t>
      </w:r>
      <w:r w:rsidRPr="00647FB4">
        <w:t>data and (optional) trial samples for uses not specified in the protocol</w:t>
      </w:r>
      <w:r w:rsidR="00355CB0" w:rsidRPr="00647FB4">
        <w:t>.</w:t>
      </w:r>
      <w:r w:rsidRPr="00647FB4">
        <w:t xml:space="preserve"> </w:t>
      </w:r>
      <w:r w:rsidR="00F67B6F" w:rsidRPr="00647FB4">
        <w:t xml:space="preserve">This includes </w:t>
      </w:r>
      <w:r w:rsidR="00D233FF" w:rsidRPr="00647FB4">
        <w:t>trial</w:t>
      </w:r>
      <w:r w:rsidR="00F67B6F" w:rsidRPr="00647FB4">
        <w:t xml:space="preserve"> drug and disease-related research, in compliance with the informed consent and applicable laws. Potential data and sample uses will be described in the ICF. </w:t>
      </w:r>
    </w:p>
    <w:p w14:paraId="4A5BFE26" w14:textId="5AB2D5C1" w:rsidR="00452382" w:rsidRPr="00647FB4" w:rsidRDefault="00452382" w:rsidP="00452382">
      <w:pPr>
        <w:pStyle w:val="Bullet12-1"/>
        <w:numPr>
          <w:ilvl w:val="0"/>
          <w:numId w:val="0"/>
        </w:numPr>
        <w:rPr>
          <w:kern w:val="1"/>
        </w:rPr>
      </w:pPr>
      <w:r w:rsidRPr="00647FB4">
        <w:rPr>
          <w:kern w:val="1"/>
        </w:rPr>
        <w:t xml:space="preserve">The investigator </w:t>
      </w:r>
      <w:proofErr w:type="gramStart"/>
      <w:r w:rsidRPr="00647FB4">
        <w:rPr>
          <w:kern w:val="1"/>
        </w:rPr>
        <w:t>shall</w:t>
      </w:r>
      <w:proofErr w:type="gramEnd"/>
      <w:r w:rsidRPr="00647FB4">
        <w:rPr>
          <w:kern w:val="1"/>
        </w:rPr>
        <w:t xml:space="preserve"> retain all records and source documents pertaining to the </w:t>
      </w:r>
      <w:r w:rsidR="006E4BDA" w:rsidRPr="00647FB4">
        <w:rPr>
          <w:kern w:val="1"/>
        </w:rPr>
        <w:t>trial</w:t>
      </w:r>
      <w:r w:rsidRPr="00647FB4">
        <w:rPr>
          <w:kern w:val="1"/>
        </w:rPr>
        <w:t xml:space="preserve">, including any films, tracings, computer disks or tapes. They will be retained for the longer of the maximum period required by the country and institution in which the </w:t>
      </w:r>
      <w:r w:rsidR="006E4BDA" w:rsidRPr="00647FB4">
        <w:rPr>
          <w:kern w:val="1"/>
        </w:rPr>
        <w:t xml:space="preserve">trial </w:t>
      </w:r>
      <w:r w:rsidRPr="00647FB4">
        <w:rPr>
          <w:kern w:val="1"/>
        </w:rPr>
        <w:t xml:space="preserve">is conducted, or the period specified by the sponsor at the time the </w:t>
      </w:r>
      <w:r w:rsidR="006E4BDA" w:rsidRPr="00647FB4">
        <w:rPr>
          <w:kern w:val="1"/>
        </w:rPr>
        <w:t xml:space="preserve">trial </w:t>
      </w:r>
      <w:r w:rsidRPr="00647FB4">
        <w:rPr>
          <w:kern w:val="1"/>
        </w:rPr>
        <w:t>is completed, terminated or discontinued.</w:t>
      </w:r>
    </w:p>
    <w:p w14:paraId="226613EC" w14:textId="59BC3969" w:rsidR="00452382" w:rsidRPr="00647FB4" w:rsidRDefault="00452382" w:rsidP="005D6903">
      <w:pPr>
        <w:pStyle w:val="Bullet12-1"/>
        <w:numPr>
          <w:ilvl w:val="0"/>
          <w:numId w:val="0"/>
        </w:numPr>
      </w:pPr>
      <w:r w:rsidRPr="00647FB4">
        <w:t>If the investigator leaves the institution, the records shall be transferred to an appropriate designee who accepts responsibility for record retention. Notice of such transfer shall be documented in writing and provided to the sponsor.</w:t>
      </w:r>
    </w:p>
    <w:p w14:paraId="05532CB2" w14:textId="161AAF47" w:rsidR="00B85C15" w:rsidRPr="00647FB4" w:rsidRDefault="00E406DD" w:rsidP="00B85C15">
      <w:pPr>
        <w:pStyle w:val="Heading2"/>
      </w:pPr>
      <w:bookmarkStart w:id="364" w:name="_Toc225346163"/>
      <w:r w:rsidRPr="00647FB4">
        <w:lastRenderedPageBreak/>
        <w:t>Data Protection</w:t>
      </w:r>
      <w:bookmarkEnd w:id="364"/>
    </w:p>
    <w:p w14:paraId="07202A4B" w14:textId="10D81E97" w:rsidR="00514AC4" w:rsidRPr="00647FB4" w:rsidRDefault="00514AC4" w:rsidP="00514AC4">
      <w:pPr>
        <w:pStyle w:val="BodyText12"/>
      </w:pPr>
      <w:r w:rsidRPr="00647FB4">
        <w:rPr>
          <w:shd w:val="clear" w:color="auto" w:fill="E0E0E0"/>
        </w:rPr>
        <w:t xml:space="preserve">The collection and processing of personal data from participants enrolled in this </w:t>
      </w:r>
      <w:r w:rsidR="009B661A" w:rsidRPr="00647FB4">
        <w:rPr>
          <w:kern w:val="1"/>
          <w:shd w:val="clear" w:color="auto" w:fill="E0E0E0"/>
        </w:rPr>
        <w:t>trial</w:t>
      </w:r>
      <w:r w:rsidRPr="00647FB4">
        <w:rPr>
          <w:shd w:val="clear" w:color="auto" w:fill="E0E0E0"/>
        </w:rPr>
        <w:t xml:space="preserve"> will be limited to those data that are necessary to fulfill the objectives of the </w:t>
      </w:r>
      <w:r w:rsidR="009B661A" w:rsidRPr="00647FB4">
        <w:rPr>
          <w:kern w:val="1"/>
          <w:shd w:val="clear" w:color="auto" w:fill="E0E0E0"/>
        </w:rPr>
        <w:t>trial</w:t>
      </w:r>
      <w:r w:rsidRPr="00647FB4">
        <w:rPr>
          <w:shd w:val="clear" w:color="auto" w:fill="E0E0E0"/>
        </w:rPr>
        <w:t>.</w:t>
      </w:r>
    </w:p>
    <w:p w14:paraId="780343CD" w14:textId="77777777" w:rsidR="00514AC4" w:rsidRPr="00647FB4" w:rsidRDefault="00514AC4" w:rsidP="00514AC4">
      <w:pPr>
        <w:pStyle w:val="BodyText12"/>
      </w:pPr>
      <w:r w:rsidRPr="00647FB4">
        <w:rPr>
          <w:shd w:val="clear" w:color="auto" w:fill="E0E0E0"/>
        </w:rPr>
        <w:t>These data must be collected and processed with adequate precautions to ensure confidentiality and compliance with applicable data privacy protection laws and regulations. Appropriate technical and organizational measures to protect the personal data against unauthorized disclosures or access, accidental or unlawful destruction, or accidental loss or alteration must be put in place. Sponsor personnel whose responsibilities require access to personal data agree to keep the identity of participants confidential.</w:t>
      </w:r>
    </w:p>
    <w:p w14:paraId="304D1765" w14:textId="4F7C83DC" w:rsidR="00514AC4" w:rsidRPr="00647FB4" w:rsidRDefault="00514AC4" w:rsidP="00514AC4">
      <w:pPr>
        <w:pStyle w:val="BodyText12"/>
        <w:rPr>
          <w:shd w:val="clear" w:color="auto" w:fill="E0E0E0"/>
        </w:rPr>
      </w:pPr>
      <w:r w:rsidRPr="00647FB4">
        <w:rPr>
          <w:shd w:val="clear" w:color="auto" w:fill="E0E0E0"/>
        </w:rPr>
        <w:t xml:space="preserve">The informed consent obtained from participants </w:t>
      </w:r>
      <w:r w:rsidRPr="00647FB4">
        <w:rPr>
          <w:highlight w:val="cyan"/>
          <w:shd w:val="clear" w:color="auto" w:fill="E0E0E0"/>
        </w:rPr>
        <w:t>[(or their legally designated representative)]</w:t>
      </w:r>
      <w:r w:rsidRPr="00647FB4">
        <w:rPr>
          <w:shd w:val="clear" w:color="auto" w:fill="E0E0E0"/>
        </w:rPr>
        <w:t xml:space="preserve"> includes information about, and where required per applicable regulations, explicit consent for the processing of personal data and for the investigator/institution to allow direct access to participants’ original medical records (source data/documents) for </w:t>
      </w:r>
      <w:r w:rsidR="009B661A" w:rsidRPr="00647FB4">
        <w:rPr>
          <w:shd w:val="clear" w:color="auto" w:fill="E0E0E0"/>
        </w:rPr>
        <w:t>trial</w:t>
      </w:r>
      <w:r w:rsidRPr="00647FB4">
        <w:rPr>
          <w:shd w:val="clear" w:color="auto" w:fill="E0E0E0"/>
        </w:rPr>
        <w:t>-related monitoring, audit, IEC/IRB review, and regulatory inspection. The informed consent also provides information to address the lawful transfer of the data to other entities and to other countries/territories.</w:t>
      </w:r>
    </w:p>
    <w:p w14:paraId="1887445A" w14:textId="4BEB2764" w:rsidR="00514AC4" w:rsidRPr="00647FB4" w:rsidRDefault="00514AC4" w:rsidP="00514AC4">
      <w:pPr>
        <w:pStyle w:val="BodyText12"/>
        <w:rPr>
          <w:shd w:val="clear" w:color="auto" w:fill="E0E0E0"/>
        </w:rPr>
      </w:pPr>
      <w:r w:rsidRPr="00647FB4">
        <w:rPr>
          <w:shd w:val="clear" w:color="auto" w:fill="E0E0E0"/>
        </w:rPr>
        <w:t xml:space="preserve">Participants have the right to request through the investigator access to their personal data and the right to request rectification of any data that are not correct or complete, or make requests concerning their personal data in accordance with applicable data protection law. Reasonable steps will be taken to respond to such a request, taking into consideration the nature of the request, the conditions of the </w:t>
      </w:r>
      <w:r w:rsidR="009B661A" w:rsidRPr="00647FB4">
        <w:rPr>
          <w:kern w:val="1"/>
          <w:shd w:val="clear" w:color="auto" w:fill="E0E0E0"/>
        </w:rPr>
        <w:t>trial</w:t>
      </w:r>
      <w:r w:rsidRPr="00647FB4">
        <w:rPr>
          <w:shd w:val="clear" w:color="auto" w:fill="E0E0E0"/>
        </w:rPr>
        <w:t>, and the applicable laws and regulations.</w:t>
      </w:r>
    </w:p>
    <w:p w14:paraId="1855EF30" w14:textId="77777777" w:rsidR="00514AC4" w:rsidRPr="00647FB4" w:rsidRDefault="00514AC4" w:rsidP="00514AC4">
      <w:pPr>
        <w:pStyle w:val="BodyText12"/>
      </w:pPr>
      <w:r w:rsidRPr="00647FB4">
        <w:rPr>
          <w:shd w:val="clear" w:color="auto" w:fill="D9D9D9" w:themeFill="background1" w:themeFillShade="D9"/>
        </w:rPr>
        <w:t>In the event of a data security breach, the sponsor will apply measures to adequately manage and mitigate possible adverse effects taking into consideration the nature of the data security breach as necessary to address other obligations such as notifying appropriate authorities in accordance with applicable data protection law.</w:t>
      </w:r>
    </w:p>
    <w:p w14:paraId="5083D747" w14:textId="6568E476" w:rsidR="00514AC4" w:rsidRPr="00647FB4" w:rsidRDefault="00514AC4" w:rsidP="00B85C15">
      <w:pPr>
        <w:pStyle w:val="BodyText12"/>
      </w:pPr>
      <w:r w:rsidRPr="00647FB4">
        <w:rPr>
          <w:highlight w:val="cyan"/>
          <w:shd w:val="clear" w:color="auto" w:fill="E0E0E0"/>
        </w:rPr>
        <w:t>[</w:t>
      </w:r>
      <w:r w:rsidRPr="00647FB4">
        <w:rPr>
          <w:shd w:val="clear" w:color="auto" w:fill="E0E0E0"/>
        </w:rPr>
        <w:t xml:space="preserve">Exploratory </w:t>
      </w:r>
      <w:r w:rsidRPr="00647FB4">
        <w:rPr>
          <w:highlight w:val="cyan"/>
          <w:shd w:val="clear" w:color="auto" w:fill="E0E0E0"/>
        </w:rPr>
        <w:t>[DNA]</w:t>
      </w:r>
      <w:r w:rsidRPr="00647FB4">
        <w:rPr>
          <w:shd w:val="clear" w:color="auto" w:fill="E0E0E0"/>
        </w:rPr>
        <w:t xml:space="preserve"> </w:t>
      </w:r>
      <w:r w:rsidRPr="00647FB4">
        <w:rPr>
          <w:highlight w:val="cyan"/>
          <w:shd w:val="clear" w:color="auto" w:fill="E0E0E0"/>
        </w:rPr>
        <w:t>[PD]</w:t>
      </w:r>
      <w:r w:rsidRPr="00647FB4">
        <w:rPr>
          <w:shd w:val="clear" w:color="auto" w:fill="E0E0E0"/>
        </w:rPr>
        <w:t xml:space="preserve"> </w:t>
      </w:r>
      <w:r w:rsidRPr="00647FB4">
        <w:rPr>
          <w:highlight w:val="cyan"/>
          <w:shd w:val="clear" w:color="auto" w:fill="E0E0E0"/>
        </w:rPr>
        <w:t>[biomarker]</w:t>
      </w:r>
      <w:r w:rsidRPr="00647FB4">
        <w:rPr>
          <w:shd w:val="clear" w:color="auto" w:fill="E0E0E0"/>
        </w:rPr>
        <w:t xml:space="preserve"> </w:t>
      </w:r>
      <w:r w:rsidRPr="00647FB4">
        <w:rPr>
          <w:highlight w:val="cyan"/>
          <w:shd w:val="clear" w:color="auto" w:fill="E0E0E0"/>
        </w:rPr>
        <w:t>[PK]</w:t>
      </w:r>
      <w:r w:rsidRPr="00647FB4">
        <w:rPr>
          <w:shd w:val="clear" w:color="auto" w:fill="E0E0E0"/>
        </w:rPr>
        <w:t xml:space="preserve"> </w:t>
      </w:r>
      <w:r w:rsidRPr="00647FB4">
        <w:rPr>
          <w:highlight w:val="cyan"/>
          <w:shd w:val="clear" w:color="auto" w:fill="E0E0E0"/>
        </w:rPr>
        <w:t>[and]</w:t>
      </w:r>
      <w:r w:rsidRPr="00647FB4">
        <w:rPr>
          <w:shd w:val="clear" w:color="auto" w:fill="E0E0E0"/>
        </w:rPr>
        <w:t xml:space="preserve"> </w:t>
      </w:r>
      <w:r w:rsidRPr="00647FB4">
        <w:rPr>
          <w:highlight w:val="cyan"/>
          <w:shd w:val="clear" w:color="auto" w:fill="E0E0E0"/>
        </w:rPr>
        <w:t>[immunogenicity]</w:t>
      </w:r>
      <w:r w:rsidRPr="00647FB4">
        <w:rPr>
          <w:shd w:val="clear" w:color="auto" w:fill="E0E0E0"/>
        </w:rPr>
        <w:t xml:space="preserve"> research is not conducted under standards appropriate for the return of data to participants. In addition, the sponsor cannot make decisions as to the significance of any findings resulting from exploratory research. Therefore, exploratory research data will not be returned to participants or investigators, unless required by law or local regulations. Privacy and confidentiality of data generated in the future on stored samples will be protected by the same standards applicable to all other clinical data.</w:t>
      </w:r>
      <w:r w:rsidRPr="00647FB4">
        <w:rPr>
          <w:highlight w:val="cyan"/>
          <w:shd w:val="clear" w:color="auto" w:fill="E0E0E0"/>
        </w:rPr>
        <w:t>]</w:t>
      </w:r>
    </w:p>
    <w:p w14:paraId="45008C13" w14:textId="77777777" w:rsidR="00E406DD" w:rsidRPr="00647FB4" w:rsidRDefault="00E406DD" w:rsidP="00E406DD">
      <w:pPr>
        <w:pStyle w:val="Heading2"/>
      </w:pPr>
      <w:bookmarkStart w:id="365" w:name="_Toc225346164"/>
      <w:r w:rsidRPr="00647FB4">
        <w:t>Source Records</w:t>
      </w:r>
      <w:bookmarkEnd w:id="365"/>
    </w:p>
    <w:p w14:paraId="6FD6BE4E" w14:textId="093AA592" w:rsidR="002D3E54" w:rsidRPr="00647FB4" w:rsidRDefault="002D3E54" w:rsidP="002D3E54">
      <w:pPr>
        <w:pStyle w:val="BodyText12"/>
        <w:rPr>
          <w:shd w:val="clear" w:color="auto" w:fill="E0E0E0"/>
        </w:rPr>
      </w:pPr>
      <w:r w:rsidRPr="00647FB4">
        <w:rPr>
          <w:shd w:val="clear" w:color="auto" w:fill="E0E0E0"/>
        </w:rPr>
        <w:t xml:space="preserve">Steps to be taken to ensure the accuracy and reliability of data include the selection of qualified investigators and appropriate trial sites, review of protocol procedures with the investigator and trial site personnel before the trial, </w:t>
      </w:r>
      <w:r w:rsidRPr="00647FB4">
        <w:rPr>
          <w:highlight w:val="cyan"/>
          <w:shd w:val="clear" w:color="auto" w:fill="E0E0E0"/>
        </w:rPr>
        <w:t>[and]</w:t>
      </w:r>
      <w:r w:rsidRPr="00647FB4">
        <w:rPr>
          <w:shd w:val="clear" w:color="auto" w:fill="E0E0E0"/>
        </w:rPr>
        <w:t xml:space="preserve"> periodic monitoring visits by the sponsor</w:t>
      </w:r>
      <w:r w:rsidRPr="00647FB4">
        <w:rPr>
          <w:highlight w:val="cyan"/>
          <w:shd w:val="clear" w:color="auto" w:fill="E0E0E0"/>
        </w:rPr>
        <w:t>[, and direct transmission of clinical laboratory data from a central laboratory</w:t>
      </w:r>
      <w:r w:rsidRPr="00647FB4">
        <w:t xml:space="preserve"> </w:t>
      </w:r>
      <w:r w:rsidRPr="00647FB4">
        <w:rPr>
          <w:shd w:val="clear" w:color="auto" w:fill="FFFF99"/>
        </w:rPr>
        <w:t>[SPECIFY OTHER DATA AND SOURCE]</w:t>
      </w:r>
      <w:r w:rsidRPr="00647FB4">
        <w:t xml:space="preserve"> </w:t>
      </w:r>
      <w:r w:rsidRPr="00647FB4">
        <w:rPr>
          <w:highlight w:val="cyan"/>
          <w:shd w:val="clear" w:color="auto" w:fill="E0E0E0"/>
        </w:rPr>
        <w:t xml:space="preserve">into the sponsor's </w:t>
      </w:r>
      <w:proofErr w:type="gramStart"/>
      <w:r w:rsidRPr="00647FB4">
        <w:rPr>
          <w:highlight w:val="cyan"/>
          <w:shd w:val="clear" w:color="auto" w:fill="E0E0E0"/>
        </w:rPr>
        <w:t>data base</w:t>
      </w:r>
      <w:proofErr w:type="gramEnd"/>
      <w:r w:rsidRPr="00647FB4">
        <w:rPr>
          <w:highlight w:val="cyan"/>
          <w:shd w:val="clear" w:color="auto" w:fill="E0E0E0"/>
        </w:rPr>
        <w:t>]</w:t>
      </w:r>
      <w:r w:rsidRPr="00647FB4">
        <w:rPr>
          <w:shd w:val="clear" w:color="auto" w:fill="E0E0E0"/>
        </w:rPr>
        <w:t xml:space="preserve">. </w:t>
      </w:r>
      <w:r w:rsidR="00EA6257" w:rsidRPr="00647FB4">
        <w:rPr>
          <w:shd w:val="clear" w:color="auto" w:fill="E0E0E0"/>
        </w:rPr>
        <w:t xml:space="preserve">Review and verification of CRF data may occur, as appropriate. </w:t>
      </w:r>
      <w:r w:rsidRPr="00647FB4">
        <w:rPr>
          <w:shd w:val="clear" w:color="auto" w:fill="E0E0E0"/>
        </w:rPr>
        <w:t>Written instructions will be provided for collection, handling, storage, and shipment of samples.</w:t>
      </w:r>
    </w:p>
    <w:p w14:paraId="210D06B5" w14:textId="4919DD9B" w:rsidR="00586C07" w:rsidRPr="00647FB4" w:rsidRDefault="00586C07" w:rsidP="00586C07">
      <w:pPr>
        <w:pStyle w:val="BodyText12"/>
        <w:spacing w:before="120"/>
        <w:rPr>
          <w:shd w:val="clear" w:color="auto" w:fill="E0E0E0"/>
        </w:rPr>
      </w:pPr>
      <w:r w:rsidRPr="00647FB4">
        <w:rPr>
          <w:shd w:val="clear" w:color="auto" w:fill="E0E0E0"/>
        </w:rPr>
        <w:lastRenderedPageBreak/>
        <w:t xml:space="preserve">At a minimum, source documents consistent in the type and level of detail with that commonly recorded at the </w:t>
      </w:r>
      <w:r w:rsidR="006E4BDA" w:rsidRPr="00647FB4">
        <w:rPr>
          <w:shd w:val="clear" w:color="auto" w:fill="E0E0E0"/>
        </w:rPr>
        <w:t>trial</w:t>
      </w:r>
      <w:r w:rsidRPr="00647FB4">
        <w:rPr>
          <w:shd w:val="clear" w:color="auto" w:fill="E0E0E0"/>
        </w:rPr>
        <w:t xml:space="preserve"> site as a basis for standard medical care must be available for the following: participant identification, eligibility, and </w:t>
      </w:r>
      <w:r w:rsidR="00531E49" w:rsidRPr="00647FB4">
        <w:rPr>
          <w:shd w:val="clear" w:color="auto" w:fill="E0E0E0"/>
        </w:rPr>
        <w:t>trial</w:t>
      </w:r>
      <w:r w:rsidRPr="00647FB4">
        <w:rPr>
          <w:shd w:val="clear" w:color="auto" w:fill="E0E0E0"/>
        </w:rPr>
        <w:t xml:space="preserve"> identification; </w:t>
      </w:r>
      <w:r w:rsidR="00531E49" w:rsidRPr="00647FB4">
        <w:rPr>
          <w:shd w:val="clear" w:color="auto" w:fill="E0E0E0"/>
        </w:rPr>
        <w:t>trial</w:t>
      </w:r>
      <w:r w:rsidRPr="00647FB4">
        <w:rPr>
          <w:shd w:val="clear" w:color="auto" w:fill="E0E0E0"/>
        </w:rPr>
        <w:t xml:space="preserve"> discussion and date of signed informed consent; dates of visits; results of safety and efficacy parameters as required by the protocol; record of the assessment by the investigator of all AEs </w:t>
      </w:r>
      <w:r w:rsidRPr="00647FB4">
        <w:rPr>
          <w:szCs w:val="15"/>
          <w:shd w:val="clear" w:color="auto" w:fill="E0E0E0"/>
        </w:rPr>
        <w:t xml:space="preserve">and follow-up of AEs; </w:t>
      </w:r>
      <w:r w:rsidRPr="00647FB4">
        <w:rPr>
          <w:shd w:val="clear" w:color="auto" w:fill="E0E0E0"/>
        </w:rPr>
        <w:t xml:space="preserve">concomitant medication; </w:t>
      </w:r>
      <w:r w:rsidRPr="00647FB4">
        <w:rPr>
          <w:szCs w:val="15"/>
          <w:shd w:val="clear" w:color="auto" w:fill="E0E0E0"/>
        </w:rPr>
        <w:t xml:space="preserve">intervention receipt/dispensing/return records; </w:t>
      </w:r>
      <w:r w:rsidR="00531E49" w:rsidRPr="00647FB4">
        <w:rPr>
          <w:shd w:val="clear" w:color="auto" w:fill="E0E0E0"/>
        </w:rPr>
        <w:t>trial</w:t>
      </w:r>
      <w:r w:rsidRPr="00647FB4">
        <w:rPr>
          <w:shd w:val="clear" w:color="auto" w:fill="E0E0E0"/>
        </w:rPr>
        <w:t xml:space="preserve"> </w:t>
      </w:r>
      <w:r w:rsidRPr="00647FB4">
        <w:rPr>
          <w:szCs w:val="15"/>
          <w:shd w:val="clear" w:color="auto" w:fill="E0E0E0"/>
        </w:rPr>
        <w:t>intervention administration information</w:t>
      </w:r>
      <w:r w:rsidRPr="00647FB4">
        <w:rPr>
          <w:shd w:val="clear" w:color="auto" w:fill="E0E0E0"/>
        </w:rPr>
        <w:t xml:space="preserve">; and date of </w:t>
      </w:r>
      <w:r w:rsidR="00531E49" w:rsidRPr="00647FB4">
        <w:rPr>
          <w:shd w:val="clear" w:color="auto" w:fill="E0E0E0"/>
        </w:rPr>
        <w:t>trial</w:t>
      </w:r>
      <w:r w:rsidRPr="00647FB4">
        <w:rPr>
          <w:shd w:val="clear" w:color="auto" w:fill="E0E0E0"/>
        </w:rPr>
        <w:t xml:space="preserve"> completion and reason for early discontinuation of </w:t>
      </w:r>
      <w:r w:rsidR="00531E49" w:rsidRPr="00647FB4">
        <w:rPr>
          <w:shd w:val="clear" w:color="auto" w:fill="E0E0E0"/>
        </w:rPr>
        <w:t>trial</w:t>
      </w:r>
      <w:r w:rsidRPr="00647FB4">
        <w:rPr>
          <w:shd w:val="clear" w:color="auto" w:fill="E0E0E0"/>
        </w:rPr>
        <w:t xml:space="preserve"> </w:t>
      </w:r>
      <w:r w:rsidRPr="00647FB4">
        <w:rPr>
          <w:szCs w:val="15"/>
          <w:shd w:val="clear" w:color="auto" w:fill="E0E0E0"/>
        </w:rPr>
        <w:t xml:space="preserve">intervention </w:t>
      </w:r>
      <w:r w:rsidRPr="00647FB4">
        <w:rPr>
          <w:shd w:val="clear" w:color="auto" w:fill="E0E0E0"/>
        </w:rPr>
        <w:t xml:space="preserve">or withdrawal from the </w:t>
      </w:r>
      <w:r w:rsidR="00531E49" w:rsidRPr="00647FB4">
        <w:rPr>
          <w:shd w:val="clear" w:color="auto" w:fill="E0E0E0"/>
        </w:rPr>
        <w:t>trial</w:t>
      </w:r>
      <w:r w:rsidRPr="00647FB4">
        <w:rPr>
          <w:shd w:val="clear" w:color="auto" w:fill="E0E0E0"/>
        </w:rPr>
        <w:t xml:space="preserve">, if applicable. </w:t>
      </w:r>
    </w:p>
    <w:p w14:paraId="0BC70F8B" w14:textId="5BA3F792" w:rsidR="00586C07" w:rsidRPr="00647FB4" w:rsidRDefault="00586C07" w:rsidP="00586C07">
      <w:pPr>
        <w:pStyle w:val="BodyText12"/>
        <w:rPr>
          <w:shd w:val="clear" w:color="auto" w:fill="E0E0E0"/>
        </w:rPr>
      </w:pPr>
      <w:r w:rsidRPr="00647FB4">
        <w:rPr>
          <w:shd w:val="clear" w:color="auto" w:fill="E0E0E0"/>
        </w:rPr>
        <w:t xml:space="preserve">The author of an entry in the source documents must be identifiable. </w:t>
      </w:r>
      <w:bookmarkStart w:id="366" w:name="_Hlk31107351"/>
      <w:r w:rsidRPr="00647FB4">
        <w:rPr>
          <w:szCs w:val="24"/>
          <w:highlight w:val="cyan"/>
          <w:shd w:val="clear" w:color="auto" w:fill="E0E0E0"/>
        </w:rPr>
        <w:t>[</w:t>
      </w:r>
      <w:r w:rsidRPr="00647FB4">
        <w:rPr>
          <w:szCs w:val="24"/>
          <w:shd w:val="clear" w:color="auto" w:fill="FFFF99"/>
        </w:rPr>
        <w:t xml:space="preserve">[FOR </w:t>
      </w:r>
      <w:r w:rsidR="00853B4A" w:rsidRPr="00647FB4">
        <w:rPr>
          <w:szCs w:val="24"/>
          <w:shd w:val="clear" w:color="auto" w:fill="FFFF99"/>
        </w:rPr>
        <w:t>TRIALS</w:t>
      </w:r>
      <w:r w:rsidRPr="00647FB4">
        <w:rPr>
          <w:szCs w:val="24"/>
          <w:shd w:val="clear" w:color="auto" w:fill="FFFF99"/>
        </w:rPr>
        <w:t xml:space="preserve"> INCLUDING PRO:]</w:t>
      </w:r>
      <w:r w:rsidRPr="00647FB4">
        <w:rPr>
          <w:szCs w:val="24"/>
        </w:rPr>
        <w:t xml:space="preserve"> </w:t>
      </w:r>
      <w:r w:rsidRPr="00647FB4">
        <w:rPr>
          <w:szCs w:val="24"/>
          <w:shd w:val="clear" w:color="auto" w:fill="D9D9D9" w:themeFill="background1" w:themeFillShade="D9"/>
          <w:lang w:val="en"/>
        </w:rPr>
        <w:t>In accordance with the definition of patient-reported outcome data, clinical data values should always reflect the respondent’s chosen response without bias or interpretation by a third party. Source data changes should not compromise compliance with Attributable, Legible, Contemporaneous, Original, Accurate, Complete, Consistent, Enduring and Available (ALCOA+) principles. All data changes should be fully recorded in the system(s) audit trail to enable the site to have access to complete the eSource record and to allow the sponsor to determine and document the entries to be included in the statistical analysis.</w:t>
      </w:r>
      <w:r w:rsidRPr="00647FB4">
        <w:rPr>
          <w:szCs w:val="24"/>
          <w:highlight w:val="cyan"/>
          <w:lang w:val="en"/>
        </w:rPr>
        <w:t>]</w:t>
      </w:r>
      <w:bookmarkEnd w:id="366"/>
    </w:p>
    <w:p w14:paraId="6EAC0D67" w14:textId="3B93F5A9" w:rsidR="00586C07" w:rsidRPr="00647FB4" w:rsidRDefault="00586C07" w:rsidP="00586C07">
      <w:pPr>
        <w:pStyle w:val="BodyText12"/>
        <w:rPr>
          <w:shd w:val="clear" w:color="auto" w:fill="E0E0E0"/>
        </w:rPr>
      </w:pPr>
      <w:r w:rsidRPr="00647FB4">
        <w:rPr>
          <w:shd w:val="clear" w:color="auto" w:fill="E0E0E0"/>
        </w:rPr>
        <w:t xml:space="preserve">Specific details required as source data for the </w:t>
      </w:r>
      <w:r w:rsidR="00531E49" w:rsidRPr="00647FB4">
        <w:rPr>
          <w:shd w:val="clear" w:color="auto" w:fill="E0E0E0"/>
        </w:rPr>
        <w:t>trial</w:t>
      </w:r>
      <w:r w:rsidRPr="00647FB4">
        <w:rPr>
          <w:shd w:val="clear" w:color="auto" w:fill="E0E0E0"/>
        </w:rPr>
        <w:t xml:space="preserve"> and source data collection methods will be reviewed with the </w:t>
      </w:r>
      <w:r w:rsidR="00EC5A5A">
        <w:rPr>
          <w:shd w:val="clear" w:color="auto" w:fill="E0E0E0"/>
        </w:rPr>
        <w:t>trial staff</w:t>
      </w:r>
      <w:r w:rsidRPr="00647FB4">
        <w:rPr>
          <w:shd w:val="clear" w:color="auto" w:fill="E0E0E0"/>
        </w:rPr>
        <w:t xml:space="preserve"> before the </w:t>
      </w:r>
      <w:r w:rsidR="00531E49" w:rsidRPr="00647FB4">
        <w:rPr>
          <w:shd w:val="clear" w:color="auto" w:fill="E0E0E0"/>
        </w:rPr>
        <w:t>tri</w:t>
      </w:r>
      <w:r w:rsidR="00F4151B">
        <w:rPr>
          <w:shd w:val="clear" w:color="auto" w:fill="E0E0E0"/>
        </w:rPr>
        <w:t>a</w:t>
      </w:r>
      <w:r w:rsidR="00531E49" w:rsidRPr="00647FB4">
        <w:rPr>
          <w:shd w:val="clear" w:color="auto" w:fill="E0E0E0"/>
        </w:rPr>
        <w:t>l</w:t>
      </w:r>
      <w:r w:rsidRPr="00647FB4">
        <w:rPr>
          <w:shd w:val="clear" w:color="auto" w:fill="E0E0E0"/>
        </w:rPr>
        <w:t xml:space="preserve"> and will be described in the monitoring guidelines (or other equivalent document).</w:t>
      </w:r>
      <w:r w:rsidR="00812CC5">
        <w:rPr>
          <w:shd w:val="clear" w:color="auto" w:fill="E0E0E0"/>
        </w:rPr>
        <w:t xml:space="preserve"> This will include the list of any data recorded directly into the CRF that will be considered source data.</w:t>
      </w:r>
    </w:p>
    <w:p w14:paraId="1D992213" w14:textId="7315DD3D" w:rsidR="00586C07" w:rsidRPr="00647FB4" w:rsidRDefault="00586C07" w:rsidP="00586C07">
      <w:pPr>
        <w:pStyle w:val="BodyText12"/>
      </w:pPr>
      <w:r w:rsidRPr="00647FB4">
        <w:rPr>
          <w:shd w:val="clear" w:color="auto" w:fill="D9D9D9" w:themeFill="background1" w:themeFillShade="D9"/>
        </w:rPr>
        <w:t xml:space="preserve">An eSource system may be utilized, which contains data traditionally maintained in a hospital or clinic record to document medical care (eg, electronic source documents) as well as the clinical </w:t>
      </w:r>
      <w:r w:rsidR="0077167C" w:rsidRPr="00647FB4">
        <w:rPr>
          <w:shd w:val="clear" w:color="auto" w:fill="D9D9D9" w:themeFill="background1" w:themeFillShade="D9"/>
        </w:rPr>
        <w:t>trial</w:t>
      </w:r>
      <w:r w:rsidRPr="00647FB4">
        <w:rPr>
          <w:shd w:val="clear" w:color="auto" w:fill="D9D9D9" w:themeFill="background1" w:themeFillShade="D9"/>
        </w:rPr>
        <w:t>-specific data fields as determined by the protocol. This data is electronically extracted for use by the sponsor. If eSource is utilized, references made to the CRF in the protocol include the eSource system</w:t>
      </w:r>
      <w:r w:rsidRPr="00647FB4">
        <w:rPr>
          <w:shd w:val="clear" w:color="auto" w:fill="D9D9D9"/>
        </w:rPr>
        <w:t xml:space="preserve"> but information collected through eSource may not be limited to that found in the CRF</w:t>
      </w:r>
      <w:r w:rsidRPr="00647FB4">
        <w:rPr>
          <w:shd w:val="clear" w:color="auto" w:fill="D9D9D9" w:themeFill="background1" w:themeFillShade="D9"/>
        </w:rPr>
        <w:t>.</w:t>
      </w:r>
    </w:p>
    <w:p w14:paraId="7863E52D" w14:textId="47A964B6" w:rsidR="00E406DD" w:rsidRPr="00647FB4" w:rsidRDefault="00E406DD" w:rsidP="00E406DD">
      <w:pPr>
        <w:pStyle w:val="Heading2"/>
      </w:pPr>
      <w:bookmarkStart w:id="367" w:name="_Toc225346165"/>
      <w:r w:rsidRPr="00647FB4">
        <w:t>Protocol Deviations</w:t>
      </w:r>
      <w:bookmarkEnd w:id="367"/>
    </w:p>
    <w:p w14:paraId="448638E4" w14:textId="25ED7B72" w:rsidR="008C14B7" w:rsidRPr="00647FB4" w:rsidRDefault="00635625" w:rsidP="00635625">
      <w:pPr>
        <w:pStyle w:val="BodyText12"/>
        <w:rPr>
          <w:shd w:val="clear" w:color="auto" w:fill="D9D9D9" w:themeFill="background1" w:themeFillShade="D9"/>
        </w:rPr>
      </w:pPr>
      <w:r w:rsidRPr="00647FB4">
        <w:rPr>
          <w:shd w:val="clear" w:color="auto" w:fill="D9D9D9" w:themeFill="background1" w:themeFillShade="D9"/>
        </w:rPr>
        <w:t xml:space="preserve">Protocol deviations will be identified through routine monitoring, data review, centralized oversight, and site interactions, with </w:t>
      </w:r>
      <w:r w:rsidR="00510450" w:rsidRPr="00647FB4">
        <w:rPr>
          <w:shd w:val="clear" w:color="auto" w:fill="D9D9D9" w:themeFill="background1" w:themeFillShade="D9"/>
        </w:rPr>
        <w:t>deviations</w:t>
      </w:r>
      <w:r w:rsidRPr="00647FB4">
        <w:rPr>
          <w:shd w:val="clear" w:color="auto" w:fill="D9D9D9" w:themeFill="background1" w:themeFillShade="D9"/>
        </w:rPr>
        <w:t xml:space="preserve"> captured</w:t>
      </w:r>
      <w:r w:rsidR="006A6BAD" w:rsidRPr="00647FB4">
        <w:rPr>
          <w:shd w:val="clear" w:color="auto" w:fill="D9D9D9" w:themeFill="background1" w:themeFillShade="D9"/>
        </w:rPr>
        <w:t>, reviewed, and classified</w:t>
      </w:r>
      <w:r w:rsidRPr="00647FB4">
        <w:rPr>
          <w:shd w:val="clear" w:color="auto" w:fill="D9D9D9" w:themeFill="background1" w:themeFillShade="D9"/>
        </w:rPr>
        <w:t xml:space="preserve"> in</w:t>
      </w:r>
      <w:r w:rsidR="0000696D" w:rsidRPr="00647FB4">
        <w:rPr>
          <w:shd w:val="clear" w:color="auto" w:fill="D9D9D9" w:themeFill="background1" w:themeFillShade="D9"/>
        </w:rPr>
        <w:t xml:space="preserve"> an</w:t>
      </w:r>
      <w:r w:rsidR="003D7527" w:rsidRPr="00647FB4">
        <w:rPr>
          <w:shd w:val="clear" w:color="auto" w:fill="D9D9D9" w:themeFill="background1" w:themeFillShade="D9"/>
        </w:rPr>
        <w:t xml:space="preserve"> appropriat</w:t>
      </w:r>
      <w:r w:rsidR="003A075D" w:rsidRPr="00647FB4">
        <w:rPr>
          <w:shd w:val="clear" w:color="auto" w:fill="D9D9D9" w:themeFill="background1" w:themeFillShade="D9"/>
        </w:rPr>
        <w:t>e</w:t>
      </w:r>
      <w:r w:rsidRPr="00647FB4">
        <w:rPr>
          <w:shd w:val="clear" w:color="auto" w:fill="D9D9D9" w:themeFill="background1" w:themeFillShade="D9"/>
        </w:rPr>
        <w:t xml:space="preserve"> </w:t>
      </w:r>
      <w:r w:rsidR="00407931" w:rsidRPr="00647FB4">
        <w:rPr>
          <w:shd w:val="clear" w:color="auto" w:fill="D9D9D9" w:themeFill="background1" w:themeFillShade="D9"/>
        </w:rPr>
        <w:t>s</w:t>
      </w:r>
      <w:r w:rsidRPr="00647FB4">
        <w:rPr>
          <w:shd w:val="clear" w:color="auto" w:fill="D9D9D9" w:themeFill="background1" w:themeFillShade="D9"/>
        </w:rPr>
        <w:t>ystem for assessment and follow</w:t>
      </w:r>
      <w:r w:rsidRPr="00647FB4">
        <w:rPr>
          <w:shd w:val="clear" w:color="auto" w:fill="D9D9D9" w:themeFill="background1" w:themeFillShade="D9"/>
        </w:rPr>
        <w:noBreakHyphen/>
        <w:t xml:space="preserve">up. </w:t>
      </w:r>
      <w:r w:rsidR="006A6BAD" w:rsidRPr="00647FB4">
        <w:rPr>
          <w:shd w:val="clear" w:color="auto" w:fill="D9D9D9" w:themeFill="background1" w:themeFillShade="D9"/>
        </w:rPr>
        <w:t xml:space="preserve">Reporting of relevant protocol deviations will be done according to </w:t>
      </w:r>
      <w:r w:rsidR="008B4660" w:rsidRPr="00647FB4">
        <w:rPr>
          <w:shd w:val="clear" w:color="auto" w:fill="D9D9D9" w:themeFill="background1" w:themeFillShade="D9"/>
        </w:rPr>
        <w:t xml:space="preserve">regulatory and </w:t>
      </w:r>
      <w:r w:rsidR="00BE68C8" w:rsidRPr="00647FB4">
        <w:rPr>
          <w:shd w:val="clear" w:color="auto" w:fill="D9D9D9" w:themeFill="background1" w:themeFillShade="D9"/>
        </w:rPr>
        <w:t>IEC/IRB</w:t>
      </w:r>
      <w:r w:rsidR="008B4660" w:rsidRPr="00647FB4">
        <w:rPr>
          <w:shd w:val="clear" w:color="auto" w:fill="D9D9D9" w:themeFill="background1" w:themeFillShade="D9"/>
        </w:rPr>
        <w:t xml:space="preserve"> requirements.</w:t>
      </w:r>
    </w:p>
    <w:p w14:paraId="646C7CD7" w14:textId="3D6A4654" w:rsidR="00E406DD" w:rsidRPr="00647FB4" w:rsidRDefault="00E406DD" w:rsidP="00E406DD">
      <w:pPr>
        <w:pStyle w:val="Heading2"/>
      </w:pPr>
      <w:bookmarkStart w:id="368" w:name="_Early_Site_Closure"/>
      <w:bookmarkStart w:id="369" w:name="_Toc225346166"/>
      <w:bookmarkEnd w:id="368"/>
      <w:r w:rsidRPr="00647FB4">
        <w:t>Early Site Closure</w:t>
      </w:r>
      <w:bookmarkEnd w:id="369"/>
    </w:p>
    <w:p w14:paraId="54CFC018" w14:textId="4FD0012B" w:rsidR="004B5B87" w:rsidRPr="00647FB4" w:rsidRDefault="004B5B87" w:rsidP="004B5B87">
      <w:pPr>
        <w:pStyle w:val="BodyText12"/>
      </w:pPr>
      <w:r w:rsidRPr="00647FB4">
        <w:rPr>
          <w:shd w:val="clear" w:color="auto" w:fill="E0E0E0"/>
        </w:rPr>
        <w:t>The sponsor</w:t>
      </w:r>
      <w:r w:rsidRPr="00647FB4">
        <w:rPr>
          <w:kern w:val="1"/>
          <w:shd w:val="clear" w:color="auto" w:fill="E0E0E0"/>
        </w:rPr>
        <w:t xml:space="preserve"> reserves the right to close the trial site or terminate the trial at any time for any reason at the sole discretion of the sponsor.</w:t>
      </w:r>
      <w:r w:rsidRPr="00647FB4">
        <w:rPr>
          <w:shd w:val="clear" w:color="auto" w:fill="E0E0E0"/>
        </w:rPr>
        <w:t xml:space="preserve"> </w:t>
      </w:r>
      <w:r w:rsidR="00207AA8" w:rsidRPr="00647FB4">
        <w:rPr>
          <w:shd w:val="clear" w:color="auto" w:fill="E0E0E0"/>
        </w:rPr>
        <w:t>Trial</w:t>
      </w:r>
      <w:r w:rsidRPr="00647FB4">
        <w:rPr>
          <w:shd w:val="clear" w:color="auto" w:fill="E0E0E0"/>
        </w:rPr>
        <w:t xml:space="preserve"> sites will be closed upon </w:t>
      </w:r>
      <w:r w:rsidR="009B661A" w:rsidRPr="00647FB4">
        <w:rPr>
          <w:shd w:val="clear" w:color="auto" w:fill="E0E0E0"/>
        </w:rPr>
        <w:t>trial</w:t>
      </w:r>
      <w:r w:rsidRPr="00647FB4">
        <w:rPr>
          <w:shd w:val="clear" w:color="auto" w:fill="E0E0E0"/>
        </w:rPr>
        <w:t xml:space="preserve"> completion. A </w:t>
      </w:r>
      <w:r w:rsidR="00661766" w:rsidRPr="00647FB4">
        <w:rPr>
          <w:shd w:val="clear" w:color="auto" w:fill="E0E0E0"/>
        </w:rPr>
        <w:t>trial</w:t>
      </w:r>
      <w:r w:rsidRPr="00647FB4">
        <w:rPr>
          <w:shd w:val="clear" w:color="auto" w:fill="E0E0E0"/>
        </w:rPr>
        <w:t xml:space="preserve"> site is considered closed when all required documents and </w:t>
      </w:r>
      <w:r w:rsidR="00661766" w:rsidRPr="00647FB4">
        <w:rPr>
          <w:shd w:val="clear" w:color="auto" w:fill="E0E0E0"/>
        </w:rPr>
        <w:t>trial</w:t>
      </w:r>
      <w:r w:rsidRPr="00647FB4">
        <w:rPr>
          <w:shd w:val="clear" w:color="auto" w:fill="E0E0E0"/>
        </w:rPr>
        <w:t xml:space="preserve"> supplies have been collected and a </w:t>
      </w:r>
      <w:r w:rsidR="00BE6F34" w:rsidRPr="00647FB4">
        <w:rPr>
          <w:shd w:val="clear" w:color="auto" w:fill="E0E0E0"/>
        </w:rPr>
        <w:t>trial</w:t>
      </w:r>
      <w:r w:rsidRPr="00647FB4">
        <w:rPr>
          <w:shd w:val="clear" w:color="auto" w:fill="E0E0E0"/>
        </w:rPr>
        <w:t xml:space="preserve"> site closure visit has been performed.</w:t>
      </w:r>
    </w:p>
    <w:p w14:paraId="4200422C" w14:textId="022B4ECA" w:rsidR="004B5B87" w:rsidRPr="00647FB4" w:rsidRDefault="004B5B87" w:rsidP="00E406DD">
      <w:pPr>
        <w:pStyle w:val="BodyText12"/>
      </w:pPr>
      <w:r w:rsidRPr="00647FB4">
        <w:rPr>
          <w:shd w:val="clear" w:color="auto" w:fill="E0E0E0"/>
        </w:rPr>
        <w:t xml:space="preserve">The investigator may initiate </w:t>
      </w:r>
      <w:r w:rsidR="00BE6F34" w:rsidRPr="00647FB4">
        <w:rPr>
          <w:shd w:val="clear" w:color="auto" w:fill="E0E0E0"/>
        </w:rPr>
        <w:t>trial</w:t>
      </w:r>
      <w:r w:rsidRPr="00647FB4">
        <w:rPr>
          <w:shd w:val="clear" w:color="auto" w:fill="E0E0E0"/>
        </w:rPr>
        <w:t xml:space="preserve"> site closure at any time, provided there is reasonable cause and sufficient notice is given in advance of the intended termination.</w:t>
      </w:r>
    </w:p>
    <w:p w14:paraId="65BA59C6" w14:textId="0110568C" w:rsidR="00584CE0" w:rsidRPr="00647FB4" w:rsidRDefault="00584CE0" w:rsidP="00584CE0">
      <w:pPr>
        <w:pStyle w:val="BodyText12"/>
      </w:pPr>
      <w:r w:rsidRPr="00647FB4">
        <w:rPr>
          <w:kern w:val="1"/>
          <w:shd w:val="clear" w:color="auto" w:fill="E0E0E0"/>
        </w:rPr>
        <w:lastRenderedPageBreak/>
        <w:t xml:space="preserve">Reasons for the </w:t>
      </w:r>
      <w:r w:rsidRPr="00647FB4">
        <w:rPr>
          <w:shd w:val="clear" w:color="auto" w:fill="E0E0E0"/>
        </w:rPr>
        <w:t>early</w:t>
      </w:r>
      <w:r w:rsidRPr="00647FB4">
        <w:rPr>
          <w:kern w:val="1"/>
          <w:shd w:val="clear" w:color="auto" w:fill="E0E0E0"/>
        </w:rPr>
        <w:t xml:space="preserve"> closure of a </w:t>
      </w:r>
      <w:r w:rsidR="00AA3890" w:rsidRPr="00647FB4">
        <w:rPr>
          <w:kern w:val="1"/>
          <w:shd w:val="clear" w:color="auto" w:fill="E0E0E0"/>
        </w:rPr>
        <w:t>trial</w:t>
      </w:r>
      <w:r w:rsidRPr="00647FB4">
        <w:rPr>
          <w:kern w:val="1"/>
          <w:shd w:val="clear" w:color="auto" w:fill="E0E0E0"/>
        </w:rPr>
        <w:t xml:space="preserve"> site </w:t>
      </w:r>
      <w:r w:rsidRPr="00647FB4">
        <w:rPr>
          <w:shd w:val="clear" w:color="auto" w:fill="E0E0E0"/>
        </w:rPr>
        <w:t xml:space="preserve">by the sponsor or </w:t>
      </w:r>
      <w:r w:rsidRPr="00647FB4">
        <w:rPr>
          <w:kern w:val="1"/>
          <w:shd w:val="clear" w:color="auto" w:fill="E0E0E0"/>
        </w:rPr>
        <w:t>investigator may include but are not limited to:</w:t>
      </w:r>
    </w:p>
    <w:p w14:paraId="3912EA21" w14:textId="77777777" w:rsidR="00584CE0" w:rsidRPr="00647FB4" w:rsidRDefault="00584CE0" w:rsidP="005E63CE">
      <w:pPr>
        <w:pStyle w:val="Bullet12-1"/>
        <w:numPr>
          <w:ilvl w:val="0"/>
          <w:numId w:val="22"/>
        </w:numPr>
      </w:pPr>
      <w:r w:rsidRPr="00647FB4">
        <w:rPr>
          <w:shd w:val="clear" w:color="auto" w:fill="E0E0E0"/>
        </w:rPr>
        <w:t>Failure of the investigator to comply with the protocol, the requirements of the IEC/IRB or local health authorities, the sponsor's procedures, or GCP guidelines</w:t>
      </w:r>
    </w:p>
    <w:p w14:paraId="37B12309" w14:textId="77777777" w:rsidR="00584CE0" w:rsidRPr="00647FB4" w:rsidRDefault="00584CE0" w:rsidP="005E63CE">
      <w:pPr>
        <w:pStyle w:val="Bullet12-1"/>
        <w:numPr>
          <w:ilvl w:val="0"/>
          <w:numId w:val="22"/>
        </w:numPr>
      </w:pPr>
      <w:r w:rsidRPr="00647FB4">
        <w:rPr>
          <w:shd w:val="clear" w:color="auto" w:fill="E0E0E0"/>
        </w:rPr>
        <w:t>Inadequate recruitment of participants by the investigator</w:t>
      </w:r>
    </w:p>
    <w:p w14:paraId="77C8CA6B" w14:textId="0F8ECDB6" w:rsidR="00584CE0" w:rsidRPr="00647FB4" w:rsidRDefault="00584CE0" w:rsidP="005E63CE">
      <w:pPr>
        <w:pStyle w:val="Bullet12-1"/>
        <w:numPr>
          <w:ilvl w:val="0"/>
          <w:numId w:val="22"/>
        </w:numPr>
      </w:pPr>
      <w:r w:rsidRPr="00647FB4">
        <w:rPr>
          <w:shd w:val="clear" w:color="auto" w:fill="E0E0E0"/>
        </w:rPr>
        <w:t xml:space="preserve">Discontinuation of further </w:t>
      </w:r>
      <w:r w:rsidR="003B261C" w:rsidRPr="00647FB4">
        <w:rPr>
          <w:shd w:val="clear" w:color="auto" w:fill="E0E0E0"/>
        </w:rPr>
        <w:t>trial</w:t>
      </w:r>
      <w:r w:rsidRPr="00647FB4">
        <w:rPr>
          <w:shd w:val="clear" w:color="auto" w:fill="E0E0E0"/>
        </w:rPr>
        <w:t xml:space="preserve"> intervention development</w:t>
      </w:r>
    </w:p>
    <w:p w14:paraId="73E7CBC7" w14:textId="77777777" w:rsidR="00E406DD" w:rsidRPr="00647FB4" w:rsidRDefault="00E406DD" w:rsidP="00E406DD">
      <w:pPr>
        <w:pStyle w:val="Basic12"/>
      </w:pPr>
    </w:p>
    <w:p w14:paraId="1AFDF7F6" w14:textId="4A64E34B" w:rsidR="00BF4095" w:rsidRPr="00647FB4" w:rsidRDefault="00BF4095" w:rsidP="00D22565">
      <w:pPr>
        <w:jc w:val="both"/>
        <w:rPr>
          <w:shd w:val="clear" w:color="auto" w:fill="D9D9D9" w:themeFill="background1" w:themeFillShade="D9"/>
        </w:rPr>
      </w:pPr>
      <w:r w:rsidRPr="00647FB4">
        <w:rPr>
          <w:shd w:val="clear" w:color="auto" w:fill="D9D9D9" w:themeFill="background1" w:themeFillShade="D9"/>
        </w:rPr>
        <w:t xml:space="preserve">If the trial is prematurely terminated or suspended, the sponsor shall promptly inform the investigators, the IECs/IRBs, the regulatory authorities, and any </w:t>
      </w:r>
      <w:r w:rsidR="00A67D55" w:rsidRPr="00647FB4">
        <w:rPr>
          <w:shd w:val="clear" w:color="auto" w:fill="D9D9D9" w:themeFill="background1" w:themeFillShade="D9"/>
        </w:rPr>
        <w:t>CRO</w:t>
      </w:r>
      <w:r w:rsidRPr="00647FB4">
        <w:rPr>
          <w:shd w:val="clear" w:color="auto" w:fill="D9D9D9" w:themeFill="background1" w:themeFillShade="D9"/>
        </w:rPr>
        <w:t>(s) used in the trial of the reason for termination or suspension, as specified by the applicable regulatory requirements. The investigator shall promptly inform the participant and should assure appropriate participant therapy and/or follow-up.</w:t>
      </w:r>
    </w:p>
    <w:p w14:paraId="665F4921" w14:textId="52C21F4F" w:rsidR="00E406DD" w:rsidRPr="00647FB4" w:rsidRDefault="00E406DD" w:rsidP="00E406DD">
      <w:pPr>
        <w:pStyle w:val="Heading2"/>
      </w:pPr>
      <w:bookmarkStart w:id="370" w:name="_Toc225346167"/>
      <w:r w:rsidRPr="00647FB4">
        <w:t>Data Dissemination</w:t>
      </w:r>
      <w:bookmarkEnd w:id="370"/>
    </w:p>
    <w:p w14:paraId="067C1369" w14:textId="54B0585F" w:rsidR="00A931CC" w:rsidRPr="00647FB4" w:rsidRDefault="00A931CC" w:rsidP="002E1DEA">
      <w:pPr>
        <w:pStyle w:val="BodyText12"/>
        <w:keepNext/>
        <w:rPr>
          <w:shd w:val="clear" w:color="auto" w:fill="E0E0E0"/>
        </w:rPr>
      </w:pPr>
      <w:r w:rsidRPr="00647FB4">
        <w:rPr>
          <w:shd w:val="clear" w:color="auto" w:fill="E0E0E0"/>
        </w:rPr>
        <w:t xml:space="preserve">The sponsor will register the trial and will disclose </w:t>
      </w:r>
      <w:r w:rsidR="002A76A8">
        <w:rPr>
          <w:shd w:val="clear" w:color="auto" w:fill="E0E0E0"/>
        </w:rPr>
        <w:t xml:space="preserve">any intermediate analysis and </w:t>
      </w:r>
      <w:r w:rsidRPr="00647FB4">
        <w:rPr>
          <w:shd w:val="clear" w:color="auto" w:fill="E0E0E0"/>
        </w:rPr>
        <w:t xml:space="preserve">trial results as required by applicable law. Additionally, the sponsor’s </w:t>
      </w:r>
      <w:r w:rsidR="007C1BBB" w:rsidRPr="00647FB4">
        <w:rPr>
          <w:shd w:val="clear" w:color="auto" w:fill="E0E0E0"/>
        </w:rPr>
        <w:t xml:space="preserve">position on </w:t>
      </w:r>
      <w:r w:rsidRPr="00647FB4">
        <w:rPr>
          <w:shd w:val="clear" w:color="auto" w:fill="E0E0E0"/>
        </w:rPr>
        <w:t xml:space="preserve">clinical trial data transparency can be found here: </w:t>
      </w:r>
      <w:r w:rsidRPr="002A76A8">
        <w:rPr>
          <w:shd w:val="clear" w:color="auto" w:fill="E0E0E0"/>
        </w:rPr>
        <w:t>https://www.jnj.com/innovativemedicine/our-innovation/clinical-trials/transparency</w:t>
      </w:r>
      <w:r w:rsidRPr="00647FB4">
        <w:rPr>
          <w:highlight w:val="white"/>
          <w:shd w:val="clear" w:color="auto" w:fill="E0E0E0"/>
        </w:rPr>
        <w:t>.</w:t>
      </w:r>
    </w:p>
    <w:p w14:paraId="04F08ECB" w14:textId="07DACCB1" w:rsidR="00B33AE4" w:rsidRPr="002A76A8" w:rsidRDefault="002A76A8" w:rsidP="00E406DD">
      <w:pPr>
        <w:pStyle w:val="BodyText12"/>
      </w:pPr>
      <w:r w:rsidRPr="002A76A8">
        <w:rPr>
          <w:shd w:val="clear" w:color="auto" w:fill="FFFF99"/>
        </w:rPr>
        <w:t>[FOR TRIALS CONDUCTED OR PLANNED TO BE CONDUCTED IN THE EU:]</w:t>
      </w:r>
    </w:p>
    <w:p w14:paraId="33E47258" w14:textId="0A00BF28" w:rsidR="002A76A8" w:rsidRPr="002A76A8" w:rsidRDefault="002A76A8" w:rsidP="002A76A8">
      <w:pPr>
        <w:pStyle w:val="Numbered12-2"/>
        <w:rPr>
          <w:highlight w:val="green"/>
        </w:rPr>
      </w:pPr>
      <w:r w:rsidRPr="004E0754">
        <w:rPr>
          <w:highlight w:val="green"/>
          <w:shd w:val="clear" w:color="auto" w:fill="E0E0E0"/>
        </w:rPr>
        <w:t>If an intermediate analysis is planned, describe the timing for submitting an intermediate analysis summary to the EMA clinical trials database (CTIS). If the summary is planned to be submitted more than one year from the analysis, provide a scientific justification for the submission delay;</w:t>
      </w:r>
    </w:p>
    <w:p w14:paraId="550A7249" w14:textId="1A93DC03" w:rsidR="002A76A8" w:rsidRPr="00647FB4" w:rsidRDefault="002A76A8" w:rsidP="002A76A8">
      <w:pPr>
        <w:pStyle w:val="Numbered12-2"/>
        <w:rPr>
          <w:highlight w:val="green"/>
        </w:rPr>
      </w:pPr>
      <w:r w:rsidRPr="004E0754">
        <w:rPr>
          <w:highlight w:val="green"/>
          <w:shd w:val="clear" w:color="auto" w:fill="E0E0E0"/>
        </w:rPr>
        <w:t>If the final results summary is anticipated to be submitted later than six months from the end of trial in the EU for pediatric trials or one year from the end of trial in the EU for trials in adults, describe the planned submission timing, and include a justifiable reason for the submission delay.</w:t>
      </w:r>
    </w:p>
    <w:p w14:paraId="06BFDB03" w14:textId="634F89BD" w:rsidR="00E406DD" w:rsidRPr="00647FB4" w:rsidRDefault="00E406DD" w:rsidP="00E406DD">
      <w:pPr>
        <w:pStyle w:val="Heading1"/>
      </w:pPr>
      <w:bookmarkStart w:id="371" w:name="_Toc225346168"/>
      <w:r w:rsidRPr="00647FB4">
        <w:t>APPENDIX: SUPPORTING DETAILS</w:t>
      </w:r>
      <w:bookmarkEnd w:id="371"/>
    </w:p>
    <w:p w14:paraId="1AF6B546" w14:textId="5BF2BAE8" w:rsidR="00E406DD" w:rsidRPr="00647FB4" w:rsidRDefault="002956D8" w:rsidP="00E406DD">
      <w:pPr>
        <w:pStyle w:val="Heading2"/>
      </w:pPr>
      <w:bookmarkStart w:id="372" w:name="_Clinical_Laboratory_Tests"/>
      <w:bookmarkStart w:id="373" w:name="_Ref224919795"/>
      <w:bookmarkStart w:id="374" w:name="_Ref224919809"/>
      <w:bookmarkStart w:id="375" w:name="_Toc225346169"/>
      <w:bookmarkEnd w:id="372"/>
      <w:r w:rsidRPr="00647FB4">
        <w:t>Clinical Laboratory Tests</w:t>
      </w:r>
      <w:bookmarkEnd w:id="373"/>
      <w:bookmarkEnd w:id="374"/>
      <w:bookmarkEnd w:id="375"/>
    </w:p>
    <w:p w14:paraId="1002CB55" w14:textId="77777777" w:rsidR="00D96E79" w:rsidRPr="00647FB4" w:rsidRDefault="00D96E79" w:rsidP="00D96E79">
      <w:pPr>
        <w:pStyle w:val="BodyText12"/>
        <w:rPr>
          <w:kern w:val="1"/>
          <w:shd w:val="clear" w:color="auto" w:fill="E0E0E0"/>
        </w:rPr>
      </w:pPr>
      <w:r w:rsidRPr="00647FB4">
        <w:rPr>
          <w:kern w:val="1"/>
          <w:shd w:val="clear" w:color="auto" w:fill="E0E0E0"/>
        </w:rPr>
        <w:t xml:space="preserve">The following tests will be performed and reported according to the Schedule of Activities </w:t>
      </w:r>
      <w:r w:rsidRPr="00647FB4">
        <w:rPr>
          <w:kern w:val="1"/>
          <w:highlight w:val="cyan"/>
        </w:rPr>
        <w:t>[by the central laboratory]</w:t>
      </w:r>
      <w:r w:rsidRPr="00647FB4">
        <w:rPr>
          <w:kern w:val="1"/>
        </w:rPr>
        <w:t xml:space="preserve"> </w:t>
      </w:r>
      <w:r w:rsidRPr="00647FB4">
        <w:rPr>
          <w:kern w:val="1"/>
          <w:highlight w:val="cyan"/>
        </w:rPr>
        <w:t>[by the local laboratory]</w:t>
      </w:r>
      <w:r w:rsidRPr="00647FB4">
        <w:rPr>
          <w:kern w:val="1"/>
        </w:rPr>
        <w:t xml:space="preserve"> </w:t>
      </w:r>
      <w:r w:rsidRPr="00647FB4">
        <w:rPr>
          <w:kern w:val="1"/>
          <w:shd w:val="clear" w:color="auto" w:fill="FFFF99"/>
        </w:rPr>
        <w:t>[SPECIFY EXCEPTIONS]</w:t>
      </w:r>
      <w:r w:rsidRPr="00647FB4">
        <w:rPr>
          <w:kern w:val="1"/>
          <w:shd w:val="clear" w:color="auto" w:fill="E0E0E0"/>
        </w:rPr>
        <w:t>:</w:t>
      </w:r>
    </w:p>
    <w:p w14:paraId="304E71CB" w14:textId="77777777" w:rsidR="00615F2B" w:rsidRPr="00647FB4" w:rsidRDefault="00615F2B" w:rsidP="00615F2B">
      <w:pPr>
        <w:pStyle w:val="SubheadingBold12"/>
      </w:pPr>
      <w:r w:rsidRPr="00647FB4">
        <w:t xml:space="preserve">Protocol-Required Laboratory Assessments </w:t>
      </w:r>
      <w:r w:rsidRPr="00647FB4">
        <w:rPr>
          <w:shd w:val="clear" w:color="auto" w:fill="FFFF99"/>
        </w:rPr>
        <w:t>[MODIFY AS APPROPRIATE]</w:t>
      </w:r>
    </w:p>
    <w:tbl>
      <w:tblPr>
        <w:tblStyle w:val="TableGrid"/>
        <w:tblW w:w="0" w:type="auto"/>
        <w:tblLook w:val="04A0" w:firstRow="1" w:lastRow="0" w:firstColumn="1" w:lastColumn="0" w:noHBand="0" w:noVBand="1"/>
      </w:tblPr>
      <w:tblGrid>
        <w:gridCol w:w="1623"/>
        <w:gridCol w:w="2629"/>
        <w:gridCol w:w="1282"/>
        <w:gridCol w:w="126"/>
        <w:gridCol w:w="1141"/>
        <w:gridCol w:w="2549"/>
      </w:tblGrid>
      <w:tr w:rsidR="00647FB4" w:rsidRPr="00647FB4" w14:paraId="6B111396" w14:textId="77777777">
        <w:tc>
          <w:tcPr>
            <w:tcW w:w="1638" w:type="dxa"/>
            <w:tcBorders>
              <w:bottom w:val="single" w:sz="4" w:space="0" w:color="auto"/>
            </w:tcBorders>
            <w:shd w:val="clear" w:color="auto" w:fill="F2F2F2" w:themeFill="background1" w:themeFillShade="F2"/>
          </w:tcPr>
          <w:p w14:paraId="4C703D61" w14:textId="77777777" w:rsidR="00615F2B" w:rsidRPr="00647FB4" w:rsidRDefault="00615F2B">
            <w:pPr>
              <w:pStyle w:val="Basic11"/>
              <w:rPr>
                <w:b/>
              </w:rPr>
            </w:pPr>
            <w:r w:rsidRPr="00647FB4">
              <w:rPr>
                <w:b/>
              </w:rPr>
              <w:t>Laboratory Assessments</w:t>
            </w:r>
          </w:p>
        </w:tc>
        <w:tc>
          <w:tcPr>
            <w:tcW w:w="7938" w:type="dxa"/>
            <w:gridSpan w:val="5"/>
            <w:shd w:val="clear" w:color="auto" w:fill="F2F2F2" w:themeFill="background1" w:themeFillShade="F2"/>
          </w:tcPr>
          <w:p w14:paraId="08EF9AC4" w14:textId="77777777" w:rsidR="00615F2B" w:rsidRPr="00647FB4" w:rsidRDefault="00615F2B">
            <w:pPr>
              <w:pStyle w:val="Basic11"/>
              <w:jc w:val="center"/>
              <w:rPr>
                <w:b/>
              </w:rPr>
            </w:pPr>
            <w:r w:rsidRPr="00647FB4">
              <w:rPr>
                <w:b/>
              </w:rPr>
              <w:t>Parameters</w:t>
            </w:r>
          </w:p>
        </w:tc>
      </w:tr>
      <w:tr w:rsidR="00647FB4" w:rsidRPr="00647FB4" w14:paraId="4C2CEE13" w14:textId="77777777">
        <w:tc>
          <w:tcPr>
            <w:tcW w:w="1638" w:type="dxa"/>
            <w:vMerge w:val="restart"/>
          </w:tcPr>
          <w:p w14:paraId="09295F27" w14:textId="77777777" w:rsidR="00615F2B" w:rsidRPr="00647FB4" w:rsidRDefault="00615F2B">
            <w:pPr>
              <w:pStyle w:val="Basic11"/>
            </w:pPr>
            <w:r w:rsidRPr="00647FB4">
              <w:t>Hematology</w:t>
            </w:r>
          </w:p>
        </w:tc>
        <w:tc>
          <w:tcPr>
            <w:tcW w:w="2706" w:type="dxa"/>
          </w:tcPr>
          <w:p w14:paraId="1333FFD0" w14:textId="77777777" w:rsidR="00615F2B" w:rsidRPr="00647FB4" w:rsidRDefault="00615F2B">
            <w:pPr>
              <w:pStyle w:val="Basic11"/>
            </w:pPr>
            <w:r w:rsidRPr="00647FB4">
              <w:t>Platelet count</w:t>
            </w:r>
          </w:p>
          <w:p w14:paraId="4CE97B38" w14:textId="01E8ACFE" w:rsidR="00615F2B" w:rsidRPr="00647FB4" w:rsidRDefault="00C2345A">
            <w:pPr>
              <w:pStyle w:val="Basic11"/>
            </w:pPr>
            <w:r w:rsidRPr="00647FB4">
              <w:t>RBC</w:t>
            </w:r>
            <w:r w:rsidR="00615F2B" w:rsidRPr="00647FB4">
              <w:t xml:space="preserve"> count</w:t>
            </w:r>
          </w:p>
          <w:p w14:paraId="3428F713" w14:textId="77777777" w:rsidR="00615F2B" w:rsidRPr="00647FB4" w:rsidRDefault="00615F2B">
            <w:pPr>
              <w:pStyle w:val="Basic11"/>
            </w:pPr>
            <w:r w:rsidRPr="00647FB4">
              <w:t>Hemoglobin</w:t>
            </w:r>
          </w:p>
          <w:p w14:paraId="229B64AD" w14:textId="77777777" w:rsidR="00615F2B" w:rsidRPr="00647FB4" w:rsidRDefault="00615F2B">
            <w:pPr>
              <w:pStyle w:val="Basic11"/>
            </w:pPr>
            <w:r w:rsidRPr="00647FB4">
              <w:t>Hematocrit</w:t>
            </w:r>
          </w:p>
        </w:tc>
        <w:tc>
          <w:tcPr>
            <w:tcW w:w="2616" w:type="dxa"/>
            <w:gridSpan w:val="3"/>
          </w:tcPr>
          <w:p w14:paraId="3E721358" w14:textId="77777777" w:rsidR="00615F2B" w:rsidRPr="00647FB4" w:rsidRDefault="00615F2B">
            <w:pPr>
              <w:pStyle w:val="Basic11"/>
              <w:rPr>
                <w:u w:val="single"/>
              </w:rPr>
            </w:pPr>
            <w:r w:rsidRPr="00647FB4">
              <w:rPr>
                <w:u w:val="single"/>
              </w:rPr>
              <w:t>RBC Indices:</w:t>
            </w:r>
          </w:p>
          <w:p w14:paraId="395CF049" w14:textId="77777777" w:rsidR="00615F2B" w:rsidRPr="00647FB4" w:rsidRDefault="00615F2B">
            <w:pPr>
              <w:pStyle w:val="Basic11"/>
            </w:pPr>
            <w:r w:rsidRPr="00647FB4">
              <w:t>MCV</w:t>
            </w:r>
          </w:p>
          <w:p w14:paraId="3D7AE7C7" w14:textId="77777777" w:rsidR="00615F2B" w:rsidRPr="00647FB4" w:rsidRDefault="00615F2B">
            <w:pPr>
              <w:pStyle w:val="Basic11"/>
            </w:pPr>
            <w:r w:rsidRPr="00647FB4">
              <w:t>MCH</w:t>
            </w:r>
          </w:p>
          <w:p w14:paraId="2F1A8D2B" w14:textId="77777777" w:rsidR="00615F2B" w:rsidRPr="00647FB4" w:rsidRDefault="00615F2B">
            <w:pPr>
              <w:pStyle w:val="Basic11"/>
            </w:pPr>
            <w:r w:rsidRPr="00647FB4">
              <w:t>% Reticulocytes</w:t>
            </w:r>
          </w:p>
        </w:tc>
        <w:tc>
          <w:tcPr>
            <w:tcW w:w="2616" w:type="dxa"/>
          </w:tcPr>
          <w:p w14:paraId="28A6763A" w14:textId="1DC4D69F" w:rsidR="00615F2B" w:rsidRPr="00647FB4" w:rsidRDefault="00615F2B">
            <w:pPr>
              <w:pStyle w:val="Basic11"/>
              <w:rPr>
                <w:u w:val="single"/>
              </w:rPr>
            </w:pPr>
            <w:r w:rsidRPr="00647FB4">
              <w:rPr>
                <w:u w:val="single"/>
              </w:rPr>
              <w:t>WBC count with Differential:</w:t>
            </w:r>
          </w:p>
          <w:p w14:paraId="15124D1D" w14:textId="77777777" w:rsidR="00615F2B" w:rsidRPr="00647FB4" w:rsidRDefault="00615F2B">
            <w:pPr>
              <w:pStyle w:val="Basic11"/>
            </w:pPr>
            <w:r w:rsidRPr="00647FB4">
              <w:t>Neutrophils</w:t>
            </w:r>
          </w:p>
          <w:p w14:paraId="7A25144B" w14:textId="77777777" w:rsidR="00615F2B" w:rsidRPr="00647FB4" w:rsidRDefault="00615F2B">
            <w:pPr>
              <w:pStyle w:val="Basic11"/>
            </w:pPr>
            <w:r w:rsidRPr="00647FB4">
              <w:t>Lymphocytes</w:t>
            </w:r>
          </w:p>
          <w:p w14:paraId="7B887B60" w14:textId="77777777" w:rsidR="00615F2B" w:rsidRPr="00647FB4" w:rsidRDefault="00615F2B">
            <w:pPr>
              <w:pStyle w:val="Basic11"/>
            </w:pPr>
            <w:r w:rsidRPr="00647FB4">
              <w:t>Monocytes</w:t>
            </w:r>
          </w:p>
          <w:p w14:paraId="3DF21513" w14:textId="77777777" w:rsidR="00615F2B" w:rsidRPr="00647FB4" w:rsidRDefault="00615F2B">
            <w:pPr>
              <w:pStyle w:val="Basic11"/>
            </w:pPr>
            <w:r w:rsidRPr="00647FB4">
              <w:lastRenderedPageBreak/>
              <w:t>Eosinophils</w:t>
            </w:r>
          </w:p>
          <w:p w14:paraId="0B1F55D8" w14:textId="77777777" w:rsidR="00615F2B" w:rsidRPr="00647FB4" w:rsidRDefault="00615F2B">
            <w:pPr>
              <w:pStyle w:val="Basic11"/>
            </w:pPr>
            <w:r w:rsidRPr="00647FB4">
              <w:rPr>
                <w:sz w:val="20"/>
              </w:rPr>
              <w:t>Basophils</w:t>
            </w:r>
          </w:p>
        </w:tc>
      </w:tr>
      <w:tr w:rsidR="00647FB4" w:rsidRPr="00647FB4" w14:paraId="2FF0AD26" w14:textId="77777777">
        <w:tc>
          <w:tcPr>
            <w:tcW w:w="1638" w:type="dxa"/>
            <w:vMerge/>
            <w:tcBorders>
              <w:bottom w:val="single" w:sz="4" w:space="0" w:color="auto"/>
            </w:tcBorders>
          </w:tcPr>
          <w:p w14:paraId="72B627FD" w14:textId="77777777" w:rsidR="00615F2B" w:rsidRPr="00647FB4" w:rsidRDefault="00615F2B">
            <w:pPr>
              <w:pStyle w:val="Basic11"/>
            </w:pPr>
          </w:p>
        </w:tc>
        <w:tc>
          <w:tcPr>
            <w:tcW w:w="7938" w:type="dxa"/>
            <w:gridSpan w:val="5"/>
          </w:tcPr>
          <w:p w14:paraId="512913FD" w14:textId="77777777" w:rsidR="00615F2B" w:rsidRPr="00647FB4" w:rsidRDefault="00615F2B">
            <w:pPr>
              <w:pStyle w:val="BodyText11"/>
            </w:pPr>
            <w:r w:rsidRPr="00647FB4">
              <w:rPr>
                <w:highlight w:val="cyan"/>
              </w:rPr>
              <w:t>[</w:t>
            </w:r>
            <w:r w:rsidRPr="00647FB4">
              <w:t xml:space="preserve">Note: A WBC evaluation may include any abnormal cells, which will then be reported by the laboratory. </w:t>
            </w:r>
            <w:proofErr w:type="gramStart"/>
            <w:r w:rsidRPr="00647FB4">
              <w:t>A</w:t>
            </w:r>
            <w:proofErr w:type="gramEnd"/>
            <w:r w:rsidRPr="00647FB4">
              <w:t xml:space="preserve"> RBC evaluation may include abnormalities in the RBC count, RBC parameters, or RBC morphology, which will then be reported by the laboratory. In addition, any other abnormal cells in a blood smear will also be reported.</w:t>
            </w:r>
            <w:r w:rsidRPr="00647FB4">
              <w:rPr>
                <w:highlight w:val="cyan"/>
              </w:rPr>
              <w:t>]</w:t>
            </w:r>
          </w:p>
        </w:tc>
      </w:tr>
      <w:tr w:rsidR="00647FB4" w:rsidRPr="00647FB4" w14:paraId="3864C6E9" w14:textId="77777777">
        <w:tc>
          <w:tcPr>
            <w:tcW w:w="1638" w:type="dxa"/>
            <w:vMerge w:val="restart"/>
          </w:tcPr>
          <w:p w14:paraId="3F2F5549" w14:textId="77777777" w:rsidR="00615F2B" w:rsidRPr="00647FB4" w:rsidRDefault="00615F2B">
            <w:pPr>
              <w:pStyle w:val="Basic11"/>
            </w:pPr>
            <w:r w:rsidRPr="00647FB4">
              <w:t>Clinical Chemistry</w:t>
            </w:r>
          </w:p>
        </w:tc>
        <w:tc>
          <w:tcPr>
            <w:tcW w:w="4140" w:type="dxa"/>
            <w:gridSpan w:val="3"/>
          </w:tcPr>
          <w:p w14:paraId="15E79A21" w14:textId="77777777" w:rsidR="00615F2B" w:rsidRPr="00647FB4" w:rsidRDefault="00615F2B">
            <w:pPr>
              <w:pStyle w:val="Basic11"/>
              <w:ind w:left="162" w:hanging="162"/>
            </w:pPr>
            <w:r w:rsidRPr="00647FB4">
              <w:t>Sodium</w:t>
            </w:r>
          </w:p>
          <w:p w14:paraId="711097D6" w14:textId="77777777" w:rsidR="00615F2B" w:rsidRPr="00647FB4" w:rsidRDefault="00615F2B">
            <w:pPr>
              <w:pStyle w:val="Basic11"/>
              <w:ind w:left="162" w:hanging="162"/>
            </w:pPr>
            <w:r w:rsidRPr="00647FB4">
              <w:t>Potassium</w:t>
            </w:r>
          </w:p>
          <w:p w14:paraId="249DE142" w14:textId="77777777" w:rsidR="00615F2B" w:rsidRPr="00647FB4" w:rsidRDefault="00615F2B">
            <w:pPr>
              <w:pStyle w:val="Basic11"/>
              <w:ind w:left="162" w:hanging="162"/>
            </w:pPr>
            <w:r w:rsidRPr="00647FB4">
              <w:t>Chloride</w:t>
            </w:r>
          </w:p>
          <w:p w14:paraId="57D765D6" w14:textId="77777777" w:rsidR="00615F2B" w:rsidRPr="00647FB4" w:rsidRDefault="00615F2B">
            <w:pPr>
              <w:pStyle w:val="Basic11"/>
              <w:ind w:left="162" w:hanging="162"/>
            </w:pPr>
            <w:r w:rsidRPr="00647FB4">
              <w:t>Bicarbonate</w:t>
            </w:r>
          </w:p>
          <w:p w14:paraId="7D6A99CE" w14:textId="77777777" w:rsidR="00615F2B" w:rsidRPr="00647FB4" w:rsidRDefault="00615F2B">
            <w:pPr>
              <w:pStyle w:val="Basic11"/>
              <w:ind w:left="162" w:hanging="162"/>
            </w:pPr>
            <w:r w:rsidRPr="00647FB4">
              <w:t>BUN</w:t>
            </w:r>
          </w:p>
          <w:p w14:paraId="7D9B7695" w14:textId="77777777" w:rsidR="00615F2B" w:rsidRPr="00647FB4" w:rsidRDefault="00615F2B">
            <w:pPr>
              <w:pStyle w:val="Basic11"/>
              <w:ind w:left="162" w:hanging="162"/>
            </w:pPr>
            <w:r w:rsidRPr="00647FB4">
              <w:t>Creatinine</w:t>
            </w:r>
          </w:p>
          <w:p w14:paraId="502130FB" w14:textId="77777777" w:rsidR="00615F2B" w:rsidRPr="00647FB4" w:rsidRDefault="00615F2B">
            <w:pPr>
              <w:pStyle w:val="Basic11"/>
              <w:ind w:left="162" w:hanging="162"/>
            </w:pPr>
            <w:r w:rsidRPr="00647FB4">
              <w:t xml:space="preserve">Glucose </w:t>
            </w:r>
            <w:r w:rsidRPr="00647FB4">
              <w:rPr>
                <w:highlight w:val="green"/>
              </w:rPr>
              <w:t xml:space="preserve">[Indicate if fasting, or </w:t>
            </w:r>
            <w:proofErr w:type="spellStart"/>
            <w:r w:rsidRPr="00647FB4">
              <w:rPr>
                <w:highlight w:val="green"/>
              </w:rPr>
              <w:t>nonfasting</w:t>
            </w:r>
            <w:proofErr w:type="spellEnd"/>
            <w:r w:rsidRPr="00647FB4">
              <w:rPr>
                <w:highlight w:val="green"/>
              </w:rPr>
              <w:t>]</w:t>
            </w:r>
          </w:p>
          <w:p w14:paraId="2460FAF5" w14:textId="77777777" w:rsidR="00615F2B" w:rsidRPr="00647FB4" w:rsidRDefault="00615F2B">
            <w:pPr>
              <w:pStyle w:val="Basic11"/>
              <w:ind w:left="162" w:hanging="162"/>
              <w:rPr>
                <w:lang w:val="nl-NL"/>
              </w:rPr>
            </w:pPr>
            <w:r w:rsidRPr="00647FB4">
              <w:rPr>
                <w:lang w:val="nl-NL"/>
              </w:rPr>
              <w:t>AST/SGOT</w:t>
            </w:r>
          </w:p>
          <w:p w14:paraId="37884074" w14:textId="77777777" w:rsidR="00615F2B" w:rsidRPr="00647FB4" w:rsidRDefault="00615F2B">
            <w:pPr>
              <w:pStyle w:val="Basic11"/>
              <w:ind w:left="162" w:hanging="162"/>
              <w:rPr>
                <w:lang w:val="nl-NL"/>
              </w:rPr>
            </w:pPr>
            <w:r w:rsidRPr="00647FB4">
              <w:rPr>
                <w:lang w:val="nl-NL"/>
              </w:rPr>
              <w:t>ALT/SGPT</w:t>
            </w:r>
          </w:p>
          <w:p w14:paraId="011D6581" w14:textId="77777777" w:rsidR="00615F2B" w:rsidRPr="00647FB4" w:rsidRDefault="00615F2B">
            <w:pPr>
              <w:pStyle w:val="Basic11"/>
              <w:ind w:left="162" w:hanging="162"/>
              <w:rPr>
                <w:lang w:val="nl-NL"/>
              </w:rPr>
            </w:pPr>
            <w:r w:rsidRPr="00647FB4">
              <w:rPr>
                <w:lang w:val="nl-NL"/>
              </w:rPr>
              <w:t>GGT</w:t>
            </w:r>
          </w:p>
        </w:tc>
        <w:tc>
          <w:tcPr>
            <w:tcW w:w="3798" w:type="dxa"/>
            <w:gridSpan w:val="2"/>
          </w:tcPr>
          <w:p w14:paraId="5FCBC4A7" w14:textId="77777777" w:rsidR="00615F2B" w:rsidRPr="00647FB4" w:rsidRDefault="00615F2B">
            <w:pPr>
              <w:pStyle w:val="Basic11"/>
              <w:ind w:left="162" w:hanging="162"/>
            </w:pPr>
            <w:r w:rsidRPr="00647FB4">
              <w:rPr>
                <w:highlight w:val="cyan"/>
              </w:rPr>
              <w:t>[Total]</w:t>
            </w:r>
            <w:r w:rsidRPr="00647FB4">
              <w:t xml:space="preserve"> </w:t>
            </w:r>
            <w:r w:rsidRPr="00647FB4">
              <w:rPr>
                <w:highlight w:val="cyan"/>
              </w:rPr>
              <w:t>[Direct]</w:t>
            </w:r>
            <w:r w:rsidRPr="00647FB4">
              <w:t xml:space="preserve"> </w:t>
            </w:r>
            <w:r w:rsidRPr="00647FB4">
              <w:rPr>
                <w:highlight w:val="cyan"/>
              </w:rPr>
              <w:t>[Indirect]</w:t>
            </w:r>
            <w:r w:rsidRPr="00647FB4">
              <w:t xml:space="preserve"> bilirubin</w:t>
            </w:r>
          </w:p>
          <w:p w14:paraId="27441CC1" w14:textId="77777777" w:rsidR="00615F2B" w:rsidRPr="00647FB4" w:rsidRDefault="00615F2B">
            <w:pPr>
              <w:pStyle w:val="Basic11"/>
              <w:ind w:left="162" w:hanging="162"/>
            </w:pPr>
            <w:r w:rsidRPr="00647FB4">
              <w:t>Alkaline phosphatase</w:t>
            </w:r>
          </w:p>
          <w:p w14:paraId="7B0FCE22" w14:textId="77777777" w:rsidR="00615F2B" w:rsidRPr="00647FB4" w:rsidRDefault="00615F2B">
            <w:pPr>
              <w:pStyle w:val="Basic11"/>
              <w:ind w:left="162" w:hanging="162"/>
            </w:pPr>
            <w:r w:rsidRPr="00647FB4">
              <w:t>CPK</w:t>
            </w:r>
          </w:p>
          <w:p w14:paraId="2863ED22" w14:textId="77777777" w:rsidR="00615F2B" w:rsidRPr="00647FB4" w:rsidRDefault="00615F2B">
            <w:pPr>
              <w:pStyle w:val="Basic11"/>
              <w:ind w:left="162" w:hanging="162"/>
            </w:pPr>
            <w:r w:rsidRPr="00647FB4">
              <w:t>LDH</w:t>
            </w:r>
          </w:p>
          <w:p w14:paraId="1C8CF1B8" w14:textId="77777777" w:rsidR="00615F2B" w:rsidRPr="00647FB4" w:rsidRDefault="00615F2B">
            <w:pPr>
              <w:pStyle w:val="Basic11"/>
              <w:ind w:left="162" w:hanging="162"/>
            </w:pPr>
            <w:r w:rsidRPr="00647FB4">
              <w:t>Uric acid</w:t>
            </w:r>
          </w:p>
          <w:p w14:paraId="6621D471" w14:textId="77777777" w:rsidR="00615F2B" w:rsidRPr="00647FB4" w:rsidRDefault="00615F2B">
            <w:pPr>
              <w:pStyle w:val="Basic11"/>
              <w:ind w:left="162" w:hanging="162"/>
            </w:pPr>
            <w:r w:rsidRPr="00647FB4">
              <w:t>Calcium</w:t>
            </w:r>
          </w:p>
          <w:p w14:paraId="3ADFE086" w14:textId="77777777" w:rsidR="00615F2B" w:rsidRPr="00647FB4" w:rsidRDefault="00615F2B">
            <w:pPr>
              <w:pStyle w:val="Basic11"/>
              <w:ind w:left="162" w:hanging="162"/>
            </w:pPr>
            <w:r w:rsidRPr="00647FB4">
              <w:t>Phosphate</w:t>
            </w:r>
          </w:p>
          <w:p w14:paraId="39B5369E" w14:textId="77777777" w:rsidR="00615F2B" w:rsidRPr="00647FB4" w:rsidRDefault="00615F2B">
            <w:pPr>
              <w:pStyle w:val="Basic11"/>
              <w:ind w:left="162" w:hanging="162"/>
            </w:pPr>
            <w:r w:rsidRPr="00647FB4">
              <w:t>Albumin</w:t>
            </w:r>
          </w:p>
          <w:p w14:paraId="77FD1F3D" w14:textId="77777777" w:rsidR="00615F2B" w:rsidRPr="00647FB4" w:rsidRDefault="00615F2B">
            <w:pPr>
              <w:pStyle w:val="Basic11"/>
              <w:ind w:left="162" w:hanging="162"/>
            </w:pPr>
            <w:r w:rsidRPr="00647FB4">
              <w:t>Total protein</w:t>
            </w:r>
          </w:p>
          <w:p w14:paraId="44A4712E" w14:textId="77777777" w:rsidR="00615F2B" w:rsidRPr="00647FB4" w:rsidRDefault="00615F2B">
            <w:pPr>
              <w:pStyle w:val="Basic11"/>
              <w:ind w:left="162" w:hanging="162"/>
            </w:pPr>
            <w:r w:rsidRPr="00647FB4">
              <w:t>Cholesterol</w:t>
            </w:r>
          </w:p>
          <w:p w14:paraId="7396BBAA" w14:textId="77777777" w:rsidR="00615F2B" w:rsidRPr="00647FB4" w:rsidRDefault="00615F2B">
            <w:pPr>
              <w:pStyle w:val="Basic11"/>
              <w:ind w:left="162" w:hanging="162"/>
            </w:pPr>
            <w:r w:rsidRPr="00647FB4">
              <w:t>Triglycerides</w:t>
            </w:r>
          </w:p>
          <w:p w14:paraId="78AA4D4F" w14:textId="77777777" w:rsidR="00615F2B" w:rsidRPr="00647FB4" w:rsidRDefault="00615F2B">
            <w:pPr>
              <w:pStyle w:val="Basic11"/>
              <w:ind w:left="162" w:hanging="162"/>
            </w:pPr>
            <w:r w:rsidRPr="00647FB4">
              <w:t>Magnesium</w:t>
            </w:r>
          </w:p>
        </w:tc>
      </w:tr>
      <w:tr w:rsidR="00647FB4" w:rsidRPr="00647FB4" w14:paraId="3A8F5749" w14:textId="77777777">
        <w:tc>
          <w:tcPr>
            <w:tcW w:w="1638" w:type="dxa"/>
            <w:vMerge/>
            <w:tcBorders>
              <w:bottom w:val="single" w:sz="4" w:space="0" w:color="auto"/>
            </w:tcBorders>
          </w:tcPr>
          <w:p w14:paraId="0D2FB230" w14:textId="77777777" w:rsidR="00615F2B" w:rsidRPr="00647FB4" w:rsidRDefault="00615F2B">
            <w:pPr>
              <w:pStyle w:val="Basic11"/>
            </w:pPr>
          </w:p>
        </w:tc>
        <w:tc>
          <w:tcPr>
            <w:tcW w:w="7938" w:type="dxa"/>
            <w:gridSpan w:val="5"/>
          </w:tcPr>
          <w:p w14:paraId="79D3913C" w14:textId="0391B3A3" w:rsidR="00615F2B" w:rsidRPr="00647FB4" w:rsidRDefault="00615F2B">
            <w:pPr>
              <w:pStyle w:val="BodyText11"/>
            </w:pPr>
            <w:r w:rsidRPr="00647FB4">
              <w:rPr>
                <w:highlight w:val="cyan"/>
              </w:rPr>
              <w:t>[</w:t>
            </w:r>
            <w:r w:rsidRPr="00647FB4">
              <w:t>Note:</w:t>
            </w:r>
            <w:r w:rsidRPr="00647FB4">
              <w:rPr>
                <w:highlight w:val="cyan"/>
              </w:rPr>
              <w:t>]</w:t>
            </w:r>
            <w:r w:rsidRPr="00647FB4">
              <w:t xml:space="preserve"> Details of liver chemistry abnormality criteria leading to participant discontinuation of </w:t>
            </w:r>
            <w:r w:rsidR="009B661A" w:rsidRPr="00647FB4">
              <w:t>trial</w:t>
            </w:r>
            <w:r w:rsidRPr="00647FB4">
              <w:t xml:space="preserve"> intervention, and required actions and follow-up, are given in </w:t>
            </w:r>
            <w:r w:rsidR="001D1829" w:rsidRPr="00647FB4">
              <w:t xml:space="preserve">Section </w:t>
            </w:r>
            <w:r w:rsidR="001D1829" w:rsidRPr="00647FB4">
              <w:fldChar w:fldCharType="begin"/>
            </w:r>
            <w:r w:rsidR="001D1829" w:rsidRPr="00647FB4">
              <w:instrText xml:space="preserve"> REF _Ref197684524 \n \h </w:instrText>
            </w:r>
            <w:r w:rsidR="00647FB4">
              <w:instrText xml:space="preserve"> \* MERGEFORMAT </w:instrText>
            </w:r>
            <w:r w:rsidR="001D1829" w:rsidRPr="00647FB4">
              <w:fldChar w:fldCharType="separate"/>
            </w:r>
            <w:r w:rsidR="007017E5">
              <w:t>12.4.3</w:t>
            </w:r>
            <w:r w:rsidR="001D1829" w:rsidRPr="00647FB4">
              <w:fldChar w:fldCharType="end"/>
            </w:r>
            <w:r w:rsidR="001D1829" w:rsidRPr="00647FB4">
              <w:t xml:space="preserve"> and </w:t>
            </w:r>
            <w:r w:rsidR="008313D5" w:rsidRPr="00647FB4">
              <w:fldChar w:fldCharType="begin"/>
            </w:r>
            <w:r w:rsidR="008313D5" w:rsidRPr="00647FB4">
              <w:instrText xml:space="preserve"> REF _Ref195021915 \n \h </w:instrText>
            </w:r>
            <w:r w:rsidR="00647FB4">
              <w:instrText xml:space="preserve"> \* MERGEFORMAT </w:instrText>
            </w:r>
            <w:r w:rsidR="008313D5" w:rsidRPr="00647FB4">
              <w:fldChar w:fldCharType="separate"/>
            </w:r>
            <w:r w:rsidR="007017E5">
              <w:t>12.4.5</w:t>
            </w:r>
            <w:r w:rsidR="008313D5" w:rsidRPr="00647FB4">
              <w:fldChar w:fldCharType="end"/>
            </w:r>
            <w:r w:rsidRPr="00647FB4">
              <w:t>.</w:t>
            </w:r>
          </w:p>
          <w:p w14:paraId="447794AC" w14:textId="63052498" w:rsidR="00615F2B" w:rsidRPr="00647FB4" w:rsidRDefault="00615F2B">
            <w:pPr>
              <w:pStyle w:val="BodyText11"/>
            </w:pPr>
            <w:r w:rsidRPr="00647FB4">
              <w:t>Reporting requirements for liver chemistry abnormalities are defined in</w:t>
            </w:r>
            <w:r w:rsidR="00231082" w:rsidRPr="00647FB4">
              <w:t xml:space="preserve"> Section </w:t>
            </w:r>
            <w:r w:rsidR="00973BE4" w:rsidRPr="00647FB4">
              <w:fldChar w:fldCharType="begin"/>
            </w:r>
            <w:r w:rsidR="00973BE4" w:rsidRPr="00647FB4">
              <w:instrText xml:space="preserve"> REF _Ref197684282 \n \h </w:instrText>
            </w:r>
            <w:r w:rsidR="00647FB4">
              <w:instrText xml:space="preserve"> \* MERGEFORMAT </w:instrText>
            </w:r>
            <w:r w:rsidR="00973BE4" w:rsidRPr="00647FB4">
              <w:fldChar w:fldCharType="separate"/>
            </w:r>
            <w:r w:rsidR="007017E5">
              <w:t>12.4.2</w:t>
            </w:r>
            <w:r w:rsidR="00973BE4" w:rsidRPr="00647FB4">
              <w:fldChar w:fldCharType="end"/>
            </w:r>
            <w:r w:rsidR="00973BE4" w:rsidRPr="00647FB4">
              <w:t>.</w:t>
            </w:r>
          </w:p>
        </w:tc>
      </w:tr>
      <w:tr w:rsidR="00647FB4" w:rsidRPr="00647FB4" w14:paraId="29DA731C" w14:textId="77777777">
        <w:trPr>
          <w:cantSplit/>
        </w:trPr>
        <w:tc>
          <w:tcPr>
            <w:tcW w:w="1638" w:type="dxa"/>
            <w:vMerge w:val="restart"/>
          </w:tcPr>
          <w:p w14:paraId="28146C54" w14:textId="5779DB38" w:rsidR="00615F2B" w:rsidRPr="00647FB4" w:rsidRDefault="00615F2B">
            <w:pPr>
              <w:pStyle w:val="Basic11"/>
            </w:pPr>
            <w:r w:rsidRPr="00647FB4">
              <w:t>Routine Urinalysis</w:t>
            </w:r>
          </w:p>
        </w:tc>
        <w:tc>
          <w:tcPr>
            <w:tcW w:w="4014" w:type="dxa"/>
            <w:gridSpan w:val="2"/>
          </w:tcPr>
          <w:p w14:paraId="328CA011" w14:textId="77777777" w:rsidR="00615F2B" w:rsidRPr="00647FB4" w:rsidRDefault="00615F2B">
            <w:pPr>
              <w:pStyle w:val="Basic11"/>
              <w:rPr>
                <w:u w:val="single"/>
              </w:rPr>
            </w:pPr>
            <w:r w:rsidRPr="00647FB4">
              <w:rPr>
                <w:u w:val="single"/>
              </w:rPr>
              <w:t>Dipstick</w:t>
            </w:r>
          </w:p>
          <w:p w14:paraId="57E585F0" w14:textId="77777777" w:rsidR="00615F2B" w:rsidRPr="00647FB4" w:rsidRDefault="00615F2B">
            <w:pPr>
              <w:pStyle w:val="Basic11"/>
            </w:pPr>
            <w:r w:rsidRPr="00647FB4">
              <w:t>Specific gravity</w:t>
            </w:r>
          </w:p>
          <w:p w14:paraId="1B503942" w14:textId="77777777" w:rsidR="00615F2B" w:rsidRPr="00647FB4" w:rsidRDefault="00615F2B">
            <w:pPr>
              <w:pStyle w:val="Basic11"/>
            </w:pPr>
            <w:r w:rsidRPr="00647FB4">
              <w:t>pH</w:t>
            </w:r>
          </w:p>
          <w:p w14:paraId="6FB1501F" w14:textId="77777777" w:rsidR="00615F2B" w:rsidRPr="00647FB4" w:rsidRDefault="00615F2B">
            <w:pPr>
              <w:pStyle w:val="Basic11"/>
            </w:pPr>
            <w:r w:rsidRPr="00647FB4">
              <w:t>Glucose</w:t>
            </w:r>
          </w:p>
          <w:p w14:paraId="005BA97B" w14:textId="77777777" w:rsidR="00615F2B" w:rsidRPr="00647FB4" w:rsidRDefault="00615F2B">
            <w:pPr>
              <w:pStyle w:val="Basic11"/>
            </w:pPr>
            <w:r w:rsidRPr="00647FB4">
              <w:t>Protein</w:t>
            </w:r>
          </w:p>
          <w:p w14:paraId="57817CAB" w14:textId="77777777" w:rsidR="00615F2B" w:rsidRPr="00647FB4" w:rsidRDefault="00615F2B">
            <w:pPr>
              <w:pStyle w:val="Basic11"/>
              <w:rPr>
                <w:lang w:val="de-CH"/>
              </w:rPr>
            </w:pPr>
            <w:r w:rsidRPr="00647FB4">
              <w:rPr>
                <w:lang w:val="de-CH"/>
              </w:rPr>
              <w:t>Blood</w:t>
            </w:r>
          </w:p>
          <w:p w14:paraId="1D9893AD" w14:textId="77777777" w:rsidR="00615F2B" w:rsidRPr="00647FB4" w:rsidRDefault="00615F2B">
            <w:pPr>
              <w:pStyle w:val="Basic11"/>
              <w:rPr>
                <w:lang w:val="de-CH"/>
              </w:rPr>
            </w:pPr>
            <w:r w:rsidRPr="00647FB4">
              <w:rPr>
                <w:lang w:val="de-CH"/>
              </w:rPr>
              <w:t>Ketones</w:t>
            </w:r>
          </w:p>
          <w:p w14:paraId="016616C3" w14:textId="77777777" w:rsidR="00615F2B" w:rsidRPr="00647FB4" w:rsidRDefault="00615F2B">
            <w:pPr>
              <w:pStyle w:val="Basic11"/>
              <w:rPr>
                <w:lang w:val="de-CH"/>
              </w:rPr>
            </w:pPr>
            <w:r w:rsidRPr="00647FB4">
              <w:rPr>
                <w:lang w:val="de-CH"/>
              </w:rPr>
              <w:t>Bilirubin</w:t>
            </w:r>
          </w:p>
          <w:p w14:paraId="4483F22F" w14:textId="77777777" w:rsidR="00615F2B" w:rsidRPr="00647FB4" w:rsidRDefault="00615F2B">
            <w:pPr>
              <w:pStyle w:val="Basic11"/>
              <w:rPr>
                <w:lang w:val="de-CH"/>
              </w:rPr>
            </w:pPr>
            <w:r w:rsidRPr="00647FB4">
              <w:rPr>
                <w:lang w:val="de-CH"/>
              </w:rPr>
              <w:t>Urobilinogen</w:t>
            </w:r>
          </w:p>
          <w:p w14:paraId="14EEC986" w14:textId="77777777" w:rsidR="00615F2B" w:rsidRPr="00647FB4" w:rsidRDefault="00615F2B">
            <w:pPr>
              <w:pStyle w:val="Basic11"/>
              <w:rPr>
                <w:lang w:val="de-CH"/>
              </w:rPr>
            </w:pPr>
            <w:r w:rsidRPr="00647FB4">
              <w:rPr>
                <w:lang w:val="de-CH"/>
              </w:rPr>
              <w:t>Nitrite</w:t>
            </w:r>
          </w:p>
          <w:p w14:paraId="27B5CD75" w14:textId="77777777" w:rsidR="00615F2B" w:rsidRPr="00647FB4" w:rsidRDefault="00615F2B">
            <w:pPr>
              <w:pStyle w:val="Basic11"/>
              <w:rPr>
                <w:lang w:val="de-CH"/>
              </w:rPr>
            </w:pPr>
            <w:r w:rsidRPr="00647FB4">
              <w:rPr>
                <w:lang w:val="de-CH"/>
              </w:rPr>
              <w:t>Leukocyte esterase</w:t>
            </w:r>
          </w:p>
        </w:tc>
        <w:tc>
          <w:tcPr>
            <w:tcW w:w="3924" w:type="dxa"/>
            <w:gridSpan w:val="3"/>
          </w:tcPr>
          <w:p w14:paraId="0497C8B1" w14:textId="77777777" w:rsidR="00615F2B" w:rsidRPr="00647FB4" w:rsidRDefault="00615F2B">
            <w:pPr>
              <w:pStyle w:val="Basic11"/>
              <w:rPr>
                <w:u w:val="single"/>
              </w:rPr>
            </w:pPr>
            <w:r w:rsidRPr="00647FB4">
              <w:rPr>
                <w:highlight w:val="cyan"/>
                <w:u w:val="single"/>
              </w:rPr>
              <w:t>[Sediment (if dipstick result is abnormal)]</w:t>
            </w:r>
          </w:p>
          <w:p w14:paraId="4DFAD0D8" w14:textId="4F286D90" w:rsidR="00615F2B" w:rsidRPr="00647FB4" w:rsidRDefault="0047317F">
            <w:pPr>
              <w:pStyle w:val="Basic11"/>
            </w:pPr>
            <w:r w:rsidRPr="00647FB4">
              <w:t>RBCs</w:t>
            </w:r>
          </w:p>
          <w:p w14:paraId="2A2ABE32" w14:textId="5D001563" w:rsidR="00615F2B" w:rsidRPr="00647FB4" w:rsidRDefault="0047317F">
            <w:pPr>
              <w:pStyle w:val="Basic11"/>
            </w:pPr>
            <w:r w:rsidRPr="00647FB4">
              <w:t>WBCs</w:t>
            </w:r>
          </w:p>
          <w:p w14:paraId="44CF41D5" w14:textId="77777777" w:rsidR="00615F2B" w:rsidRPr="00647FB4" w:rsidRDefault="00615F2B">
            <w:pPr>
              <w:pStyle w:val="Basic11"/>
            </w:pPr>
            <w:r w:rsidRPr="00647FB4">
              <w:t>Epithelial cells</w:t>
            </w:r>
          </w:p>
          <w:p w14:paraId="5E1D4EA9" w14:textId="77777777" w:rsidR="00615F2B" w:rsidRPr="00647FB4" w:rsidRDefault="00615F2B">
            <w:pPr>
              <w:pStyle w:val="Basic11"/>
            </w:pPr>
            <w:r w:rsidRPr="00647FB4">
              <w:t>Crystals</w:t>
            </w:r>
          </w:p>
          <w:p w14:paraId="255F91C6" w14:textId="77777777" w:rsidR="00615F2B" w:rsidRPr="00647FB4" w:rsidRDefault="00615F2B">
            <w:pPr>
              <w:pStyle w:val="Basic11"/>
            </w:pPr>
            <w:r w:rsidRPr="00647FB4">
              <w:t>Casts</w:t>
            </w:r>
          </w:p>
          <w:p w14:paraId="5E680D61" w14:textId="77777777" w:rsidR="00615F2B" w:rsidRPr="00647FB4" w:rsidRDefault="00615F2B">
            <w:pPr>
              <w:pStyle w:val="Basic11"/>
            </w:pPr>
            <w:r w:rsidRPr="00647FB4">
              <w:t>Bacteria</w:t>
            </w:r>
          </w:p>
          <w:p w14:paraId="58D621C5" w14:textId="77777777" w:rsidR="00615F2B" w:rsidRPr="00647FB4" w:rsidRDefault="00615F2B">
            <w:pPr>
              <w:pStyle w:val="Basic11"/>
            </w:pPr>
            <w:r w:rsidRPr="00647FB4">
              <w:rPr>
                <w:highlight w:val="green"/>
              </w:rPr>
              <w:t>[Specify other]</w:t>
            </w:r>
          </w:p>
        </w:tc>
      </w:tr>
      <w:tr w:rsidR="00647FB4" w:rsidRPr="00647FB4" w14:paraId="0E9A85BF" w14:textId="77777777">
        <w:tc>
          <w:tcPr>
            <w:tcW w:w="1638" w:type="dxa"/>
            <w:vMerge/>
          </w:tcPr>
          <w:p w14:paraId="3C7ECC45" w14:textId="77777777" w:rsidR="00615F2B" w:rsidRPr="00647FB4" w:rsidRDefault="00615F2B">
            <w:pPr>
              <w:pStyle w:val="Basic11"/>
            </w:pPr>
          </w:p>
        </w:tc>
        <w:tc>
          <w:tcPr>
            <w:tcW w:w="7938" w:type="dxa"/>
            <w:gridSpan w:val="5"/>
          </w:tcPr>
          <w:p w14:paraId="676F3766" w14:textId="77777777" w:rsidR="00615F2B" w:rsidRPr="00647FB4" w:rsidRDefault="00615F2B">
            <w:pPr>
              <w:pStyle w:val="BodyText11"/>
              <w:rPr>
                <w:szCs w:val="22"/>
              </w:rPr>
            </w:pPr>
            <w:r w:rsidRPr="00647FB4">
              <w:rPr>
                <w:szCs w:val="22"/>
                <w:highlight w:val="cyan"/>
              </w:rPr>
              <w:t>[</w:t>
            </w:r>
            <w:r w:rsidRPr="00647FB4">
              <w:rPr>
                <w:szCs w:val="22"/>
                <w:shd w:val="clear" w:color="auto" w:fill="E0E0E0"/>
              </w:rPr>
              <w:t xml:space="preserve">If dipstick result is abnormal, flow cytometry </w:t>
            </w:r>
            <w:r w:rsidRPr="00647FB4">
              <w:rPr>
                <w:szCs w:val="22"/>
                <w:highlight w:val="cyan"/>
                <w:shd w:val="clear" w:color="auto" w:fill="E0E0E0"/>
              </w:rPr>
              <w:t>[or microscopy]</w:t>
            </w:r>
            <w:r w:rsidRPr="00647FB4">
              <w:rPr>
                <w:szCs w:val="22"/>
                <w:shd w:val="clear" w:color="auto" w:fill="E0E0E0"/>
              </w:rPr>
              <w:t xml:space="preserve"> will be used to measure sediment.</w:t>
            </w:r>
            <w:r w:rsidRPr="00647FB4">
              <w:rPr>
                <w:szCs w:val="22"/>
                <w:highlight w:val="cyan"/>
                <w:shd w:val="clear" w:color="auto" w:fill="E0E0E0"/>
              </w:rPr>
              <w:t>]</w:t>
            </w:r>
            <w:r w:rsidRPr="00647FB4">
              <w:rPr>
                <w:szCs w:val="22"/>
                <w:shd w:val="clear" w:color="auto" w:fill="E0E0E0"/>
              </w:rPr>
              <w:t xml:space="preserve"> </w:t>
            </w:r>
            <w:r w:rsidRPr="00647FB4">
              <w:rPr>
                <w:b/>
                <w:bCs/>
                <w:highlight w:val="cyan"/>
                <w:shd w:val="clear" w:color="auto" w:fill="FFFF99"/>
              </w:rPr>
              <w:t>[</w:t>
            </w:r>
            <w:r w:rsidRPr="00647FB4">
              <w:rPr>
                <w:bCs/>
                <w:shd w:val="clear" w:color="auto" w:fill="FFFF99"/>
              </w:rPr>
              <w:t>ADD THE FOLLOWING IF FLOW CYTOMETRY (NOT MICROSCOPY) IS SELECTED:</w:t>
            </w:r>
            <w:r w:rsidRPr="00647FB4">
              <w:rPr>
                <w:b/>
                <w:bCs/>
                <w:shd w:val="clear" w:color="auto" w:fill="D9D9D9" w:themeFill="background1" w:themeFillShade="D9"/>
              </w:rPr>
              <w:t xml:space="preserve"> </w:t>
            </w:r>
            <w:r w:rsidRPr="00647FB4">
              <w:rPr>
                <w:szCs w:val="22"/>
                <w:shd w:val="clear" w:color="auto" w:fill="E0E0E0"/>
              </w:rPr>
              <w:t>In case of discordance between the dipstick results and the flow cytometric results, the sediment will be examined microscopically.</w:t>
            </w:r>
            <w:r w:rsidRPr="00647FB4">
              <w:rPr>
                <w:szCs w:val="22"/>
                <w:highlight w:val="cyan"/>
              </w:rPr>
              <w:t>]</w:t>
            </w:r>
          </w:p>
          <w:p w14:paraId="30AD3712" w14:textId="58C41B63" w:rsidR="00615F2B" w:rsidRPr="00647FB4" w:rsidRDefault="00615F2B">
            <w:pPr>
              <w:pStyle w:val="BodyText11"/>
              <w:rPr>
                <w:szCs w:val="22"/>
              </w:rPr>
            </w:pPr>
            <w:r w:rsidRPr="00647FB4">
              <w:rPr>
                <w:szCs w:val="22"/>
                <w:highlight w:val="cyan"/>
              </w:rPr>
              <w:t>[</w:t>
            </w:r>
            <w:r w:rsidRPr="00647FB4">
              <w:rPr>
                <w:szCs w:val="22"/>
                <w:shd w:val="clear" w:color="auto" w:fill="D9D9D9" w:themeFill="background1" w:themeFillShade="D9"/>
              </w:rPr>
              <w:t>In the microscopic examination, observations other than the presence of WBC, RBC and casts may also be reported by the laboratory.</w:t>
            </w:r>
            <w:r w:rsidRPr="00647FB4">
              <w:rPr>
                <w:szCs w:val="22"/>
                <w:highlight w:val="cyan"/>
              </w:rPr>
              <w:t>]</w:t>
            </w:r>
          </w:p>
          <w:p w14:paraId="0026806A" w14:textId="77777777" w:rsidR="00615F2B" w:rsidRPr="00647FB4" w:rsidRDefault="00615F2B">
            <w:pPr>
              <w:pStyle w:val="BodyText11"/>
              <w:rPr>
                <w:szCs w:val="22"/>
              </w:rPr>
            </w:pPr>
            <w:r w:rsidRPr="00647FB4">
              <w:rPr>
                <w:szCs w:val="22"/>
                <w:shd w:val="clear" w:color="auto" w:fill="FFFF99"/>
              </w:rPr>
              <w:t>[IF APPROPRIATE, INCLUDE THE FOLLOWING:]</w:t>
            </w:r>
            <w:r w:rsidRPr="00647FB4">
              <w:rPr>
                <w:szCs w:val="22"/>
              </w:rPr>
              <w:t xml:space="preserve"> </w:t>
            </w:r>
            <w:r w:rsidRPr="00647FB4">
              <w:rPr>
                <w:szCs w:val="22"/>
                <w:highlight w:val="cyan"/>
              </w:rPr>
              <w:t>[</w:t>
            </w:r>
            <w:r w:rsidRPr="00647FB4">
              <w:rPr>
                <w:szCs w:val="22"/>
                <w:shd w:val="clear" w:color="auto" w:fill="E0E0E0"/>
              </w:rPr>
              <w:t>Dipstick and flow cytometric analysis of the urine samples will be performed in parallel, ie, in the same sample at the same time.</w:t>
            </w:r>
          </w:p>
          <w:p w14:paraId="601911F0" w14:textId="517D8CB8" w:rsidR="00615F2B" w:rsidRPr="00647FB4" w:rsidRDefault="00615F2B">
            <w:pPr>
              <w:pStyle w:val="BodyText11"/>
              <w:rPr>
                <w:szCs w:val="22"/>
              </w:rPr>
            </w:pPr>
            <w:r w:rsidRPr="00647FB4">
              <w:rPr>
                <w:szCs w:val="22"/>
                <w:shd w:val="clear" w:color="auto" w:fill="E0E0E0"/>
              </w:rPr>
              <w:t xml:space="preserve">Specific gravity, pH, glucose, protein, blood, ketones, bilirubin, and urobilinogen will be determined using a dipstick. </w:t>
            </w:r>
            <w:r w:rsidR="0047317F" w:rsidRPr="00647FB4">
              <w:rPr>
                <w:szCs w:val="22"/>
                <w:shd w:val="clear" w:color="auto" w:fill="E0E0E0"/>
              </w:rPr>
              <w:t>RBCs</w:t>
            </w:r>
            <w:r w:rsidRPr="00647FB4">
              <w:rPr>
                <w:szCs w:val="22"/>
                <w:shd w:val="clear" w:color="auto" w:fill="E0E0E0"/>
              </w:rPr>
              <w:t xml:space="preserve">, </w:t>
            </w:r>
            <w:r w:rsidR="0047317F" w:rsidRPr="00647FB4">
              <w:rPr>
                <w:szCs w:val="22"/>
                <w:shd w:val="clear" w:color="auto" w:fill="E0E0E0"/>
              </w:rPr>
              <w:t>WBCs</w:t>
            </w:r>
            <w:r w:rsidRPr="00647FB4">
              <w:rPr>
                <w:szCs w:val="22"/>
                <w:shd w:val="clear" w:color="auto" w:fill="E0E0E0"/>
              </w:rPr>
              <w:t xml:space="preserve">, epithelial cells, crystals, casts, and bacteria will be measured using flow cytometry </w:t>
            </w:r>
            <w:r w:rsidRPr="00647FB4">
              <w:rPr>
                <w:szCs w:val="22"/>
                <w:highlight w:val="cyan"/>
                <w:shd w:val="clear" w:color="auto" w:fill="E0E0E0"/>
              </w:rPr>
              <w:t>[or microscopy]</w:t>
            </w:r>
            <w:r w:rsidRPr="00647FB4">
              <w:rPr>
                <w:szCs w:val="22"/>
                <w:shd w:val="clear" w:color="auto" w:fill="E0E0E0"/>
              </w:rPr>
              <w:t xml:space="preserve">. If there is </w:t>
            </w:r>
            <w:r w:rsidRPr="00647FB4">
              <w:rPr>
                <w:szCs w:val="22"/>
                <w:shd w:val="clear" w:color="auto" w:fill="E0E0E0"/>
              </w:rPr>
              <w:lastRenderedPageBreak/>
              <w:t>discordance between the dipstick results and the flow cytometric results, the sediment will be examined microscopically.</w:t>
            </w:r>
            <w:r w:rsidRPr="00647FB4">
              <w:rPr>
                <w:szCs w:val="22"/>
                <w:highlight w:val="cyan"/>
              </w:rPr>
              <w:t>]</w:t>
            </w:r>
          </w:p>
          <w:p w14:paraId="3CD1FD34" w14:textId="1BFAAEA6" w:rsidR="00615F2B" w:rsidRPr="00647FB4" w:rsidRDefault="00615F2B">
            <w:pPr>
              <w:pStyle w:val="BodyText11"/>
              <w:rPr>
                <w:szCs w:val="22"/>
              </w:rPr>
            </w:pPr>
            <w:r w:rsidRPr="00647FB4">
              <w:rPr>
                <w:szCs w:val="22"/>
                <w:shd w:val="clear" w:color="auto" w:fill="FFFF99"/>
              </w:rPr>
              <w:t xml:space="preserve">[IN </w:t>
            </w:r>
            <w:r w:rsidR="00A95222" w:rsidRPr="00647FB4">
              <w:rPr>
                <w:szCs w:val="22"/>
                <w:shd w:val="clear" w:color="auto" w:fill="FFFF99"/>
              </w:rPr>
              <w:t>TRIALS</w:t>
            </w:r>
            <w:r w:rsidRPr="00647FB4">
              <w:rPr>
                <w:szCs w:val="22"/>
                <w:shd w:val="clear" w:color="auto" w:fill="FFFF99"/>
              </w:rPr>
              <w:t xml:space="preserve"> CONDUCTED IN THE CLINICAL PHARMACOLOGY UNITS, INCLUDE THE FOLLOWING:]</w:t>
            </w:r>
            <w:r w:rsidRPr="00647FB4">
              <w:rPr>
                <w:szCs w:val="22"/>
              </w:rPr>
              <w:t xml:space="preserve"> </w:t>
            </w:r>
            <w:r w:rsidRPr="00647FB4">
              <w:rPr>
                <w:szCs w:val="22"/>
                <w:highlight w:val="cyan"/>
              </w:rPr>
              <w:t>[</w:t>
            </w:r>
            <w:r w:rsidRPr="00647FB4">
              <w:rPr>
                <w:szCs w:val="22"/>
                <w:shd w:val="clear" w:color="auto" w:fill="E0E0E0"/>
              </w:rPr>
              <w:t xml:space="preserve">Dipstick and flow cytometric analysis of the urine samples will be performed in parallel, in the same sample at the same time. Specific gravity, pH, glucose, protein, blood, ketones, bilirubin, urobilinogen, nitrite, and leukocyte esterase will be determined using dipstick. </w:t>
            </w:r>
            <w:r w:rsidR="0047317F" w:rsidRPr="00647FB4">
              <w:rPr>
                <w:szCs w:val="22"/>
                <w:shd w:val="clear" w:color="auto" w:fill="E0E0E0"/>
              </w:rPr>
              <w:t>RBCs</w:t>
            </w:r>
            <w:r w:rsidRPr="00647FB4">
              <w:rPr>
                <w:szCs w:val="22"/>
                <w:shd w:val="clear" w:color="auto" w:fill="E0E0E0"/>
              </w:rPr>
              <w:t xml:space="preserve">, </w:t>
            </w:r>
            <w:r w:rsidR="0047317F" w:rsidRPr="00647FB4">
              <w:rPr>
                <w:szCs w:val="22"/>
                <w:shd w:val="clear" w:color="auto" w:fill="E0E0E0"/>
              </w:rPr>
              <w:t>WBCs</w:t>
            </w:r>
            <w:r w:rsidRPr="00647FB4">
              <w:rPr>
                <w:szCs w:val="22"/>
                <w:shd w:val="clear" w:color="auto" w:fill="E0E0E0"/>
              </w:rPr>
              <w:t>, and epithelial cells will be measured using flow cytometry.</w:t>
            </w:r>
          </w:p>
          <w:p w14:paraId="5EEB9406" w14:textId="77777777" w:rsidR="00615F2B" w:rsidRPr="00647FB4" w:rsidRDefault="00615F2B">
            <w:pPr>
              <w:pStyle w:val="BodyText11"/>
              <w:rPr>
                <w:szCs w:val="22"/>
              </w:rPr>
            </w:pPr>
            <w:r w:rsidRPr="00647FB4">
              <w:rPr>
                <w:szCs w:val="22"/>
                <w:shd w:val="clear" w:color="auto" w:fill="E0E0E0"/>
              </w:rPr>
              <w:t>In case of discordance between the dipstick results and the flow cytometric results, the sediment will be examined microscopically. Crystals, casts and bacteria will only be reported if they are present.</w:t>
            </w:r>
            <w:r w:rsidRPr="00647FB4">
              <w:rPr>
                <w:szCs w:val="22"/>
                <w:highlight w:val="cyan"/>
              </w:rPr>
              <w:t>]</w:t>
            </w:r>
          </w:p>
        </w:tc>
      </w:tr>
      <w:tr w:rsidR="007703A6" w:rsidRPr="00647FB4" w14:paraId="4943160C" w14:textId="77777777">
        <w:tc>
          <w:tcPr>
            <w:tcW w:w="1638" w:type="dxa"/>
          </w:tcPr>
          <w:p w14:paraId="5909A283" w14:textId="77777777" w:rsidR="00615F2B" w:rsidRPr="00647FB4" w:rsidRDefault="00615F2B">
            <w:pPr>
              <w:pStyle w:val="Basic11"/>
            </w:pPr>
            <w:r w:rsidRPr="00647FB4">
              <w:lastRenderedPageBreak/>
              <w:t>Other Laboratory Tests</w:t>
            </w:r>
          </w:p>
        </w:tc>
        <w:tc>
          <w:tcPr>
            <w:tcW w:w="7938" w:type="dxa"/>
            <w:gridSpan w:val="5"/>
          </w:tcPr>
          <w:p w14:paraId="61AC6948" w14:textId="77777777" w:rsidR="00615F2B" w:rsidRPr="00647FB4" w:rsidRDefault="00615F2B">
            <w:pPr>
              <w:pStyle w:val="Basic11"/>
              <w:rPr>
                <w:szCs w:val="22"/>
                <w:shd w:val="clear" w:color="auto" w:fill="FFFF99"/>
              </w:rPr>
            </w:pPr>
            <w:r w:rsidRPr="00647FB4">
              <w:rPr>
                <w:szCs w:val="22"/>
                <w:shd w:val="clear" w:color="auto" w:fill="FFFF99"/>
              </w:rPr>
              <w:t xml:space="preserve">[IF ADDITIONAL CLINICAL LABORATORY TESTS ARE TO BE PERFORMED, INCLUDE THEM HERE AS A BULLETED LIST. EXAMPLES OF LABORATORY TESTS FOR SCREENING PURPOSES ARE LISTED BELOW. IF ANY OF THE TESTS ARE FOR SCREENING PURPOSES </w:t>
            </w:r>
            <w:r w:rsidRPr="00647FB4">
              <w:rPr>
                <w:szCs w:val="22"/>
                <w:u w:val="single"/>
                <w:shd w:val="clear" w:color="auto" w:fill="FFFF99"/>
              </w:rPr>
              <w:t>ONLY</w:t>
            </w:r>
            <w:r w:rsidRPr="00647FB4">
              <w:rPr>
                <w:szCs w:val="22"/>
                <w:shd w:val="clear" w:color="auto" w:fill="FFFF99"/>
              </w:rPr>
              <w:t>, PLEASE SPECIFY.]</w:t>
            </w:r>
          </w:p>
          <w:p w14:paraId="2E4FEC5D" w14:textId="77777777" w:rsidR="00615F2B" w:rsidRPr="00647FB4" w:rsidRDefault="00615F2B">
            <w:pPr>
              <w:pStyle w:val="Bullet11-1"/>
              <w:rPr>
                <w:szCs w:val="22"/>
              </w:rPr>
            </w:pPr>
            <w:r w:rsidRPr="00647FB4">
              <w:rPr>
                <w:szCs w:val="22"/>
                <w:highlight w:val="cyan"/>
              </w:rPr>
              <w:t>[[Serum]</w:t>
            </w:r>
            <w:r w:rsidRPr="00647FB4">
              <w:rPr>
                <w:szCs w:val="22"/>
              </w:rPr>
              <w:t xml:space="preserve"> </w:t>
            </w:r>
            <w:r w:rsidRPr="00647FB4">
              <w:rPr>
                <w:szCs w:val="22"/>
                <w:highlight w:val="cyan"/>
              </w:rPr>
              <w:t>[Urine]</w:t>
            </w:r>
            <w:r w:rsidRPr="00647FB4">
              <w:rPr>
                <w:szCs w:val="22"/>
              </w:rPr>
              <w:t xml:space="preserve"> </w:t>
            </w:r>
            <w:r w:rsidRPr="00647FB4">
              <w:rPr>
                <w:szCs w:val="22"/>
                <w:shd w:val="clear" w:color="auto" w:fill="E0E0E0"/>
              </w:rPr>
              <w:t>Pregnancy Testing</w:t>
            </w:r>
            <w:r w:rsidRPr="00647FB4">
              <w:rPr>
                <w:bCs/>
                <w:szCs w:val="22"/>
                <w:shd w:val="clear" w:color="auto" w:fill="E0E0E0"/>
              </w:rPr>
              <w:t xml:space="preserve"> </w:t>
            </w:r>
            <w:r w:rsidRPr="00647FB4">
              <w:rPr>
                <w:szCs w:val="22"/>
                <w:highlight w:val="cyan"/>
              </w:rPr>
              <w:t>[for participants of childbearing potential only]</w:t>
            </w:r>
            <w:r w:rsidRPr="00647FB4">
              <w:rPr>
                <w:szCs w:val="22"/>
              </w:rPr>
              <w:t xml:space="preserve"> </w:t>
            </w:r>
            <w:r w:rsidRPr="00647FB4">
              <w:rPr>
                <w:szCs w:val="22"/>
                <w:shd w:val="clear" w:color="auto" w:fill="FFFF99"/>
              </w:rPr>
              <w:t>[if applicable]</w:t>
            </w:r>
            <w:r w:rsidRPr="00647FB4">
              <w:rPr>
                <w:szCs w:val="22"/>
                <w:highlight w:val="cyan"/>
              </w:rPr>
              <w:t>]</w:t>
            </w:r>
          </w:p>
          <w:p w14:paraId="4B2B7344" w14:textId="193C3A4D" w:rsidR="00615F2B" w:rsidRPr="00647FB4" w:rsidRDefault="00615F2B">
            <w:pPr>
              <w:pStyle w:val="Bullet11-1"/>
              <w:rPr>
                <w:szCs w:val="22"/>
              </w:rPr>
            </w:pPr>
            <w:r w:rsidRPr="00647FB4">
              <w:rPr>
                <w:szCs w:val="22"/>
                <w:highlight w:val="cyan"/>
              </w:rPr>
              <w:t>[</w:t>
            </w:r>
            <w:r w:rsidRPr="00647FB4">
              <w:rPr>
                <w:bCs/>
                <w:szCs w:val="22"/>
                <w:shd w:val="clear" w:color="auto" w:fill="E0E0E0"/>
              </w:rPr>
              <w:t>Serology</w:t>
            </w:r>
            <w:r w:rsidRPr="00647FB4">
              <w:rPr>
                <w:bCs/>
                <w:szCs w:val="22"/>
              </w:rPr>
              <w:t xml:space="preserve"> </w:t>
            </w:r>
            <w:r w:rsidRPr="00647FB4">
              <w:rPr>
                <w:szCs w:val="22"/>
                <w:highlight w:val="cyan"/>
              </w:rPr>
              <w:t>[</w:t>
            </w:r>
            <w:r w:rsidRPr="00647FB4">
              <w:rPr>
                <w:szCs w:val="22"/>
                <w:shd w:val="clear" w:color="auto" w:fill="E0E0E0"/>
              </w:rPr>
              <w:t>(HIV antibody, HBsAg, hepatitis B core antibody [for participants with positive hepatitis B core antibody, a confirmatory hepatitis B DNA test is required], and hepatitis C virus antibody) [for participants with positive hepatitis C antibody, a confirmatory hepatitis C RNA test is required)</w:t>
            </w:r>
            <w:r w:rsidRPr="00647FB4">
              <w:rPr>
                <w:szCs w:val="22"/>
                <w:highlight w:val="cyan"/>
              </w:rPr>
              <w:t>]</w:t>
            </w:r>
            <w:r w:rsidRPr="00647FB4">
              <w:rPr>
                <w:szCs w:val="22"/>
              </w:rPr>
              <w:t xml:space="preserve"> </w:t>
            </w:r>
            <w:r w:rsidRPr="00647FB4">
              <w:rPr>
                <w:szCs w:val="22"/>
                <w:highlight w:val="green"/>
                <w:shd w:val="clear" w:color="auto" w:fill="FFFF99"/>
              </w:rPr>
              <w:t>[or specify other tests]</w:t>
            </w:r>
            <w:r w:rsidRPr="00647FB4">
              <w:rPr>
                <w:szCs w:val="22"/>
              </w:rPr>
              <w:t xml:space="preserve"> </w:t>
            </w:r>
            <w:r w:rsidRPr="00647FB4">
              <w:rPr>
                <w:szCs w:val="22"/>
                <w:shd w:val="clear" w:color="auto" w:fill="FFFF99"/>
              </w:rPr>
              <w:t>[if applicable]</w:t>
            </w:r>
            <w:r w:rsidRPr="00647FB4">
              <w:rPr>
                <w:szCs w:val="22"/>
                <w:highlight w:val="cyan"/>
              </w:rPr>
              <w:t>]</w:t>
            </w:r>
          </w:p>
          <w:p w14:paraId="5CF1DC7B" w14:textId="77777777" w:rsidR="00615F2B" w:rsidRPr="00647FB4" w:rsidRDefault="00615F2B">
            <w:pPr>
              <w:pStyle w:val="Bullet11-1"/>
              <w:rPr>
                <w:szCs w:val="22"/>
              </w:rPr>
            </w:pPr>
            <w:r w:rsidRPr="00647FB4">
              <w:rPr>
                <w:szCs w:val="22"/>
                <w:highlight w:val="cyan"/>
              </w:rPr>
              <w:t>[</w:t>
            </w:r>
            <w:r w:rsidRPr="00647FB4">
              <w:rPr>
                <w:bCs/>
                <w:szCs w:val="22"/>
                <w:shd w:val="clear" w:color="auto" w:fill="E0E0E0"/>
              </w:rPr>
              <w:t>Urine Drug Screen</w:t>
            </w:r>
            <w:r w:rsidRPr="00647FB4">
              <w:rPr>
                <w:bCs/>
                <w:szCs w:val="22"/>
              </w:rPr>
              <w:t xml:space="preserve"> </w:t>
            </w:r>
            <w:r w:rsidRPr="00647FB4">
              <w:rPr>
                <w:szCs w:val="22"/>
                <w:highlight w:val="green"/>
                <w:shd w:val="clear" w:color="auto" w:fill="FFFF99"/>
              </w:rPr>
              <w:t>[specify panel]</w:t>
            </w:r>
            <w:r w:rsidRPr="00647FB4">
              <w:rPr>
                <w:bCs/>
                <w:szCs w:val="22"/>
              </w:rPr>
              <w:t xml:space="preserve"> </w:t>
            </w:r>
            <w:r w:rsidRPr="00647FB4">
              <w:rPr>
                <w:szCs w:val="22"/>
                <w:shd w:val="clear" w:color="auto" w:fill="FFFF99"/>
              </w:rPr>
              <w:t>[if applicable]</w:t>
            </w:r>
            <w:r w:rsidRPr="00647FB4">
              <w:rPr>
                <w:szCs w:val="22"/>
                <w:highlight w:val="cyan"/>
              </w:rPr>
              <w:t>]</w:t>
            </w:r>
          </w:p>
          <w:p w14:paraId="45A44049" w14:textId="77777777" w:rsidR="00615F2B" w:rsidRPr="00647FB4" w:rsidRDefault="00615F2B">
            <w:pPr>
              <w:pStyle w:val="Bullet11-1"/>
              <w:rPr>
                <w:szCs w:val="22"/>
              </w:rPr>
            </w:pPr>
            <w:r w:rsidRPr="00647FB4">
              <w:rPr>
                <w:szCs w:val="22"/>
                <w:highlight w:val="green"/>
                <w:shd w:val="clear" w:color="auto" w:fill="FFFF99"/>
              </w:rPr>
              <w:t>[Add others, as appropriate]</w:t>
            </w:r>
          </w:p>
        </w:tc>
      </w:tr>
    </w:tbl>
    <w:p w14:paraId="5DBD1BF4" w14:textId="77777777" w:rsidR="00615F2B" w:rsidRPr="00647FB4" w:rsidRDefault="00615F2B" w:rsidP="00E406DD">
      <w:pPr>
        <w:pStyle w:val="BodyText12"/>
      </w:pPr>
    </w:p>
    <w:p w14:paraId="0F761E1E" w14:textId="7ED47510" w:rsidR="00E406DD" w:rsidRPr="00647FB4" w:rsidRDefault="002956D8" w:rsidP="00E406DD">
      <w:pPr>
        <w:pStyle w:val="Heading2"/>
      </w:pPr>
      <w:bookmarkStart w:id="376" w:name="_Toc225346170"/>
      <w:r w:rsidRPr="00647FB4">
        <w:t>Country/Region-Specific Differences</w:t>
      </w:r>
      <w:bookmarkEnd w:id="376"/>
    </w:p>
    <w:p w14:paraId="3A71CD40" w14:textId="6A344A5C" w:rsidR="002956D8" w:rsidRPr="00647FB4" w:rsidRDefault="002956D8" w:rsidP="002956D8">
      <w:pPr>
        <w:pStyle w:val="BodyText12"/>
      </w:pPr>
      <w:r w:rsidRPr="00647FB4">
        <w:rPr>
          <w:highlight w:val="cyan"/>
        </w:rPr>
        <w:t>Not applicable</w:t>
      </w:r>
    </w:p>
    <w:p w14:paraId="3ADBD4A9" w14:textId="1C7243D5" w:rsidR="002956D8" w:rsidRPr="00647FB4" w:rsidRDefault="002956D8" w:rsidP="002956D8">
      <w:pPr>
        <w:pStyle w:val="BodyText12"/>
      </w:pPr>
      <w:r w:rsidRPr="00647FB4">
        <w:rPr>
          <w:shd w:val="clear" w:color="auto" w:fill="FFFF99"/>
        </w:rPr>
        <w:t>OR</w:t>
      </w:r>
    </w:p>
    <w:p w14:paraId="5DA9C875" w14:textId="0C8B64D0" w:rsidR="007A208F" w:rsidRPr="00647FB4" w:rsidRDefault="002C3836" w:rsidP="002956D8">
      <w:pPr>
        <w:pStyle w:val="BodyText12"/>
        <w:rPr>
          <w:shd w:val="clear" w:color="auto" w:fill="FFFF99"/>
        </w:rPr>
      </w:pPr>
      <w:r w:rsidRPr="00647FB4">
        <w:rPr>
          <w:shd w:val="clear" w:color="auto" w:fill="FFFF99"/>
        </w:rPr>
        <w:t>Use the option below only when a separate country/region-specific protocol is impractical and sharing the local changes with other Health Authorities is acceptable.</w:t>
      </w:r>
      <w:r w:rsidR="007A208F" w:rsidRPr="00647FB4">
        <w:rPr>
          <w:shd w:val="clear" w:color="auto" w:fill="FFFF99"/>
        </w:rPr>
        <w:t xml:space="preserve"> </w:t>
      </w:r>
    </w:p>
    <w:p w14:paraId="1E7A2B04" w14:textId="220949D1" w:rsidR="002956D8" w:rsidRPr="00647FB4" w:rsidRDefault="002C3836" w:rsidP="002956D8">
      <w:pPr>
        <w:pStyle w:val="BodyText12"/>
      </w:pPr>
      <w:r w:rsidRPr="00647FB4">
        <w:t>[</w:t>
      </w:r>
      <w:r w:rsidR="002956D8" w:rsidRPr="00647FB4">
        <w:rPr>
          <w:highlight w:val="cyan"/>
        </w:rPr>
        <w:t>Country/Region Identifier</w:t>
      </w:r>
      <w:r w:rsidR="002956D8" w:rsidRPr="00647FB4">
        <w:t>]</w:t>
      </w:r>
    </w:p>
    <w:p w14:paraId="4FD10734" w14:textId="3C592860" w:rsidR="002956D8" w:rsidRPr="00647FB4" w:rsidRDefault="002956D8" w:rsidP="002956D8">
      <w:pPr>
        <w:pStyle w:val="BodyText12"/>
      </w:pPr>
      <w:r w:rsidRPr="00647FB4">
        <w:rPr>
          <w:highlight w:val="cyan"/>
        </w:rPr>
        <w:t>Enter country/region-specific requirements</w:t>
      </w:r>
    </w:p>
    <w:p w14:paraId="01E9ECC0" w14:textId="5483C1BC" w:rsidR="002E7582" w:rsidRPr="00647FB4" w:rsidRDefault="002956D8" w:rsidP="002956D8">
      <w:pPr>
        <w:pStyle w:val="BodyText12"/>
      </w:pPr>
      <w:r w:rsidRPr="00647FB4">
        <w:rPr>
          <w:highlight w:val="cyan"/>
        </w:rPr>
        <w:t>Enter country/region-specific protocol clarifications</w:t>
      </w:r>
    </w:p>
    <w:p w14:paraId="716FD4D3" w14:textId="4A0330A2" w:rsidR="00E406DD" w:rsidRPr="00647FB4" w:rsidRDefault="002956D8" w:rsidP="00E406DD">
      <w:pPr>
        <w:pStyle w:val="Heading2"/>
      </w:pPr>
      <w:bookmarkStart w:id="377" w:name="_Ref220831857"/>
      <w:bookmarkStart w:id="378" w:name="_Ref220831880"/>
      <w:bookmarkStart w:id="379" w:name="_Toc225346171"/>
      <w:r w:rsidRPr="00647FB4">
        <w:t>Prior Protocol Amendment(s)</w:t>
      </w:r>
      <w:bookmarkEnd w:id="377"/>
      <w:bookmarkEnd w:id="378"/>
      <w:bookmarkEnd w:id="379"/>
    </w:p>
    <w:p w14:paraId="2150639E" w14:textId="09A206B6" w:rsidR="00881F93" w:rsidRPr="00647FB4" w:rsidRDefault="00042C39" w:rsidP="002956D8">
      <w:pPr>
        <w:pStyle w:val="BodyText12"/>
        <w:rPr>
          <w:caps/>
          <w:highlight w:val="cyan"/>
        </w:rPr>
      </w:pPr>
      <w:r w:rsidRPr="00647FB4">
        <w:rPr>
          <w:caps/>
          <w:shd w:val="clear" w:color="auto" w:fill="FFFF99"/>
        </w:rPr>
        <w:t>Choose the applicable statement below. For an original protocol that has not been amended, retain the first statement below and delete the remainder of this entire section.</w:t>
      </w:r>
      <w:r w:rsidR="00881F93" w:rsidRPr="00647FB4">
        <w:rPr>
          <w:caps/>
          <w:highlight w:val="cyan"/>
        </w:rPr>
        <w:t xml:space="preserve"> </w:t>
      </w:r>
    </w:p>
    <w:p w14:paraId="1070CBA2" w14:textId="2088206B" w:rsidR="002956D8" w:rsidRPr="00647FB4" w:rsidRDefault="002956D8" w:rsidP="002956D8">
      <w:pPr>
        <w:pStyle w:val="BodyText12"/>
      </w:pPr>
      <w:r w:rsidRPr="00647FB4">
        <w:rPr>
          <w:highlight w:val="cyan"/>
        </w:rPr>
        <w:lastRenderedPageBreak/>
        <w:t>This protocol has not been amended.</w:t>
      </w:r>
    </w:p>
    <w:p w14:paraId="5240CE28" w14:textId="337615FF" w:rsidR="002956D8" w:rsidRPr="00647FB4" w:rsidRDefault="002956D8" w:rsidP="002956D8">
      <w:pPr>
        <w:pStyle w:val="BodyText12"/>
      </w:pPr>
      <w:r w:rsidRPr="00647FB4">
        <w:rPr>
          <w:shd w:val="clear" w:color="auto" w:fill="FFFF99"/>
        </w:rPr>
        <w:t>OR</w:t>
      </w:r>
    </w:p>
    <w:p w14:paraId="48FDA45E" w14:textId="77777777" w:rsidR="002956D8" w:rsidRPr="00647FB4" w:rsidRDefault="002956D8" w:rsidP="002956D8">
      <w:pPr>
        <w:pStyle w:val="BodyText12"/>
      </w:pPr>
      <w:r w:rsidRPr="00647FB4">
        <w:rPr>
          <w:highlight w:val="cyan"/>
        </w:rPr>
        <w:t>This is the first protocol amendment.</w:t>
      </w:r>
    </w:p>
    <w:p w14:paraId="459794EC" w14:textId="6A08392C" w:rsidR="002956D8" w:rsidRPr="00647FB4" w:rsidRDefault="002956D8" w:rsidP="002956D8">
      <w:pPr>
        <w:pStyle w:val="BodyText12"/>
        <w:rPr>
          <w:caps/>
        </w:rPr>
      </w:pPr>
      <w:r w:rsidRPr="00647FB4">
        <w:rPr>
          <w:caps/>
          <w:shd w:val="clear" w:color="auto" w:fill="FFFF99"/>
        </w:rPr>
        <w:t>Or include below as applicable.</w:t>
      </w:r>
    </w:p>
    <w:p w14:paraId="1B31B93D" w14:textId="22625130" w:rsidR="002956D8" w:rsidRPr="00647FB4" w:rsidRDefault="00CB11F0" w:rsidP="002956D8">
      <w:pPr>
        <w:pStyle w:val="BodyText12"/>
      </w:pPr>
      <w:r w:rsidRPr="00647FB4">
        <w:rPr>
          <w:highlight w:val="cyan"/>
        </w:rPr>
        <w:t>[</w:t>
      </w:r>
      <w:r w:rsidR="002956D8" w:rsidRPr="00647FB4">
        <w:t>This protocol has been amended previously. The Protocol Amendment Summary of Changes for the current amendment is located directly before the Table of Contents. Prior amendment(s) to this protocol are listed in the table below, beginning with the most recent.</w:t>
      </w:r>
      <w:r w:rsidRPr="00647FB4">
        <w:rPr>
          <w:highlight w:val="cyan"/>
        </w:rPr>
        <w:t>]</w:t>
      </w:r>
    </w:p>
    <w:tbl>
      <w:tblPr>
        <w:tblW w:w="9360" w:type="dxa"/>
        <w:tblInd w:w="-5" w:type="dxa"/>
        <w:tblLayout w:type="fixed"/>
        <w:tblCellMar>
          <w:top w:w="43" w:type="dxa"/>
          <w:left w:w="72" w:type="dxa"/>
          <w:bottom w:w="43" w:type="dxa"/>
          <w:right w:w="72" w:type="dxa"/>
        </w:tblCellMar>
        <w:tblLook w:val="0000" w:firstRow="0" w:lastRow="0" w:firstColumn="0" w:lastColumn="0" w:noHBand="0" w:noVBand="0"/>
      </w:tblPr>
      <w:tblGrid>
        <w:gridCol w:w="2700"/>
        <w:gridCol w:w="3240"/>
        <w:gridCol w:w="3420"/>
      </w:tblGrid>
      <w:tr w:rsidR="00647FB4" w:rsidRPr="00647FB4" w14:paraId="6F820B65" w14:textId="77777777" w:rsidTr="00BD05AF">
        <w:trPr>
          <w:tblHeader/>
        </w:trPr>
        <w:tc>
          <w:tcPr>
            <w:tcW w:w="2700" w:type="dxa"/>
            <w:tcBorders>
              <w:top w:val="single" w:sz="4" w:space="0" w:color="000000"/>
              <w:left w:val="single" w:sz="4" w:space="0" w:color="000000"/>
              <w:bottom w:val="single" w:sz="4" w:space="0" w:color="000000"/>
              <w:right w:val="single" w:sz="4" w:space="0" w:color="000000"/>
            </w:tcBorders>
            <w:vAlign w:val="bottom"/>
          </w:tcPr>
          <w:p w14:paraId="6433DAB1" w14:textId="77777777" w:rsidR="00CB11F0" w:rsidRPr="00647FB4" w:rsidRDefault="00CB11F0" w:rsidP="00BD05AF">
            <w:pPr>
              <w:pStyle w:val="TableText"/>
              <w:keepNext/>
            </w:pPr>
            <w:r w:rsidRPr="00647FB4">
              <w:rPr>
                <w:b/>
                <w:bCs/>
              </w:rPr>
              <w:t>Document</w:t>
            </w:r>
          </w:p>
        </w:tc>
        <w:tc>
          <w:tcPr>
            <w:tcW w:w="3240" w:type="dxa"/>
            <w:tcBorders>
              <w:top w:val="single" w:sz="4" w:space="0" w:color="000000"/>
              <w:left w:val="single" w:sz="4" w:space="0" w:color="000000"/>
              <w:bottom w:val="single" w:sz="4" w:space="0" w:color="000000"/>
              <w:right w:val="single" w:sz="4" w:space="0" w:color="000000"/>
            </w:tcBorders>
            <w:vAlign w:val="bottom"/>
          </w:tcPr>
          <w:p w14:paraId="64F9CA1E" w14:textId="77777777" w:rsidR="00CB11F0" w:rsidRPr="00647FB4" w:rsidRDefault="00CB11F0" w:rsidP="00BD05AF">
            <w:pPr>
              <w:pStyle w:val="TableText"/>
              <w:keepNext/>
            </w:pPr>
            <w:proofErr w:type="gramStart"/>
            <w:r w:rsidRPr="00647FB4">
              <w:rPr>
                <w:b/>
                <w:bCs/>
              </w:rPr>
              <w:t>Sponsor</w:t>
            </w:r>
            <w:proofErr w:type="gramEnd"/>
            <w:r w:rsidRPr="00647FB4">
              <w:rPr>
                <w:b/>
                <w:bCs/>
              </w:rPr>
              <w:t xml:space="preserve"> Approval Date</w:t>
            </w:r>
          </w:p>
        </w:tc>
        <w:tc>
          <w:tcPr>
            <w:tcW w:w="3420" w:type="dxa"/>
            <w:tcBorders>
              <w:top w:val="single" w:sz="4" w:space="0" w:color="000000"/>
              <w:left w:val="single" w:sz="4" w:space="0" w:color="000000"/>
              <w:bottom w:val="single" w:sz="4" w:space="0" w:color="000000"/>
              <w:right w:val="single" w:sz="4" w:space="0" w:color="000000"/>
            </w:tcBorders>
            <w:vAlign w:val="bottom"/>
          </w:tcPr>
          <w:p w14:paraId="5DCBD39D" w14:textId="77777777" w:rsidR="00CB11F0" w:rsidRPr="00647FB4" w:rsidRDefault="00CB11F0" w:rsidP="00BD05AF">
            <w:pPr>
              <w:pStyle w:val="TableText"/>
              <w:keepNext/>
            </w:pPr>
            <w:r w:rsidRPr="00647FB4">
              <w:rPr>
                <w:b/>
                <w:bCs/>
                <w:highlight w:val="cyan"/>
              </w:rPr>
              <w:t>Approximate Enrollment when Sponsor Approved Amendment</w:t>
            </w:r>
          </w:p>
        </w:tc>
      </w:tr>
      <w:tr w:rsidR="00647FB4" w:rsidRPr="00647FB4" w14:paraId="0C78B0AE" w14:textId="77777777" w:rsidTr="00CB11F0">
        <w:tc>
          <w:tcPr>
            <w:tcW w:w="2700" w:type="dxa"/>
            <w:tcBorders>
              <w:top w:val="single" w:sz="4" w:space="0" w:color="000000"/>
              <w:left w:val="single" w:sz="4" w:space="0" w:color="000000"/>
              <w:bottom w:val="single" w:sz="4" w:space="0" w:color="000000"/>
              <w:right w:val="single" w:sz="4" w:space="0" w:color="000000"/>
            </w:tcBorders>
          </w:tcPr>
          <w:p w14:paraId="6AFC07F7" w14:textId="52D94CEF" w:rsidR="00CB11F0" w:rsidRPr="00647FB4" w:rsidRDefault="00CB11F0" w:rsidP="00CB11F0">
            <w:pPr>
              <w:pStyle w:val="TableText"/>
            </w:pPr>
            <w:r w:rsidRPr="00647FB4">
              <w:rPr>
                <w:highlight w:val="green"/>
                <w:shd w:val="clear" w:color="auto" w:fill="D2D2D2"/>
              </w:rPr>
              <w:t>Enter amendment identifier</w:t>
            </w:r>
          </w:p>
        </w:tc>
        <w:tc>
          <w:tcPr>
            <w:tcW w:w="3240" w:type="dxa"/>
            <w:tcBorders>
              <w:top w:val="single" w:sz="4" w:space="0" w:color="000000"/>
              <w:left w:val="single" w:sz="4" w:space="0" w:color="000000"/>
              <w:bottom w:val="single" w:sz="4" w:space="0" w:color="000000"/>
              <w:right w:val="single" w:sz="4" w:space="0" w:color="000000"/>
            </w:tcBorders>
          </w:tcPr>
          <w:p w14:paraId="61CA8CAF" w14:textId="0FCBF0CF" w:rsidR="00CB11F0" w:rsidRPr="00647FB4" w:rsidRDefault="00CB11F0" w:rsidP="00CB11F0">
            <w:pPr>
              <w:pStyle w:val="TableText"/>
            </w:pPr>
            <w:r w:rsidRPr="00647FB4">
              <w:rPr>
                <w:highlight w:val="green"/>
                <w:shd w:val="clear" w:color="auto" w:fill="D2D2D2"/>
              </w:rPr>
              <w:t>Enter sponsor approval date</w:t>
            </w:r>
          </w:p>
        </w:tc>
        <w:tc>
          <w:tcPr>
            <w:tcW w:w="3420" w:type="dxa"/>
            <w:tcBorders>
              <w:top w:val="single" w:sz="4" w:space="0" w:color="000000"/>
              <w:left w:val="single" w:sz="4" w:space="0" w:color="000000"/>
              <w:bottom w:val="single" w:sz="4" w:space="0" w:color="000000"/>
              <w:right w:val="single" w:sz="4" w:space="0" w:color="000000"/>
            </w:tcBorders>
          </w:tcPr>
          <w:p w14:paraId="3283FC74" w14:textId="49A2FC7D" w:rsidR="00CB11F0" w:rsidRPr="00647FB4" w:rsidRDefault="00CB11F0" w:rsidP="00CB11F0">
            <w:pPr>
              <w:pStyle w:val="TableText"/>
              <w:jc w:val="center"/>
            </w:pPr>
            <w:r w:rsidRPr="00647FB4">
              <w:rPr>
                <w:highlight w:val="cyan"/>
              </w:rPr>
              <w:t xml:space="preserve">Approximately </w:t>
            </w:r>
            <w:r w:rsidRPr="00647FB4">
              <w:rPr>
                <w:highlight w:val="green"/>
                <w:shd w:val="clear" w:color="auto" w:fill="D2D2D2"/>
              </w:rPr>
              <w:t>#</w:t>
            </w:r>
            <w:r w:rsidRPr="00647FB4">
              <w:rPr>
                <w:highlight w:val="cyan"/>
                <w:shd w:val="clear" w:color="auto" w:fill="D2D2D2"/>
              </w:rPr>
              <w:t>/%</w:t>
            </w:r>
            <w:r w:rsidRPr="00647FB4">
              <w:rPr>
                <w:highlight w:val="cyan"/>
              </w:rPr>
              <w:t xml:space="preserve"> enrolled</w:t>
            </w:r>
            <w:r w:rsidRPr="00647FB4">
              <w:t xml:space="preserve"> </w:t>
            </w:r>
            <w:r w:rsidRPr="00647FB4">
              <w:rPr>
                <w:highlight w:val="green"/>
              </w:rPr>
              <w:t>Enter amendment scope enrollment description</w:t>
            </w:r>
          </w:p>
        </w:tc>
      </w:tr>
      <w:tr w:rsidR="00647FB4" w:rsidRPr="00647FB4" w14:paraId="5EDFEBEE" w14:textId="77777777" w:rsidTr="00CB11F0">
        <w:tc>
          <w:tcPr>
            <w:tcW w:w="2700" w:type="dxa"/>
            <w:tcBorders>
              <w:top w:val="single" w:sz="4" w:space="0" w:color="000000"/>
              <w:left w:val="single" w:sz="4" w:space="0" w:color="000000"/>
              <w:bottom w:val="single" w:sz="4" w:space="0" w:color="000000"/>
              <w:right w:val="single" w:sz="4" w:space="0" w:color="000000"/>
            </w:tcBorders>
          </w:tcPr>
          <w:p w14:paraId="0D1EC214" w14:textId="77777777" w:rsidR="00CB11F0" w:rsidRPr="00647FB4" w:rsidRDefault="00CB11F0" w:rsidP="00CB11F0">
            <w:pPr>
              <w:pStyle w:val="TableText"/>
            </w:pPr>
            <w:r w:rsidRPr="00647FB4">
              <w:t>Original Protocol</w:t>
            </w:r>
          </w:p>
        </w:tc>
        <w:tc>
          <w:tcPr>
            <w:tcW w:w="3240" w:type="dxa"/>
            <w:tcBorders>
              <w:top w:val="single" w:sz="4" w:space="0" w:color="000000"/>
              <w:left w:val="single" w:sz="4" w:space="0" w:color="000000"/>
              <w:bottom w:val="single" w:sz="4" w:space="0" w:color="000000"/>
              <w:right w:val="single" w:sz="4" w:space="0" w:color="000000"/>
            </w:tcBorders>
          </w:tcPr>
          <w:p w14:paraId="70083BF3" w14:textId="7E4C0AA8" w:rsidR="00CB11F0" w:rsidRPr="00647FB4" w:rsidRDefault="00CB11F0" w:rsidP="00CB11F0">
            <w:pPr>
              <w:pStyle w:val="TableText"/>
            </w:pPr>
            <w:r w:rsidRPr="00647FB4">
              <w:rPr>
                <w:highlight w:val="green"/>
                <w:shd w:val="clear" w:color="auto" w:fill="D2D2D2"/>
              </w:rPr>
              <w:t>Enter Sponsor Approval Date</w:t>
            </w:r>
          </w:p>
        </w:tc>
        <w:tc>
          <w:tcPr>
            <w:tcW w:w="3420" w:type="dxa"/>
            <w:tcBorders>
              <w:top w:val="single" w:sz="4" w:space="0" w:color="000000"/>
              <w:left w:val="single" w:sz="4" w:space="0" w:color="000000"/>
              <w:bottom w:val="single" w:sz="4" w:space="0" w:color="000000"/>
              <w:right w:val="single" w:sz="4" w:space="0" w:color="000000"/>
            </w:tcBorders>
          </w:tcPr>
          <w:p w14:paraId="06F0CC72" w14:textId="68D95CF5" w:rsidR="00CB11F0" w:rsidRPr="00647FB4" w:rsidRDefault="00CB11F0" w:rsidP="00CB11F0">
            <w:pPr>
              <w:pStyle w:val="TableText"/>
              <w:jc w:val="center"/>
            </w:pPr>
            <w:r w:rsidRPr="00647FB4">
              <w:rPr>
                <w:highlight w:val="cyan"/>
              </w:rPr>
              <w:t>0</w:t>
            </w:r>
          </w:p>
        </w:tc>
      </w:tr>
    </w:tbl>
    <w:p w14:paraId="2B8EA214" w14:textId="2D9C2091" w:rsidR="00CB11F0" w:rsidRPr="00647FB4" w:rsidRDefault="00CB11F0" w:rsidP="00BD05AF">
      <w:pPr>
        <w:pStyle w:val="Basic12"/>
      </w:pPr>
    </w:p>
    <w:p w14:paraId="24757476" w14:textId="6ECAC2FD" w:rsidR="00CB11F0" w:rsidRPr="00647FB4" w:rsidRDefault="00BD05AF" w:rsidP="00BD05AF">
      <w:pPr>
        <w:pStyle w:val="BodyText12"/>
      </w:pPr>
      <w:r w:rsidRPr="00647FB4">
        <w:t xml:space="preserve">The Overview of Changes from each prior protocol amendment is </w:t>
      </w:r>
      <w:r w:rsidRPr="00647FB4">
        <w:rPr>
          <w:highlight w:val="cyan"/>
        </w:rPr>
        <w:t>provided below</w:t>
      </w:r>
      <w:r w:rsidRPr="00647FB4">
        <w:t xml:space="preserve"> </w:t>
      </w:r>
      <w:r w:rsidRPr="00647FB4">
        <w:rPr>
          <w:shd w:val="clear" w:color="auto" w:fill="FFFF99"/>
        </w:rPr>
        <w:t>or</w:t>
      </w:r>
      <w:r w:rsidRPr="00647FB4">
        <w:t xml:space="preserve"> </w:t>
      </w:r>
      <w:r w:rsidRPr="00647FB4">
        <w:rPr>
          <w:highlight w:val="green"/>
        </w:rPr>
        <w:t>specify alternative location</w:t>
      </w:r>
      <w:r w:rsidRPr="00647FB4">
        <w:t>.</w:t>
      </w:r>
    </w:p>
    <w:p w14:paraId="76CFCE9C" w14:textId="7981F14C" w:rsidR="00BD05AF" w:rsidRPr="00647FB4" w:rsidRDefault="00D80A7C" w:rsidP="00BD05AF">
      <w:pPr>
        <w:pStyle w:val="Basic12"/>
        <w:rPr>
          <w:caps/>
          <w:shd w:val="clear" w:color="auto" w:fill="FFFF99"/>
        </w:rPr>
      </w:pPr>
      <w:r w:rsidRPr="00647FB4">
        <w:rPr>
          <w:caps/>
          <w:shd w:val="clear" w:color="auto" w:fill="FFFF99"/>
        </w:rPr>
        <w:t>Move the Overview of Changes table from the previous amendments to this section in reverse chronological order (most recent first).</w:t>
      </w:r>
    </w:p>
    <w:p w14:paraId="5F6297E6" w14:textId="1C6D6112" w:rsidR="00CB11F0" w:rsidRPr="00647FB4" w:rsidRDefault="00BD05AF" w:rsidP="002956D8">
      <w:pPr>
        <w:pStyle w:val="BodyText12"/>
      </w:pPr>
      <w:r w:rsidRPr="00647FB4">
        <w:rPr>
          <w:b/>
          <w:bCs/>
        </w:rPr>
        <w:t>Overview of Changes in Amendment</w:t>
      </w:r>
      <w:r w:rsidRPr="00647FB4">
        <w:t xml:space="preserve"> </w:t>
      </w:r>
      <w:r w:rsidRPr="00647FB4">
        <w:rPr>
          <w:highlight w:val="green"/>
        </w:rPr>
        <w:t>enter Amendment Identifier</w:t>
      </w:r>
      <w:r w:rsidRPr="00647FB4">
        <w:t xml:space="preserve"> (</w:t>
      </w:r>
      <w:r w:rsidRPr="00647FB4">
        <w:rPr>
          <w:highlight w:val="green"/>
        </w:rPr>
        <w:t>enter Sponsor Approval Date</w:t>
      </w:r>
      <w:r w:rsidRPr="00647FB4">
        <w:t>)</w:t>
      </w:r>
    </w:p>
    <w:tbl>
      <w:tblPr>
        <w:tblW w:w="9360" w:type="dxa"/>
        <w:tblInd w:w="-5" w:type="dxa"/>
        <w:tblLayout w:type="fixed"/>
        <w:tblCellMar>
          <w:top w:w="43" w:type="dxa"/>
          <w:left w:w="72" w:type="dxa"/>
          <w:bottom w:w="43" w:type="dxa"/>
          <w:right w:w="72" w:type="dxa"/>
        </w:tblCellMar>
        <w:tblLook w:val="0000" w:firstRow="0" w:lastRow="0" w:firstColumn="0" w:lastColumn="0" w:noHBand="0" w:noVBand="0"/>
      </w:tblPr>
      <w:tblGrid>
        <w:gridCol w:w="2700"/>
        <w:gridCol w:w="3240"/>
        <w:gridCol w:w="3420"/>
      </w:tblGrid>
      <w:tr w:rsidR="00647FB4" w:rsidRPr="00647FB4" w14:paraId="58C6BFDC" w14:textId="77777777" w:rsidTr="00BD05AF">
        <w:trPr>
          <w:tblHeader/>
        </w:trPr>
        <w:tc>
          <w:tcPr>
            <w:tcW w:w="2700" w:type="dxa"/>
            <w:tcBorders>
              <w:top w:val="single" w:sz="4" w:space="0" w:color="000000"/>
              <w:left w:val="single" w:sz="4" w:space="0" w:color="000000"/>
              <w:bottom w:val="single" w:sz="4" w:space="0" w:color="000000"/>
              <w:right w:val="single" w:sz="4" w:space="0" w:color="000000"/>
            </w:tcBorders>
            <w:vAlign w:val="bottom"/>
          </w:tcPr>
          <w:p w14:paraId="287D2C16" w14:textId="7B9A788D" w:rsidR="00BD05AF" w:rsidRPr="00647FB4" w:rsidRDefault="00BD05AF" w:rsidP="00BD05AF">
            <w:pPr>
              <w:pStyle w:val="TableText"/>
              <w:keepNext/>
            </w:pPr>
            <w:r w:rsidRPr="00647FB4">
              <w:rPr>
                <w:b/>
                <w:bCs/>
              </w:rPr>
              <w:t>Description of Change</w:t>
            </w:r>
          </w:p>
        </w:tc>
        <w:tc>
          <w:tcPr>
            <w:tcW w:w="3240" w:type="dxa"/>
            <w:tcBorders>
              <w:top w:val="single" w:sz="4" w:space="0" w:color="000000"/>
              <w:left w:val="single" w:sz="4" w:space="0" w:color="000000"/>
              <w:bottom w:val="single" w:sz="4" w:space="0" w:color="000000"/>
              <w:right w:val="single" w:sz="4" w:space="0" w:color="000000"/>
            </w:tcBorders>
            <w:vAlign w:val="bottom"/>
          </w:tcPr>
          <w:p w14:paraId="651120A1" w14:textId="23DD9340" w:rsidR="00BD05AF" w:rsidRPr="00647FB4" w:rsidRDefault="00BD05AF" w:rsidP="00BD05AF">
            <w:pPr>
              <w:pStyle w:val="TableText"/>
              <w:keepNext/>
            </w:pPr>
            <w:r w:rsidRPr="00647FB4">
              <w:rPr>
                <w:b/>
                <w:bCs/>
              </w:rPr>
              <w:t>Brief Rationale for Change</w:t>
            </w:r>
          </w:p>
        </w:tc>
        <w:tc>
          <w:tcPr>
            <w:tcW w:w="3420" w:type="dxa"/>
            <w:tcBorders>
              <w:top w:val="single" w:sz="4" w:space="0" w:color="000000"/>
              <w:left w:val="single" w:sz="4" w:space="0" w:color="000000"/>
              <w:bottom w:val="single" w:sz="4" w:space="0" w:color="000000"/>
              <w:right w:val="single" w:sz="4" w:space="0" w:color="000000"/>
            </w:tcBorders>
            <w:vAlign w:val="bottom"/>
          </w:tcPr>
          <w:p w14:paraId="5D1DBC1E" w14:textId="321622D5" w:rsidR="00BD05AF" w:rsidRPr="00647FB4" w:rsidRDefault="00BD05AF" w:rsidP="00BD05AF">
            <w:pPr>
              <w:pStyle w:val="TableText"/>
              <w:keepNext/>
            </w:pPr>
            <w:r w:rsidRPr="00647FB4">
              <w:rPr>
                <w:b/>
                <w:bCs/>
              </w:rPr>
              <w:t>Section # and Name</w:t>
            </w:r>
          </w:p>
        </w:tc>
      </w:tr>
      <w:tr w:rsidR="00647FB4" w:rsidRPr="00647FB4" w14:paraId="14596394" w14:textId="77777777" w:rsidTr="00601C43">
        <w:tc>
          <w:tcPr>
            <w:tcW w:w="2700" w:type="dxa"/>
            <w:tcBorders>
              <w:top w:val="single" w:sz="4" w:space="0" w:color="000000"/>
              <w:left w:val="single" w:sz="4" w:space="0" w:color="000000"/>
              <w:bottom w:val="single" w:sz="4" w:space="0" w:color="000000"/>
              <w:right w:val="single" w:sz="4" w:space="0" w:color="000000"/>
            </w:tcBorders>
          </w:tcPr>
          <w:p w14:paraId="5BBB4984" w14:textId="1FF3F8C7" w:rsidR="00BD05AF" w:rsidRPr="00647FB4" w:rsidRDefault="00BD05AF" w:rsidP="00601C43">
            <w:pPr>
              <w:pStyle w:val="TableText"/>
            </w:pPr>
            <w:r w:rsidRPr="00647FB4">
              <w:rPr>
                <w:highlight w:val="green"/>
                <w:shd w:val="clear" w:color="auto" w:fill="D2D2D2"/>
              </w:rPr>
              <w:t>Enter description of change</w:t>
            </w:r>
          </w:p>
        </w:tc>
        <w:tc>
          <w:tcPr>
            <w:tcW w:w="3240" w:type="dxa"/>
            <w:tcBorders>
              <w:top w:val="single" w:sz="4" w:space="0" w:color="000000"/>
              <w:left w:val="single" w:sz="4" w:space="0" w:color="000000"/>
              <w:bottom w:val="single" w:sz="4" w:space="0" w:color="000000"/>
              <w:right w:val="single" w:sz="4" w:space="0" w:color="000000"/>
            </w:tcBorders>
          </w:tcPr>
          <w:p w14:paraId="3B002AB0" w14:textId="043AA741" w:rsidR="00BD05AF" w:rsidRPr="00647FB4" w:rsidRDefault="00BD05AF" w:rsidP="00601C43">
            <w:pPr>
              <w:pStyle w:val="TableText"/>
            </w:pPr>
            <w:r w:rsidRPr="00647FB4">
              <w:rPr>
                <w:highlight w:val="green"/>
                <w:shd w:val="clear" w:color="auto" w:fill="D2D2D2"/>
              </w:rPr>
              <w:t>Enter brief rationale for change</w:t>
            </w:r>
          </w:p>
        </w:tc>
        <w:tc>
          <w:tcPr>
            <w:tcW w:w="3420" w:type="dxa"/>
            <w:tcBorders>
              <w:top w:val="single" w:sz="4" w:space="0" w:color="000000"/>
              <w:left w:val="single" w:sz="4" w:space="0" w:color="000000"/>
              <w:bottom w:val="single" w:sz="4" w:space="0" w:color="000000"/>
              <w:right w:val="single" w:sz="4" w:space="0" w:color="000000"/>
            </w:tcBorders>
          </w:tcPr>
          <w:p w14:paraId="107284B2" w14:textId="13ACB611" w:rsidR="00BD05AF" w:rsidRPr="00647FB4" w:rsidRDefault="00BD05AF" w:rsidP="00601C43">
            <w:pPr>
              <w:pStyle w:val="TableText"/>
              <w:jc w:val="center"/>
            </w:pPr>
            <w:r w:rsidRPr="00647FB4">
              <w:rPr>
                <w:highlight w:val="green"/>
              </w:rPr>
              <w:t>Enter section # and name</w:t>
            </w:r>
          </w:p>
        </w:tc>
      </w:tr>
      <w:tr w:rsidR="00647FB4" w:rsidRPr="00647FB4" w14:paraId="7A09CA40" w14:textId="77777777" w:rsidTr="00601C43">
        <w:tc>
          <w:tcPr>
            <w:tcW w:w="2700" w:type="dxa"/>
            <w:tcBorders>
              <w:top w:val="single" w:sz="4" w:space="0" w:color="000000"/>
              <w:left w:val="single" w:sz="4" w:space="0" w:color="000000"/>
              <w:bottom w:val="single" w:sz="4" w:space="0" w:color="000000"/>
              <w:right w:val="single" w:sz="4" w:space="0" w:color="000000"/>
            </w:tcBorders>
          </w:tcPr>
          <w:p w14:paraId="444DE01C" w14:textId="07B2E007" w:rsidR="00BD05AF" w:rsidRPr="00647FB4" w:rsidRDefault="00BD05AF" w:rsidP="00601C43">
            <w:pPr>
              <w:pStyle w:val="TableText"/>
            </w:pPr>
          </w:p>
        </w:tc>
        <w:tc>
          <w:tcPr>
            <w:tcW w:w="3240" w:type="dxa"/>
            <w:tcBorders>
              <w:top w:val="single" w:sz="4" w:space="0" w:color="000000"/>
              <w:left w:val="single" w:sz="4" w:space="0" w:color="000000"/>
              <w:bottom w:val="single" w:sz="4" w:space="0" w:color="000000"/>
              <w:right w:val="single" w:sz="4" w:space="0" w:color="000000"/>
            </w:tcBorders>
          </w:tcPr>
          <w:p w14:paraId="7A9B669D" w14:textId="70C66F90" w:rsidR="00BD05AF" w:rsidRPr="00647FB4" w:rsidRDefault="00BD05AF" w:rsidP="00601C43">
            <w:pPr>
              <w:pStyle w:val="TableText"/>
            </w:pPr>
          </w:p>
        </w:tc>
        <w:tc>
          <w:tcPr>
            <w:tcW w:w="3420" w:type="dxa"/>
            <w:tcBorders>
              <w:top w:val="single" w:sz="4" w:space="0" w:color="000000"/>
              <w:left w:val="single" w:sz="4" w:space="0" w:color="000000"/>
              <w:bottom w:val="single" w:sz="4" w:space="0" w:color="000000"/>
              <w:right w:val="single" w:sz="4" w:space="0" w:color="000000"/>
            </w:tcBorders>
          </w:tcPr>
          <w:p w14:paraId="36BC8A13" w14:textId="63D15568" w:rsidR="00BD05AF" w:rsidRPr="00647FB4" w:rsidRDefault="00BD05AF" w:rsidP="00601C43">
            <w:pPr>
              <w:pStyle w:val="TableText"/>
              <w:jc w:val="center"/>
            </w:pPr>
          </w:p>
        </w:tc>
      </w:tr>
    </w:tbl>
    <w:p w14:paraId="64A0E0CD" w14:textId="77777777" w:rsidR="00BD05AF" w:rsidRPr="00647FB4" w:rsidRDefault="00BD05AF" w:rsidP="00BD05AF">
      <w:pPr>
        <w:pStyle w:val="Basic12"/>
      </w:pPr>
    </w:p>
    <w:p w14:paraId="266D9807" w14:textId="31F98DE9" w:rsidR="007E7327" w:rsidRPr="00647FB4" w:rsidRDefault="00513207" w:rsidP="00513207">
      <w:pPr>
        <w:pStyle w:val="BodyText12"/>
        <w:rPr>
          <w:shd w:val="clear" w:color="auto" w:fill="FFFF99"/>
        </w:rPr>
      </w:pPr>
      <w:r w:rsidRPr="00647FB4">
        <w:rPr>
          <w:shd w:val="clear" w:color="auto" w:fill="FFFF99"/>
        </w:rPr>
        <w:t>ADD ROWS AS NEEDED.</w:t>
      </w:r>
    </w:p>
    <w:p w14:paraId="2A9E7736" w14:textId="556E020F" w:rsidR="00BD05AF" w:rsidRPr="00647FB4" w:rsidRDefault="007E7327" w:rsidP="007E7327">
      <w:pPr>
        <w:pStyle w:val="Basic12"/>
        <w:rPr>
          <w:caps/>
          <w:shd w:val="clear" w:color="auto" w:fill="FFFF99"/>
        </w:rPr>
      </w:pPr>
      <w:r w:rsidRPr="00647FB4">
        <w:rPr>
          <w:caps/>
          <w:shd w:val="clear" w:color="auto" w:fill="FFFF99"/>
        </w:rPr>
        <w:t>Add additional Overview of Changes tables as protocol amendments accrue.</w:t>
      </w:r>
    </w:p>
    <w:p w14:paraId="5EF41BB1" w14:textId="23AC6EAA" w:rsidR="007658E4" w:rsidRPr="00647FB4" w:rsidRDefault="00153B9B" w:rsidP="007658E4">
      <w:pPr>
        <w:pStyle w:val="Heading2"/>
      </w:pPr>
      <w:bookmarkStart w:id="380" w:name="_Ref220688435"/>
      <w:bookmarkStart w:id="381" w:name="_Ref220688453"/>
      <w:bookmarkStart w:id="382" w:name="_Ref220694088"/>
      <w:bookmarkStart w:id="383" w:name="_Toc225346172"/>
      <w:r w:rsidRPr="00647FB4">
        <w:t>Liver Safety: Suggested Actions and Follow-up Assessments</w:t>
      </w:r>
      <w:bookmarkEnd w:id="380"/>
      <w:bookmarkEnd w:id="381"/>
      <w:bookmarkEnd w:id="382"/>
      <w:bookmarkEnd w:id="383"/>
    </w:p>
    <w:p w14:paraId="55D72C84" w14:textId="6E11BC53" w:rsidR="007658E4" w:rsidRPr="00647FB4" w:rsidRDefault="007658E4" w:rsidP="007658E4">
      <w:pPr>
        <w:pStyle w:val="Heading3"/>
        <w:numPr>
          <w:ilvl w:val="3"/>
          <w:numId w:val="11"/>
        </w:numPr>
      </w:pPr>
      <w:bookmarkStart w:id="384" w:name="_Ref201149731"/>
      <w:bookmarkStart w:id="385" w:name="_Toc216191932"/>
      <w:bookmarkStart w:id="386" w:name="_Ref223114900"/>
      <w:bookmarkStart w:id="387" w:name="_Toc225346173"/>
      <w:r w:rsidRPr="00647FB4">
        <w:t>Requirements for Collection of Liver Chemistry Abnormalities</w:t>
      </w:r>
      <w:bookmarkEnd w:id="384"/>
      <w:bookmarkEnd w:id="385"/>
      <w:bookmarkEnd w:id="386"/>
      <w:bookmarkEnd w:id="387"/>
    </w:p>
    <w:p w14:paraId="59DF3173" w14:textId="3058C2A3" w:rsidR="007658E4" w:rsidRPr="00647FB4" w:rsidRDefault="007658E4" w:rsidP="007658E4">
      <w:pPr>
        <w:pStyle w:val="BodyText12"/>
      </w:pPr>
      <w:bookmarkStart w:id="388" w:name="_Ref221291090"/>
      <w:bookmarkStart w:id="389" w:name="_Ref220697309"/>
      <w:r w:rsidRPr="00647FB4">
        <w:rPr>
          <w:shd w:val="pct15" w:color="auto" w:fill="FFFFFF"/>
        </w:rPr>
        <w:t>To enable early detection and characterization of the potential risk of severe DILI, a standardized process for identification, collection, monitoring and evaluation of liver chemistry abnormalities is necessary to ensure participant safety and enhance reliability in determining the sponsor’s hepatic safety profile of an investigational product.</w:t>
      </w:r>
    </w:p>
    <w:p w14:paraId="6278E47D" w14:textId="2CCAD557" w:rsidR="007658E4" w:rsidRPr="00647FB4" w:rsidRDefault="007658E4" w:rsidP="007658E4">
      <w:pPr>
        <w:pStyle w:val="BodyText12"/>
      </w:pPr>
      <w:r w:rsidRPr="00647FB4">
        <w:rPr>
          <w:shd w:val="pct15" w:color="auto" w:fill="FFFFFF"/>
        </w:rPr>
        <w:t xml:space="preserve">Liver chemistry abnormalities as per Section </w:t>
      </w:r>
      <w:r w:rsidRPr="00647FB4">
        <w:rPr>
          <w:shd w:val="pct15" w:color="auto" w:fill="FFFFFF"/>
        </w:rPr>
        <w:fldChar w:fldCharType="begin"/>
      </w:r>
      <w:r w:rsidRPr="00647FB4">
        <w:rPr>
          <w:shd w:val="pct15" w:color="auto" w:fill="FFFFFF"/>
        </w:rPr>
        <w:instrText xml:space="preserve"> REF _Ref195021915 \r \h </w:instrText>
      </w:r>
      <w:r w:rsidR="00647FB4">
        <w:rPr>
          <w:shd w:val="pct15" w:color="auto" w:fill="FFFFFF"/>
        </w:rPr>
        <w:instrText xml:space="preserve"> \* MERGEFORMAT </w:instrText>
      </w:r>
      <w:r w:rsidRPr="00647FB4">
        <w:rPr>
          <w:shd w:val="pct15" w:color="auto" w:fill="FFFFFF"/>
        </w:rPr>
      </w:r>
      <w:r w:rsidRPr="00647FB4">
        <w:rPr>
          <w:shd w:val="pct15" w:color="auto" w:fill="FFFFFF"/>
        </w:rPr>
        <w:fldChar w:fldCharType="separate"/>
      </w:r>
      <w:r w:rsidR="007017E5">
        <w:rPr>
          <w:shd w:val="pct15" w:color="auto" w:fill="FFFFFF"/>
        </w:rPr>
        <w:t>12.4.5</w:t>
      </w:r>
      <w:r w:rsidRPr="00647FB4">
        <w:rPr>
          <w:shd w:val="pct15" w:color="auto" w:fill="FFFFFF"/>
        </w:rPr>
        <w:fldChar w:fldCharType="end"/>
      </w:r>
      <w:r w:rsidRPr="00647FB4">
        <w:rPr>
          <w:shd w:val="pct15" w:color="auto" w:fill="FFFFFF"/>
        </w:rPr>
        <w:t>, will require systematic diagnostic work up to exclude alternative etiologies and collection of additional pertinent information in the CRFs.</w:t>
      </w:r>
    </w:p>
    <w:p w14:paraId="52E275D6" w14:textId="77777777" w:rsidR="007658E4" w:rsidRPr="00647FB4" w:rsidRDefault="007658E4" w:rsidP="007658E4">
      <w:pPr>
        <w:pStyle w:val="BodyText12"/>
      </w:pPr>
      <w:r w:rsidRPr="00647FB4">
        <w:rPr>
          <w:shd w:val="pct15" w:color="auto" w:fill="FFFFFF"/>
        </w:rPr>
        <w:lastRenderedPageBreak/>
        <w:t>Any of the following liver chemistry abnormalities should be reported to sponsor within 24 hours of results awareness even before the full work up to exclude other alternative etiologies has been completed:</w:t>
      </w:r>
    </w:p>
    <w:p w14:paraId="54CF7832" w14:textId="60F69919" w:rsidR="007658E4" w:rsidRPr="00647FB4" w:rsidRDefault="007658E4" w:rsidP="007658E4">
      <w:pPr>
        <w:pStyle w:val="Bullet12-1"/>
      </w:pPr>
      <w:r w:rsidRPr="00647FB4">
        <w:rPr>
          <w:shd w:val="pct15" w:color="auto" w:fill="FFFFFF"/>
        </w:rPr>
        <w:t>ALT and/or AST ≥3</w:t>
      </w:r>
      <w:r w:rsidR="009112B0" w:rsidRPr="00647FB4">
        <w:rPr>
          <w:kern w:val="1"/>
          <w:shd w:val="clear" w:color="auto" w:fill="E0E0E0"/>
        </w:rPr>
        <w:t>×</w:t>
      </w:r>
      <w:r w:rsidRPr="00647FB4">
        <w:rPr>
          <w:shd w:val="pct15" w:color="auto" w:fill="FFFFFF"/>
        </w:rPr>
        <w:t xml:space="preserve">ULN </w:t>
      </w:r>
      <w:r w:rsidRPr="00647FB4">
        <w:rPr>
          <w:b/>
          <w:bCs/>
          <w:shd w:val="pct15" w:color="auto" w:fill="FFFFFF"/>
        </w:rPr>
        <w:t>AND</w:t>
      </w:r>
      <w:r w:rsidRPr="00647FB4">
        <w:rPr>
          <w:shd w:val="pct15" w:color="auto" w:fill="FFFFFF"/>
        </w:rPr>
        <w:t xml:space="preserve"> total bilirubin ≥2</w:t>
      </w:r>
      <w:r w:rsidR="009112B0" w:rsidRPr="00647FB4">
        <w:rPr>
          <w:kern w:val="1"/>
          <w:shd w:val="clear" w:color="auto" w:fill="E0E0E0"/>
        </w:rPr>
        <w:t>×</w:t>
      </w:r>
      <w:r w:rsidRPr="00647FB4">
        <w:rPr>
          <w:shd w:val="pct15" w:color="auto" w:fill="FFFFFF"/>
        </w:rPr>
        <w:t>ULN</w:t>
      </w:r>
    </w:p>
    <w:p w14:paraId="3642EDC2" w14:textId="77777777" w:rsidR="007658E4" w:rsidRPr="00647FB4" w:rsidRDefault="007658E4" w:rsidP="007658E4">
      <w:pPr>
        <w:pStyle w:val="BodyText12"/>
      </w:pPr>
      <w:r w:rsidRPr="00647FB4">
        <w:rPr>
          <w:shd w:val="clear" w:color="auto" w:fill="FFFF99"/>
        </w:rPr>
        <w:t>OR</w:t>
      </w:r>
    </w:p>
    <w:p w14:paraId="40A7EBEA" w14:textId="4EFC1798" w:rsidR="007658E4" w:rsidRPr="00647FB4" w:rsidRDefault="007658E4" w:rsidP="007658E4">
      <w:pPr>
        <w:pStyle w:val="Bullet12-1"/>
      </w:pPr>
      <w:r w:rsidRPr="00647FB4">
        <w:rPr>
          <w:shd w:val="pct15" w:color="auto" w:fill="FFFFFF"/>
        </w:rPr>
        <w:t>ALT and/or AST ≥3</w:t>
      </w:r>
      <w:r w:rsidR="009112B0" w:rsidRPr="00647FB4">
        <w:rPr>
          <w:kern w:val="1"/>
          <w:shd w:val="clear" w:color="auto" w:fill="E0E0E0"/>
        </w:rPr>
        <w:t>×</w:t>
      </w:r>
      <w:r w:rsidRPr="00647FB4">
        <w:rPr>
          <w:shd w:val="pct15" w:color="auto" w:fill="FFFFFF"/>
        </w:rPr>
        <w:t xml:space="preserve">ULN </w:t>
      </w:r>
      <w:r w:rsidRPr="00647FB4">
        <w:rPr>
          <w:b/>
          <w:bCs/>
          <w:shd w:val="pct15" w:color="auto" w:fill="FFFFFF"/>
        </w:rPr>
        <w:t>AND</w:t>
      </w:r>
      <w:r w:rsidRPr="00647FB4">
        <w:rPr>
          <w:shd w:val="pct15" w:color="auto" w:fill="FFFFFF"/>
        </w:rPr>
        <w:t xml:space="preserve"> INR &gt;1.5 (if measured and no use of vitamin K antagonist, such as warfarin).</w:t>
      </w:r>
    </w:p>
    <w:p w14:paraId="051251F1" w14:textId="77777777" w:rsidR="007658E4" w:rsidRPr="00647FB4" w:rsidRDefault="007658E4" w:rsidP="007658E4">
      <w:pPr>
        <w:pStyle w:val="BodyText12"/>
      </w:pPr>
      <w:r w:rsidRPr="00647FB4">
        <w:rPr>
          <w:shd w:val="clear" w:color="auto" w:fill="FFFF99"/>
        </w:rPr>
        <w:t>OR</w:t>
      </w:r>
    </w:p>
    <w:p w14:paraId="2ADE4D8A" w14:textId="24AAC3BD" w:rsidR="007658E4" w:rsidRPr="00647FB4" w:rsidRDefault="007658E4" w:rsidP="007658E4">
      <w:pPr>
        <w:pStyle w:val="Bullet12-1"/>
      </w:pPr>
      <w:r w:rsidRPr="00647FB4">
        <w:rPr>
          <w:shd w:val="pct15" w:color="auto" w:fill="FFFFFF"/>
        </w:rPr>
        <w:t>ALT and/or AST ≥3</w:t>
      </w:r>
      <w:r w:rsidR="009112B0" w:rsidRPr="00647FB4">
        <w:rPr>
          <w:kern w:val="1"/>
          <w:shd w:val="clear" w:color="auto" w:fill="E0E0E0"/>
        </w:rPr>
        <w:t>×</w:t>
      </w:r>
      <w:r w:rsidRPr="00647FB4">
        <w:rPr>
          <w:shd w:val="pct15" w:color="auto" w:fill="FFFFFF"/>
        </w:rPr>
        <w:t>ULN associated with signs/symptoms of liver injury (which may include fatigue, nausea, vomiting, right upper quadrant pain/tenderness, or jaundice) or hypersensitivity signs/symptoms (which may include fever, rash, or eosinophilia)</w:t>
      </w:r>
    </w:p>
    <w:p w14:paraId="2D516972" w14:textId="77777777" w:rsidR="007658E4" w:rsidRPr="00647FB4" w:rsidRDefault="007658E4" w:rsidP="007658E4">
      <w:pPr>
        <w:pStyle w:val="BodyText12"/>
      </w:pPr>
      <w:r w:rsidRPr="00647FB4">
        <w:rPr>
          <w:shd w:val="clear" w:color="auto" w:fill="FFFF99"/>
        </w:rPr>
        <w:t>OR</w:t>
      </w:r>
    </w:p>
    <w:p w14:paraId="27470ABD" w14:textId="221FCDC8" w:rsidR="007658E4" w:rsidRPr="00647FB4" w:rsidRDefault="007658E4" w:rsidP="007658E4">
      <w:pPr>
        <w:pStyle w:val="Bullet12-1"/>
      </w:pPr>
      <w:r w:rsidRPr="00647FB4">
        <w:rPr>
          <w:shd w:val="pct15" w:color="auto" w:fill="FFFFFF"/>
        </w:rPr>
        <w:t>ALT and/or AST ≥8</w:t>
      </w:r>
      <w:r w:rsidR="009112B0" w:rsidRPr="00647FB4">
        <w:rPr>
          <w:kern w:val="1"/>
          <w:shd w:val="clear" w:color="auto" w:fill="E0E0E0"/>
        </w:rPr>
        <w:t>×</w:t>
      </w:r>
      <w:r w:rsidRPr="00647FB4">
        <w:rPr>
          <w:shd w:val="pct15" w:color="auto" w:fill="FFFFFF"/>
        </w:rPr>
        <w:t>ULN</w:t>
      </w:r>
    </w:p>
    <w:p w14:paraId="6B73C3B5" w14:textId="00D1B504" w:rsidR="007658E4" w:rsidRPr="00647FB4" w:rsidRDefault="007658E4" w:rsidP="007658E4">
      <w:pPr>
        <w:pStyle w:val="Bullet12-1"/>
      </w:pPr>
      <w:r w:rsidRPr="00647FB4">
        <w:rPr>
          <w:b/>
          <w:bCs/>
          <w:shd w:val="pct15" w:color="auto" w:fill="FFFFFF"/>
        </w:rPr>
        <w:t>NOTE:</w:t>
      </w:r>
      <w:r w:rsidRPr="00647FB4">
        <w:rPr>
          <w:shd w:val="pct15" w:color="auto" w:fill="FFFFFF"/>
        </w:rPr>
        <w:t xml:space="preserve"> The elevation in aminotransferases must precede or be coincident with (ie, on the same day) the elevation in total bilirubin. There is, however, no specified timeframe within which the elevations in total bilirubin must occur after the initial elevation of aminotransferases. For rises in aminotransferases and total bilirubin separated by more than 4 weeks, clinical judgement should be used to assess the event; any case where uncertainty remains should be reviewed with the sponsor’s </w:t>
      </w:r>
      <w:r w:rsidR="005B09F0" w:rsidRPr="00647FB4">
        <w:rPr>
          <w:shd w:val="pct15" w:color="auto" w:fill="FFFFFF"/>
        </w:rPr>
        <w:t>trial</w:t>
      </w:r>
      <w:r w:rsidRPr="00647FB4">
        <w:rPr>
          <w:shd w:val="pct15" w:color="auto" w:fill="FFFFFF"/>
        </w:rPr>
        <w:t xml:space="preserve"> team.</w:t>
      </w:r>
    </w:p>
    <w:p w14:paraId="5327E8CB" w14:textId="770BC2E6" w:rsidR="007658E4" w:rsidRPr="00647FB4" w:rsidRDefault="007658E4" w:rsidP="007658E4">
      <w:pPr>
        <w:pStyle w:val="BodyText12"/>
      </w:pPr>
      <w:r w:rsidRPr="00647FB4">
        <w:rPr>
          <w:shd w:val="pct15" w:color="auto" w:fill="FFFFFF"/>
        </w:rPr>
        <w:t xml:space="preserve">A </w:t>
      </w:r>
      <w:r w:rsidRPr="00647FB4">
        <w:rPr>
          <w:b/>
          <w:bCs/>
          <w:shd w:val="pct15" w:color="auto" w:fill="FFFFFF"/>
        </w:rPr>
        <w:t>confirmed Hy’s law</w:t>
      </w:r>
      <w:r w:rsidRPr="00647FB4">
        <w:rPr>
          <w:shd w:val="pct15" w:color="auto" w:fill="FFFFFF"/>
        </w:rPr>
        <w:t xml:space="preserve"> case is by default considered a medically important event and must therefore be reported as an SAE </w:t>
      </w:r>
      <w:r w:rsidRPr="00647FB4">
        <w:rPr>
          <w:highlight w:val="cyan"/>
          <w:shd w:val="pct15" w:color="auto" w:fill="FFFFFF"/>
        </w:rPr>
        <w:t>[</w:t>
      </w:r>
      <w:r w:rsidRPr="00647FB4">
        <w:rPr>
          <w:shd w:val="pct15" w:color="auto" w:fill="FFFFFF"/>
        </w:rPr>
        <w:t xml:space="preserve">see Section </w:t>
      </w:r>
      <w:r w:rsidR="002C555B" w:rsidRPr="00647FB4">
        <w:rPr>
          <w:shd w:val="pct15" w:color="auto" w:fill="FFFFFF"/>
        </w:rPr>
        <w:fldChar w:fldCharType="begin"/>
      </w:r>
      <w:r w:rsidR="002C555B" w:rsidRPr="00647FB4">
        <w:rPr>
          <w:shd w:val="pct15" w:color="auto" w:fill="FFFFFF"/>
        </w:rPr>
        <w:instrText xml:space="preserve"> REF _Ref222043365 \n \h </w:instrText>
      </w:r>
      <w:r w:rsidR="00647FB4">
        <w:rPr>
          <w:shd w:val="pct15" w:color="auto" w:fill="FFFFFF"/>
        </w:rPr>
        <w:instrText xml:space="preserve"> \* MERGEFORMAT </w:instrText>
      </w:r>
      <w:r w:rsidR="002C555B" w:rsidRPr="00647FB4">
        <w:rPr>
          <w:shd w:val="pct15" w:color="auto" w:fill="FFFFFF"/>
        </w:rPr>
      </w:r>
      <w:r w:rsidR="002C555B" w:rsidRPr="00647FB4">
        <w:rPr>
          <w:shd w:val="pct15" w:color="auto" w:fill="FFFFFF"/>
        </w:rPr>
        <w:fldChar w:fldCharType="separate"/>
      </w:r>
      <w:r w:rsidR="007017E5">
        <w:rPr>
          <w:shd w:val="pct15" w:color="auto" w:fill="FFFFFF"/>
        </w:rPr>
        <w:t>9.2.1</w:t>
      </w:r>
      <w:r w:rsidR="002C555B" w:rsidRPr="00647FB4">
        <w:rPr>
          <w:shd w:val="pct15" w:color="auto" w:fill="FFFFFF"/>
        </w:rPr>
        <w:fldChar w:fldCharType="end"/>
      </w:r>
      <w:r w:rsidRPr="00647FB4">
        <w:rPr>
          <w:shd w:val="pct15" w:color="auto" w:fill="FFFFFF"/>
        </w:rPr>
        <w:t xml:space="preserve"> and Section </w:t>
      </w:r>
      <w:r w:rsidR="00A10197" w:rsidRPr="00647FB4">
        <w:rPr>
          <w:shd w:val="pct15" w:color="auto" w:fill="FFFFFF"/>
        </w:rPr>
        <w:fldChar w:fldCharType="begin"/>
      </w:r>
      <w:r w:rsidR="00A10197" w:rsidRPr="00647FB4">
        <w:rPr>
          <w:shd w:val="pct15" w:color="auto" w:fill="FFFFFF"/>
        </w:rPr>
        <w:instrText xml:space="preserve"> REF _Ref222043404 \n \h </w:instrText>
      </w:r>
      <w:r w:rsidR="00647FB4">
        <w:rPr>
          <w:shd w:val="pct15" w:color="auto" w:fill="FFFFFF"/>
        </w:rPr>
        <w:instrText xml:space="preserve"> \* MERGEFORMAT </w:instrText>
      </w:r>
      <w:r w:rsidR="00A10197" w:rsidRPr="00647FB4">
        <w:rPr>
          <w:shd w:val="pct15" w:color="auto" w:fill="FFFFFF"/>
        </w:rPr>
      </w:r>
      <w:r w:rsidR="00A10197" w:rsidRPr="00647FB4">
        <w:rPr>
          <w:shd w:val="pct15" w:color="auto" w:fill="FFFFFF"/>
        </w:rPr>
        <w:fldChar w:fldCharType="separate"/>
      </w:r>
      <w:r w:rsidR="007017E5">
        <w:rPr>
          <w:shd w:val="pct15" w:color="auto" w:fill="FFFFFF"/>
        </w:rPr>
        <w:t>9.2.4</w:t>
      </w:r>
      <w:r w:rsidR="00A10197" w:rsidRPr="00647FB4">
        <w:rPr>
          <w:shd w:val="pct15" w:color="auto" w:fill="FFFFFF"/>
        </w:rPr>
        <w:fldChar w:fldCharType="end"/>
      </w:r>
      <w:r w:rsidRPr="00647FB4">
        <w:rPr>
          <w:shd w:val="pct15" w:color="auto" w:fill="FFFFFF"/>
        </w:rPr>
        <w:t xml:space="preserve"> or</w:t>
      </w:r>
      <w:r w:rsidR="00A10197" w:rsidRPr="00647FB4">
        <w:rPr>
          <w:shd w:val="pct15" w:color="auto" w:fill="FFFFFF"/>
        </w:rPr>
        <w:t xml:space="preserve"> </w:t>
      </w:r>
      <w:r w:rsidR="00A10197" w:rsidRPr="00647FB4">
        <w:rPr>
          <w:shd w:val="pct15" w:color="auto" w:fill="FFFFFF"/>
        </w:rPr>
        <w:fldChar w:fldCharType="begin"/>
      </w:r>
      <w:r w:rsidR="00A10197" w:rsidRPr="00647FB4">
        <w:rPr>
          <w:shd w:val="pct15" w:color="auto" w:fill="FFFFFF"/>
        </w:rPr>
        <w:instrText xml:space="preserve"> REF _Ref222043428 \n \h </w:instrText>
      </w:r>
      <w:r w:rsidR="00647FB4">
        <w:rPr>
          <w:shd w:val="pct15" w:color="auto" w:fill="FFFFFF"/>
        </w:rPr>
        <w:instrText xml:space="preserve"> \* MERGEFORMAT </w:instrText>
      </w:r>
      <w:r w:rsidR="00A10197" w:rsidRPr="00647FB4">
        <w:rPr>
          <w:shd w:val="pct15" w:color="auto" w:fill="FFFFFF"/>
        </w:rPr>
      </w:r>
      <w:r w:rsidR="00A10197" w:rsidRPr="00647FB4">
        <w:rPr>
          <w:shd w:val="pct15" w:color="auto" w:fill="FFFFFF"/>
        </w:rPr>
        <w:fldChar w:fldCharType="separate"/>
      </w:r>
      <w:r w:rsidR="007017E5">
        <w:rPr>
          <w:shd w:val="pct15" w:color="auto" w:fill="FFFFFF"/>
        </w:rPr>
        <w:t>9.2.6</w:t>
      </w:r>
      <w:r w:rsidR="00A10197" w:rsidRPr="00647FB4">
        <w:rPr>
          <w:shd w:val="pct15" w:color="auto" w:fill="FFFFFF"/>
        </w:rPr>
        <w:fldChar w:fldCharType="end"/>
      </w:r>
      <w:r w:rsidRPr="00647FB4">
        <w:rPr>
          <w:highlight w:val="cyan"/>
          <w:shd w:val="pct15" w:color="auto" w:fill="FFFFFF"/>
        </w:rPr>
        <w:t>]</w:t>
      </w:r>
      <w:r w:rsidRPr="00647FB4">
        <w:rPr>
          <w:shd w:val="pct15" w:color="auto" w:fill="FFFFFF"/>
        </w:rPr>
        <w:t>.</w:t>
      </w:r>
    </w:p>
    <w:p w14:paraId="240913D9" w14:textId="68A79254" w:rsidR="007658E4" w:rsidRPr="00647FB4" w:rsidRDefault="00B6573B" w:rsidP="00B210AB">
      <w:pPr>
        <w:pStyle w:val="Basic12"/>
        <w:jc w:val="both"/>
        <w:rPr>
          <w:caps/>
          <w:shd w:val="clear" w:color="auto" w:fill="FFFF99"/>
        </w:rPr>
      </w:pPr>
      <w:r w:rsidRPr="00647FB4">
        <w:rPr>
          <w:caps/>
          <w:shd w:val="clear" w:color="auto" w:fill="FFFF99"/>
        </w:rPr>
        <w:t xml:space="preserve">For trials where DILI is not an AESI, the following paragraph is mandatory. Otherwise, delete and add the cross-reference to Section </w:t>
      </w:r>
      <w:r w:rsidRPr="00647FB4">
        <w:rPr>
          <w:caps/>
          <w:shd w:val="clear" w:color="auto" w:fill="FFFF99"/>
        </w:rPr>
        <w:fldChar w:fldCharType="begin"/>
      </w:r>
      <w:r w:rsidRPr="00647FB4">
        <w:rPr>
          <w:caps/>
          <w:shd w:val="clear" w:color="auto" w:fill="FFFF99"/>
        </w:rPr>
        <w:instrText xml:space="preserve"> REF _Ref222043404 \r \h  \* MERGEFORMAT </w:instrText>
      </w:r>
      <w:r w:rsidRPr="00647FB4">
        <w:rPr>
          <w:caps/>
          <w:shd w:val="clear" w:color="auto" w:fill="FFFF99"/>
        </w:rPr>
      </w:r>
      <w:r w:rsidRPr="00647FB4">
        <w:rPr>
          <w:caps/>
          <w:shd w:val="clear" w:color="auto" w:fill="FFFF99"/>
        </w:rPr>
        <w:fldChar w:fldCharType="separate"/>
      </w:r>
      <w:r w:rsidR="007017E5">
        <w:rPr>
          <w:caps/>
          <w:shd w:val="clear" w:color="auto" w:fill="FFFF99"/>
        </w:rPr>
        <w:t>9.2.4</w:t>
      </w:r>
      <w:r w:rsidRPr="00647FB4">
        <w:rPr>
          <w:caps/>
          <w:shd w:val="clear" w:color="auto" w:fill="FFFF99"/>
        </w:rPr>
        <w:fldChar w:fldCharType="end"/>
      </w:r>
      <w:r w:rsidRPr="00647FB4">
        <w:rPr>
          <w:caps/>
          <w:shd w:val="clear" w:color="auto" w:fill="FFFF99"/>
        </w:rPr>
        <w:t>.</w:t>
      </w:r>
    </w:p>
    <w:p w14:paraId="0B4B1F63" w14:textId="0E2DBA60" w:rsidR="007658E4" w:rsidRPr="00647FB4" w:rsidRDefault="007658E4" w:rsidP="007658E4">
      <w:pPr>
        <w:pStyle w:val="BodyText12"/>
      </w:pPr>
      <w:r w:rsidRPr="00647FB4">
        <w:rPr>
          <w:highlight w:val="cyan"/>
        </w:rPr>
        <w:t>[</w:t>
      </w:r>
      <w:r w:rsidRPr="00647FB4">
        <w:rPr>
          <w:shd w:val="pct15" w:color="auto" w:fill="FFFFFF"/>
        </w:rPr>
        <w:t>Occurrence of ALT and/or AST ≥3</w:t>
      </w:r>
      <w:r w:rsidR="000C5ECA" w:rsidRPr="00647FB4">
        <w:rPr>
          <w:kern w:val="1"/>
          <w:shd w:val="clear" w:color="auto" w:fill="E0E0E0"/>
        </w:rPr>
        <w:t>×</w:t>
      </w:r>
      <w:r w:rsidRPr="00647FB4">
        <w:rPr>
          <w:shd w:val="pct15" w:color="auto" w:fill="FFFFFF"/>
        </w:rPr>
        <w:t>ULN, together with total bilirubin ≥2</w:t>
      </w:r>
      <w:r w:rsidR="000C5ECA" w:rsidRPr="00647FB4">
        <w:rPr>
          <w:kern w:val="1"/>
          <w:shd w:val="clear" w:color="auto" w:fill="E0E0E0"/>
        </w:rPr>
        <w:t>×</w:t>
      </w:r>
      <w:r w:rsidRPr="00647FB4">
        <w:rPr>
          <w:shd w:val="pct15" w:color="auto" w:fill="FFFFFF"/>
        </w:rPr>
        <w:t xml:space="preserve">ULN (or at least a doubling of direct bilirubin for known Gilbert's Syndrome) or INR &gt;1.5 (if measured and no use of vitamin K antagonist, such as warfarin) as well as other liver chemistry abnormalities (including potential Hy's law cases) must be reported to the sponsor in an expedited manner (within 24 hours of results awareness), even before other possible causes of liver injury have been excluded. Refer to Section </w:t>
      </w:r>
      <w:r w:rsidRPr="00647FB4">
        <w:rPr>
          <w:shd w:val="pct15" w:color="auto" w:fill="FFFFFF"/>
        </w:rPr>
        <w:fldChar w:fldCharType="begin"/>
      </w:r>
      <w:r w:rsidRPr="00647FB4">
        <w:rPr>
          <w:shd w:val="pct15" w:color="auto" w:fill="FFFFFF"/>
        </w:rPr>
        <w:instrText xml:space="preserve"> REF _Ref197684282 \r \h </w:instrText>
      </w:r>
      <w:r w:rsidR="00647FB4">
        <w:rPr>
          <w:shd w:val="pct15" w:color="auto" w:fill="FFFFFF"/>
        </w:rPr>
        <w:instrText xml:space="preserve"> \* MERGEFORMAT </w:instrText>
      </w:r>
      <w:r w:rsidRPr="00647FB4">
        <w:rPr>
          <w:shd w:val="pct15" w:color="auto" w:fill="FFFFFF"/>
        </w:rPr>
      </w:r>
      <w:r w:rsidRPr="00647FB4">
        <w:rPr>
          <w:shd w:val="pct15" w:color="auto" w:fill="FFFFFF"/>
        </w:rPr>
        <w:fldChar w:fldCharType="separate"/>
      </w:r>
      <w:r w:rsidR="007017E5">
        <w:rPr>
          <w:shd w:val="pct15" w:color="auto" w:fill="FFFFFF"/>
        </w:rPr>
        <w:t>12.4.2</w:t>
      </w:r>
      <w:r w:rsidRPr="00647FB4">
        <w:rPr>
          <w:shd w:val="pct15" w:color="auto" w:fill="FFFFFF"/>
        </w:rPr>
        <w:fldChar w:fldCharType="end"/>
      </w:r>
      <w:r w:rsidRPr="00647FB4">
        <w:rPr>
          <w:shd w:val="pct15" w:color="auto" w:fill="FFFFFF"/>
        </w:rPr>
        <w:t xml:space="preserve"> for further details.</w:t>
      </w:r>
      <w:r w:rsidRPr="00647FB4">
        <w:rPr>
          <w:highlight w:val="cyan"/>
        </w:rPr>
        <w:t>]</w:t>
      </w:r>
    </w:p>
    <w:p w14:paraId="5BFFCB3E" w14:textId="687AD6F9" w:rsidR="007658E4" w:rsidRPr="00647FB4" w:rsidRDefault="007658E4" w:rsidP="007658E4">
      <w:pPr>
        <w:pStyle w:val="BodyText12"/>
      </w:pPr>
      <w:r w:rsidRPr="00647FB4">
        <w:rPr>
          <w:shd w:val="pct15" w:color="auto" w:fill="FFFFFF"/>
        </w:rPr>
        <w:t>Additionally, all other occurrences of ALT and/or AST ≥3</w:t>
      </w:r>
      <w:r w:rsidR="000C5ECA" w:rsidRPr="00647FB4">
        <w:rPr>
          <w:kern w:val="1"/>
          <w:shd w:val="clear" w:color="auto" w:fill="E0E0E0"/>
        </w:rPr>
        <w:t>×</w:t>
      </w:r>
      <w:r w:rsidRPr="00647FB4">
        <w:rPr>
          <w:shd w:val="pct15" w:color="auto" w:fill="FFFFFF"/>
        </w:rPr>
        <w:t>ULN not meeting criteria for expedited reporting will require close monitoring.</w:t>
      </w:r>
      <w:r w:rsidRPr="00647FB4">
        <w:t xml:space="preserve">  </w:t>
      </w:r>
    </w:p>
    <w:p w14:paraId="7F24DECA" w14:textId="24430CCD" w:rsidR="007658E4" w:rsidRPr="00647FB4" w:rsidRDefault="007658E4" w:rsidP="007658E4">
      <w:pPr>
        <w:pStyle w:val="BodyText12"/>
      </w:pPr>
      <w:r w:rsidRPr="00647FB4">
        <w:rPr>
          <w:highlight w:val="cyan"/>
        </w:rPr>
        <w:t>[</w:t>
      </w:r>
      <w:r w:rsidRPr="00647FB4">
        <w:rPr>
          <w:shd w:val="pct15" w:color="auto" w:fill="FFFFFF"/>
        </w:rPr>
        <w:t xml:space="preserve">All of these cases may require additional work up and collection of additional pertinent information regarding medical history, concomitant medication, or other risk factors within the CRF (as applicable), refer to Section </w:t>
      </w:r>
      <w:r w:rsidRPr="00647FB4">
        <w:rPr>
          <w:shd w:val="pct15" w:color="auto" w:fill="FFFFFF"/>
        </w:rPr>
        <w:fldChar w:fldCharType="begin"/>
      </w:r>
      <w:r w:rsidRPr="00647FB4">
        <w:rPr>
          <w:shd w:val="pct15" w:color="auto" w:fill="FFFFFF"/>
        </w:rPr>
        <w:instrText xml:space="preserve"> REF _Ref195021915 \r \h </w:instrText>
      </w:r>
      <w:r w:rsidR="00647FB4">
        <w:rPr>
          <w:shd w:val="pct15" w:color="auto" w:fill="FFFFFF"/>
        </w:rPr>
        <w:instrText xml:space="preserve"> \* MERGEFORMAT </w:instrText>
      </w:r>
      <w:r w:rsidRPr="00647FB4">
        <w:rPr>
          <w:shd w:val="pct15" w:color="auto" w:fill="FFFFFF"/>
        </w:rPr>
      </w:r>
      <w:r w:rsidRPr="00647FB4">
        <w:rPr>
          <w:shd w:val="pct15" w:color="auto" w:fill="FFFFFF"/>
        </w:rPr>
        <w:fldChar w:fldCharType="separate"/>
      </w:r>
      <w:r w:rsidR="007017E5">
        <w:rPr>
          <w:shd w:val="pct15" w:color="auto" w:fill="FFFFFF"/>
        </w:rPr>
        <w:t>12.4.5</w:t>
      </w:r>
      <w:r w:rsidRPr="00647FB4">
        <w:rPr>
          <w:shd w:val="pct15" w:color="auto" w:fill="FFFFFF"/>
        </w:rPr>
        <w:fldChar w:fldCharType="end"/>
      </w:r>
      <w:r w:rsidRPr="00647FB4">
        <w:rPr>
          <w:shd w:val="pct15" w:color="auto" w:fill="FFFFFF"/>
        </w:rPr>
        <w:t xml:space="preserve"> for further details.</w:t>
      </w:r>
      <w:r w:rsidRPr="00647FB4">
        <w:rPr>
          <w:highlight w:val="cyan"/>
        </w:rPr>
        <w:t>]</w:t>
      </w:r>
    </w:p>
    <w:p w14:paraId="4483E059" w14:textId="77777777" w:rsidR="007658E4" w:rsidRPr="00647FB4" w:rsidRDefault="007658E4" w:rsidP="007658E4">
      <w:pPr>
        <w:pStyle w:val="Heading3"/>
        <w:numPr>
          <w:ilvl w:val="3"/>
          <w:numId w:val="11"/>
        </w:numPr>
      </w:pPr>
      <w:bookmarkStart w:id="390" w:name="_Ref197684282"/>
      <w:bookmarkStart w:id="391" w:name="_Toc216191933"/>
      <w:bookmarkStart w:id="392" w:name="_Toc225346174"/>
      <w:r w:rsidRPr="00647FB4">
        <w:lastRenderedPageBreak/>
        <w:t>Procedures for Reporting of Liver Chemistry Abnormality</w:t>
      </w:r>
      <w:bookmarkEnd w:id="390"/>
      <w:bookmarkEnd w:id="391"/>
      <w:bookmarkEnd w:id="392"/>
    </w:p>
    <w:p w14:paraId="7D28DA6C" w14:textId="74F7A7B3" w:rsidR="007658E4" w:rsidRPr="00647FB4" w:rsidRDefault="007658E4" w:rsidP="007658E4">
      <w:pPr>
        <w:pStyle w:val="BodyText12"/>
        <w:rPr>
          <w:b/>
          <w:bCs/>
          <w:shd w:val="pct15" w:color="auto" w:fill="FFFFFF"/>
        </w:rPr>
      </w:pPr>
      <w:r w:rsidRPr="00647FB4">
        <w:rPr>
          <w:b/>
          <w:bCs/>
          <w:shd w:val="pct15" w:color="auto" w:fill="FFFFFF"/>
        </w:rPr>
        <w:t xml:space="preserve">Liver chemistry abnormalities requiring CRF entry, sponsor </w:t>
      </w:r>
      <w:r w:rsidR="005B09F0" w:rsidRPr="00647FB4">
        <w:rPr>
          <w:b/>
          <w:bCs/>
          <w:shd w:val="pct15" w:color="auto" w:fill="FFFFFF"/>
        </w:rPr>
        <w:t xml:space="preserve">trial </w:t>
      </w:r>
      <w:r w:rsidRPr="00647FB4">
        <w:rPr>
          <w:b/>
          <w:bCs/>
          <w:shd w:val="pct15" w:color="auto" w:fill="FFFFFF"/>
        </w:rPr>
        <w:t>team notification and expedited reporting to the sponsor within 24 hours of results awareness</w:t>
      </w:r>
    </w:p>
    <w:p w14:paraId="23505560" w14:textId="77777777" w:rsidR="007658E4" w:rsidRPr="00647FB4" w:rsidRDefault="007658E4" w:rsidP="007658E4">
      <w:pPr>
        <w:pStyle w:val="BodyText12"/>
        <w:rPr>
          <w:shd w:val="pct15" w:color="auto" w:fill="FFFFFF"/>
        </w:rPr>
      </w:pPr>
      <w:r w:rsidRPr="00647FB4">
        <w:rPr>
          <w:shd w:val="pct15" w:color="auto" w:fill="FFFFFF"/>
        </w:rPr>
        <w:t>Information regarding liver chemistry abnormalities require expedited reporting to the sponsor within 24 hours of results awareness, regardless of seriousness and causality.</w:t>
      </w:r>
    </w:p>
    <w:p w14:paraId="5BE80C54" w14:textId="5BE96341" w:rsidR="007658E4" w:rsidRPr="00647FB4" w:rsidRDefault="007658E4" w:rsidP="007658E4">
      <w:pPr>
        <w:pStyle w:val="BodyText12"/>
        <w:rPr>
          <w:shd w:val="pct15" w:color="auto" w:fill="FFFFFF"/>
        </w:rPr>
      </w:pPr>
      <w:r w:rsidRPr="00647FB4">
        <w:rPr>
          <w:shd w:val="pct15" w:color="auto" w:fill="FFFFFF"/>
        </w:rPr>
        <w:t xml:space="preserve">Note: If liver chemistry abnormalities result from testing using local laboratories, ensure that the sponsor </w:t>
      </w:r>
      <w:r w:rsidR="005B09F0" w:rsidRPr="00647FB4">
        <w:rPr>
          <w:shd w:val="pct15" w:color="auto" w:fill="FFFFFF"/>
        </w:rPr>
        <w:t xml:space="preserve">trial </w:t>
      </w:r>
      <w:r w:rsidRPr="00647FB4">
        <w:rPr>
          <w:shd w:val="pct15" w:color="auto" w:fill="FFFFFF"/>
        </w:rPr>
        <w:t xml:space="preserve">team is notified of the abnormal results in a timely manner. </w:t>
      </w:r>
    </w:p>
    <w:p w14:paraId="702DE527" w14:textId="5893045D" w:rsidR="007658E4" w:rsidRPr="00647FB4" w:rsidRDefault="007658E4" w:rsidP="007658E4">
      <w:pPr>
        <w:pStyle w:val="BodyText12"/>
        <w:rPr>
          <w:shd w:val="pct15" w:color="auto" w:fill="FFFFFF"/>
        </w:rPr>
      </w:pPr>
      <w:r w:rsidRPr="00647FB4">
        <w:rPr>
          <w:shd w:val="pct15" w:color="auto" w:fill="FFFFFF"/>
        </w:rPr>
        <w:t xml:space="preserve">Results of work up evaluation per Section </w:t>
      </w:r>
      <w:r w:rsidRPr="00647FB4">
        <w:rPr>
          <w:shd w:val="pct15" w:color="auto" w:fill="FFFFFF"/>
        </w:rPr>
        <w:fldChar w:fldCharType="begin"/>
      </w:r>
      <w:r w:rsidRPr="00647FB4">
        <w:rPr>
          <w:shd w:val="pct15" w:color="auto" w:fill="FFFFFF"/>
        </w:rPr>
        <w:instrText xml:space="preserve"> REF _Ref195021915 \r \h </w:instrText>
      </w:r>
      <w:r w:rsidR="00647FB4">
        <w:rPr>
          <w:shd w:val="pct15" w:color="auto" w:fill="FFFFFF"/>
        </w:rPr>
        <w:instrText xml:space="preserve"> \* MERGEFORMAT </w:instrText>
      </w:r>
      <w:r w:rsidRPr="00647FB4">
        <w:rPr>
          <w:shd w:val="pct15" w:color="auto" w:fill="FFFFFF"/>
        </w:rPr>
      </w:r>
      <w:r w:rsidRPr="00647FB4">
        <w:rPr>
          <w:shd w:val="pct15" w:color="auto" w:fill="FFFFFF"/>
        </w:rPr>
        <w:fldChar w:fldCharType="separate"/>
      </w:r>
      <w:r w:rsidR="007017E5">
        <w:rPr>
          <w:shd w:val="pct15" w:color="auto" w:fill="FFFFFF"/>
        </w:rPr>
        <w:t>12.4.5</w:t>
      </w:r>
      <w:r w:rsidRPr="00647FB4">
        <w:rPr>
          <w:shd w:val="pct15" w:color="auto" w:fill="FFFFFF"/>
        </w:rPr>
        <w:fldChar w:fldCharType="end"/>
      </w:r>
      <w:r w:rsidRPr="00647FB4">
        <w:rPr>
          <w:shd w:val="pct15" w:color="auto" w:fill="FFFFFF"/>
        </w:rPr>
        <w:t xml:space="preserve"> are to be collected in the corresponding CRFs. Medically relevant findings from the work-up evaluation must be reported as follow-up information to the sponsor within 24 hours.</w:t>
      </w:r>
    </w:p>
    <w:p w14:paraId="2BBD05ED" w14:textId="25F16BA6" w:rsidR="007658E4" w:rsidRPr="00647FB4" w:rsidRDefault="007658E4" w:rsidP="007658E4">
      <w:pPr>
        <w:pStyle w:val="BodyText12"/>
      </w:pPr>
      <w:r w:rsidRPr="00647FB4">
        <w:rPr>
          <w:shd w:val="clear" w:color="auto" w:fill="FFFF99"/>
        </w:rPr>
        <w:t xml:space="preserve">[SELECT THIS OPTION IF THE </w:t>
      </w:r>
      <w:r w:rsidR="005B09F0" w:rsidRPr="00647FB4">
        <w:rPr>
          <w:shd w:val="clear" w:color="auto" w:fill="FFFF99"/>
        </w:rPr>
        <w:t>TRIAL</w:t>
      </w:r>
      <w:r w:rsidRPr="00647FB4">
        <w:rPr>
          <w:shd w:val="clear" w:color="auto" w:fill="FFFF99"/>
        </w:rPr>
        <w:t xml:space="preserve"> </w:t>
      </w:r>
      <w:r w:rsidRPr="00647FB4">
        <w:rPr>
          <w:b/>
          <w:bCs/>
          <w:shd w:val="clear" w:color="auto" w:fill="FFFF99"/>
        </w:rPr>
        <w:t xml:space="preserve">WILL </w:t>
      </w:r>
      <w:r w:rsidRPr="00647FB4">
        <w:rPr>
          <w:b/>
          <w:bCs/>
          <w:u w:val="single"/>
          <w:shd w:val="clear" w:color="auto" w:fill="FFFF99"/>
        </w:rPr>
        <w:t>NOT</w:t>
      </w:r>
      <w:r w:rsidRPr="00647FB4">
        <w:rPr>
          <w:b/>
          <w:bCs/>
          <w:shd w:val="clear" w:color="auto" w:fill="FFFF99"/>
        </w:rPr>
        <w:t xml:space="preserve"> USE</w:t>
      </w:r>
      <w:r w:rsidRPr="00647FB4">
        <w:rPr>
          <w:shd w:val="clear" w:color="auto" w:fill="FFFF99"/>
        </w:rPr>
        <w:t xml:space="preserve"> JEISR FOR REPORTING SERIOUS ADVERSE EVENTS:]</w:t>
      </w:r>
      <w:r w:rsidRPr="00647FB4">
        <w:rPr>
          <w:shd w:val="pct15" w:color="auto" w:fill="FFFFFF"/>
        </w:rPr>
        <w:t xml:space="preserve"> This information regarding liver chemistry abnormalities (initial and any follow-up) will be transmitted to the sponsor/CRO </w:t>
      </w:r>
      <w:r w:rsidRPr="00647FB4">
        <w:rPr>
          <w:highlight w:val="cyan"/>
          <w:shd w:val="pct15" w:color="auto" w:fill="FFFFFF"/>
        </w:rPr>
        <w:t>[</w:t>
      </w:r>
      <w:r w:rsidRPr="00647FB4">
        <w:rPr>
          <w:shd w:val="pct15" w:color="auto" w:fill="FFFFFF"/>
        </w:rPr>
        <w:t>immediately, but no later than 24 hours of their knowledge of the event,</w:t>
      </w:r>
      <w:r w:rsidRPr="00647FB4">
        <w:rPr>
          <w:highlight w:val="cyan"/>
          <w:shd w:val="pct15" w:color="auto" w:fill="FFFFFF"/>
        </w:rPr>
        <w:t>]</w:t>
      </w:r>
      <w:r w:rsidRPr="00647FB4">
        <w:rPr>
          <w:shd w:val="pct15" w:color="auto" w:fill="FFFFFF"/>
        </w:rPr>
        <w:t xml:space="preserve"> even before completing the work-up evaluation, using the appropriate SAE form with the complete (eg, causality, narrative) information available in the medical records that has already been assessed by a </w:t>
      </w:r>
      <w:r w:rsidR="005B09F0" w:rsidRPr="00647FB4">
        <w:rPr>
          <w:shd w:val="pct15" w:color="auto" w:fill="FFFFFF"/>
        </w:rPr>
        <w:t xml:space="preserve">trial </w:t>
      </w:r>
      <w:r w:rsidRPr="00647FB4">
        <w:rPr>
          <w:shd w:val="pct15" w:color="auto" w:fill="FFFFFF"/>
        </w:rPr>
        <w:t>site physician, and via a secure transmission method selected by the site from among the alternatives proposed by the SM.</w:t>
      </w:r>
    </w:p>
    <w:p w14:paraId="0D991936" w14:textId="280F5750" w:rsidR="007658E4" w:rsidRPr="00647FB4" w:rsidRDefault="007658E4" w:rsidP="007658E4">
      <w:pPr>
        <w:pStyle w:val="BodyText12"/>
        <w:rPr>
          <w:shd w:val="pct15" w:color="auto" w:fill="FFFFFF"/>
        </w:rPr>
      </w:pPr>
      <w:r w:rsidRPr="00647FB4">
        <w:rPr>
          <w:shd w:val="clear" w:color="auto" w:fill="FFFF99"/>
        </w:rPr>
        <w:t xml:space="preserve">[SELECT THIS OPTION IF THE </w:t>
      </w:r>
      <w:r w:rsidR="005B09F0" w:rsidRPr="00647FB4">
        <w:rPr>
          <w:shd w:val="clear" w:color="auto" w:fill="FFFF99"/>
        </w:rPr>
        <w:t>TRIAL</w:t>
      </w:r>
      <w:r w:rsidRPr="00647FB4">
        <w:rPr>
          <w:shd w:val="clear" w:color="auto" w:fill="FFFF99"/>
        </w:rPr>
        <w:t xml:space="preserve"> </w:t>
      </w:r>
      <w:r w:rsidRPr="00647FB4">
        <w:rPr>
          <w:b/>
          <w:bCs/>
          <w:shd w:val="clear" w:color="auto" w:fill="FFFF99"/>
        </w:rPr>
        <w:t>WILL USE</w:t>
      </w:r>
      <w:r w:rsidRPr="00647FB4">
        <w:rPr>
          <w:shd w:val="clear" w:color="auto" w:fill="FFFF99"/>
        </w:rPr>
        <w:t xml:space="preserve"> JEISR FOR REPORTING SERIOUS ADVERSE EVENTS:]</w:t>
      </w:r>
      <w:r w:rsidRPr="00647FB4">
        <w:rPr>
          <w:shd w:val="pct15" w:color="auto" w:fill="FFFFFF"/>
        </w:rPr>
        <w:t xml:space="preserve"> This information regarding liver chemistry abnormalities (initial and any follow up) will be transmitted to the sponsor/CRO </w:t>
      </w:r>
      <w:r w:rsidRPr="00647FB4">
        <w:rPr>
          <w:highlight w:val="cyan"/>
          <w:shd w:val="pct15" w:color="auto" w:fill="FFFFFF"/>
        </w:rPr>
        <w:t>[</w:t>
      </w:r>
      <w:r w:rsidRPr="00647FB4">
        <w:rPr>
          <w:shd w:val="pct15" w:color="auto" w:fill="FFFFFF"/>
        </w:rPr>
        <w:t>immediately, but no later than 24 hours of their knowledge of the event,</w:t>
      </w:r>
      <w:r w:rsidRPr="00647FB4">
        <w:rPr>
          <w:highlight w:val="cyan"/>
          <w:shd w:val="pct15" w:color="auto" w:fill="FFFFFF"/>
        </w:rPr>
        <w:t>]</w:t>
      </w:r>
      <w:r w:rsidRPr="00647FB4">
        <w:rPr>
          <w:shd w:val="pct15" w:color="auto" w:fill="FFFFFF"/>
        </w:rPr>
        <w:t xml:space="preserve"> even before completing the work-up evaluation, using the appropriate SAE form with the complete (eg, causality, narrative) information available in the medical records that has been already assessed by a </w:t>
      </w:r>
      <w:r w:rsidR="005B09F0" w:rsidRPr="00647FB4">
        <w:rPr>
          <w:shd w:val="pct15" w:color="auto" w:fill="FFFFFF"/>
        </w:rPr>
        <w:t xml:space="preserve">trial </w:t>
      </w:r>
      <w:r w:rsidRPr="00647FB4">
        <w:rPr>
          <w:shd w:val="pct15" w:color="auto" w:fill="FFFFFF"/>
        </w:rPr>
        <w:t>site physician, and transmitted via the CRF through JEISR.</w:t>
      </w:r>
    </w:p>
    <w:p w14:paraId="4568E45D" w14:textId="7E2C3F66" w:rsidR="007658E4" w:rsidRPr="00647FB4" w:rsidRDefault="007658E4" w:rsidP="007658E4">
      <w:pPr>
        <w:pStyle w:val="BodyText12"/>
        <w:rPr>
          <w:shd w:val="pct15" w:color="auto" w:fill="FFFFFF"/>
        </w:rPr>
      </w:pPr>
      <w:r w:rsidRPr="00647FB4">
        <w:rPr>
          <w:shd w:val="pct15" w:color="auto" w:fill="FFFFFF"/>
        </w:rPr>
        <w:t>If any seriousness criteria are met, or if a DILI or Hy’s Law case is confirmed, a new AE report of these liver chemistry abnormalities should be reported in the AE CRF as an SAE, and submitted to the sponsor within 24 hours of awareness of results after completing the work up (see Section </w:t>
      </w:r>
      <w:r w:rsidR="009B2CAD" w:rsidRPr="00647FB4">
        <w:rPr>
          <w:shd w:val="pct15" w:color="auto" w:fill="FFFFFF"/>
        </w:rPr>
        <w:fldChar w:fldCharType="begin"/>
      </w:r>
      <w:r w:rsidR="009B2CAD" w:rsidRPr="00647FB4">
        <w:rPr>
          <w:shd w:val="pct15" w:color="auto" w:fill="FFFFFF"/>
        </w:rPr>
        <w:instrText xml:space="preserve"> REF _Ref222043552 \n \h </w:instrText>
      </w:r>
      <w:r w:rsidR="00647FB4">
        <w:rPr>
          <w:shd w:val="pct15" w:color="auto" w:fill="FFFFFF"/>
        </w:rPr>
        <w:instrText xml:space="preserve"> \* MERGEFORMAT </w:instrText>
      </w:r>
      <w:r w:rsidR="009B2CAD" w:rsidRPr="00647FB4">
        <w:rPr>
          <w:shd w:val="pct15" w:color="auto" w:fill="FFFFFF"/>
        </w:rPr>
      </w:r>
      <w:r w:rsidR="009B2CAD" w:rsidRPr="00647FB4">
        <w:rPr>
          <w:shd w:val="pct15" w:color="auto" w:fill="FFFFFF"/>
        </w:rPr>
        <w:fldChar w:fldCharType="separate"/>
      </w:r>
      <w:r w:rsidR="007017E5">
        <w:rPr>
          <w:shd w:val="pct15" w:color="auto" w:fill="FFFFFF"/>
        </w:rPr>
        <w:t>9.2.3</w:t>
      </w:r>
      <w:r w:rsidR="009B2CAD" w:rsidRPr="00647FB4">
        <w:rPr>
          <w:shd w:val="pct15" w:color="auto" w:fill="FFFFFF"/>
        </w:rPr>
        <w:fldChar w:fldCharType="end"/>
      </w:r>
      <w:r w:rsidRPr="00647FB4">
        <w:rPr>
          <w:shd w:val="pct15" w:color="auto" w:fill="FFFFFF"/>
        </w:rPr>
        <w:t>).</w:t>
      </w:r>
    </w:p>
    <w:p w14:paraId="640DA304" w14:textId="0C88FD86" w:rsidR="007658E4" w:rsidRPr="00647FB4" w:rsidRDefault="007658E4" w:rsidP="007658E4">
      <w:pPr>
        <w:pStyle w:val="BodyText12"/>
        <w:rPr>
          <w:b/>
          <w:bCs/>
          <w:shd w:val="pct15" w:color="auto" w:fill="FFFFFF"/>
        </w:rPr>
      </w:pPr>
      <w:r w:rsidRPr="00647FB4">
        <w:rPr>
          <w:b/>
          <w:bCs/>
          <w:shd w:val="pct15" w:color="auto" w:fill="FFFFFF"/>
        </w:rPr>
        <w:t xml:space="preserve">Other liver test elevations requiring CRF entry and sponsor </w:t>
      </w:r>
      <w:r w:rsidR="005B09F0" w:rsidRPr="00647FB4">
        <w:rPr>
          <w:b/>
          <w:bCs/>
          <w:shd w:val="pct15" w:color="auto" w:fill="FFFFFF"/>
        </w:rPr>
        <w:t xml:space="preserve">trial </w:t>
      </w:r>
      <w:r w:rsidRPr="00647FB4">
        <w:rPr>
          <w:b/>
          <w:bCs/>
          <w:shd w:val="pct15" w:color="auto" w:fill="FFFFFF"/>
        </w:rPr>
        <w:t>team notification within 72 hours of awareness.</w:t>
      </w:r>
    </w:p>
    <w:p w14:paraId="7A33CB7B" w14:textId="6248BF2C" w:rsidR="007658E4" w:rsidRPr="00647FB4" w:rsidRDefault="007658E4" w:rsidP="007658E4">
      <w:pPr>
        <w:pStyle w:val="BodyText12"/>
        <w:rPr>
          <w:shd w:val="pct15" w:color="auto" w:fill="FFFFFF"/>
        </w:rPr>
      </w:pPr>
      <w:r w:rsidRPr="00647FB4">
        <w:rPr>
          <w:shd w:val="pct15" w:color="auto" w:fill="FFFFFF"/>
        </w:rPr>
        <w:t xml:space="preserve">Information regarding other liver test elevations requiring CRF entry and sponsor </w:t>
      </w:r>
      <w:r w:rsidR="005B09F0" w:rsidRPr="00647FB4">
        <w:rPr>
          <w:shd w:val="pct15" w:color="auto" w:fill="FFFFFF"/>
        </w:rPr>
        <w:t xml:space="preserve">trial </w:t>
      </w:r>
      <w:r w:rsidRPr="00647FB4">
        <w:rPr>
          <w:shd w:val="pct15" w:color="auto" w:fill="FFFFFF"/>
        </w:rPr>
        <w:t xml:space="preserve">team notification within 72 hours of awareness (or as soon as possible), requires data to be collected in CRF, including all initial and follow-up assessments. If an abnormal laboratory value is considered clinically significant by the investigator or if </w:t>
      </w:r>
      <w:r w:rsidR="005B09F0" w:rsidRPr="00647FB4">
        <w:rPr>
          <w:shd w:val="pct15" w:color="auto" w:fill="FFFFFF"/>
        </w:rPr>
        <w:t xml:space="preserve">trial </w:t>
      </w:r>
      <w:r w:rsidRPr="00647FB4">
        <w:rPr>
          <w:shd w:val="pct15" w:color="auto" w:fill="FFFFFF"/>
        </w:rPr>
        <w:t xml:space="preserve">intervention discontinuation criteria are met (see Section </w:t>
      </w:r>
      <w:r w:rsidRPr="00647FB4">
        <w:rPr>
          <w:shd w:val="pct15" w:color="auto" w:fill="FFFFFF"/>
        </w:rPr>
        <w:fldChar w:fldCharType="begin"/>
      </w:r>
      <w:r w:rsidRPr="00647FB4">
        <w:rPr>
          <w:shd w:val="pct15" w:color="auto" w:fill="FFFFFF"/>
        </w:rPr>
        <w:instrText xml:space="preserve"> REF _Ref197684524 \r \h </w:instrText>
      </w:r>
      <w:r w:rsidR="00647FB4">
        <w:rPr>
          <w:shd w:val="pct15" w:color="auto" w:fill="FFFFFF"/>
        </w:rPr>
        <w:instrText xml:space="preserve"> \* MERGEFORMAT </w:instrText>
      </w:r>
      <w:r w:rsidRPr="00647FB4">
        <w:rPr>
          <w:shd w:val="pct15" w:color="auto" w:fill="FFFFFF"/>
        </w:rPr>
      </w:r>
      <w:r w:rsidRPr="00647FB4">
        <w:rPr>
          <w:shd w:val="pct15" w:color="auto" w:fill="FFFFFF"/>
        </w:rPr>
        <w:fldChar w:fldCharType="separate"/>
      </w:r>
      <w:r w:rsidR="007017E5">
        <w:rPr>
          <w:shd w:val="pct15" w:color="auto" w:fill="FFFFFF"/>
        </w:rPr>
        <w:t>12.4.3</w:t>
      </w:r>
      <w:r w:rsidRPr="00647FB4">
        <w:rPr>
          <w:shd w:val="pct15" w:color="auto" w:fill="FFFFFF"/>
        </w:rPr>
        <w:fldChar w:fldCharType="end"/>
      </w:r>
      <w:r w:rsidRPr="00647FB4">
        <w:rPr>
          <w:shd w:val="pct15" w:color="auto" w:fill="FFFFFF"/>
        </w:rPr>
        <w:t>), complete any applicable CRF pages. If during follow-up assessments, any of the above criteria for expedited reporting to the sponsor within 24 hours are met, follow the above instructions.</w:t>
      </w:r>
    </w:p>
    <w:p w14:paraId="301237A1" w14:textId="68CB22DF" w:rsidR="007658E4" w:rsidRPr="00647FB4" w:rsidRDefault="007658E4" w:rsidP="007658E4">
      <w:pPr>
        <w:pStyle w:val="BodyText12"/>
        <w:rPr>
          <w:shd w:val="pct15" w:color="auto" w:fill="FFFFFF"/>
        </w:rPr>
      </w:pPr>
      <w:r w:rsidRPr="00647FB4">
        <w:rPr>
          <w:shd w:val="pct15" w:color="auto" w:fill="FFFFFF"/>
        </w:rPr>
        <w:lastRenderedPageBreak/>
        <w:t xml:space="preserve">Note: If liver chemistry abnormalities result from testing using local laboratories or central laboratories without central laboratory alerts, ensure that the sponsor </w:t>
      </w:r>
      <w:r w:rsidR="005B09F0" w:rsidRPr="00647FB4">
        <w:rPr>
          <w:shd w:val="pct15" w:color="auto" w:fill="FFFFFF"/>
        </w:rPr>
        <w:t xml:space="preserve">trial </w:t>
      </w:r>
      <w:r w:rsidRPr="00647FB4">
        <w:rPr>
          <w:shd w:val="pct15" w:color="auto" w:fill="FFFFFF"/>
        </w:rPr>
        <w:t>team is notified of the abnormal results in a timely manner.</w:t>
      </w:r>
    </w:p>
    <w:p w14:paraId="45ECDE66" w14:textId="5405A991" w:rsidR="007658E4" w:rsidRPr="00647FB4" w:rsidRDefault="007658E4" w:rsidP="007658E4">
      <w:pPr>
        <w:pStyle w:val="Heading3"/>
        <w:numPr>
          <w:ilvl w:val="3"/>
          <w:numId w:val="11"/>
        </w:numPr>
      </w:pPr>
      <w:bookmarkStart w:id="393" w:name="_Ref197684524"/>
      <w:bookmarkStart w:id="394" w:name="_Toc216191934"/>
      <w:bookmarkStart w:id="395" w:name="_Toc225346175"/>
      <w:r w:rsidRPr="00647FB4">
        <w:t xml:space="preserve">Participant Discontinuation of </w:t>
      </w:r>
      <w:r w:rsidR="005B09F0" w:rsidRPr="00647FB4">
        <w:t xml:space="preserve">Trial </w:t>
      </w:r>
      <w:r w:rsidRPr="00647FB4">
        <w:t>Intervention Due to Liver Chemistry Abnormalities</w:t>
      </w:r>
      <w:bookmarkEnd w:id="393"/>
      <w:bookmarkEnd w:id="394"/>
      <w:bookmarkEnd w:id="395"/>
    </w:p>
    <w:p w14:paraId="52324269" w14:textId="371A94B2" w:rsidR="007658E4" w:rsidRPr="00647FB4" w:rsidRDefault="007658E4" w:rsidP="007658E4">
      <w:pPr>
        <w:pStyle w:val="BodyText12"/>
        <w:rPr>
          <w:shd w:val="pct15" w:color="auto" w:fill="FFFFFF"/>
        </w:rPr>
      </w:pPr>
      <w:r w:rsidRPr="00647FB4">
        <w:rPr>
          <w:shd w:val="pct15" w:color="auto" w:fill="FFFFFF"/>
        </w:rPr>
        <w:t xml:space="preserve">Discontinuation of </w:t>
      </w:r>
      <w:r w:rsidR="00D5613E" w:rsidRPr="00647FB4">
        <w:rPr>
          <w:shd w:val="pct15" w:color="auto" w:fill="FFFFFF"/>
        </w:rPr>
        <w:t>trial</w:t>
      </w:r>
      <w:r w:rsidRPr="00647FB4">
        <w:rPr>
          <w:shd w:val="pct15" w:color="auto" w:fill="FFFFFF"/>
        </w:rPr>
        <w:t xml:space="preserve"> intervention due to liver chemistry abnormalities is required by the investigator when a participant meets one of the conditions outlined below (see also Section </w:t>
      </w:r>
      <w:r w:rsidRPr="00647FB4">
        <w:rPr>
          <w:shd w:val="pct15" w:color="auto" w:fill="FFFFFF"/>
        </w:rPr>
        <w:fldChar w:fldCharType="begin"/>
      </w:r>
      <w:r w:rsidRPr="00647FB4">
        <w:rPr>
          <w:shd w:val="pct15" w:color="auto" w:fill="FFFFFF"/>
        </w:rPr>
        <w:instrText xml:space="preserve"> REF _Ref195021915 \r \h </w:instrText>
      </w:r>
      <w:r w:rsidR="00647FB4">
        <w:rPr>
          <w:shd w:val="pct15" w:color="auto" w:fill="FFFFFF"/>
        </w:rPr>
        <w:instrText xml:space="preserve"> \* MERGEFORMAT </w:instrText>
      </w:r>
      <w:r w:rsidRPr="00647FB4">
        <w:rPr>
          <w:shd w:val="pct15" w:color="auto" w:fill="FFFFFF"/>
        </w:rPr>
      </w:r>
      <w:r w:rsidRPr="00647FB4">
        <w:rPr>
          <w:shd w:val="pct15" w:color="auto" w:fill="FFFFFF"/>
        </w:rPr>
        <w:fldChar w:fldCharType="separate"/>
      </w:r>
      <w:r w:rsidR="007017E5">
        <w:rPr>
          <w:shd w:val="pct15" w:color="auto" w:fill="FFFFFF"/>
        </w:rPr>
        <w:t>12.4.5</w:t>
      </w:r>
      <w:r w:rsidRPr="00647FB4">
        <w:rPr>
          <w:shd w:val="pct15" w:color="auto" w:fill="FFFFFF"/>
        </w:rPr>
        <w:fldChar w:fldCharType="end"/>
      </w:r>
      <w:r w:rsidRPr="00647FB4">
        <w:rPr>
          <w:shd w:val="pct15" w:color="auto" w:fill="FFFFFF"/>
        </w:rPr>
        <w:t xml:space="preserve">) or in the presence of abnormal liver chemistries not meeting protocol-specified </w:t>
      </w:r>
      <w:r w:rsidR="00D5613E" w:rsidRPr="00647FB4">
        <w:rPr>
          <w:shd w:val="pct15" w:color="auto" w:fill="FFFFFF"/>
        </w:rPr>
        <w:t xml:space="preserve">trial </w:t>
      </w:r>
      <w:r w:rsidRPr="00647FB4">
        <w:rPr>
          <w:shd w:val="pct15" w:color="auto" w:fill="FFFFFF"/>
        </w:rPr>
        <w:t>intervention discontinuation rules if the investigator believes that it is in best interest of the participant (eg, if symptoms of hepatic decompensation occurred such as encephalopathy or coagulopathy in the absence of alternative explanations).</w:t>
      </w:r>
    </w:p>
    <w:p w14:paraId="6D2A9168" w14:textId="03089BFC" w:rsidR="007658E4" w:rsidRPr="00647FB4" w:rsidRDefault="00D5613E" w:rsidP="007658E4">
      <w:pPr>
        <w:pStyle w:val="BodyText12"/>
        <w:rPr>
          <w:shd w:val="pct15" w:color="auto" w:fill="FFFFFF"/>
        </w:rPr>
      </w:pPr>
      <w:r w:rsidRPr="00647FB4">
        <w:rPr>
          <w:shd w:val="pct15" w:color="auto" w:fill="FFFFFF"/>
        </w:rPr>
        <w:t>Trial</w:t>
      </w:r>
      <w:r w:rsidR="007658E4" w:rsidRPr="00647FB4">
        <w:rPr>
          <w:shd w:val="pct15" w:color="auto" w:fill="FFFFFF"/>
        </w:rPr>
        <w:t xml:space="preserve"> intervention must be </w:t>
      </w:r>
      <w:r w:rsidR="007658E4" w:rsidRPr="00647FB4">
        <w:rPr>
          <w:highlight w:val="cyan"/>
          <w:shd w:val="pct15" w:color="auto" w:fill="FFFFFF"/>
        </w:rPr>
        <w:t>(</w:t>
      </w:r>
      <w:r w:rsidR="007658E4" w:rsidRPr="00647FB4">
        <w:rPr>
          <w:shd w:val="pct15" w:color="auto" w:fill="FFFFFF"/>
        </w:rPr>
        <w:t>temporarily or permanently</w:t>
      </w:r>
      <w:r w:rsidR="007658E4" w:rsidRPr="00647FB4">
        <w:rPr>
          <w:highlight w:val="cyan"/>
          <w:shd w:val="pct15" w:color="auto" w:fill="FFFFFF"/>
        </w:rPr>
        <w:t>)</w:t>
      </w:r>
      <w:r w:rsidR="007658E4" w:rsidRPr="00647FB4">
        <w:rPr>
          <w:shd w:val="pct15" w:color="auto" w:fill="FFFFFF"/>
        </w:rPr>
        <w:t xml:space="preserve"> discontinued if a participant meets one or more of the following criteria:</w:t>
      </w:r>
    </w:p>
    <w:p w14:paraId="151925C4" w14:textId="219A7590" w:rsidR="007658E4" w:rsidRPr="00647FB4" w:rsidRDefault="007658E4" w:rsidP="007658E4">
      <w:pPr>
        <w:pStyle w:val="Bullet12-1"/>
        <w:rPr>
          <w:shd w:val="pct15" w:color="auto" w:fill="FFFFFF"/>
        </w:rPr>
      </w:pPr>
      <w:r w:rsidRPr="00647FB4">
        <w:rPr>
          <w:shd w:val="pct15" w:color="auto" w:fill="FFFFFF"/>
        </w:rPr>
        <w:t>ALT and/or AST elevations ≥3</w:t>
      </w:r>
      <w:r w:rsidR="000C5ECA" w:rsidRPr="00647FB4">
        <w:rPr>
          <w:kern w:val="1"/>
          <w:shd w:val="clear" w:color="auto" w:fill="E0E0E0"/>
        </w:rPr>
        <w:t>×</w:t>
      </w:r>
      <w:r w:rsidRPr="00647FB4">
        <w:rPr>
          <w:shd w:val="pct15" w:color="auto" w:fill="FFFFFF"/>
        </w:rPr>
        <w:t>ULN and concurrent total bilirubin ≥2</w:t>
      </w:r>
      <w:r w:rsidR="000C5ECA" w:rsidRPr="00647FB4">
        <w:rPr>
          <w:kern w:val="1"/>
          <w:shd w:val="clear" w:color="auto" w:fill="E0E0E0"/>
        </w:rPr>
        <w:t>×</w:t>
      </w:r>
      <w:r w:rsidRPr="00647FB4">
        <w:rPr>
          <w:shd w:val="pct15" w:color="auto" w:fill="FFFFFF"/>
        </w:rPr>
        <w:t>ULN (or at least a doubling of direct bilirubin for known Gilbert's Syndrome) and no substantial elevation of ALP</w:t>
      </w:r>
      <w:r w:rsidR="003E2FF8" w:rsidRPr="00647FB4">
        <w:rPr>
          <w:shd w:val="pct15" w:color="auto" w:fill="FFFFFF"/>
        </w:rPr>
        <w:t>.</w:t>
      </w:r>
      <w:r w:rsidRPr="00647FB4">
        <w:rPr>
          <w:shd w:val="pct15" w:color="auto" w:fill="FFFFFF"/>
        </w:rPr>
        <w:t xml:space="preserve"> </w:t>
      </w:r>
    </w:p>
    <w:p w14:paraId="00CA81BC" w14:textId="46AE3C14" w:rsidR="007658E4" w:rsidRPr="00647FB4" w:rsidRDefault="007658E4" w:rsidP="007658E4">
      <w:pPr>
        <w:pStyle w:val="BodyText12Indent"/>
        <w:rPr>
          <w:shd w:val="pct15" w:color="auto" w:fill="FFFFFF"/>
        </w:rPr>
      </w:pPr>
      <w:r w:rsidRPr="00647FB4">
        <w:rPr>
          <w:shd w:val="pct15" w:color="auto" w:fill="FFFFFF"/>
        </w:rPr>
        <w:t>NOTE: pre-existing ALP elevation makes this criterion less sensitive as it can come from other tissue sources such as bone or the gut. However, in participants with pre-existing ALP elevation, further increases of ALP may be due to newly developed cholestasis as reason for hyperbilirubinemia and must be ruled out.</w:t>
      </w:r>
    </w:p>
    <w:p w14:paraId="73DFBF3E" w14:textId="1FDD7991" w:rsidR="007658E4" w:rsidRPr="00647FB4" w:rsidRDefault="007658E4" w:rsidP="007658E4">
      <w:pPr>
        <w:pStyle w:val="Bullet12-1"/>
        <w:rPr>
          <w:shd w:val="pct15" w:color="auto" w:fill="FFFFFF"/>
        </w:rPr>
      </w:pPr>
      <w:r w:rsidRPr="00647FB4">
        <w:rPr>
          <w:shd w:val="pct15" w:color="auto" w:fill="FFFFFF"/>
        </w:rPr>
        <w:t>ALT and/or AST elevated ≥3</w:t>
      </w:r>
      <w:r w:rsidR="00FB2236" w:rsidRPr="00647FB4">
        <w:rPr>
          <w:kern w:val="1"/>
          <w:shd w:val="clear" w:color="auto" w:fill="E0E0E0"/>
        </w:rPr>
        <w:t>×</w:t>
      </w:r>
      <w:r w:rsidRPr="00647FB4">
        <w:rPr>
          <w:shd w:val="pct15" w:color="auto" w:fill="FFFFFF"/>
        </w:rPr>
        <w:t>ULN and concurrent INR elevated to &gt;1.5</w:t>
      </w:r>
      <w:r w:rsidR="00FB2236" w:rsidRPr="00647FB4">
        <w:rPr>
          <w:kern w:val="1"/>
          <w:shd w:val="clear" w:color="auto" w:fill="E0E0E0"/>
        </w:rPr>
        <w:t>×</w:t>
      </w:r>
      <w:r w:rsidRPr="00647FB4">
        <w:rPr>
          <w:shd w:val="pct15" w:color="auto" w:fill="FFFFFF"/>
        </w:rPr>
        <w:t>ULN (even if total bilirubin is not ≥2</w:t>
      </w:r>
      <w:r w:rsidR="00FB2236" w:rsidRPr="00647FB4">
        <w:rPr>
          <w:kern w:val="1"/>
          <w:shd w:val="clear" w:color="auto" w:fill="E0E0E0"/>
        </w:rPr>
        <w:t>×</w:t>
      </w:r>
      <w:r w:rsidRPr="00647FB4">
        <w:rPr>
          <w:shd w:val="pct15" w:color="auto" w:fill="FFFFFF"/>
        </w:rPr>
        <w:t>ULN) if measured and no use of vitamin K antagonists, such as warfarin</w:t>
      </w:r>
      <w:r w:rsidR="003E2FF8" w:rsidRPr="00647FB4">
        <w:rPr>
          <w:shd w:val="pct15" w:color="auto" w:fill="FFFFFF"/>
        </w:rPr>
        <w:t>.</w:t>
      </w:r>
    </w:p>
    <w:p w14:paraId="69B8A555" w14:textId="7C54C26C" w:rsidR="007658E4" w:rsidRPr="00647FB4" w:rsidRDefault="007658E4" w:rsidP="007658E4">
      <w:pPr>
        <w:pStyle w:val="Bullet12-1"/>
        <w:rPr>
          <w:shd w:val="pct15" w:color="auto" w:fill="FFFFFF"/>
        </w:rPr>
      </w:pPr>
      <w:r w:rsidRPr="00647FB4">
        <w:rPr>
          <w:shd w:val="pct15" w:color="auto" w:fill="FFFFFF"/>
        </w:rPr>
        <w:t>ALT and/or AST elevated ≥3</w:t>
      </w:r>
      <w:r w:rsidR="00FB2236" w:rsidRPr="00647FB4">
        <w:rPr>
          <w:kern w:val="1"/>
          <w:shd w:val="clear" w:color="auto" w:fill="E0E0E0"/>
        </w:rPr>
        <w:t>×</w:t>
      </w:r>
      <w:r w:rsidRPr="00647FB4">
        <w:rPr>
          <w:shd w:val="pct15" w:color="auto" w:fill="FFFFFF"/>
        </w:rPr>
        <w:t>ULN and concurrent signs/symptoms of liver injury, including fatigue, nausea, vomiting, right upper quadrant pain or tenderness, or hypersensitivity such as fever, rash, or eosinophilia (&gt;5%)</w:t>
      </w:r>
      <w:r w:rsidR="003E2FF8" w:rsidRPr="00647FB4">
        <w:rPr>
          <w:shd w:val="pct15" w:color="auto" w:fill="FFFFFF"/>
        </w:rPr>
        <w:t>.</w:t>
      </w:r>
    </w:p>
    <w:p w14:paraId="6BABA457" w14:textId="070F2C1F" w:rsidR="007658E4" w:rsidRPr="00647FB4" w:rsidRDefault="007658E4" w:rsidP="007658E4">
      <w:pPr>
        <w:pStyle w:val="Bullet12-1"/>
        <w:rPr>
          <w:shd w:val="pct15" w:color="auto" w:fill="FFFFFF"/>
        </w:rPr>
      </w:pPr>
      <w:r w:rsidRPr="00647FB4">
        <w:rPr>
          <w:shd w:val="pct15" w:color="auto" w:fill="FFFFFF"/>
        </w:rPr>
        <w:t>ALT and/or AST elevations ≥8</w:t>
      </w:r>
      <w:r w:rsidR="00FB2236" w:rsidRPr="00647FB4">
        <w:rPr>
          <w:kern w:val="1"/>
          <w:shd w:val="clear" w:color="auto" w:fill="E0E0E0"/>
        </w:rPr>
        <w:t>×</w:t>
      </w:r>
      <w:r w:rsidRPr="00647FB4">
        <w:rPr>
          <w:shd w:val="pct15" w:color="auto" w:fill="FFFFFF"/>
        </w:rPr>
        <w:t>ULN and concurrent total bilirubin &lt;2</w:t>
      </w:r>
      <w:r w:rsidR="00FB2236" w:rsidRPr="00647FB4">
        <w:rPr>
          <w:kern w:val="1"/>
          <w:shd w:val="clear" w:color="auto" w:fill="E0E0E0"/>
        </w:rPr>
        <w:t>×</w:t>
      </w:r>
      <w:r w:rsidRPr="00647FB4">
        <w:rPr>
          <w:shd w:val="pct15" w:color="auto" w:fill="FFFFFF"/>
        </w:rPr>
        <w:t>ULN at any time</w:t>
      </w:r>
      <w:r w:rsidR="003E2FF8" w:rsidRPr="00647FB4">
        <w:rPr>
          <w:shd w:val="pct15" w:color="auto" w:fill="FFFFFF"/>
        </w:rPr>
        <w:t>.</w:t>
      </w:r>
      <w:r w:rsidRPr="00647FB4">
        <w:rPr>
          <w:shd w:val="pct15" w:color="auto" w:fill="FFFFFF"/>
        </w:rPr>
        <w:t xml:space="preserve"> </w:t>
      </w:r>
    </w:p>
    <w:p w14:paraId="32CC7E1D" w14:textId="4C16BE74" w:rsidR="007658E4" w:rsidRPr="00647FB4" w:rsidRDefault="007658E4" w:rsidP="007658E4">
      <w:pPr>
        <w:pStyle w:val="Bullet12-1"/>
        <w:rPr>
          <w:shd w:val="pct15" w:color="auto" w:fill="FFFFFF"/>
        </w:rPr>
      </w:pPr>
      <w:r w:rsidRPr="00647FB4">
        <w:rPr>
          <w:shd w:val="pct15" w:color="auto" w:fill="FFFFFF"/>
        </w:rPr>
        <w:t>ALT and/or AST elevations ≥5</w:t>
      </w:r>
      <w:r w:rsidR="00FB2236" w:rsidRPr="00647FB4">
        <w:rPr>
          <w:kern w:val="1"/>
          <w:shd w:val="clear" w:color="auto" w:fill="E0E0E0"/>
        </w:rPr>
        <w:t>×</w:t>
      </w:r>
      <w:r w:rsidRPr="00647FB4">
        <w:rPr>
          <w:shd w:val="pct15" w:color="auto" w:fill="FFFFFF"/>
        </w:rPr>
        <w:t>ULN and &lt;8</w:t>
      </w:r>
      <w:r w:rsidR="00FB2236" w:rsidRPr="00647FB4">
        <w:rPr>
          <w:kern w:val="1"/>
          <w:shd w:val="clear" w:color="auto" w:fill="E0E0E0"/>
        </w:rPr>
        <w:t>×</w:t>
      </w:r>
      <w:r w:rsidRPr="00647FB4">
        <w:rPr>
          <w:shd w:val="pct15" w:color="auto" w:fill="FFFFFF"/>
        </w:rPr>
        <w:t>ULN and concurrent total bilirubin &lt;2</w:t>
      </w:r>
      <w:r w:rsidR="00FB2236" w:rsidRPr="00647FB4">
        <w:rPr>
          <w:kern w:val="1"/>
          <w:shd w:val="clear" w:color="auto" w:fill="E0E0E0"/>
        </w:rPr>
        <w:t>×</w:t>
      </w:r>
      <w:r w:rsidRPr="00647FB4">
        <w:rPr>
          <w:shd w:val="pct15" w:color="auto" w:fill="FFFFFF"/>
        </w:rPr>
        <w:t>ULN at least twice over a 2-week period in case ALT and/or AST remain elevated at the same level or worsen, or if cannot monitor weekly</w:t>
      </w:r>
      <w:r w:rsidR="003E2FF8" w:rsidRPr="00647FB4">
        <w:rPr>
          <w:shd w:val="pct15" w:color="auto" w:fill="FFFFFF"/>
        </w:rPr>
        <w:t>.</w:t>
      </w:r>
    </w:p>
    <w:p w14:paraId="6A0EF693" w14:textId="3DC25695" w:rsidR="007658E4" w:rsidRPr="00647FB4" w:rsidRDefault="007658E4" w:rsidP="007658E4">
      <w:pPr>
        <w:pStyle w:val="Bullet12-1"/>
      </w:pPr>
      <w:r w:rsidRPr="00647FB4">
        <w:rPr>
          <w:shd w:val="pct15" w:color="auto" w:fill="FFFFFF"/>
        </w:rPr>
        <w:t>ALT and/or AST elevations ≥3</w:t>
      </w:r>
      <w:r w:rsidR="00FB2236" w:rsidRPr="00647FB4">
        <w:rPr>
          <w:kern w:val="1"/>
          <w:shd w:val="clear" w:color="auto" w:fill="E0E0E0"/>
        </w:rPr>
        <w:t>×</w:t>
      </w:r>
      <w:r w:rsidRPr="00647FB4">
        <w:rPr>
          <w:shd w:val="pct15" w:color="auto" w:fill="FFFFFF"/>
        </w:rPr>
        <w:t>ULN and &lt;5</w:t>
      </w:r>
      <w:r w:rsidR="00FB2236" w:rsidRPr="00647FB4">
        <w:rPr>
          <w:kern w:val="1"/>
          <w:shd w:val="clear" w:color="auto" w:fill="E0E0E0"/>
        </w:rPr>
        <w:t>×</w:t>
      </w:r>
      <w:r w:rsidRPr="00647FB4">
        <w:rPr>
          <w:shd w:val="pct15" w:color="auto" w:fill="FFFFFF"/>
        </w:rPr>
        <w:t>ULN and concurrent total bilirubin &lt;2</w:t>
      </w:r>
      <w:r w:rsidR="00FB2236" w:rsidRPr="00647FB4">
        <w:rPr>
          <w:kern w:val="1"/>
          <w:shd w:val="clear" w:color="auto" w:fill="E0E0E0"/>
        </w:rPr>
        <w:t>×</w:t>
      </w:r>
      <w:r w:rsidRPr="00647FB4">
        <w:rPr>
          <w:shd w:val="pct15" w:color="auto" w:fill="FFFFFF"/>
        </w:rPr>
        <w:t>ULN at least twice over a 4-week period in case ALT and/or AST remain elevated at the same level or worsen, or if cannot monitor weekly</w:t>
      </w:r>
      <w:r w:rsidR="003E2FF8" w:rsidRPr="00647FB4">
        <w:rPr>
          <w:shd w:val="pct15" w:color="auto" w:fill="FFFFFF"/>
        </w:rPr>
        <w:t>.</w:t>
      </w:r>
    </w:p>
    <w:p w14:paraId="5AC0BCF1" w14:textId="5A38ED0A" w:rsidR="00BD42E9" w:rsidRPr="00647FB4" w:rsidRDefault="00BD42E9" w:rsidP="00BD42E9">
      <w:pPr>
        <w:pStyle w:val="Bullet12-1"/>
        <w:numPr>
          <w:ilvl w:val="0"/>
          <w:numId w:val="0"/>
        </w:numPr>
        <w:rPr>
          <w:caps/>
          <w:shd w:val="clear" w:color="auto" w:fill="FFFF99"/>
        </w:rPr>
      </w:pPr>
      <w:r w:rsidRPr="00647FB4">
        <w:rPr>
          <w:caps/>
          <w:shd w:val="clear" w:color="auto" w:fill="FFFF99"/>
        </w:rPr>
        <w:t>If trial intervention restart or rechallenge is allowed add the following sentence:</w:t>
      </w:r>
    </w:p>
    <w:p w14:paraId="027B909D" w14:textId="253D0BA4" w:rsidR="007658E4" w:rsidRPr="00647FB4" w:rsidRDefault="007658E4" w:rsidP="007658E4">
      <w:pPr>
        <w:pStyle w:val="Bullet12-1"/>
      </w:pPr>
      <w:r w:rsidRPr="00647FB4">
        <w:rPr>
          <w:highlight w:val="green"/>
        </w:rPr>
        <w:t>[</w:t>
      </w:r>
      <w:r w:rsidRPr="00647FB4">
        <w:t xml:space="preserve">Please refer to Section </w:t>
      </w:r>
      <w:r w:rsidRPr="00647FB4">
        <w:fldChar w:fldCharType="begin"/>
      </w:r>
      <w:r w:rsidRPr="00647FB4">
        <w:instrText xml:space="preserve"> REF _Ref196815620 \r \h </w:instrText>
      </w:r>
      <w:r w:rsidR="00647FB4">
        <w:instrText xml:space="preserve"> \* MERGEFORMAT </w:instrText>
      </w:r>
      <w:r w:rsidRPr="00647FB4">
        <w:fldChar w:fldCharType="separate"/>
      </w:r>
      <w:r w:rsidR="007017E5">
        <w:t>12.4.4</w:t>
      </w:r>
      <w:r w:rsidRPr="00647FB4">
        <w:fldChar w:fldCharType="end"/>
      </w:r>
      <w:r w:rsidRPr="00647FB4">
        <w:t>.</w:t>
      </w:r>
      <w:r w:rsidRPr="00647FB4">
        <w:rPr>
          <w:highlight w:val="green"/>
        </w:rPr>
        <w:t>]</w:t>
      </w:r>
    </w:p>
    <w:p w14:paraId="59678438" w14:textId="70D95CE7" w:rsidR="007658E4" w:rsidRPr="00647FB4" w:rsidRDefault="007658E4" w:rsidP="007658E4">
      <w:pPr>
        <w:pStyle w:val="Heading3"/>
        <w:numPr>
          <w:ilvl w:val="3"/>
          <w:numId w:val="11"/>
        </w:numPr>
      </w:pPr>
      <w:bookmarkStart w:id="396" w:name="_Ref196815620"/>
      <w:bookmarkStart w:id="397" w:name="_Toc216191935"/>
      <w:bookmarkStart w:id="398" w:name="_Toc225346176"/>
      <w:r w:rsidRPr="00647FB4">
        <w:t xml:space="preserve">Restart or Rechallenge of </w:t>
      </w:r>
      <w:r w:rsidR="00D5613E" w:rsidRPr="00647FB4">
        <w:t xml:space="preserve">Trial </w:t>
      </w:r>
      <w:r w:rsidRPr="00647FB4">
        <w:t>Intervention After Discontinuation due to Liver Chemistry Abnormalities</w:t>
      </w:r>
      <w:bookmarkEnd w:id="396"/>
      <w:bookmarkEnd w:id="397"/>
      <w:bookmarkEnd w:id="398"/>
    </w:p>
    <w:p w14:paraId="4EF2F76B" w14:textId="77777777" w:rsidR="007658E4" w:rsidRPr="00647FB4" w:rsidRDefault="007658E4" w:rsidP="007658E4">
      <w:pPr>
        <w:pStyle w:val="BodyText12"/>
      </w:pPr>
    </w:p>
    <w:p w14:paraId="5A0A9AA3" w14:textId="77777777" w:rsidR="007658E4" w:rsidRPr="00647FB4" w:rsidRDefault="007658E4" w:rsidP="007658E4">
      <w:pPr>
        <w:pStyle w:val="BodyText12"/>
        <w:sectPr w:rsidR="007658E4" w:rsidRPr="00647FB4" w:rsidSect="007658E4">
          <w:footnotePr>
            <w:numFmt w:val="lowerLetter"/>
            <w:numRestart w:val="eachPage"/>
          </w:footnotePr>
          <w:endnotePr>
            <w:numFmt w:val="decimal"/>
          </w:endnotePr>
          <w:pgSz w:w="12240" w:h="15840" w:code="1"/>
          <w:pgMar w:top="1152" w:right="1440" w:bottom="1152" w:left="1440" w:header="547" w:footer="720" w:gutter="0"/>
          <w:cols w:space="720"/>
          <w:docGrid w:linePitch="360"/>
        </w:sectPr>
      </w:pPr>
    </w:p>
    <w:p w14:paraId="63DB4617" w14:textId="10BE1199" w:rsidR="007658E4" w:rsidRPr="00647FB4" w:rsidRDefault="007658E4" w:rsidP="007658E4">
      <w:pPr>
        <w:pStyle w:val="SubheadingBold12"/>
      </w:pPr>
      <w:r w:rsidRPr="00647FB4">
        <w:lastRenderedPageBreak/>
        <w:t xml:space="preserve">Restart/Rechallenge After </w:t>
      </w:r>
      <w:r w:rsidR="00D5613E" w:rsidRPr="00647FB4">
        <w:t xml:space="preserve">Trial </w:t>
      </w:r>
      <w:r w:rsidRPr="00647FB4">
        <w:t>Intervention Discontinuation Criteria due to Liver Chemistry Abnormalities Have Been Met</w:t>
      </w:r>
    </w:p>
    <w:tbl>
      <w:tblPr>
        <w:tblStyle w:val="TableGrid"/>
        <w:tblW w:w="5000" w:type="pct"/>
        <w:tblInd w:w="-15"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4A0" w:firstRow="1" w:lastRow="0" w:firstColumn="1" w:lastColumn="0" w:noHBand="0" w:noVBand="1"/>
      </w:tblPr>
      <w:tblGrid>
        <w:gridCol w:w="3968"/>
        <w:gridCol w:w="9538"/>
      </w:tblGrid>
      <w:tr w:rsidR="00647FB4" w:rsidRPr="00647FB4" w14:paraId="7A70CC3A" w14:textId="77777777">
        <w:trPr>
          <w:trHeight w:val="294"/>
          <w:tblHeader/>
        </w:trPr>
        <w:tc>
          <w:tcPr>
            <w:tcW w:w="3894" w:type="dxa"/>
          </w:tcPr>
          <w:p w14:paraId="6E1CC941" w14:textId="77777777" w:rsidR="007658E4" w:rsidRPr="00647FB4" w:rsidRDefault="007658E4">
            <w:pPr>
              <w:pStyle w:val="TableText"/>
              <w:rPr>
                <w:b/>
                <w:bCs/>
              </w:rPr>
            </w:pPr>
            <w:r w:rsidRPr="00647FB4">
              <w:rPr>
                <w:b/>
                <w:bCs/>
              </w:rPr>
              <w:t>Laboratory values and/or relevant concurrent symptoms/signs of liver injury or hypersensitivity</w:t>
            </w:r>
          </w:p>
        </w:tc>
        <w:tc>
          <w:tcPr>
            <w:tcW w:w="9360" w:type="dxa"/>
          </w:tcPr>
          <w:p w14:paraId="6161A7D7" w14:textId="77777777" w:rsidR="007658E4" w:rsidRPr="00647FB4" w:rsidRDefault="007658E4">
            <w:pPr>
              <w:pStyle w:val="TableText"/>
              <w:rPr>
                <w:b/>
                <w:bCs/>
              </w:rPr>
            </w:pPr>
            <w:r w:rsidRPr="00647FB4">
              <w:rPr>
                <w:b/>
                <w:bCs/>
              </w:rPr>
              <w:t>Restart/rechallenge criteria</w:t>
            </w:r>
          </w:p>
        </w:tc>
      </w:tr>
      <w:tr w:rsidR="00647FB4" w:rsidRPr="00647FB4" w14:paraId="6FBF397E" w14:textId="77777777">
        <w:trPr>
          <w:trHeight w:val="555"/>
        </w:trPr>
        <w:tc>
          <w:tcPr>
            <w:tcW w:w="3894" w:type="dxa"/>
          </w:tcPr>
          <w:p w14:paraId="5457C734" w14:textId="6C1EB4DA" w:rsidR="007658E4" w:rsidRPr="00647FB4" w:rsidRDefault="007658E4" w:rsidP="005E63CE">
            <w:pPr>
              <w:pStyle w:val="TableText"/>
              <w:numPr>
                <w:ilvl w:val="0"/>
                <w:numId w:val="28"/>
              </w:numPr>
              <w:tabs>
                <w:tab w:val="clear" w:pos="288"/>
              </w:tabs>
            </w:pPr>
            <w:r w:rsidRPr="00647FB4">
              <w:t>ALT and/or AST ≥3</w:t>
            </w:r>
            <w:r w:rsidR="00FB2236" w:rsidRPr="00647FB4">
              <w:rPr>
                <w:kern w:val="1"/>
                <w:shd w:val="clear" w:color="auto" w:fill="E0E0E0"/>
              </w:rPr>
              <w:t>×</w:t>
            </w:r>
            <w:r w:rsidRPr="00647FB4">
              <w:t>ULN, ALP &lt;2</w:t>
            </w:r>
            <w:r w:rsidR="00F057AC" w:rsidRPr="00647FB4">
              <w:rPr>
                <w:kern w:val="1"/>
                <w:shd w:val="clear" w:color="auto" w:fill="E0E0E0"/>
              </w:rPr>
              <w:t>×</w:t>
            </w:r>
            <w:r w:rsidRPr="00647FB4">
              <w:t>ULN (or not substantially increased if elevated at baseline based on investigator's medical judgment) together with total bilirubin ≥2</w:t>
            </w:r>
            <w:r w:rsidR="00493CF3" w:rsidRPr="00647FB4">
              <w:rPr>
                <w:kern w:val="1"/>
                <w:shd w:val="clear" w:color="auto" w:fill="E0E0E0"/>
              </w:rPr>
              <w:t>×</w:t>
            </w:r>
            <w:r w:rsidRPr="00647FB4">
              <w:t xml:space="preserve">ULN (or at least a doubling of direct bilirubin for known Gilbert's Syndrome) or INR &gt;1.5 (if measured and no use of vitamin K antagonists, such as warfarin) </w:t>
            </w:r>
          </w:p>
          <w:p w14:paraId="4681F2BA" w14:textId="56B979CA" w:rsidR="007658E4" w:rsidRPr="00647FB4" w:rsidRDefault="007658E4" w:rsidP="005E63CE">
            <w:pPr>
              <w:pStyle w:val="TableText"/>
              <w:numPr>
                <w:ilvl w:val="0"/>
                <w:numId w:val="28"/>
              </w:numPr>
              <w:tabs>
                <w:tab w:val="clear" w:pos="288"/>
              </w:tabs>
            </w:pPr>
            <w:r w:rsidRPr="00647FB4">
              <w:t>ALT and/or AST ≥3</w:t>
            </w:r>
            <w:r w:rsidR="00F057AC" w:rsidRPr="00647FB4">
              <w:rPr>
                <w:kern w:val="1"/>
                <w:shd w:val="clear" w:color="auto" w:fill="E0E0E0"/>
              </w:rPr>
              <w:t>×</w:t>
            </w:r>
            <w:r w:rsidRPr="00647FB4">
              <w:t>ULN</w:t>
            </w:r>
            <w:r w:rsidRPr="00647FB4">
              <w:rPr>
                <w:vertAlign w:val="superscript"/>
              </w:rPr>
              <w:t xml:space="preserve"> </w:t>
            </w:r>
            <w:r w:rsidRPr="00647FB4">
              <w:t>with symptoms/signs of liver injury or hypersensitivity</w:t>
            </w:r>
          </w:p>
          <w:p w14:paraId="0249A570" w14:textId="3A4A0168" w:rsidR="007658E4" w:rsidRPr="00647FB4" w:rsidRDefault="007658E4" w:rsidP="005E63CE">
            <w:pPr>
              <w:pStyle w:val="TableText"/>
              <w:numPr>
                <w:ilvl w:val="0"/>
                <w:numId w:val="28"/>
              </w:numPr>
              <w:tabs>
                <w:tab w:val="clear" w:pos="288"/>
              </w:tabs>
            </w:pPr>
            <w:r w:rsidRPr="00647FB4">
              <w:t>ALT and/or AST ≥8</w:t>
            </w:r>
            <w:r w:rsidR="00F057AC" w:rsidRPr="00647FB4">
              <w:rPr>
                <w:kern w:val="1"/>
                <w:shd w:val="clear" w:color="auto" w:fill="E0E0E0"/>
              </w:rPr>
              <w:t>×</w:t>
            </w:r>
            <w:r w:rsidRPr="00647FB4">
              <w:t>ULN and total bilirubin &lt;2</w:t>
            </w:r>
            <w:r w:rsidR="00F057AC" w:rsidRPr="00647FB4">
              <w:rPr>
                <w:kern w:val="1"/>
                <w:shd w:val="clear" w:color="auto" w:fill="E0E0E0"/>
              </w:rPr>
              <w:t>×</w:t>
            </w:r>
            <w:r w:rsidRPr="00647FB4">
              <w:t xml:space="preserve">ULN </w:t>
            </w:r>
          </w:p>
        </w:tc>
        <w:tc>
          <w:tcPr>
            <w:tcW w:w="9360" w:type="dxa"/>
          </w:tcPr>
          <w:p w14:paraId="5E5C6153" w14:textId="66B5DB2B" w:rsidR="007658E4" w:rsidRPr="00647FB4" w:rsidRDefault="007658E4">
            <w:pPr>
              <w:pStyle w:val="TableText"/>
              <w:rPr>
                <w:b/>
                <w:bCs/>
                <w:u w:val="single"/>
              </w:rPr>
            </w:pPr>
            <w:r w:rsidRPr="00647FB4">
              <w:rPr>
                <w:b/>
                <w:bCs/>
                <w:u w:val="single"/>
              </w:rPr>
              <w:t xml:space="preserve">Restart with </w:t>
            </w:r>
            <w:r w:rsidR="00D5613E" w:rsidRPr="00647FB4">
              <w:rPr>
                <w:b/>
                <w:bCs/>
                <w:u w:val="single"/>
              </w:rPr>
              <w:t xml:space="preserve">trial </w:t>
            </w:r>
            <w:r w:rsidRPr="00647FB4">
              <w:rPr>
                <w:b/>
                <w:bCs/>
                <w:u w:val="single"/>
              </w:rPr>
              <w:t>intervention is not permitted if:</w:t>
            </w:r>
          </w:p>
          <w:p w14:paraId="190E8A5E" w14:textId="77777777" w:rsidR="007658E4" w:rsidRPr="00647FB4" w:rsidRDefault="007658E4" w:rsidP="005E63CE">
            <w:pPr>
              <w:pStyle w:val="TableText"/>
              <w:numPr>
                <w:ilvl w:val="0"/>
                <w:numId w:val="28"/>
              </w:numPr>
              <w:tabs>
                <w:tab w:val="clear" w:pos="288"/>
              </w:tabs>
            </w:pPr>
            <w:r w:rsidRPr="00647FB4">
              <w:t>No clear etiology has been established.</w:t>
            </w:r>
          </w:p>
          <w:p w14:paraId="5DDF0121" w14:textId="77777777" w:rsidR="007658E4" w:rsidRPr="00647FB4" w:rsidRDefault="007658E4">
            <w:pPr>
              <w:pStyle w:val="TableText"/>
            </w:pPr>
            <w:r w:rsidRPr="00647FB4">
              <w:t>OR</w:t>
            </w:r>
          </w:p>
          <w:p w14:paraId="4F3B25AE" w14:textId="77777777" w:rsidR="007658E4" w:rsidRPr="00647FB4" w:rsidRDefault="007658E4" w:rsidP="005E63CE">
            <w:pPr>
              <w:pStyle w:val="TableText"/>
              <w:numPr>
                <w:ilvl w:val="0"/>
                <w:numId w:val="28"/>
              </w:numPr>
              <w:tabs>
                <w:tab w:val="clear" w:pos="288"/>
              </w:tabs>
              <w:rPr>
                <w:szCs w:val="18"/>
              </w:rPr>
            </w:pPr>
            <w:r w:rsidRPr="00647FB4">
              <w:t>There is evidence of alcohol-related hepatitis.</w:t>
            </w:r>
          </w:p>
          <w:p w14:paraId="2B21641F" w14:textId="77777777" w:rsidR="007658E4" w:rsidRPr="00647FB4" w:rsidRDefault="007658E4">
            <w:pPr>
              <w:pStyle w:val="TableText"/>
            </w:pPr>
          </w:p>
          <w:p w14:paraId="3B0ABFEB" w14:textId="69A5F07D" w:rsidR="007658E4" w:rsidRPr="00647FB4" w:rsidRDefault="007658E4">
            <w:pPr>
              <w:pStyle w:val="TableText"/>
              <w:rPr>
                <w:b/>
                <w:bCs/>
                <w:u w:val="single"/>
              </w:rPr>
            </w:pPr>
            <w:r w:rsidRPr="00647FB4">
              <w:rPr>
                <w:b/>
                <w:bCs/>
                <w:u w:val="single"/>
              </w:rPr>
              <w:t xml:space="preserve">Restart with </w:t>
            </w:r>
            <w:r w:rsidR="0023658A" w:rsidRPr="00647FB4">
              <w:rPr>
                <w:b/>
                <w:bCs/>
                <w:u w:val="single"/>
              </w:rPr>
              <w:t xml:space="preserve">trial </w:t>
            </w:r>
            <w:r w:rsidRPr="00647FB4">
              <w:rPr>
                <w:b/>
                <w:bCs/>
                <w:u w:val="single"/>
              </w:rPr>
              <w:t>intervention is permitted if:</w:t>
            </w:r>
          </w:p>
          <w:p w14:paraId="26717F3A" w14:textId="0671F342" w:rsidR="007658E4" w:rsidRPr="00647FB4" w:rsidRDefault="007658E4" w:rsidP="005E63CE">
            <w:pPr>
              <w:pStyle w:val="TableText"/>
              <w:numPr>
                <w:ilvl w:val="0"/>
                <w:numId w:val="28"/>
              </w:numPr>
              <w:tabs>
                <w:tab w:val="clear" w:pos="288"/>
              </w:tabs>
            </w:pPr>
            <w:r w:rsidRPr="00647FB4">
              <w:t xml:space="preserve">Possible DILI due to </w:t>
            </w:r>
            <w:r w:rsidR="0023658A" w:rsidRPr="00647FB4">
              <w:t xml:space="preserve">trial </w:t>
            </w:r>
            <w:r w:rsidRPr="00647FB4">
              <w:t xml:space="preserve">intervention has been excluded by the investigator and the </w:t>
            </w:r>
            <w:r w:rsidR="0023658A" w:rsidRPr="00647FB4">
              <w:t xml:space="preserve">trial </w:t>
            </w:r>
            <w:r w:rsidRPr="00647FB4">
              <w:t xml:space="preserve">team (see Section </w:t>
            </w:r>
            <w:r w:rsidRPr="00647FB4">
              <w:fldChar w:fldCharType="begin"/>
            </w:r>
            <w:r w:rsidRPr="00647FB4">
              <w:instrText xml:space="preserve"> REF _Ref195021915 \r \h </w:instrText>
            </w:r>
            <w:r w:rsidR="00647FB4">
              <w:instrText xml:space="preserve"> \* MERGEFORMAT </w:instrText>
            </w:r>
            <w:r w:rsidRPr="00647FB4">
              <w:fldChar w:fldCharType="separate"/>
            </w:r>
            <w:r w:rsidR="007017E5">
              <w:t>12.4.5</w:t>
            </w:r>
            <w:r w:rsidRPr="00647FB4">
              <w:fldChar w:fldCharType="end"/>
            </w:r>
            <w:r w:rsidRPr="00647FB4">
              <w:t>).</w:t>
            </w:r>
          </w:p>
          <w:p w14:paraId="6B2A9A47" w14:textId="77777777" w:rsidR="007658E4" w:rsidRPr="00647FB4" w:rsidRDefault="007658E4">
            <w:pPr>
              <w:pStyle w:val="TableText"/>
            </w:pPr>
            <w:r w:rsidRPr="00647FB4">
              <w:t xml:space="preserve">AND all the following conditions are met: </w:t>
            </w:r>
          </w:p>
          <w:p w14:paraId="5C6D7733" w14:textId="59FCCB84" w:rsidR="007658E4" w:rsidRPr="00647FB4" w:rsidRDefault="007658E4" w:rsidP="005E63CE">
            <w:pPr>
              <w:pStyle w:val="TableText"/>
              <w:numPr>
                <w:ilvl w:val="0"/>
                <w:numId w:val="28"/>
              </w:numPr>
              <w:tabs>
                <w:tab w:val="clear" w:pos="288"/>
              </w:tabs>
            </w:pPr>
            <w:r w:rsidRPr="00647FB4">
              <w:rPr>
                <w:highlight w:val="cyan"/>
              </w:rPr>
              <w:t>[Sponsor]</w:t>
            </w:r>
            <w:r w:rsidRPr="00647FB4">
              <w:t xml:space="preserve"> approval is granted when the investigator requests consideration for intervention restart if liver chemistry events have a clear underlying cause (eg, biliary obstruction, pancreatic events, hypotension, acute viral hepatitis) and liver chemistry tests have improved to ALT [and/or AST] &lt;3</w:t>
            </w:r>
            <w:r w:rsidR="00F057AC" w:rsidRPr="00647FB4">
              <w:rPr>
                <w:kern w:val="1"/>
                <w:shd w:val="clear" w:color="auto" w:fill="E0E0E0"/>
              </w:rPr>
              <w:t>×</w:t>
            </w:r>
            <w:r w:rsidRPr="00647FB4">
              <w:t>ULN AND other liver chemistry tests have improved to normal (or are within &lt;1.5</w:t>
            </w:r>
            <w:r w:rsidR="00F057AC" w:rsidRPr="00647FB4">
              <w:rPr>
                <w:kern w:val="1"/>
                <w:shd w:val="clear" w:color="auto" w:fill="E0E0E0"/>
              </w:rPr>
              <w:t>×</w:t>
            </w:r>
            <w:r w:rsidRPr="00647FB4">
              <w:t xml:space="preserve"> baseline values), and symptoms/signs of liver injury are not present.</w:t>
            </w:r>
          </w:p>
          <w:p w14:paraId="6E82BE75" w14:textId="77777777" w:rsidR="007658E4" w:rsidRPr="00647FB4" w:rsidRDefault="007658E4" w:rsidP="005E63CE">
            <w:pPr>
              <w:pStyle w:val="TableText"/>
              <w:numPr>
                <w:ilvl w:val="0"/>
                <w:numId w:val="28"/>
              </w:numPr>
              <w:tabs>
                <w:tab w:val="clear" w:pos="288"/>
              </w:tabs>
            </w:pPr>
            <w:r w:rsidRPr="00647FB4">
              <w:t>IRB/IEC has been consulted (as applicable)</w:t>
            </w:r>
          </w:p>
          <w:p w14:paraId="28D19407" w14:textId="52187985" w:rsidR="007658E4" w:rsidRPr="00647FB4" w:rsidRDefault="007658E4" w:rsidP="005E63CE">
            <w:pPr>
              <w:pStyle w:val="TableText"/>
              <w:numPr>
                <w:ilvl w:val="0"/>
                <w:numId w:val="28"/>
              </w:numPr>
              <w:tabs>
                <w:tab w:val="clear" w:pos="288"/>
              </w:tabs>
            </w:pPr>
            <w:r w:rsidRPr="00647FB4">
              <w:t xml:space="preserve">The maximum duration of allowed interruption of </w:t>
            </w:r>
            <w:r w:rsidR="0023658A" w:rsidRPr="00647FB4">
              <w:t>trial</w:t>
            </w:r>
            <w:r w:rsidRPr="00647FB4">
              <w:t xml:space="preserve"> drug is aligned with the product specific requirements in the protocol. </w:t>
            </w:r>
          </w:p>
          <w:p w14:paraId="0B289E66" w14:textId="0FFAB2BE" w:rsidR="007658E4" w:rsidRPr="00647FB4" w:rsidRDefault="007658E4" w:rsidP="005E63CE">
            <w:pPr>
              <w:pStyle w:val="TableText"/>
              <w:numPr>
                <w:ilvl w:val="0"/>
                <w:numId w:val="28"/>
              </w:numPr>
              <w:tabs>
                <w:tab w:val="clear" w:pos="288"/>
              </w:tabs>
            </w:pPr>
            <w:r w:rsidRPr="00647FB4">
              <w:t xml:space="preserve">The participant has been informed of the potential risks and has consented to resume </w:t>
            </w:r>
            <w:r w:rsidR="00555163" w:rsidRPr="00647FB4">
              <w:t>trial</w:t>
            </w:r>
            <w:r w:rsidRPr="00647FB4">
              <w:t xml:space="preserve"> intervention</w:t>
            </w:r>
          </w:p>
          <w:p w14:paraId="305157F8" w14:textId="77777777" w:rsidR="007658E4" w:rsidRPr="00647FB4" w:rsidRDefault="007658E4">
            <w:pPr>
              <w:pStyle w:val="TableText"/>
            </w:pPr>
          </w:p>
          <w:p w14:paraId="3BA87F50" w14:textId="1FA7EB2F" w:rsidR="007658E4" w:rsidRPr="00647FB4" w:rsidRDefault="007658E4">
            <w:pPr>
              <w:pStyle w:val="TableText"/>
            </w:pPr>
            <w:r w:rsidRPr="00647FB4">
              <w:t xml:space="preserve">If the restart with </w:t>
            </w:r>
            <w:r w:rsidR="00555163" w:rsidRPr="00647FB4">
              <w:t>trial</w:t>
            </w:r>
            <w:r w:rsidRPr="00647FB4">
              <w:t xml:space="preserve"> intervention is approved </w:t>
            </w:r>
            <w:r w:rsidRPr="00647FB4">
              <w:rPr>
                <w:highlight w:val="cyan"/>
              </w:rPr>
              <w:t>[by the sponsor]</w:t>
            </w:r>
            <w:r w:rsidRPr="00647FB4">
              <w:t xml:space="preserve"> in writing:</w:t>
            </w:r>
          </w:p>
          <w:p w14:paraId="4A28FF12" w14:textId="07F61A7B" w:rsidR="007658E4" w:rsidRPr="00647FB4" w:rsidRDefault="007658E4" w:rsidP="005E63CE">
            <w:pPr>
              <w:pStyle w:val="TableText"/>
              <w:numPr>
                <w:ilvl w:val="0"/>
                <w:numId w:val="28"/>
              </w:numPr>
              <w:tabs>
                <w:tab w:val="clear" w:pos="288"/>
              </w:tabs>
            </w:pPr>
            <w:r w:rsidRPr="00647FB4">
              <w:t xml:space="preserve">The participant must be provided with a clear description of the possible benefits and risks of </w:t>
            </w:r>
            <w:r w:rsidR="00555163" w:rsidRPr="00647FB4">
              <w:t>trial</w:t>
            </w:r>
            <w:r w:rsidRPr="00647FB4">
              <w:t xml:space="preserve"> intervention administration, including the possibility of recurrent, more severe liver injury or outcome.</w:t>
            </w:r>
          </w:p>
          <w:p w14:paraId="21CE3BAB" w14:textId="77777777" w:rsidR="007658E4" w:rsidRPr="00647FB4" w:rsidRDefault="007658E4" w:rsidP="005E63CE">
            <w:pPr>
              <w:pStyle w:val="TableText"/>
              <w:numPr>
                <w:ilvl w:val="0"/>
                <w:numId w:val="28"/>
              </w:numPr>
              <w:tabs>
                <w:tab w:val="clear" w:pos="288"/>
              </w:tabs>
            </w:pPr>
            <w:r w:rsidRPr="00647FB4">
              <w:t>The participant must consent to the restart. Documentation of informed consent must be recorded in the participant’s source document.</w:t>
            </w:r>
          </w:p>
          <w:p w14:paraId="7FD3D8B2" w14:textId="0762A133" w:rsidR="007658E4" w:rsidRPr="00647FB4" w:rsidRDefault="00555163" w:rsidP="005E63CE">
            <w:pPr>
              <w:pStyle w:val="TableText"/>
              <w:numPr>
                <w:ilvl w:val="0"/>
                <w:numId w:val="28"/>
              </w:numPr>
              <w:tabs>
                <w:tab w:val="clear" w:pos="288"/>
              </w:tabs>
            </w:pPr>
            <w:r w:rsidRPr="00647FB4">
              <w:t>Trial</w:t>
            </w:r>
            <w:r w:rsidR="007658E4" w:rsidRPr="00647FB4">
              <w:t xml:space="preserve"> intervention must be administered at the dose specified </w:t>
            </w:r>
            <w:r w:rsidR="007658E4" w:rsidRPr="00647FB4">
              <w:rPr>
                <w:highlight w:val="cyan"/>
              </w:rPr>
              <w:t>[by the sponsor]</w:t>
            </w:r>
            <w:r w:rsidR="007658E4" w:rsidRPr="00647FB4">
              <w:t>.</w:t>
            </w:r>
          </w:p>
          <w:p w14:paraId="7D2D3319" w14:textId="35101F0B" w:rsidR="007658E4" w:rsidRPr="00647FB4" w:rsidRDefault="007658E4" w:rsidP="005E63CE">
            <w:pPr>
              <w:pStyle w:val="TableText"/>
              <w:numPr>
                <w:ilvl w:val="0"/>
                <w:numId w:val="28"/>
              </w:numPr>
              <w:tabs>
                <w:tab w:val="clear" w:pos="288"/>
              </w:tabs>
            </w:pPr>
            <w:r w:rsidRPr="00647FB4">
              <w:t xml:space="preserve">Participants approved </w:t>
            </w:r>
            <w:r w:rsidRPr="00647FB4">
              <w:rPr>
                <w:highlight w:val="cyan"/>
              </w:rPr>
              <w:t>[by the sponsor]</w:t>
            </w:r>
            <w:r w:rsidRPr="00647FB4">
              <w:t xml:space="preserve"> for restarts with </w:t>
            </w:r>
            <w:r w:rsidR="000161A2" w:rsidRPr="00647FB4">
              <w:t>trial</w:t>
            </w:r>
            <w:r w:rsidRPr="00647FB4">
              <w:t xml:space="preserve"> intervention must return to the </w:t>
            </w:r>
            <w:r w:rsidR="000161A2" w:rsidRPr="00647FB4">
              <w:t>trial</w:t>
            </w:r>
            <w:r w:rsidRPr="00647FB4">
              <w:t xml:space="preserve"> site twice a week for liver chemistry tests until stable liver chemistry tests have been demonstrated and then standard laboratory monitoring may resume as per protocol.</w:t>
            </w:r>
          </w:p>
          <w:p w14:paraId="4A0E51D3" w14:textId="4461053F" w:rsidR="007658E4" w:rsidRPr="00647FB4" w:rsidRDefault="007658E4" w:rsidP="005E63CE">
            <w:pPr>
              <w:pStyle w:val="TableText"/>
              <w:numPr>
                <w:ilvl w:val="0"/>
                <w:numId w:val="28"/>
              </w:numPr>
              <w:tabs>
                <w:tab w:val="clear" w:pos="288"/>
              </w:tabs>
            </w:pPr>
            <w:r w:rsidRPr="00647FB4">
              <w:t xml:space="preserve">If the participant meets protocol-defined liver chemistry abnormality discontinuation criteria after </w:t>
            </w:r>
            <w:r w:rsidR="000161A2" w:rsidRPr="00647FB4">
              <w:t>trial</w:t>
            </w:r>
            <w:r w:rsidRPr="00647FB4">
              <w:t xml:space="preserve"> intervention rechallenge, </w:t>
            </w:r>
            <w:r w:rsidR="000161A2" w:rsidRPr="00647FB4">
              <w:t>trial</w:t>
            </w:r>
            <w:r w:rsidRPr="00647FB4">
              <w:t xml:space="preserve"> intervention must be permanently discontinued.</w:t>
            </w:r>
          </w:p>
          <w:p w14:paraId="2265DC5A" w14:textId="4D88BB54" w:rsidR="007658E4" w:rsidRPr="00647FB4" w:rsidRDefault="007658E4" w:rsidP="005E63CE">
            <w:pPr>
              <w:pStyle w:val="TableText"/>
              <w:numPr>
                <w:ilvl w:val="0"/>
                <w:numId w:val="28"/>
              </w:numPr>
              <w:tabs>
                <w:tab w:val="clear" w:pos="288"/>
              </w:tabs>
            </w:pPr>
            <w:r w:rsidRPr="00647FB4">
              <w:t xml:space="preserve">The </w:t>
            </w:r>
            <w:r w:rsidRPr="00647FB4">
              <w:rPr>
                <w:highlight w:val="cyan"/>
              </w:rPr>
              <w:t>[sponsor,]</w:t>
            </w:r>
            <w:r w:rsidRPr="00647FB4">
              <w:t xml:space="preserve"> sponsor </w:t>
            </w:r>
            <w:r w:rsidR="000161A2" w:rsidRPr="00647FB4">
              <w:t>trial</w:t>
            </w:r>
            <w:r w:rsidRPr="00647FB4">
              <w:t xml:space="preserve"> team, and the IRB/IEC (as applicable), must be informed of the outcome for the participant following </w:t>
            </w:r>
            <w:r w:rsidR="000161A2" w:rsidRPr="00647FB4">
              <w:t>trial</w:t>
            </w:r>
            <w:r w:rsidRPr="00647FB4">
              <w:t xml:space="preserve"> intervention rechallenge.</w:t>
            </w:r>
          </w:p>
          <w:p w14:paraId="38C33439" w14:textId="48AA64AD" w:rsidR="007658E4" w:rsidRPr="00647FB4" w:rsidRDefault="007658E4" w:rsidP="005E63CE">
            <w:pPr>
              <w:pStyle w:val="TableText"/>
              <w:numPr>
                <w:ilvl w:val="0"/>
                <w:numId w:val="28"/>
              </w:numPr>
              <w:tabs>
                <w:tab w:val="clear" w:pos="288"/>
              </w:tabs>
            </w:pPr>
            <w:r w:rsidRPr="00647FB4">
              <w:rPr>
                <w:highlight w:val="cyan"/>
              </w:rPr>
              <w:t>[The sponsor]</w:t>
            </w:r>
            <w:r w:rsidRPr="00647FB4">
              <w:t xml:space="preserve"> must be notified of any AEs (please refer to Section</w:t>
            </w:r>
            <w:r w:rsidR="003109C2" w:rsidRPr="00647FB4">
              <w:t xml:space="preserve"> </w:t>
            </w:r>
            <w:r w:rsidR="003109C2" w:rsidRPr="00647FB4">
              <w:fldChar w:fldCharType="begin"/>
            </w:r>
            <w:r w:rsidR="003109C2" w:rsidRPr="00647FB4">
              <w:instrText xml:space="preserve"> REF _Ref222043679 \n \h </w:instrText>
            </w:r>
            <w:r w:rsidR="00647FB4">
              <w:instrText xml:space="preserve"> \* MERGEFORMAT </w:instrText>
            </w:r>
            <w:r w:rsidR="003109C2" w:rsidRPr="00647FB4">
              <w:fldChar w:fldCharType="separate"/>
            </w:r>
            <w:r w:rsidR="007017E5">
              <w:t>9.2.3</w:t>
            </w:r>
            <w:r w:rsidR="003109C2" w:rsidRPr="00647FB4">
              <w:fldChar w:fldCharType="end"/>
            </w:r>
            <w:r w:rsidRPr="00647FB4">
              <w:t>).</w:t>
            </w:r>
          </w:p>
          <w:p w14:paraId="33B74C25" w14:textId="77777777" w:rsidR="007658E4" w:rsidRPr="00647FB4" w:rsidRDefault="007658E4">
            <w:pPr>
              <w:pStyle w:val="TableText"/>
            </w:pPr>
          </w:p>
          <w:p w14:paraId="19F0EE54" w14:textId="215A2242" w:rsidR="007658E4" w:rsidRPr="00647FB4" w:rsidRDefault="007658E4">
            <w:pPr>
              <w:pStyle w:val="TableText"/>
            </w:pPr>
            <w:r w:rsidRPr="00647FB4">
              <w:lastRenderedPageBreak/>
              <w:t xml:space="preserve">Please refer to Section </w:t>
            </w:r>
            <w:r w:rsidR="003A2BB5" w:rsidRPr="00647FB4">
              <w:fldChar w:fldCharType="begin"/>
            </w:r>
            <w:r w:rsidR="003A2BB5" w:rsidRPr="00647FB4">
              <w:instrText xml:space="preserve"> REF _Ref220700253 \n \h </w:instrText>
            </w:r>
            <w:r w:rsidR="00647FB4">
              <w:instrText xml:space="preserve"> \* MERGEFORMAT </w:instrText>
            </w:r>
            <w:r w:rsidR="003A2BB5" w:rsidRPr="00647FB4">
              <w:fldChar w:fldCharType="separate"/>
            </w:r>
            <w:r w:rsidR="007017E5">
              <w:t>6.4</w:t>
            </w:r>
            <w:r w:rsidR="003A2BB5" w:rsidRPr="00647FB4">
              <w:fldChar w:fldCharType="end"/>
            </w:r>
            <w:r w:rsidRPr="00647FB4">
              <w:t xml:space="preserve"> or additional risk mitigations per Section </w:t>
            </w:r>
            <w:r w:rsidR="003A2BB5" w:rsidRPr="00647FB4">
              <w:fldChar w:fldCharType="begin"/>
            </w:r>
            <w:r w:rsidR="003A2BB5" w:rsidRPr="00647FB4">
              <w:instrText xml:space="preserve"> REF _Ref222043759 \n \h </w:instrText>
            </w:r>
            <w:r w:rsidR="00647FB4">
              <w:instrText xml:space="preserve"> \* MERGEFORMAT </w:instrText>
            </w:r>
            <w:r w:rsidR="003A2BB5" w:rsidRPr="00647FB4">
              <w:fldChar w:fldCharType="separate"/>
            </w:r>
            <w:r w:rsidR="007017E5">
              <w:t>2.2</w:t>
            </w:r>
            <w:r w:rsidR="003A2BB5" w:rsidRPr="00647FB4">
              <w:fldChar w:fldCharType="end"/>
            </w:r>
            <w:r w:rsidRPr="00647FB4">
              <w:t xml:space="preserve"> if applicable.</w:t>
            </w:r>
          </w:p>
          <w:p w14:paraId="4AF3B98C" w14:textId="77777777" w:rsidR="007658E4" w:rsidRPr="00647FB4" w:rsidRDefault="007658E4">
            <w:pPr>
              <w:pStyle w:val="TableText"/>
              <w:rPr>
                <w:sz w:val="16"/>
                <w:szCs w:val="16"/>
              </w:rPr>
            </w:pPr>
          </w:p>
          <w:p w14:paraId="03221012" w14:textId="10D7FDF1" w:rsidR="007658E4" w:rsidRPr="00647FB4" w:rsidRDefault="007658E4">
            <w:pPr>
              <w:pStyle w:val="TableText"/>
            </w:pPr>
            <w:r w:rsidRPr="00647FB4">
              <w:t xml:space="preserve">NOTE 1: If restart with </w:t>
            </w:r>
            <w:r w:rsidR="004F3974" w:rsidRPr="00647FB4">
              <w:t>trial</w:t>
            </w:r>
            <w:r w:rsidRPr="00647FB4">
              <w:t xml:space="preserve"> intervention is not granted, the participant should continue in the </w:t>
            </w:r>
            <w:r w:rsidR="004F3974" w:rsidRPr="00647FB4">
              <w:t>trial</w:t>
            </w:r>
            <w:r w:rsidRPr="00647FB4">
              <w:t xml:space="preserve"> for any protocol specified follow-up assessments.</w:t>
            </w:r>
          </w:p>
          <w:p w14:paraId="4CCF3EB5" w14:textId="77777777" w:rsidR="007658E4" w:rsidRPr="00647FB4" w:rsidRDefault="007658E4">
            <w:pPr>
              <w:pStyle w:val="TableText"/>
              <w:rPr>
                <w:sz w:val="16"/>
                <w:szCs w:val="16"/>
              </w:rPr>
            </w:pPr>
          </w:p>
          <w:p w14:paraId="45A57A20" w14:textId="4935BF92" w:rsidR="007658E4" w:rsidRPr="00647FB4" w:rsidRDefault="007658E4">
            <w:pPr>
              <w:pStyle w:val="TableText"/>
            </w:pPr>
            <w:r w:rsidRPr="00647FB4">
              <w:t xml:space="preserve">NOTE 2: Healthy participants should never restart </w:t>
            </w:r>
            <w:r w:rsidR="001858A6" w:rsidRPr="00647FB4">
              <w:t>trial</w:t>
            </w:r>
            <w:r w:rsidRPr="00647FB4">
              <w:t xml:space="preserve"> intervention regardless of results of completed work up.</w:t>
            </w:r>
          </w:p>
          <w:p w14:paraId="784AFC55" w14:textId="77777777" w:rsidR="007658E4" w:rsidRPr="00647FB4" w:rsidRDefault="007658E4">
            <w:pPr>
              <w:pStyle w:val="TableText"/>
            </w:pPr>
            <w:r w:rsidRPr="00647FB4">
              <w:t xml:space="preserve"> </w:t>
            </w:r>
          </w:p>
        </w:tc>
      </w:tr>
      <w:tr w:rsidR="00647FB4" w:rsidRPr="00647FB4" w14:paraId="21091F71" w14:textId="77777777">
        <w:trPr>
          <w:trHeight w:val="815"/>
        </w:trPr>
        <w:tc>
          <w:tcPr>
            <w:tcW w:w="3894" w:type="dxa"/>
            <w:vMerge w:val="restart"/>
          </w:tcPr>
          <w:p w14:paraId="160D9747" w14:textId="7E4FB6BD" w:rsidR="007658E4" w:rsidRPr="00647FB4" w:rsidRDefault="007658E4" w:rsidP="005E63CE">
            <w:pPr>
              <w:pStyle w:val="TableText"/>
              <w:numPr>
                <w:ilvl w:val="0"/>
                <w:numId w:val="28"/>
              </w:numPr>
              <w:tabs>
                <w:tab w:val="clear" w:pos="288"/>
              </w:tabs>
            </w:pPr>
            <w:r w:rsidRPr="00647FB4">
              <w:lastRenderedPageBreak/>
              <w:t>ALT and/or AST ≥3</w:t>
            </w:r>
            <w:r w:rsidR="008C24A6" w:rsidRPr="00647FB4">
              <w:rPr>
                <w:kern w:val="1"/>
                <w:shd w:val="clear" w:color="auto" w:fill="E0E0E0"/>
              </w:rPr>
              <w:t>×</w:t>
            </w:r>
            <w:r w:rsidRPr="00647FB4">
              <w:t>ULN, ALP &lt;2</w:t>
            </w:r>
            <w:r w:rsidR="008C24A6" w:rsidRPr="00647FB4">
              <w:rPr>
                <w:kern w:val="1"/>
                <w:shd w:val="clear" w:color="auto" w:fill="E0E0E0"/>
              </w:rPr>
              <w:t>×</w:t>
            </w:r>
            <w:r w:rsidRPr="00647FB4">
              <w:t>ULN (or not substantially increased if elevated at baseline based on investigator's medical judgment) together with total bilirubin ≥2</w:t>
            </w:r>
            <w:r w:rsidR="008C24A6" w:rsidRPr="00647FB4">
              <w:rPr>
                <w:kern w:val="1"/>
                <w:shd w:val="clear" w:color="auto" w:fill="E0E0E0"/>
              </w:rPr>
              <w:t>×</w:t>
            </w:r>
            <w:r w:rsidRPr="00647FB4">
              <w:t xml:space="preserve">ULN (or at least a doubling of direct bilirubin for known Gilbert's Syndrome) or INR &gt;1.5 (if measured and no use of vitamin K antagonists, such as warfarin) </w:t>
            </w:r>
          </w:p>
          <w:p w14:paraId="2271460D" w14:textId="40EF2BD9" w:rsidR="007658E4" w:rsidRPr="00647FB4" w:rsidRDefault="007658E4" w:rsidP="005E63CE">
            <w:pPr>
              <w:pStyle w:val="TableText"/>
              <w:numPr>
                <w:ilvl w:val="0"/>
                <w:numId w:val="28"/>
              </w:numPr>
              <w:tabs>
                <w:tab w:val="clear" w:pos="288"/>
              </w:tabs>
            </w:pPr>
            <w:r w:rsidRPr="00647FB4">
              <w:t>ALT and/or AST ≥3</w:t>
            </w:r>
            <w:r w:rsidR="008C24A6" w:rsidRPr="00647FB4">
              <w:rPr>
                <w:kern w:val="1"/>
                <w:shd w:val="clear" w:color="auto" w:fill="E0E0E0"/>
              </w:rPr>
              <w:t>×</w:t>
            </w:r>
            <w:r w:rsidRPr="00647FB4">
              <w:t>ULN with symptoms/signs of liver injury or hypersensitivity</w:t>
            </w:r>
          </w:p>
          <w:p w14:paraId="6E993098" w14:textId="42113B41" w:rsidR="007658E4" w:rsidRPr="00647FB4" w:rsidRDefault="007658E4" w:rsidP="005E63CE">
            <w:pPr>
              <w:pStyle w:val="TableText"/>
              <w:numPr>
                <w:ilvl w:val="0"/>
                <w:numId w:val="28"/>
              </w:numPr>
              <w:tabs>
                <w:tab w:val="clear" w:pos="288"/>
              </w:tabs>
            </w:pPr>
            <w:r w:rsidRPr="00647FB4">
              <w:t>ALT and/or AST ≥8</w:t>
            </w:r>
            <w:r w:rsidR="008C24A6" w:rsidRPr="00647FB4">
              <w:rPr>
                <w:kern w:val="1"/>
                <w:shd w:val="clear" w:color="auto" w:fill="E0E0E0"/>
              </w:rPr>
              <w:t>×</w:t>
            </w:r>
            <w:r w:rsidRPr="00647FB4">
              <w:t>ULN and total bilirubin &lt;2</w:t>
            </w:r>
            <w:r w:rsidR="008C24A6" w:rsidRPr="00647FB4">
              <w:rPr>
                <w:kern w:val="1"/>
                <w:shd w:val="clear" w:color="auto" w:fill="E0E0E0"/>
              </w:rPr>
              <w:t>×</w:t>
            </w:r>
            <w:r w:rsidRPr="00647FB4">
              <w:t xml:space="preserve">ULN </w:t>
            </w:r>
          </w:p>
        </w:tc>
        <w:tc>
          <w:tcPr>
            <w:tcW w:w="9360" w:type="dxa"/>
            <w:vMerge w:val="restart"/>
          </w:tcPr>
          <w:p w14:paraId="05EA2930" w14:textId="0228786D" w:rsidR="007658E4" w:rsidRPr="00647FB4" w:rsidRDefault="007658E4">
            <w:pPr>
              <w:pStyle w:val="TableText"/>
              <w:rPr>
                <w:b/>
                <w:bCs/>
                <w:u w:val="single"/>
              </w:rPr>
            </w:pPr>
            <w:r w:rsidRPr="00647FB4">
              <w:rPr>
                <w:b/>
                <w:bCs/>
                <w:u w:val="single"/>
              </w:rPr>
              <w:t xml:space="preserve">Rechallenge with </w:t>
            </w:r>
            <w:r w:rsidR="00891742" w:rsidRPr="00647FB4">
              <w:rPr>
                <w:b/>
                <w:bCs/>
              </w:rPr>
              <w:t>trial</w:t>
            </w:r>
            <w:r w:rsidRPr="00647FB4">
              <w:rPr>
                <w:b/>
                <w:bCs/>
                <w:u w:val="single"/>
              </w:rPr>
              <w:t xml:space="preserve"> intervention is not permitted if:</w:t>
            </w:r>
          </w:p>
          <w:p w14:paraId="033AD48F" w14:textId="77777777" w:rsidR="007658E4" w:rsidRPr="00647FB4" w:rsidRDefault="007658E4" w:rsidP="005E63CE">
            <w:pPr>
              <w:pStyle w:val="TableText"/>
              <w:numPr>
                <w:ilvl w:val="0"/>
                <w:numId w:val="28"/>
              </w:numPr>
              <w:tabs>
                <w:tab w:val="clear" w:pos="288"/>
              </w:tabs>
            </w:pPr>
            <w:r w:rsidRPr="00647FB4">
              <w:t>After completing liver event work up, no alternative explanation for the combined liver chemistry test abnormalities has been identified (ie, confirmed Hy’s Law case or DILI)</w:t>
            </w:r>
          </w:p>
          <w:p w14:paraId="02F91552" w14:textId="77777777" w:rsidR="007658E4" w:rsidRPr="00647FB4" w:rsidRDefault="007658E4">
            <w:pPr>
              <w:pStyle w:val="TableText"/>
              <w:tabs>
                <w:tab w:val="clear" w:pos="288"/>
              </w:tabs>
            </w:pPr>
            <w:r w:rsidRPr="00647FB4">
              <w:t>OR</w:t>
            </w:r>
          </w:p>
          <w:p w14:paraId="28B39414" w14:textId="77777777" w:rsidR="007658E4" w:rsidRPr="00647FB4" w:rsidRDefault="007658E4" w:rsidP="005E63CE">
            <w:pPr>
              <w:pStyle w:val="TableText"/>
              <w:numPr>
                <w:ilvl w:val="0"/>
                <w:numId w:val="28"/>
              </w:numPr>
              <w:tabs>
                <w:tab w:val="clear" w:pos="288"/>
              </w:tabs>
            </w:pPr>
            <w:r w:rsidRPr="00647FB4">
              <w:t xml:space="preserve">No clear etiology has been established. </w:t>
            </w:r>
          </w:p>
          <w:p w14:paraId="0C4490F7" w14:textId="77777777" w:rsidR="007658E4" w:rsidRPr="00647FB4" w:rsidRDefault="007658E4">
            <w:pPr>
              <w:pStyle w:val="TableText"/>
              <w:tabs>
                <w:tab w:val="clear" w:pos="288"/>
              </w:tabs>
            </w:pPr>
            <w:r w:rsidRPr="00647FB4">
              <w:t>OR</w:t>
            </w:r>
          </w:p>
          <w:p w14:paraId="3D7A0D6D" w14:textId="77777777" w:rsidR="007658E4" w:rsidRPr="00647FB4" w:rsidRDefault="007658E4" w:rsidP="005E63CE">
            <w:pPr>
              <w:pStyle w:val="TableText"/>
              <w:numPr>
                <w:ilvl w:val="0"/>
                <w:numId w:val="28"/>
              </w:numPr>
              <w:tabs>
                <w:tab w:val="clear" w:pos="288"/>
              </w:tabs>
            </w:pPr>
            <w:r w:rsidRPr="00647FB4">
              <w:t>There is evidence of alcohol-related hepatitis.</w:t>
            </w:r>
          </w:p>
          <w:p w14:paraId="0E61E332" w14:textId="77777777" w:rsidR="007658E4" w:rsidRPr="00647FB4" w:rsidRDefault="007658E4">
            <w:pPr>
              <w:pStyle w:val="TableText"/>
              <w:rPr>
                <w:sz w:val="16"/>
                <w:szCs w:val="16"/>
              </w:rPr>
            </w:pPr>
          </w:p>
          <w:p w14:paraId="5C55AB69" w14:textId="65A09921" w:rsidR="007658E4" w:rsidRPr="00647FB4" w:rsidRDefault="007658E4">
            <w:pPr>
              <w:pStyle w:val="TableText"/>
              <w:rPr>
                <w:b/>
                <w:bCs/>
                <w:u w:val="single"/>
              </w:rPr>
            </w:pPr>
            <w:r w:rsidRPr="00647FB4">
              <w:rPr>
                <w:b/>
                <w:bCs/>
                <w:u w:val="single"/>
              </w:rPr>
              <w:t xml:space="preserve">Rechallenge with </w:t>
            </w:r>
            <w:r w:rsidR="003C2F4A" w:rsidRPr="00647FB4">
              <w:rPr>
                <w:b/>
                <w:bCs/>
              </w:rPr>
              <w:t>trial</w:t>
            </w:r>
            <w:r w:rsidRPr="00647FB4">
              <w:rPr>
                <w:b/>
                <w:bCs/>
                <w:u w:val="single"/>
              </w:rPr>
              <w:t xml:space="preserve"> intervention is permitted if:</w:t>
            </w:r>
          </w:p>
          <w:p w14:paraId="5D9DC877" w14:textId="5D1F7549" w:rsidR="007658E4" w:rsidRPr="00647FB4" w:rsidRDefault="007658E4">
            <w:pPr>
              <w:pStyle w:val="TableText"/>
            </w:pPr>
            <w:r w:rsidRPr="00647FB4">
              <w:t>ALT and/or AST ≥8 x ULN</w:t>
            </w:r>
            <w:r w:rsidRPr="00647FB4">
              <w:rPr>
                <w:vertAlign w:val="superscript"/>
              </w:rPr>
              <w:t xml:space="preserve"> </w:t>
            </w:r>
            <w:r w:rsidRPr="00647FB4">
              <w:t>and total bilirubin &lt;2</w:t>
            </w:r>
            <w:r w:rsidR="00CC6F62" w:rsidRPr="00647FB4">
              <w:rPr>
                <w:kern w:val="1"/>
                <w:shd w:val="clear" w:color="auto" w:fill="E0E0E0"/>
              </w:rPr>
              <w:t>×</w:t>
            </w:r>
            <w:r w:rsidRPr="00647FB4">
              <w:t xml:space="preserve">ULN is determined to be possibly related to </w:t>
            </w:r>
            <w:r w:rsidR="003C2F4A" w:rsidRPr="00647FB4">
              <w:t>trial</w:t>
            </w:r>
            <w:r w:rsidRPr="00647FB4">
              <w:t xml:space="preserve"> intervention and the following conditions are met:</w:t>
            </w:r>
          </w:p>
          <w:p w14:paraId="09205799" w14:textId="1CA97BC7" w:rsidR="007658E4" w:rsidRPr="00647FB4" w:rsidRDefault="007658E4" w:rsidP="005E63CE">
            <w:pPr>
              <w:pStyle w:val="TableText"/>
              <w:numPr>
                <w:ilvl w:val="0"/>
                <w:numId w:val="28"/>
              </w:numPr>
              <w:tabs>
                <w:tab w:val="clear" w:pos="288"/>
              </w:tabs>
            </w:pPr>
            <w:r w:rsidRPr="00647FB4">
              <w:t xml:space="preserve">The principal investigator explicitly requests consideration of rechallenge with </w:t>
            </w:r>
            <w:r w:rsidR="003C2F4A" w:rsidRPr="00647FB4">
              <w:t>trial</w:t>
            </w:r>
            <w:r w:rsidRPr="00647FB4">
              <w:t xml:space="preserve"> intervention for a participant who is receiving compelling benefit with </w:t>
            </w:r>
            <w:r w:rsidR="003C2F4A" w:rsidRPr="00647FB4">
              <w:t>trial</w:t>
            </w:r>
            <w:r w:rsidRPr="00647FB4">
              <w:t xml:space="preserve"> intervention that exceeds risk and for whom no effective alternative therapy is available.</w:t>
            </w:r>
          </w:p>
          <w:p w14:paraId="38CD3E4E" w14:textId="23837489" w:rsidR="007658E4" w:rsidRPr="00647FB4" w:rsidRDefault="007658E4" w:rsidP="005E63CE">
            <w:pPr>
              <w:pStyle w:val="TableText"/>
              <w:numPr>
                <w:ilvl w:val="0"/>
                <w:numId w:val="28"/>
              </w:numPr>
              <w:tabs>
                <w:tab w:val="clear" w:pos="288"/>
              </w:tabs>
            </w:pPr>
            <w:r w:rsidRPr="00647FB4">
              <w:t>Liver chemistry tests have improved to ALT [and/or AST] &lt;3</w:t>
            </w:r>
            <w:r w:rsidR="00CC6F62" w:rsidRPr="00647FB4">
              <w:rPr>
                <w:kern w:val="1"/>
                <w:shd w:val="clear" w:color="auto" w:fill="E0E0E0"/>
              </w:rPr>
              <w:t>×</w:t>
            </w:r>
            <w:r w:rsidRPr="00647FB4">
              <w:t>ULN AND other liver chemistry tests have improved to normal (or are within &lt;1.5</w:t>
            </w:r>
            <w:r w:rsidR="00CC6F62" w:rsidRPr="00647FB4">
              <w:rPr>
                <w:kern w:val="1"/>
                <w:shd w:val="clear" w:color="auto" w:fill="E0E0E0"/>
              </w:rPr>
              <w:t>×</w:t>
            </w:r>
            <w:r w:rsidRPr="00647FB4">
              <w:t xml:space="preserve"> baseline values), and symptoms/signs of liver injury are not present.</w:t>
            </w:r>
          </w:p>
          <w:p w14:paraId="34DC193E" w14:textId="2CFE4388" w:rsidR="007658E4" w:rsidRPr="00647FB4" w:rsidRDefault="007658E4" w:rsidP="005E63CE">
            <w:pPr>
              <w:pStyle w:val="TableText"/>
              <w:numPr>
                <w:ilvl w:val="0"/>
                <w:numId w:val="28"/>
              </w:numPr>
              <w:tabs>
                <w:tab w:val="clear" w:pos="288"/>
              </w:tabs>
            </w:pPr>
            <w:r w:rsidRPr="00647FB4">
              <w:t xml:space="preserve">The maximum duration of allowed interruption of </w:t>
            </w:r>
            <w:r w:rsidR="00341ACE" w:rsidRPr="00647FB4">
              <w:t>trial</w:t>
            </w:r>
            <w:r w:rsidRPr="00647FB4">
              <w:t xml:space="preserve"> intervention is aligned with the product-specific requirements in the protocol.</w:t>
            </w:r>
          </w:p>
          <w:p w14:paraId="7AC1305E" w14:textId="317181C3" w:rsidR="007658E4" w:rsidRPr="00647FB4" w:rsidRDefault="007658E4" w:rsidP="005E63CE">
            <w:pPr>
              <w:pStyle w:val="TableText"/>
              <w:numPr>
                <w:ilvl w:val="0"/>
                <w:numId w:val="28"/>
              </w:numPr>
              <w:tabs>
                <w:tab w:val="clear" w:pos="288"/>
              </w:tabs>
            </w:pPr>
            <w:r w:rsidRPr="00647FB4">
              <w:t xml:space="preserve">Approval </w:t>
            </w:r>
            <w:r w:rsidRPr="00647FB4">
              <w:rPr>
                <w:highlight w:val="cyan"/>
              </w:rPr>
              <w:t>[by the sponsor]</w:t>
            </w:r>
            <w:r w:rsidRPr="00647FB4">
              <w:t xml:space="preserve"> for rechallenge with </w:t>
            </w:r>
            <w:r w:rsidR="00341ACE" w:rsidRPr="00647FB4">
              <w:t>trial</w:t>
            </w:r>
            <w:r w:rsidRPr="00647FB4">
              <w:t xml:space="preserve"> intervention is granted. </w:t>
            </w:r>
          </w:p>
          <w:p w14:paraId="606985F9" w14:textId="6A8BE902" w:rsidR="007658E4" w:rsidRPr="00647FB4" w:rsidRDefault="007658E4" w:rsidP="005E63CE">
            <w:pPr>
              <w:pStyle w:val="TableText"/>
              <w:numPr>
                <w:ilvl w:val="0"/>
                <w:numId w:val="28"/>
              </w:numPr>
              <w:tabs>
                <w:tab w:val="clear" w:pos="288"/>
              </w:tabs>
            </w:pPr>
            <w:r w:rsidRPr="00647FB4">
              <w:t xml:space="preserve">IRB/IEC (as applicable) has approved the protocol allowing for rechallenge with </w:t>
            </w:r>
            <w:r w:rsidR="000A0EF2" w:rsidRPr="00647FB4">
              <w:t>trial</w:t>
            </w:r>
            <w:r w:rsidRPr="00647FB4">
              <w:t xml:space="preserve"> intervention.</w:t>
            </w:r>
          </w:p>
          <w:p w14:paraId="4B459D2A" w14:textId="77777777" w:rsidR="007658E4" w:rsidRPr="00647FB4" w:rsidRDefault="007658E4">
            <w:pPr>
              <w:pStyle w:val="TableText"/>
              <w:rPr>
                <w:sz w:val="16"/>
                <w:szCs w:val="16"/>
              </w:rPr>
            </w:pPr>
          </w:p>
          <w:p w14:paraId="48AB29D3" w14:textId="1476E365" w:rsidR="007658E4" w:rsidRPr="00647FB4" w:rsidRDefault="007658E4">
            <w:pPr>
              <w:pStyle w:val="TableText"/>
            </w:pPr>
            <w:r w:rsidRPr="00647FB4">
              <w:t xml:space="preserve">If the rechallenge with </w:t>
            </w:r>
            <w:r w:rsidR="000A0EF2" w:rsidRPr="00647FB4">
              <w:t>trial</w:t>
            </w:r>
            <w:r w:rsidRPr="00647FB4">
              <w:t xml:space="preserve"> intervention is approved </w:t>
            </w:r>
            <w:r w:rsidRPr="00647FB4">
              <w:rPr>
                <w:highlight w:val="cyan"/>
              </w:rPr>
              <w:t>[by the sponsor]</w:t>
            </w:r>
            <w:r w:rsidRPr="00647FB4">
              <w:t xml:space="preserve"> in writing:</w:t>
            </w:r>
          </w:p>
          <w:p w14:paraId="69706E20" w14:textId="2FFE6239" w:rsidR="007658E4" w:rsidRPr="00647FB4" w:rsidRDefault="007658E4" w:rsidP="005E63CE">
            <w:pPr>
              <w:pStyle w:val="TableText"/>
              <w:numPr>
                <w:ilvl w:val="0"/>
                <w:numId w:val="28"/>
              </w:numPr>
              <w:tabs>
                <w:tab w:val="clear" w:pos="288"/>
              </w:tabs>
            </w:pPr>
            <w:r w:rsidRPr="00647FB4">
              <w:t xml:space="preserve">The participant must be provided with a clear description of the possible benefits and risks of </w:t>
            </w:r>
            <w:r w:rsidR="000A0EF2" w:rsidRPr="00647FB4">
              <w:t>trial</w:t>
            </w:r>
            <w:r w:rsidRPr="00647FB4">
              <w:t xml:space="preserve"> intervention administration, including the possibility of recurrent, more severe liver injury or outcome</w:t>
            </w:r>
          </w:p>
          <w:p w14:paraId="193D9FBD" w14:textId="77777777" w:rsidR="007658E4" w:rsidRPr="00647FB4" w:rsidRDefault="007658E4" w:rsidP="005E63CE">
            <w:pPr>
              <w:pStyle w:val="TableText"/>
              <w:numPr>
                <w:ilvl w:val="0"/>
                <w:numId w:val="28"/>
              </w:numPr>
              <w:tabs>
                <w:tab w:val="clear" w:pos="288"/>
              </w:tabs>
            </w:pPr>
            <w:r w:rsidRPr="00647FB4">
              <w:t>The participant must consent to the rechallenge. Documentation of informed consent must be recorded in the participant’s source document.</w:t>
            </w:r>
          </w:p>
          <w:p w14:paraId="6C25CE87" w14:textId="4D0AF7F4" w:rsidR="007658E4" w:rsidRPr="00647FB4" w:rsidRDefault="00DB5164" w:rsidP="005E63CE">
            <w:pPr>
              <w:pStyle w:val="TableText"/>
              <w:numPr>
                <w:ilvl w:val="0"/>
                <w:numId w:val="28"/>
              </w:numPr>
              <w:tabs>
                <w:tab w:val="clear" w:pos="288"/>
              </w:tabs>
            </w:pPr>
            <w:r w:rsidRPr="00647FB4">
              <w:t>Trial</w:t>
            </w:r>
            <w:r w:rsidR="007658E4" w:rsidRPr="00647FB4">
              <w:t xml:space="preserve"> intervention must be administered at the dose specified </w:t>
            </w:r>
            <w:r w:rsidR="007658E4" w:rsidRPr="00647FB4">
              <w:rPr>
                <w:highlight w:val="cyan"/>
              </w:rPr>
              <w:t>[by the sponsor]</w:t>
            </w:r>
            <w:r w:rsidR="007658E4" w:rsidRPr="00647FB4">
              <w:t>.</w:t>
            </w:r>
          </w:p>
          <w:p w14:paraId="01710C14" w14:textId="2FA35E6B" w:rsidR="007658E4" w:rsidRPr="00647FB4" w:rsidRDefault="007658E4" w:rsidP="005E63CE">
            <w:pPr>
              <w:pStyle w:val="TableText"/>
              <w:numPr>
                <w:ilvl w:val="0"/>
                <w:numId w:val="28"/>
              </w:numPr>
              <w:tabs>
                <w:tab w:val="clear" w:pos="288"/>
              </w:tabs>
            </w:pPr>
            <w:r w:rsidRPr="00647FB4">
              <w:t xml:space="preserve">Participants approved </w:t>
            </w:r>
            <w:r w:rsidRPr="00647FB4">
              <w:rPr>
                <w:highlight w:val="cyan"/>
              </w:rPr>
              <w:t>[by the sponsor]</w:t>
            </w:r>
            <w:r w:rsidRPr="00647FB4">
              <w:t xml:space="preserve"> for rechallenge with </w:t>
            </w:r>
            <w:r w:rsidR="00DB5164" w:rsidRPr="00647FB4">
              <w:t>trial</w:t>
            </w:r>
            <w:r w:rsidRPr="00647FB4">
              <w:t xml:space="preserve"> intervention must return to the </w:t>
            </w:r>
            <w:r w:rsidR="00DB5164" w:rsidRPr="00647FB4">
              <w:t>trial</w:t>
            </w:r>
            <w:r w:rsidRPr="00647FB4">
              <w:t xml:space="preserve"> site twice a week for liver chemistry tests until stable liver chemistry tests have been demonstrated and then standard laboratory monitoring may resume as per protocol.</w:t>
            </w:r>
          </w:p>
          <w:p w14:paraId="68E918A1" w14:textId="62EE6A85" w:rsidR="007658E4" w:rsidRPr="00647FB4" w:rsidRDefault="007658E4" w:rsidP="005E63CE">
            <w:pPr>
              <w:pStyle w:val="TableText"/>
              <w:numPr>
                <w:ilvl w:val="0"/>
                <w:numId w:val="28"/>
              </w:numPr>
              <w:tabs>
                <w:tab w:val="clear" w:pos="288"/>
              </w:tabs>
            </w:pPr>
            <w:r w:rsidRPr="00647FB4">
              <w:lastRenderedPageBreak/>
              <w:t xml:space="preserve">If the participant meets protocol-defined liver chemistry abnormality discontinuation criteria after </w:t>
            </w:r>
            <w:r w:rsidR="00DB5164" w:rsidRPr="00647FB4">
              <w:t>trial</w:t>
            </w:r>
            <w:r w:rsidRPr="00647FB4">
              <w:t xml:space="preserve"> intervention rechallenge, </w:t>
            </w:r>
            <w:r w:rsidR="00DB5164" w:rsidRPr="00647FB4">
              <w:t>trial</w:t>
            </w:r>
            <w:r w:rsidRPr="00647FB4">
              <w:t xml:space="preserve"> intervention must be permanently discontinued.</w:t>
            </w:r>
          </w:p>
          <w:p w14:paraId="5162CFA0" w14:textId="20519654" w:rsidR="007658E4" w:rsidRPr="00647FB4" w:rsidRDefault="007658E4" w:rsidP="005E63CE">
            <w:pPr>
              <w:pStyle w:val="TableText"/>
              <w:numPr>
                <w:ilvl w:val="0"/>
                <w:numId w:val="28"/>
              </w:numPr>
              <w:tabs>
                <w:tab w:val="clear" w:pos="288"/>
              </w:tabs>
            </w:pPr>
            <w:r w:rsidRPr="00647FB4">
              <w:t xml:space="preserve">The </w:t>
            </w:r>
            <w:r w:rsidRPr="00647FB4">
              <w:rPr>
                <w:highlight w:val="cyan"/>
              </w:rPr>
              <w:t>[sponsor,]</w:t>
            </w:r>
            <w:r w:rsidRPr="00647FB4">
              <w:t xml:space="preserve"> sponsor </w:t>
            </w:r>
            <w:r w:rsidR="00DB5164" w:rsidRPr="00647FB4">
              <w:t>trial</w:t>
            </w:r>
            <w:r w:rsidRPr="00647FB4">
              <w:t xml:space="preserve"> team, and the IRB/IEC (as applicable), must be informed of the outcome for the participant following </w:t>
            </w:r>
            <w:r w:rsidR="00DB5164" w:rsidRPr="00647FB4">
              <w:t>trial</w:t>
            </w:r>
            <w:r w:rsidRPr="00647FB4">
              <w:t xml:space="preserve"> intervention rechallenge.</w:t>
            </w:r>
          </w:p>
          <w:p w14:paraId="56C40B16" w14:textId="661489C4" w:rsidR="007658E4" w:rsidRPr="00647FB4" w:rsidRDefault="007658E4" w:rsidP="005E63CE">
            <w:pPr>
              <w:pStyle w:val="TableText"/>
              <w:numPr>
                <w:ilvl w:val="0"/>
                <w:numId w:val="28"/>
              </w:numPr>
              <w:tabs>
                <w:tab w:val="clear" w:pos="288"/>
              </w:tabs>
            </w:pPr>
            <w:r w:rsidRPr="00647FB4">
              <w:rPr>
                <w:highlight w:val="cyan"/>
              </w:rPr>
              <w:t>[The sponsor]</w:t>
            </w:r>
            <w:r w:rsidRPr="00647FB4">
              <w:t xml:space="preserve"> must be notified of any AEs (please refer to Section</w:t>
            </w:r>
            <w:r w:rsidR="00424A6B" w:rsidRPr="00647FB4">
              <w:t xml:space="preserve"> </w:t>
            </w:r>
            <w:r w:rsidR="00D36A3E" w:rsidRPr="00647FB4">
              <w:fldChar w:fldCharType="begin"/>
            </w:r>
            <w:r w:rsidR="00D36A3E" w:rsidRPr="00647FB4">
              <w:instrText xml:space="preserve"> REF _Ref222043848 \n \h </w:instrText>
            </w:r>
            <w:r w:rsidR="00647FB4">
              <w:instrText xml:space="preserve"> \* MERGEFORMAT </w:instrText>
            </w:r>
            <w:r w:rsidR="00D36A3E" w:rsidRPr="00647FB4">
              <w:fldChar w:fldCharType="separate"/>
            </w:r>
            <w:r w:rsidR="007017E5">
              <w:t>9.2.3</w:t>
            </w:r>
            <w:r w:rsidR="00D36A3E" w:rsidRPr="00647FB4">
              <w:fldChar w:fldCharType="end"/>
            </w:r>
            <w:r w:rsidRPr="00647FB4">
              <w:t>).</w:t>
            </w:r>
          </w:p>
          <w:p w14:paraId="39EA1C4A" w14:textId="77777777" w:rsidR="007658E4" w:rsidRPr="00647FB4" w:rsidRDefault="007658E4">
            <w:pPr>
              <w:pStyle w:val="TableText"/>
              <w:rPr>
                <w:sz w:val="16"/>
                <w:szCs w:val="16"/>
              </w:rPr>
            </w:pPr>
          </w:p>
          <w:p w14:paraId="654C1FCB" w14:textId="6E2D2E4F" w:rsidR="007658E4" w:rsidRPr="00647FB4" w:rsidRDefault="007658E4">
            <w:pPr>
              <w:pStyle w:val="TableText"/>
            </w:pPr>
            <w:r w:rsidRPr="00647FB4">
              <w:t xml:space="preserve">Please refer to Section </w:t>
            </w:r>
            <w:r w:rsidR="00D36A3E" w:rsidRPr="00647FB4">
              <w:fldChar w:fldCharType="begin"/>
            </w:r>
            <w:r w:rsidR="00D36A3E" w:rsidRPr="00647FB4">
              <w:instrText xml:space="preserve"> REF _Ref220700253 \n \h </w:instrText>
            </w:r>
            <w:r w:rsidR="00647FB4">
              <w:instrText xml:space="preserve"> \* MERGEFORMAT </w:instrText>
            </w:r>
            <w:r w:rsidR="00D36A3E" w:rsidRPr="00647FB4">
              <w:fldChar w:fldCharType="separate"/>
            </w:r>
            <w:r w:rsidR="007017E5">
              <w:t>6.4</w:t>
            </w:r>
            <w:r w:rsidR="00D36A3E" w:rsidRPr="00647FB4">
              <w:fldChar w:fldCharType="end"/>
            </w:r>
            <w:r w:rsidRPr="00647FB4">
              <w:t xml:space="preserve"> or additional risk mitigations per Section </w:t>
            </w:r>
            <w:r w:rsidR="00D36A3E" w:rsidRPr="00647FB4">
              <w:fldChar w:fldCharType="begin"/>
            </w:r>
            <w:r w:rsidR="00D36A3E" w:rsidRPr="00647FB4">
              <w:instrText xml:space="preserve"> REF _Ref222043890 \n \h </w:instrText>
            </w:r>
            <w:r w:rsidR="00647FB4">
              <w:instrText xml:space="preserve"> \* MERGEFORMAT </w:instrText>
            </w:r>
            <w:r w:rsidR="00D36A3E" w:rsidRPr="00647FB4">
              <w:fldChar w:fldCharType="separate"/>
            </w:r>
            <w:r w:rsidR="007017E5">
              <w:t>2.2</w:t>
            </w:r>
            <w:r w:rsidR="00D36A3E" w:rsidRPr="00647FB4">
              <w:fldChar w:fldCharType="end"/>
            </w:r>
            <w:r w:rsidRPr="00647FB4">
              <w:t xml:space="preserve"> if applicable.</w:t>
            </w:r>
          </w:p>
          <w:p w14:paraId="346C9194" w14:textId="77777777" w:rsidR="007658E4" w:rsidRPr="00647FB4" w:rsidRDefault="007658E4">
            <w:pPr>
              <w:pStyle w:val="TableText"/>
              <w:rPr>
                <w:sz w:val="16"/>
                <w:szCs w:val="16"/>
              </w:rPr>
            </w:pPr>
          </w:p>
          <w:p w14:paraId="4419A4A5" w14:textId="3B7ADC22" w:rsidR="007658E4" w:rsidRPr="00647FB4" w:rsidRDefault="007658E4">
            <w:pPr>
              <w:pStyle w:val="TableText"/>
            </w:pPr>
            <w:r w:rsidRPr="00647FB4">
              <w:t xml:space="preserve">NOTE 1: If rechallenge with </w:t>
            </w:r>
            <w:r w:rsidR="00DB5164" w:rsidRPr="00647FB4">
              <w:t>trial</w:t>
            </w:r>
            <w:r w:rsidRPr="00647FB4">
              <w:t xml:space="preserve"> intervention is not granted, the participant should continue in the </w:t>
            </w:r>
            <w:r w:rsidR="00DB5164" w:rsidRPr="00647FB4">
              <w:t>trial</w:t>
            </w:r>
            <w:r w:rsidRPr="00647FB4">
              <w:t xml:space="preserve"> for any protocol-specified follow up assessments.</w:t>
            </w:r>
          </w:p>
          <w:p w14:paraId="26CE2B87" w14:textId="77777777" w:rsidR="007658E4" w:rsidRPr="00647FB4" w:rsidRDefault="007658E4">
            <w:pPr>
              <w:pStyle w:val="TableText"/>
              <w:rPr>
                <w:sz w:val="16"/>
                <w:szCs w:val="16"/>
              </w:rPr>
            </w:pPr>
          </w:p>
          <w:p w14:paraId="4E68AEDC" w14:textId="735BDF16" w:rsidR="007658E4" w:rsidRPr="00647FB4" w:rsidRDefault="007658E4">
            <w:pPr>
              <w:pStyle w:val="TableText"/>
            </w:pPr>
            <w:r w:rsidRPr="00647FB4">
              <w:t xml:space="preserve">NOTE 2: Healthy participants should never be rechallenged with </w:t>
            </w:r>
            <w:r w:rsidR="00DB5164" w:rsidRPr="00647FB4">
              <w:t>trial</w:t>
            </w:r>
            <w:r w:rsidRPr="00647FB4">
              <w:t xml:space="preserve"> intervention regardless of results of completed work up. </w:t>
            </w:r>
          </w:p>
        </w:tc>
      </w:tr>
      <w:tr w:rsidR="00647FB4" w:rsidRPr="00647FB4" w14:paraId="2556BA8F" w14:textId="77777777">
        <w:trPr>
          <w:trHeight w:val="690"/>
        </w:trPr>
        <w:tc>
          <w:tcPr>
            <w:tcW w:w="3894" w:type="dxa"/>
            <w:vMerge/>
            <w:tcBorders>
              <w:top w:val="nil"/>
            </w:tcBorders>
          </w:tcPr>
          <w:p w14:paraId="7607ECA4" w14:textId="77777777" w:rsidR="007658E4" w:rsidRPr="00647FB4" w:rsidRDefault="007658E4">
            <w:pPr>
              <w:pStyle w:val="TableText"/>
            </w:pPr>
          </w:p>
        </w:tc>
        <w:tc>
          <w:tcPr>
            <w:tcW w:w="9360" w:type="dxa"/>
            <w:vMerge/>
          </w:tcPr>
          <w:p w14:paraId="290E516E" w14:textId="77777777" w:rsidR="007658E4" w:rsidRPr="00647FB4" w:rsidRDefault="007658E4">
            <w:pPr>
              <w:pStyle w:val="TableText"/>
            </w:pPr>
          </w:p>
        </w:tc>
      </w:tr>
      <w:tr w:rsidR="00647FB4" w:rsidRPr="00647FB4" w14:paraId="42308270" w14:textId="77777777">
        <w:trPr>
          <w:trHeight w:val="206"/>
        </w:trPr>
        <w:tc>
          <w:tcPr>
            <w:tcW w:w="3894" w:type="dxa"/>
          </w:tcPr>
          <w:p w14:paraId="0B3FD260" w14:textId="4B2601FA" w:rsidR="007658E4" w:rsidRPr="00647FB4" w:rsidRDefault="007658E4" w:rsidP="005E63CE">
            <w:pPr>
              <w:pStyle w:val="TableText"/>
              <w:numPr>
                <w:ilvl w:val="0"/>
                <w:numId w:val="27"/>
              </w:numPr>
              <w:tabs>
                <w:tab w:val="clear" w:pos="288"/>
              </w:tabs>
            </w:pPr>
            <w:r w:rsidRPr="00647FB4">
              <w:t>ALT and/or AST ≥5</w:t>
            </w:r>
            <w:r w:rsidR="00CC6F62" w:rsidRPr="00647FB4">
              <w:rPr>
                <w:kern w:val="1"/>
                <w:shd w:val="clear" w:color="auto" w:fill="E0E0E0"/>
              </w:rPr>
              <w:t>×</w:t>
            </w:r>
            <w:r w:rsidRPr="00647FB4">
              <w:t>ULN &lt;8</w:t>
            </w:r>
            <w:r w:rsidR="00CC6F62" w:rsidRPr="00647FB4">
              <w:rPr>
                <w:kern w:val="1"/>
                <w:shd w:val="clear" w:color="auto" w:fill="E0E0E0"/>
              </w:rPr>
              <w:t>×</w:t>
            </w:r>
            <w:r w:rsidRPr="00647FB4">
              <w:t>ULN</w:t>
            </w:r>
            <w:r w:rsidRPr="00647FB4">
              <w:rPr>
                <w:vertAlign w:val="superscript"/>
              </w:rPr>
              <w:t xml:space="preserve"> </w:t>
            </w:r>
            <w:r w:rsidRPr="00647FB4">
              <w:t>with total bilirubin &lt;2</w:t>
            </w:r>
            <w:r w:rsidR="00CC6F62" w:rsidRPr="00647FB4">
              <w:rPr>
                <w:kern w:val="1"/>
                <w:shd w:val="clear" w:color="auto" w:fill="E0E0E0"/>
              </w:rPr>
              <w:t>×</w:t>
            </w:r>
            <w:r w:rsidRPr="00647FB4">
              <w:t xml:space="preserve">ULN </w:t>
            </w:r>
            <w:r w:rsidRPr="00647FB4">
              <w:rPr>
                <w:b/>
              </w:rPr>
              <w:t>IF</w:t>
            </w:r>
            <w:r w:rsidRPr="00647FB4">
              <w:t xml:space="preserve"> cannot monitor weekly, or ALT and/or AST remain elevated at the same level or worsen for 2 or more weeks</w:t>
            </w:r>
          </w:p>
          <w:p w14:paraId="2A7658DC" w14:textId="5AC8A0C2" w:rsidR="007658E4" w:rsidRPr="00647FB4" w:rsidRDefault="007658E4" w:rsidP="005E63CE">
            <w:pPr>
              <w:pStyle w:val="TableText"/>
              <w:numPr>
                <w:ilvl w:val="0"/>
                <w:numId w:val="27"/>
              </w:numPr>
              <w:tabs>
                <w:tab w:val="clear" w:pos="288"/>
              </w:tabs>
            </w:pPr>
            <w:r w:rsidRPr="00647FB4">
              <w:t>ALT and/or AST &gt;3</w:t>
            </w:r>
            <w:r w:rsidR="00CC6F62" w:rsidRPr="00647FB4">
              <w:rPr>
                <w:kern w:val="1"/>
                <w:shd w:val="clear" w:color="auto" w:fill="E0E0E0"/>
              </w:rPr>
              <w:t>×</w:t>
            </w:r>
            <w:r w:rsidRPr="00647FB4">
              <w:t>ULN &lt;5</w:t>
            </w:r>
            <w:r w:rsidR="00CC6F62" w:rsidRPr="00647FB4">
              <w:rPr>
                <w:kern w:val="1"/>
                <w:shd w:val="clear" w:color="auto" w:fill="E0E0E0"/>
              </w:rPr>
              <w:t>×</w:t>
            </w:r>
            <w:r w:rsidRPr="00647FB4">
              <w:t>ULN</w:t>
            </w:r>
            <w:r w:rsidRPr="00647FB4">
              <w:rPr>
                <w:vertAlign w:val="superscript"/>
              </w:rPr>
              <w:t xml:space="preserve"> </w:t>
            </w:r>
            <w:r w:rsidRPr="00647FB4">
              <w:t>with total bilirubin &lt;2</w:t>
            </w:r>
            <w:r w:rsidR="00CC6F62" w:rsidRPr="00647FB4">
              <w:rPr>
                <w:kern w:val="1"/>
                <w:shd w:val="clear" w:color="auto" w:fill="E0E0E0"/>
              </w:rPr>
              <w:t>×</w:t>
            </w:r>
            <w:r w:rsidRPr="00647FB4">
              <w:t>ULN</w:t>
            </w:r>
            <w:r w:rsidRPr="00647FB4">
              <w:rPr>
                <w:vertAlign w:val="superscript"/>
              </w:rPr>
              <w:t xml:space="preserve"> </w:t>
            </w:r>
            <w:r w:rsidRPr="00647FB4">
              <w:rPr>
                <w:b/>
                <w:bCs/>
              </w:rPr>
              <w:t>IF</w:t>
            </w:r>
            <w:r w:rsidRPr="00647FB4">
              <w:t xml:space="preserve"> cannot monitor weekly, or ALT and/or AST remain elevated at the same level or worsen for 4 or more weeks</w:t>
            </w:r>
          </w:p>
        </w:tc>
        <w:tc>
          <w:tcPr>
            <w:tcW w:w="9360" w:type="dxa"/>
          </w:tcPr>
          <w:p w14:paraId="193BBB4D" w14:textId="54772E07" w:rsidR="007658E4" w:rsidRPr="00647FB4" w:rsidRDefault="007658E4">
            <w:pPr>
              <w:pStyle w:val="TableText"/>
              <w:rPr>
                <w:b/>
                <w:bCs/>
                <w:u w:val="single"/>
              </w:rPr>
            </w:pPr>
            <w:r w:rsidRPr="00647FB4">
              <w:rPr>
                <w:b/>
                <w:bCs/>
                <w:u w:val="single"/>
              </w:rPr>
              <w:t xml:space="preserve">Restart/rechallenge with </w:t>
            </w:r>
            <w:r w:rsidR="00DB5164" w:rsidRPr="00647FB4">
              <w:rPr>
                <w:b/>
                <w:bCs/>
              </w:rPr>
              <w:t>trial</w:t>
            </w:r>
            <w:r w:rsidRPr="00647FB4">
              <w:rPr>
                <w:b/>
                <w:bCs/>
                <w:u w:val="single"/>
              </w:rPr>
              <w:t xml:space="preserve"> intervention is not permitted if:</w:t>
            </w:r>
          </w:p>
          <w:p w14:paraId="238D4879" w14:textId="77777777" w:rsidR="007658E4" w:rsidRPr="00647FB4" w:rsidRDefault="007658E4" w:rsidP="005E63CE">
            <w:pPr>
              <w:pStyle w:val="TableText"/>
              <w:numPr>
                <w:ilvl w:val="0"/>
                <w:numId w:val="26"/>
              </w:numPr>
            </w:pPr>
            <w:r w:rsidRPr="00647FB4">
              <w:t>There is evidence of alcohol-related hepatitis.</w:t>
            </w:r>
          </w:p>
          <w:p w14:paraId="7E221914" w14:textId="77777777" w:rsidR="007658E4" w:rsidRPr="00647FB4" w:rsidRDefault="007658E4">
            <w:pPr>
              <w:pStyle w:val="TableText"/>
              <w:rPr>
                <w:sz w:val="16"/>
                <w:szCs w:val="16"/>
              </w:rPr>
            </w:pPr>
          </w:p>
          <w:p w14:paraId="7D290D45" w14:textId="7B2D9D81" w:rsidR="007658E4" w:rsidRPr="00647FB4" w:rsidRDefault="007658E4">
            <w:pPr>
              <w:pStyle w:val="TableText"/>
              <w:rPr>
                <w:b/>
                <w:bCs/>
                <w:u w:val="single"/>
              </w:rPr>
            </w:pPr>
            <w:r w:rsidRPr="00647FB4">
              <w:rPr>
                <w:b/>
                <w:bCs/>
                <w:u w:val="single"/>
              </w:rPr>
              <w:t xml:space="preserve">Restart/rechallenge with </w:t>
            </w:r>
            <w:r w:rsidR="00DB5164" w:rsidRPr="00647FB4">
              <w:rPr>
                <w:b/>
                <w:bCs/>
              </w:rPr>
              <w:t>trial</w:t>
            </w:r>
            <w:r w:rsidRPr="00647FB4">
              <w:rPr>
                <w:b/>
                <w:bCs/>
                <w:u w:val="single"/>
              </w:rPr>
              <w:t xml:space="preserve"> intervention is permitted if: </w:t>
            </w:r>
          </w:p>
          <w:p w14:paraId="2AEF1DC2" w14:textId="20004B56" w:rsidR="007658E4" w:rsidRPr="00647FB4" w:rsidRDefault="007658E4" w:rsidP="005E63CE">
            <w:pPr>
              <w:pStyle w:val="TableText"/>
              <w:numPr>
                <w:ilvl w:val="0"/>
                <w:numId w:val="26"/>
              </w:numPr>
              <w:tabs>
                <w:tab w:val="clear" w:pos="288"/>
              </w:tabs>
            </w:pPr>
            <w:r w:rsidRPr="00647FB4">
              <w:t xml:space="preserve">Individual benefit-risk assessment of rechallenge is considered to be favorable by the investigator and sponsor </w:t>
            </w:r>
            <w:r w:rsidR="00DB5164" w:rsidRPr="00647FB4">
              <w:t>trial</w:t>
            </w:r>
            <w:r w:rsidRPr="00647FB4">
              <w:t xml:space="preserve"> team.</w:t>
            </w:r>
          </w:p>
          <w:p w14:paraId="32556189" w14:textId="77777777" w:rsidR="007658E4" w:rsidRPr="00647FB4" w:rsidRDefault="007658E4">
            <w:pPr>
              <w:pStyle w:val="TableText"/>
            </w:pPr>
            <w:r w:rsidRPr="00647FB4">
              <w:t xml:space="preserve">AND all the following conditions are met: </w:t>
            </w:r>
          </w:p>
          <w:p w14:paraId="108B983E" w14:textId="4656E441" w:rsidR="007658E4" w:rsidRPr="00647FB4" w:rsidRDefault="007658E4" w:rsidP="005E63CE">
            <w:pPr>
              <w:pStyle w:val="TableText"/>
              <w:numPr>
                <w:ilvl w:val="0"/>
                <w:numId w:val="28"/>
              </w:numPr>
              <w:tabs>
                <w:tab w:val="clear" w:pos="288"/>
              </w:tabs>
            </w:pPr>
            <w:r w:rsidRPr="00647FB4">
              <w:t xml:space="preserve">The investigator requests consideration for </w:t>
            </w:r>
            <w:r w:rsidR="00DB5164" w:rsidRPr="00647FB4">
              <w:t>trial</w:t>
            </w:r>
            <w:r w:rsidRPr="00647FB4">
              <w:t xml:space="preserve"> intervention restart and liver chemistry tests have improved to ALT [and/or AST] &lt;3</w:t>
            </w:r>
            <w:r w:rsidR="00CC6F62" w:rsidRPr="00647FB4">
              <w:rPr>
                <w:kern w:val="1"/>
                <w:shd w:val="clear" w:color="auto" w:fill="E0E0E0"/>
              </w:rPr>
              <w:t>×</w:t>
            </w:r>
            <w:r w:rsidRPr="00647FB4">
              <w:t>ULN AND other liver chemistry tests have improved to normal (or are within &lt;1.5</w:t>
            </w:r>
            <w:r w:rsidR="00CC6F62" w:rsidRPr="00647FB4">
              <w:rPr>
                <w:kern w:val="1"/>
                <w:shd w:val="clear" w:color="auto" w:fill="E0E0E0"/>
              </w:rPr>
              <w:t>×</w:t>
            </w:r>
            <w:r w:rsidRPr="00647FB4">
              <w:rPr>
                <w:kern w:val="1"/>
                <w:shd w:val="clear" w:color="auto" w:fill="E0E0E0"/>
              </w:rPr>
              <w:t xml:space="preserve"> </w:t>
            </w:r>
            <w:r w:rsidRPr="00647FB4">
              <w:t>baseline values).</w:t>
            </w:r>
          </w:p>
          <w:p w14:paraId="565C4356" w14:textId="77777777" w:rsidR="007658E4" w:rsidRPr="00647FB4" w:rsidRDefault="007658E4" w:rsidP="005E63CE">
            <w:pPr>
              <w:pStyle w:val="TableText"/>
              <w:numPr>
                <w:ilvl w:val="0"/>
                <w:numId w:val="28"/>
              </w:numPr>
              <w:tabs>
                <w:tab w:val="clear" w:pos="288"/>
              </w:tabs>
            </w:pPr>
            <w:r w:rsidRPr="00647FB4">
              <w:rPr>
                <w:highlight w:val="cyan"/>
              </w:rPr>
              <w:t>[Sponsor]</w:t>
            </w:r>
            <w:r w:rsidRPr="00647FB4">
              <w:t xml:space="preserve"> approval is granted.</w:t>
            </w:r>
          </w:p>
          <w:p w14:paraId="2C9018A7" w14:textId="0E7F6C6E" w:rsidR="007658E4" w:rsidRPr="00647FB4" w:rsidRDefault="007658E4" w:rsidP="005E63CE">
            <w:pPr>
              <w:pStyle w:val="TableText"/>
              <w:numPr>
                <w:ilvl w:val="0"/>
                <w:numId w:val="28"/>
              </w:numPr>
              <w:tabs>
                <w:tab w:val="clear" w:pos="288"/>
              </w:tabs>
            </w:pPr>
            <w:r w:rsidRPr="00647FB4">
              <w:t xml:space="preserve">The participant has been informed of the potential risks and has consented to resume </w:t>
            </w:r>
            <w:r w:rsidR="00DB5164" w:rsidRPr="00647FB4">
              <w:t>trial</w:t>
            </w:r>
            <w:r w:rsidRPr="00647FB4">
              <w:t xml:space="preserve"> intervention</w:t>
            </w:r>
          </w:p>
          <w:p w14:paraId="2F0E936A" w14:textId="77777777" w:rsidR="007658E4" w:rsidRPr="00647FB4" w:rsidRDefault="007658E4">
            <w:pPr>
              <w:pStyle w:val="TableText"/>
              <w:rPr>
                <w:sz w:val="16"/>
                <w:szCs w:val="16"/>
              </w:rPr>
            </w:pPr>
          </w:p>
          <w:p w14:paraId="5D3A0DB1" w14:textId="414F695C" w:rsidR="007658E4" w:rsidRPr="00647FB4" w:rsidRDefault="007658E4">
            <w:pPr>
              <w:pStyle w:val="TableText"/>
            </w:pPr>
            <w:r w:rsidRPr="00647FB4">
              <w:t xml:space="preserve">Please refer to Section </w:t>
            </w:r>
            <w:r w:rsidR="008A3AE3" w:rsidRPr="00647FB4">
              <w:fldChar w:fldCharType="begin"/>
            </w:r>
            <w:r w:rsidR="008A3AE3" w:rsidRPr="00647FB4">
              <w:instrText xml:space="preserve"> REF _Ref220700253 \n \h </w:instrText>
            </w:r>
            <w:r w:rsidR="00647FB4">
              <w:instrText xml:space="preserve"> \* MERGEFORMAT </w:instrText>
            </w:r>
            <w:r w:rsidR="008A3AE3" w:rsidRPr="00647FB4">
              <w:fldChar w:fldCharType="separate"/>
            </w:r>
            <w:r w:rsidR="007017E5">
              <w:t>6.4</w:t>
            </w:r>
            <w:r w:rsidR="008A3AE3" w:rsidRPr="00647FB4">
              <w:fldChar w:fldCharType="end"/>
            </w:r>
            <w:r w:rsidRPr="00647FB4">
              <w:t xml:space="preserve"> or additional risk mitigations per Section </w:t>
            </w:r>
            <w:r w:rsidR="008A3AE3" w:rsidRPr="00647FB4">
              <w:fldChar w:fldCharType="begin"/>
            </w:r>
            <w:r w:rsidR="008A3AE3" w:rsidRPr="00647FB4">
              <w:instrText xml:space="preserve"> REF _Ref222043934 \n \h </w:instrText>
            </w:r>
            <w:r w:rsidR="00647FB4">
              <w:instrText xml:space="preserve"> \* MERGEFORMAT </w:instrText>
            </w:r>
            <w:r w:rsidR="008A3AE3" w:rsidRPr="00647FB4">
              <w:fldChar w:fldCharType="separate"/>
            </w:r>
            <w:r w:rsidR="007017E5">
              <w:t>2.2</w:t>
            </w:r>
            <w:r w:rsidR="008A3AE3" w:rsidRPr="00647FB4">
              <w:fldChar w:fldCharType="end"/>
            </w:r>
            <w:r w:rsidRPr="00647FB4">
              <w:t xml:space="preserve"> if applicable.</w:t>
            </w:r>
          </w:p>
          <w:p w14:paraId="172C2462" w14:textId="77777777" w:rsidR="007658E4" w:rsidRPr="00647FB4" w:rsidRDefault="007658E4">
            <w:pPr>
              <w:pStyle w:val="TableText"/>
              <w:rPr>
                <w:sz w:val="16"/>
                <w:szCs w:val="16"/>
              </w:rPr>
            </w:pPr>
          </w:p>
          <w:p w14:paraId="137C785B" w14:textId="5353EF88" w:rsidR="007658E4" w:rsidRPr="00647FB4" w:rsidRDefault="007658E4">
            <w:pPr>
              <w:pStyle w:val="TableText"/>
            </w:pPr>
            <w:r w:rsidRPr="00647FB4">
              <w:t xml:space="preserve">NOTE 1: If rechallenge with </w:t>
            </w:r>
            <w:r w:rsidR="00DB5164" w:rsidRPr="00647FB4">
              <w:t>trial</w:t>
            </w:r>
            <w:r w:rsidRPr="00647FB4">
              <w:t xml:space="preserve"> intervention is not granted, the participant should continue in the </w:t>
            </w:r>
            <w:r w:rsidR="00DB5164" w:rsidRPr="00647FB4">
              <w:t>trial</w:t>
            </w:r>
            <w:r w:rsidRPr="00647FB4">
              <w:t xml:space="preserve"> for any protocol-specified follow-up assessments.</w:t>
            </w:r>
          </w:p>
          <w:p w14:paraId="2921E9BE" w14:textId="77777777" w:rsidR="007658E4" w:rsidRPr="00647FB4" w:rsidRDefault="007658E4">
            <w:pPr>
              <w:pStyle w:val="TableText"/>
              <w:rPr>
                <w:sz w:val="16"/>
                <w:szCs w:val="16"/>
              </w:rPr>
            </w:pPr>
          </w:p>
          <w:p w14:paraId="1510D7B9" w14:textId="56190780" w:rsidR="007658E4" w:rsidRPr="00647FB4" w:rsidRDefault="007658E4">
            <w:pPr>
              <w:pStyle w:val="TableText"/>
            </w:pPr>
            <w:r w:rsidRPr="00647FB4">
              <w:t xml:space="preserve">NOTE 2: Healthy participants should never be rechallenged with </w:t>
            </w:r>
            <w:r w:rsidR="00DB5164" w:rsidRPr="00647FB4">
              <w:t>trial</w:t>
            </w:r>
            <w:r w:rsidRPr="00647FB4">
              <w:t xml:space="preserve"> intervention regardless of results of completed work up. </w:t>
            </w:r>
          </w:p>
        </w:tc>
      </w:tr>
    </w:tbl>
    <w:p w14:paraId="5A08DF4C" w14:textId="77777777" w:rsidR="007658E4" w:rsidRPr="00647FB4" w:rsidRDefault="007658E4" w:rsidP="007658E4">
      <w:pPr>
        <w:pStyle w:val="BodyText12"/>
      </w:pPr>
    </w:p>
    <w:p w14:paraId="216B53EF" w14:textId="77777777" w:rsidR="007658E4" w:rsidRPr="00647FB4" w:rsidRDefault="007658E4" w:rsidP="007658E4">
      <w:pPr>
        <w:pStyle w:val="BodyText12"/>
        <w:sectPr w:rsidR="007658E4" w:rsidRPr="00647FB4" w:rsidSect="007658E4">
          <w:footnotePr>
            <w:numFmt w:val="lowerLetter"/>
            <w:numRestart w:val="eachPage"/>
          </w:footnotePr>
          <w:endnotePr>
            <w:numFmt w:val="decimal"/>
          </w:endnotePr>
          <w:pgSz w:w="15840" w:h="12240" w:orient="landscape" w:code="1"/>
          <w:pgMar w:top="1440" w:right="1152" w:bottom="1440" w:left="1152" w:header="547" w:footer="720" w:gutter="0"/>
          <w:cols w:space="720"/>
          <w:docGrid w:linePitch="360"/>
        </w:sectPr>
      </w:pPr>
    </w:p>
    <w:p w14:paraId="2D7FABD3" w14:textId="77777777" w:rsidR="007658E4" w:rsidRPr="00647FB4" w:rsidRDefault="007658E4" w:rsidP="007658E4">
      <w:pPr>
        <w:pStyle w:val="Heading3"/>
        <w:numPr>
          <w:ilvl w:val="3"/>
          <w:numId w:val="11"/>
        </w:numPr>
      </w:pPr>
      <w:bookmarkStart w:id="399" w:name="_Ref195021915"/>
      <w:bookmarkStart w:id="400" w:name="_Toc216191936"/>
      <w:bookmarkStart w:id="401" w:name="_Toc225346177"/>
      <w:r w:rsidRPr="00647FB4">
        <w:lastRenderedPageBreak/>
        <w:t>Required Actions and Follow-up Assessments for ALT and/or AST ≥3 x ULN</w:t>
      </w:r>
      <w:bookmarkEnd w:id="399"/>
      <w:bookmarkEnd w:id="400"/>
      <w:bookmarkEnd w:id="401"/>
    </w:p>
    <w:p w14:paraId="293C489A" w14:textId="77777777" w:rsidR="007658E4" w:rsidRPr="00647FB4" w:rsidRDefault="007658E4" w:rsidP="007658E4">
      <w:pPr>
        <w:pStyle w:val="BodyText12"/>
        <w:rPr>
          <w:b/>
          <w:bCs/>
          <w:shd w:val="pct15" w:color="auto" w:fill="FFFFFF"/>
        </w:rPr>
      </w:pPr>
      <w:r w:rsidRPr="00647FB4">
        <w:rPr>
          <w:b/>
          <w:bCs/>
          <w:shd w:val="pct15" w:color="auto" w:fill="FFFFFF"/>
        </w:rPr>
        <w:t xml:space="preserve">Table for required actions and follow up assessments for ALT and/or AST ≥3 x ULN </w:t>
      </w:r>
    </w:p>
    <w:p w14:paraId="08BA1377" w14:textId="1DB92988" w:rsidR="007658E4" w:rsidRPr="00647FB4" w:rsidRDefault="007658E4" w:rsidP="007658E4">
      <w:pPr>
        <w:pStyle w:val="BodyText12"/>
        <w:rPr>
          <w:shd w:val="pct15" w:color="auto" w:fill="FFFFFF"/>
        </w:rPr>
      </w:pPr>
      <w:r w:rsidRPr="00647FB4">
        <w:rPr>
          <w:shd w:val="pct15" w:color="auto" w:fill="FFFFFF"/>
        </w:rPr>
        <w:t>The following table outlines the required actions and follow-up assessments for ALT and/or AST ≥3</w:t>
      </w:r>
      <w:r w:rsidR="00CC6F62" w:rsidRPr="00647FB4">
        <w:rPr>
          <w:kern w:val="1"/>
          <w:shd w:val="clear" w:color="auto" w:fill="E0E0E0"/>
        </w:rPr>
        <w:t>×</w:t>
      </w:r>
      <w:r w:rsidRPr="00647FB4">
        <w:rPr>
          <w:shd w:val="pct15" w:color="auto" w:fill="FFFFFF"/>
        </w:rPr>
        <w:t xml:space="preserve">ULN. Based on the initial liver chemistry laboratory results, select 1 of the 3 categories below. </w:t>
      </w:r>
    </w:p>
    <w:p w14:paraId="658975B3" w14:textId="23F784FE" w:rsidR="007658E4" w:rsidRPr="00647FB4" w:rsidRDefault="007658E4" w:rsidP="007658E4">
      <w:pPr>
        <w:pStyle w:val="BodyText12"/>
        <w:rPr>
          <w:shd w:val="pct15" w:color="auto" w:fill="FFFFFF"/>
        </w:rPr>
      </w:pPr>
      <w:r w:rsidRPr="00647FB4">
        <w:rPr>
          <w:shd w:val="pct15" w:color="auto" w:fill="FFFFFF"/>
        </w:rPr>
        <w:t xml:space="preserve">The magnitude of liver chemistry abnormalities throughout the event determines the guidance for </w:t>
      </w:r>
      <w:r w:rsidR="007A15A0" w:rsidRPr="00647FB4">
        <w:rPr>
          <w:highlight w:val="lightGray"/>
        </w:rPr>
        <w:t>trial</w:t>
      </w:r>
      <w:r w:rsidRPr="00647FB4">
        <w:rPr>
          <w:highlight w:val="lightGray"/>
          <w:shd w:val="pct15" w:color="auto" w:fill="FFFFFF"/>
        </w:rPr>
        <w:t xml:space="preserve"> intervention discontinuation</w:t>
      </w:r>
      <w:r w:rsidRPr="00647FB4">
        <w:rPr>
          <w:shd w:val="pct15" w:color="auto" w:fill="FFFFFF"/>
        </w:rPr>
        <w:t xml:space="preserve"> criteria (see Section </w:t>
      </w:r>
      <w:r w:rsidRPr="00647FB4">
        <w:rPr>
          <w:shd w:val="pct15" w:color="auto" w:fill="FFFFFF"/>
        </w:rPr>
        <w:fldChar w:fldCharType="begin"/>
      </w:r>
      <w:r w:rsidRPr="00647FB4">
        <w:rPr>
          <w:shd w:val="pct15" w:color="auto" w:fill="FFFFFF"/>
        </w:rPr>
        <w:instrText xml:space="preserve"> REF _Ref197684524 \r \h </w:instrText>
      </w:r>
      <w:r w:rsidR="00647FB4">
        <w:rPr>
          <w:shd w:val="pct15" w:color="auto" w:fill="FFFFFF"/>
        </w:rPr>
        <w:instrText xml:space="preserve"> \* MERGEFORMAT </w:instrText>
      </w:r>
      <w:r w:rsidRPr="00647FB4">
        <w:rPr>
          <w:shd w:val="pct15" w:color="auto" w:fill="FFFFFF"/>
        </w:rPr>
      </w:r>
      <w:r w:rsidRPr="00647FB4">
        <w:rPr>
          <w:shd w:val="pct15" w:color="auto" w:fill="FFFFFF"/>
        </w:rPr>
        <w:fldChar w:fldCharType="separate"/>
      </w:r>
      <w:r w:rsidR="007017E5">
        <w:rPr>
          <w:shd w:val="pct15" w:color="auto" w:fill="FFFFFF"/>
        </w:rPr>
        <w:t>12.4.3</w:t>
      </w:r>
      <w:r w:rsidRPr="00647FB4">
        <w:rPr>
          <w:shd w:val="pct15" w:color="auto" w:fill="FFFFFF"/>
        </w:rPr>
        <w:fldChar w:fldCharType="end"/>
      </w:r>
      <w:r w:rsidRPr="00647FB4">
        <w:rPr>
          <w:shd w:val="pct15" w:color="auto" w:fill="FFFFFF"/>
        </w:rPr>
        <w:t xml:space="preserve">), subsequent required actions and follow-up assessments. </w:t>
      </w:r>
    </w:p>
    <w:p w14:paraId="65753A14" w14:textId="77777777" w:rsidR="007658E4" w:rsidRPr="00647FB4" w:rsidRDefault="007658E4" w:rsidP="007658E4">
      <w:pPr>
        <w:pStyle w:val="BodyText12"/>
        <w:rPr>
          <w:shd w:val="pct15" w:color="auto" w:fill="FFFFFF"/>
        </w:rPr>
      </w:pPr>
      <w:r w:rsidRPr="00647FB4">
        <w:rPr>
          <w:shd w:val="pct15" w:color="auto" w:fill="FFFFFF"/>
        </w:rPr>
        <w:t>For further details in the work up instructions, please refer to the table below and subsequent sections.</w:t>
      </w:r>
    </w:p>
    <w:p w14:paraId="5D41FA3D" w14:textId="77777777" w:rsidR="007658E4" w:rsidRPr="00647FB4" w:rsidRDefault="007658E4" w:rsidP="007658E4">
      <w:pPr>
        <w:pStyle w:val="Basic12"/>
      </w:pPr>
      <w:bookmarkStart w:id="402" w:name="NewSection"/>
      <w:bookmarkEnd w:id="402"/>
    </w:p>
    <w:p w14:paraId="4729E25B" w14:textId="77777777" w:rsidR="007658E4" w:rsidRPr="00647FB4" w:rsidRDefault="007658E4" w:rsidP="007658E4">
      <w:pPr>
        <w:pStyle w:val="Basic12"/>
        <w:sectPr w:rsidR="007658E4" w:rsidRPr="00647FB4" w:rsidSect="007658E4">
          <w:footnotePr>
            <w:numFmt w:val="lowerLetter"/>
            <w:numRestart w:val="eachPage"/>
          </w:footnotePr>
          <w:endnotePr>
            <w:numFmt w:val="decimal"/>
          </w:endnotePr>
          <w:pgSz w:w="12240" w:h="15840" w:code="1"/>
          <w:pgMar w:top="1152" w:right="1440" w:bottom="1152" w:left="1440" w:header="547" w:footer="720" w:gutter="0"/>
          <w:cols w:space="720"/>
          <w:docGrid w:linePitch="360"/>
        </w:sectPr>
      </w:pPr>
    </w:p>
    <w:tbl>
      <w:tblPr>
        <w:tblStyle w:val="TableGrid"/>
        <w:tblW w:w="5006" w:type="pct"/>
        <w:tblInd w:w="-15"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4A0" w:firstRow="1" w:lastRow="0" w:firstColumn="1" w:lastColumn="0" w:noHBand="0" w:noVBand="1"/>
      </w:tblPr>
      <w:tblGrid>
        <w:gridCol w:w="366"/>
        <w:gridCol w:w="4099"/>
        <w:gridCol w:w="9057"/>
      </w:tblGrid>
      <w:tr w:rsidR="00647FB4" w:rsidRPr="00647FB4" w14:paraId="7C870D46" w14:textId="77777777">
        <w:trPr>
          <w:trHeight w:val="294"/>
          <w:tblHeader/>
        </w:trPr>
        <w:tc>
          <w:tcPr>
            <w:tcW w:w="4465" w:type="dxa"/>
            <w:gridSpan w:val="2"/>
          </w:tcPr>
          <w:p w14:paraId="2CDDA1FD" w14:textId="77777777" w:rsidR="007658E4" w:rsidRPr="00647FB4" w:rsidRDefault="007658E4">
            <w:pPr>
              <w:pStyle w:val="TableText"/>
              <w:rPr>
                <w:b/>
                <w:bCs/>
                <w:highlight w:val="lightGray"/>
              </w:rPr>
            </w:pPr>
            <w:r w:rsidRPr="00647FB4">
              <w:rPr>
                <w:b/>
                <w:bCs/>
                <w:highlight w:val="lightGray"/>
              </w:rPr>
              <w:lastRenderedPageBreak/>
              <w:t>Laboratory values and/or relevant concurrent symptoms/signs of liver injury or hypersensitivity</w:t>
            </w:r>
          </w:p>
        </w:tc>
        <w:tc>
          <w:tcPr>
            <w:tcW w:w="9057" w:type="dxa"/>
          </w:tcPr>
          <w:p w14:paraId="4D9C3416" w14:textId="77777777" w:rsidR="007658E4" w:rsidRPr="00647FB4" w:rsidRDefault="007658E4">
            <w:pPr>
              <w:pStyle w:val="TableText"/>
              <w:rPr>
                <w:b/>
                <w:bCs/>
                <w:highlight w:val="lightGray"/>
              </w:rPr>
            </w:pPr>
            <w:r w:rsidRPr="00647FB4">
              <w:rPr>
                <w:b/>
                <w:bCs/>
                <w:highlight w:val="lightGray"/>
              </w:rPr>
              <w:t>Required actions and follow-up assessments for ALT and/or AST ≥3 x ULN (refer to additional instructions below the table)</w:t>
            </w:r>
          </w:p>
        </w:tc>
      </w:tr>
      <w:tr w:rsidR="00647FB4" w:rsidRPr="00647FB4" w14:paraId="4879A550" w14:textId="77777777">
        <w:trPr>
          <w:trHeight w:val="555"/>
        </w:trPr>
        <w:tc>
          <w:tcPr>
            <w:tcW w:w="366" w:type="dxa"/>
            <w:vMerge w:val="restart"/>
          </w:tcPr>
          <w:p w14:paraId="64153C1A" w14:textId="77777777" w:rsidR="007658E4" w:rsidRPr="00647FB4" w:rsidRDefault="007658E4">
            <w:pPr>
              <w:pStyle w:val="TableText"/>
              <w:rPr>
                <w:highlight w:val="lightGray"/>
              </w:rPr>
            </w:pPr>
            <w:r w:rsidRPr="00647FB4">
              <w:rPr>
                <w:highlight w:val="lightGray"/>
              </w:rPr>
              <w:t>1.</w:t>
            </w:r>
          </w:p>
        </w:tc>
        <w:tc>
          <w:tcPr>
            <w:tcW w:w="4099" w:type="dxa"/>
          </w:tcPr>
          <w:p w14:paraId="1DAF8D16" w14:textId="4AADF561" w:rsidR="007658E4" w:rsidRPr="00647FB4" w:rsidRDefault="007658E4" w:rsidP="005E63CE">
            <w:pPr>
              <w:pStyle w:val="TableText"/>
              <w:numPr>
                <w:ilvl w:val="0"/>
                <w:numId w:val="29"/>
              </w:numPr>
              <w:rPr>
                <w:highlight w:val="lightGray"/>
              </w:rPr>
            </w:pPr>
            <w:r w:rsidRPr="00647FB4">
              <w:rPr>
                <w:highlight w:val="lightGray"/>
              </w:rPr>
              <w:t>ALT and/or AST ≥3</w:t>
            </w:r>
            <w:r w:rsidR="00BD2CF1" w:rsidRPr="00647FB4">
              <w:rPr>
                <w:kern w:val="1"/>
                <w:shd w:val="clear" w:color="auto" w:fill="E0E0E0"/>
              </w:rPr>
              <w:t>×</w:t>
            </w:r>
            <w:r w:rsidRPr="00647FB4">
              <w:rPr>
                <w:highlight w:val="lightGray"/>
              </w:rPr>
              <w:t>ULN and together with concurrent total bilirubin ≥2</w:t>
            </w:r>
            <w:r w:rsidR="00BD2CF1" w:rsidRPr="00647FB4">
              <w:rPr>
                <w:kern w:val="1"/>
                <w:shd w:val="clear" w:color="auto" w:fill="E0E0E0"/>
              </w:rPr>
              <w:t>×</w:t>
            </w:r>
            <w:r w:rsidRPr="00647FB4">
              <w:rPr>
                <w:highlight w:val="lightGray"/>
              </w:rPr>
              <w:t>ULN (or at least a doubling of direct bilirubin for known Gilbert's Syndrome)</w:t>
            </w:r>
          </w:p>
          <w:p w14:paraId="72C43E16" w14:textId="209EDECB" w:rsidR="007658E4" w:rsidRPr="00647FB4" w:rsidRDefault="007658E4" w:rsidP="005E63CE">
            <w:pPr>
              <w:pStyle w:val="TableText"/>
              <w:numPr>
                <w:ilvl w:val="0"/>
                <w:numId w:val="29"/>
              </w:numPr>
              <w:rPr>
                <w:highlight w:val="lightGray"/>
              </w:rPr>
            </w:pPr>
            <w:r w:rsidRPr="00647FB4">
              <w:rPr>
                <w:highlight w:val="lightGray"/>
              </w:rPr>
              <w:t>ALT and/or AST ≥3</w:t>
            </w:r>
            <w:r w:rsidR="00BD2CF1" w:rsidRPr="00647FB4">
              <w:rPr>
                <w:kern w:val="1"/>
                <w:shd w:val="clear" w:color="auto" w:fill="E0E0E0"/>
              </w:rPr>
              <w:t>×</w:t>
            </w:r>
            <w:r w:rsidRPr="00647FB4">
              <w:rPr>
                <w:highlight w:val="lightGray"/>
              </w:rPr>
              <w:t xml:space="preserve">ULN and concurrent INR &gt;1.5 (if measured and no use of vitamin K antagonists, such as warfarin) </w:t>
            </w:r>
          </w:p>
          <w:p w14:paraId="6D8EBB90" w14:textId="547A63D1" w:rsidR="007658E4" w:rsidRPr="00647FB4" w:rsidRDefault="007658E4" w:rsidP="005E63CE">
            <w:pPr>
              <w:pStyle w:val="TableText"/>
              <w:numPr>
                <w:ilvl w:val="0"/>
                <w:numId w:val="29"/>
              </w:numPr>
              <w:tabs>
                <w:tab w:val="clear" w:pos="288"/>
              </w:tabs>
              <w:rPr>
                <w:highlight w:val="lightGray"/>
              </w:rPr>
            </w:pPr>
            <w:r w:rsidRPr="00647FB4">
              <w:rPr>
                <w:highlight w:val="lightGray"/>
              </w:rPr>
              <w:t>ALT and/or AST ≥3</w:t>
            </w:r>
            <w:r w:rsidR="00BD2CF1" w:rsidRPr="00647FB4">
              <w:rPr>
                <w:kern w:val="1"/>
                <w:shd w:val="clear" w:color="auto" w:fill="E0E0E0"/>
              </w:rPr>
              <w:t>×</w:t>
            </w:r>
            <w:r w:rsidRPr="00647FB4">
              <w:rPr>
                <w:highlight w:val="lightGray"/>
              </w:rPr>
              <w:t>ULN</w:t>
            </w:r>
            <w:r w:rsidRPr="00647FB4">
              <w:rPr>
                <w:highlight w:val="lightGray"/>
                <w:vertAlign w:val="superscript"/>
              </w:rPr>
              <w:t xml:space="preserve"> </w:t>
            </w:r>
            <w:r w:rsidRPr="00647FB4">
              <w:rPr>
                <w:highlight w:val="lightGray"/>
              </w:rPr>
              <w:t>with symptoms/signs of liver injury</w:t>
            </w:r>
            <w:r w:rsidRPr="00647FB4">
              <w:rPr>
                <w:highlight w:val="lightGray"/>
                <w:vertAlign w:val="superscript"/>
              </w:rPr>
              <w:t>1</w:t>
            </w:r>
            <w:r w:rsidRPr="00647FB4">
              <w:rPr>
                <w:highlight w:val="lightGray"/>
              </w:rPr>
              <w:t xml:space="preserve"> or hypersensitivity</w:t>
            </w:r>
            <w:r w:rsidRPr="00647FB4">
              <w:rPr>
                <w:highlight w:val="lightGray"/>
                <w:vertAlign w:val="superscript"/>
              </w:rPr>
              <w:t>2</w:t>
            </w:r>
          </w:p>
          <w:p w14:paraId="17BE80F8" w14:textId="1C8CDAD4" w:rsidR="007658E4" w:rsidRPr="00647FB4" w:rsidRDefault="007658E4" w:rsidP="005E63CE">
            <w:pPr>
              <w:pStyle w:val="TableText"/>
              <w:numPr>
                <w:ilvl w:val="0"/>
                <w:numId w:val="29"/>
              </w:numPr>
              <w:tabs>
                <w:tab w:val="clear" w:pos="288"/>
              </w:tabs>
              <w:rPr>
                <w:highlight w:val="lightGray"/>
              </w:rPr>
            </w:pPr>
            <w:r w:rsidRPr="00647FB4">
              <w:rPr>
                <w:highlight w:val="lightGray"/>
              </w:rPr>
              <w:t>ALT and/or AST ≥8</w:t>
            </w:r>
            <w:r w:rsidR="00BD2CF1" w:rsidRPr="00647FB4">
              <w:rPr>
                <w:kern w:val="1"/>
                <w:shd w:val="clear" w:color="auto" w:fill="E0E0E0"/>
              </w:rPr>
              <w:t>×</w:t>
            </w:r>
            <w:r w:rsidRPr="00647FB4">
              <w:rPr>
                <w:highlight w:val="lightGray"/>
              </w:rPr>
              <w:t>ULN and total bilirubin &lt;2</w:t>
            </w:r>
            <w:r w:rsidR="00BD2CF1" w:rsidRPr="00647FB4">
              <w:rPr>
                <w:kern w:val="1"/>
                <w:shd w:val="clear" w:color="auto" w:fill="E0E0E0"/>
              </w:rPr>
              <w:t>×</w:t>
            </w:r>
            <w:r w:rsidRPr="00647FB4">
              <w:rPr>
                <w:highlight w:val="lightGray"/>
              </w:rPr>
              <w:t xml:space="preserve">ULN </w:t>
            </w:r>
          </w:p>
        </w:tc>
        <w:tc>
          <w:tcPr>
            <w:tcW w:w="9057" w:type="dxa"/>
          </w:tcPr>
          <w:p w14:paraId="0266751A" w14:textId="662B4B6B" w:rsidR="007658E4" w:rsidRPr="00647FB4" w:rsidRDefault="007658E4" w:rsidP="005E63CE">
            <w:pPr>
              <w:pStyle w:val="TableText"/>
              <w:numPr>
                <w:ilvl w:val="0"/>
                <w:numId w:val="30"/>
              </w:numPr>
              <w:ind w:left="360"/>
              <w:rPr>
                <w:highlight w:val="lightGray"/>
              </w:rPr>
            </w:pPr>
            <w:r w:rsidRPr="00647FB4">
              <w:rPr>
                <w:highlight w:val="lightGray"/>
              </w:rPr>
              <w:t xml:space="preserve">STEP 1: Stop </w:t>
            </w:r>
            <w:r w:rsidR="007710C7" w:rsidRPr="00647FB4">
              <w:rPr>
                <w:highlight w:val="lightGray"/>
              </w:rPr>
              <w:t xml:space="preserve">trial </w:t>
            </w:r>
            <w:r w:rsidRPr="00647FB4">
              <w:rPr>
                <w:highlight w:val="lightGray"/>
              </w:rPr>
              <w:t>intervention immediately</w:t>
            </w:r>
          </w:p>
          <w:p w14:paraId="2FA7131B" w14:textId="7D879933" w:rsidR="007658E4" w:rsidRPr="00647FB4" w:rsidRDefault="007658E4" w:rsidP="005E63CE">
            <w:pPr>
              <w:pStyle w:val="TableText"/>
              <w:numPr>
                <w:ilvl w:val="0"/>
                <w:numId w:val="30"/>
              </w:numPr>
              <w:ind w:left="360"/>
              <w:rPr>
                <w:highlight w:val="lightGray"/>
              </w:rPr>
            </w:pPr>
            <w:r w:rsidRPr="00647FB4">
              <w:rPr>
                <w:highlight w:val="lightGray"/>
              </w:rPr>
              <w:t>STEP 2: Complete the applicable CRFs, including the AE CRF**, and report the event to sponsor within 24 hours of awareness or as an SAE as applicable (</w:t>
            </w:r>
            <w:r w:rsidRPr="00647FB4">
              <w:rPr>
                <w:highlight w:val="lightGray"/>
                <w:lang w:val="en"/>
              </w:rPr>
              <w:t xml:space="preserve">see Section </w:t>
            </w:r>
            <w:r w:rsidRPr="00647FB4">
              <w:rPr>
                <w:highlight w:val="cyan"/>
                <w:lang w:val="en"/>
              </w:rPr>
              <w:t>[</w:t>
            </w:r>
            <w:r w:rsidRPr="00647FB4">
              <w:rPr>
                <w:highlight w:val="cyan"/>
                <w:lang w:val="en"/>
              </w:rPr>
              <w:fldChar w:fldCharType="begin"/>
            </w:r>
            <w:r w:rsidRPr="00647FB4">
              <w:rPr>
                <w:highlight w:val="cyan"/>
                <w:lang w:val="en"/>
              </w:rPr>
              <w:instrText xml:space="preserve"> REF _Ref197684282 \r \h  \* MERGEFORMAT </w:instrText>
            </w:r>
            <w:r w:rsidRPr="00647FB4">
              <w:rPr>
                <w:highlight w:val="cyan"/>
                <w:lang w:val="en"/>
              </w:rPr>
            </w:r>
            <w:r w:rsidRPr="00647FB4">
              <w:rPr>
                <w:highlight w:val="cyan"/>
                <w:lang w:val="en"/>
              </w:rPr>
              <w:fldChar w:fldCharType="separate"/>
            </w:r>
            <w:r w:rsidR="007017E5">
              <w:rPr>
                <w:highlight w:val="cyan"/>
                <w:lang w:val="en"/>
              </w:rPr>
              <w:t>12.4.2</w:t>
            </w:r>
            <w:r w:rsidRPr="00647FB4">
              <w:rPr>
                <w:highlight w:val="cyan"/>
                <w:lang w:val="en"/>
              </w:rPr>
              <w:fldChar w:fldCharType="end"/>
            </w:r>
            <w:r w:rsidRPr="00647FB4">
              <w:rPr>
                <w:highlight w:val="cyan"/>
                <w:lang w:val="en"/>
              </w:rPr>
              <w:t>]</w:t>
            </w:r>
            <w:r w:rsidRPr="00647FB4">
              <w:rPr>
                <w:highlight w:val="lightGray"/>
                <w:lang w:val="en"/>
              </w:rPr>
              <w:t>)</w:t>
            </w:r>
          </w:p>
          <w:p w14:paraId="3794B02E" w14:textId="25F92456" w:rsidR="007658E4" w:rsidRPr="00647FB4" w:rsidRDefault="007658E4" w:rsidP="005E63CE">
            <w:pPr>
              <w:pStyle w:val="TableText"/>
              <w:numPr>
                <w:ilvl w:val="0"/>
                <w:numId w:val="30"/>
              </w:numPr>
              <w:ind w:left="360"/>
              <w:rPr>
                <w:highlight w:val="lightGray"/>
              </w:rPr>
            </w:pPr>
            <w:r w:rsidRPr="00647FB4">
              <w:rPr>
                <w:highlight w:val="lightGray"/>
              </w:rPr>
              <w:t xml:space="preserve">STEP 3: Collect Liver Event Chemistry Analytes within 48 to 72 hours of awareness or as soon as feasible*. Monitor participants 2 to 3 times weekly until liver chemistry abnormalities resolve, stabilize, or return to baseline. Frequency of retesting can decrease to once a week or less if abnormalities stabilize and the participant is asymptomatic. If a participant is unable to return to the </w:t>
            </w:r>
            <w:r w:rsidR="007710C7" w:rsidRPr="00647FB4">
              <w:rPr>
                <w:highlight w:val="lightGray"/>
              </w:rPr>
              <w:t xml:space="preserve">trial </w:t>
            </w:r>
            <w:r w:rsidRPr="00647FB4">
              <w:rPr>
                <w:highlight w:val="lightGray"/>
              </w:rPr>
              <w:t xml:space="preserve">site within the designated time frame, liver event laboratory assessments should be conducted at a local laboratory. </w:t>
            </w:r>
          </w:p>
          <w:p w14:paraId="5E37961F" w14:textId="77777777" w:rsidR="007658E4" w:rsidRPr="00647FB4" w:rsidRDefault="007658E4" w:rsidP="005E63CE">
            <w:pPr>
              <w:pStyle w:val="TableText"/>
              <w:numPr>
                <w:ilvl w:val="0"/>
                <w:numId w:val="30"/>
              </w:numPr>
              <w:ind w:left="360"/>
              <w:rPr>
                <w:highlight w:val="lightGray"/>
              </w:rPr>
            </w:pPr>
            <w:r w:rsidRPr="00647FB4">
              <w:rPr>
                <w:highlight w:val="lightGray"/>
              </w:rPr>
              <w:t>STEP 4: Collect Liver Event Level 1Analytes within 48 to 72 hours of awareness or as soon as feasible*.</w:t>
            </w:r>
          </w:p>
          <w:p w14:paraId="1587130F" w14:textId="77777777" w:rsidR="007658E4" w:rsidRPr="00647FB4" w:rsidRDefault="007658E4" w:rsidP="005E63CE">
            <w:pPr>
              <w:pStyle w:val="TableText"/>
              <w:numPr>
                <w:ilvl w:val="0"/>
                <w:numId w:val="30"/>
              </w:numPr>
              <w:ind w:left="360"/>
              <w:rPr>
                <w:highlight w:val="lightGray"/>
              </w:rPr>
            </w:pPr>
            <w:r w:rsidRPr="00647FB4">
              <w:rPr>
                <w:highlight w:val="lightGray"/>
              </w:rPr>
              <w:t>STEP 5: Collect pertinent medical history and risk factors as soon as feasible.</w:t>
            </w:r>
          </w:p>
          <w:p w14:paraId="79F2DA39" w14:textId="77777777" w:rsidR="007658E4" w:rsidRPr="00647FB4" w:rsidRDefault="007658E4" w:rsidP="005E63CE">
            <w:pPr>
              <w:pStyle w:val="TableText"/>
              <w:numPr>
                <w:ilvl w:val="0"/>
                <w:numId w:val="30"/>
              </w:numPr>
              <w:ind w:left="360"/>
              <w:rPr>
                <w:highlight w:val="lightGray"/>
              </w:rPr>
            </w:pPr>
            <w:r w:rsidRPr="00647FB4">
              <w:rPr>
                <w:highlight w:val="lightGray"/>
              </w:rPr>
              <w:t>STEP 6: Conduct liver imaging (eg, ultrasound) around the time of collecting Liver Event Level 1 Analytes or as soon as feasible.</w:t>
            </w:r>
          </w:p>
          <w:p w14:paraId="74AAAA40" w14:textId="77777777" w:rsidR="007658E4" w:rsidRPr="00647FB4" w:rsidRDefault="007658E4" w:rsidP="005E63CE">
            <w:pPr>
              <w:pStyle w:val="TableText"/>
              <w:numPr>
                <w:ilvl w:val="0"/>
                <w:numId w:val="30"/>
              </w:numPr>
              <w:ind w:left="360"/>
              <w:rPr>
                <w:highlight w:val="lightGray"/>
              </w:rPr>
            </w:pPr>
            <w:r w:rsidRPr="00647FB4">
              <w:rPr>
                <w:highlight w:val="lightGray"/>
              </w:rPr>
              <w:t>STEP 7: If no alternative etiology is established during the initial 6 steps, collect Liver Event Level 2 Analytes .</w:t>
            </w:r>
          </w:p>
          <w:p w14:paraId="525248AB" w14:textId="77777777" w:rsidR="007658E4" w:rsidRPr="00647FB4" w:rsidRDefault="007658E4" w:rsidP="005E63CE">
            <w:pPr>
              <w:pStyle w:val="TableText"/>
              <w:numPr>
                <w:ilvl w:val="0"/>
                <w:numId w:val="30"/>
              </w:numPr>
              <w:ind w:left="360"/>
              <w:rPr>
                <w:highlight w:val="lightGray"/>
              </w:rPr>
            </w:pPr>
            <w:r w:rsidRPr="00647FB4">
              <w:rPr>
                <w:highlight w:val="lightGray"/>
              </w:rPr>
              <w:t>STEP 8: Consider hepatologist consult/liver biopsy.</w:t>
            </w:r>
          </w:p>
          <w:p w14:paraId="39BAA5DB" w14:textId="77777777" w:rsidR="007658E4" w:rsidRPr="00647FB4" w:rsidRDefault="007658E4">
            <w:pPr>
              <w:pStyle w:val="TableText"/>
            </w:pPr>
          </w:p>
        </w:tc>
      </w:tr>
      <w:tr w:rsidR="00647FB4" w:rsidRPr="00647FB4" w14:paraId="1E0E24F6" w14:textId="77777777">
        <w:trPr>
          <w:trHeight w:val="555"/>
        </w:trPr>
        <w:tc>
          <w:tcPr>
            <w:tcW w:w="366" w:type="dxa"/>
            <w:vMerge/>
          </w:tcPr>
          <w:p w14:paraId="7DC7D755" w14:textId="77777777" w:rsidR="007658E4" w:rsidRPr="00647FB4" w:rsidRDefault="007658E4">
            <w:pPr>
              <w:pStyle w:val="TableText"/>
            </w:pPr>
          </w:p>
        </w:tc>
        <w:tc>
          <w:tcPr>
            <w:tcW w:w="13156" w:type="dxa"/>
            <w:gridSpan w:val="2"/>
          </w:tcPr>
          <w:p w14:paraId="769CDFF2" w14:textId="77777777" w:rsidR="007658E4" w:rsidRPr="00647FB4" w:rsidRDefault="007658E4">
            <w:pPr>
              <w:pStyle w:val="TableText"/>
              <w:tabs>
                <w:tab w:val="clear" w:pos="288"/>
              </w:tabs>
              <w:rPr>
                <w:szCs w:val="16"/>
                <w:highlight w:val="lightGray"/>
              </w:rPr>
            </w:pPr>
            <w:r w:rsidRPr="00647FB4">
              <w:rPr>
                <w:szCs w:val="16"/>
                <w:highlight w:val="lightGray"/>
                <w:vertAlign w:val="superscript"/>
              </w:rPr>
              <w:t xml:space="preserve">1 </w:t>
            </w:r>
            <w:r w:rsidRPr="00647FB4">
              <w:rPr>
                <w:szCs w:val="16"/>
                <w:highlight w:val="lightGray"/>
              </w:rPr>
              <w:t xml:space="preserve">Liver injury signs/symptoms may include fatigue, nausea, vomiting, right upper quadrant pain/tenderness, or jaundice.  </w:t>
            </w:r>
          </w:p>
          <w:p w14:paraId="7B4841B8" w14:textId="77777777" w:rsidR="007658E4" w:rsidRPr="00647FB4" w:rsidRDefault="007658E4">
            <w:pPr>
              <w:pStyle w:val="TableText"/>
              <w:rPr>
                <w:highlight w:val="lightGray"/>
              </w:rPr>
            </w:pPr>
            <w:r w:rsidRPr="00647FB4">
              <w:rPr>
                <w:highlight w:val="lightGray"/>
                <w:vertAlign w:val="superscript"/>
              </w:rPr>
              <w:t xml:space="preserve">2 </w:t>
            </w:r>
            <w:r w:rsidRPr="00647FB4">
              <w:rPr>
                <w:szCs w:val="16"/>
                <w:highlight w:val="lightGray"/>
              </w:rPr>
              <w:t>Hypersensitivity signs/symptoms may include fever, rash, or eosinophilia.</w:t>
            </w:r>
          </w:p>
        </w:tc>
      </w:tr>
      <w:tr w:rsidR="00647FB4" w:rsidRPr="00647FB4" w14:paraId="547F34A1" w14:textId="77777777">
        <w:trPr>
          <w:trHeight w:val="821"/>
        </w:trPr>
        <w:tc>
          <w:tcPr>
            <w:tcW w:w="366" w:type="dxa"/>
          </w:tcPr>
          <w:p w14:paraId="1FACA140" w14:textId="77777777" w:rsidR="007658E4" w:rsidRPr="00647FB4" w:rsidRDefault="007658E4">
            <w:pPr>
              <w:pStyle w:val="TableText"/>
              <w:tabs>
                <w:tab w:val="clear" w:pos="288"/>
              </w:tabs>
              <w:rPr>
                <w:highlight w:val="lightGray"/>
              </w:rPr>
            </w:pPr>
            <w:r w:rsidRPr="00647FB4">
              <w:rPr>
                <w:highlight w:val="lightGray"/>
              </w:rPr>
              <w:t>2.</w:t>
            </w:r>
          </w:p>
        </w:tc>
        <w:tc>
          <w:tcPr>
            <w:tcW w:w="4099" w:type="dxa"/>
          </w:tcPr>
          <w:p w14:paraId="3CB2CA59" w14:textId="23C319BC" w:rsidR="007658E4" w:rsidRPr="00647FB4" w:rsidRDefault="007658E4" w:rsidP="005E63CE">
            <w:pPr>
              <w:pStyle w:val="TableText"/>
              <w:numPr>
                <w:ilvl w:val="0"/>
                <w:numId w:val="29"/>
              </w:numPr>
              <w:tabs>
                <w:tab w:val="clear" w:pos="288"/>
              </w:tabs>
              <w:rPr>
                <w:highlight w:val="lightGray"/>
              </w:rPr>
            </w:pPr>
            <w:r w:rsidRPr="00647FB4">
              <w:rPr>
                <w:highlight w:val="lightGray"/>
              </w:rPr>
              <w:t>ALT or AST ≥5</w:t>
            </w:r>
            <w:r w:rsidR="00BD2CF1" w:rsidRPr="00647FB4">
              <w:rPr>
                <w:kern w:val="1"/>
                <w:shd w:val="clear" w:color="auto" w:fill="E0E0E0"/>
              </w:rPr>
              <w:t>×</w:t>
            </w:r>
            <w:r w:rsidRPr="00647FB4">
              <w:rPr>
                <w:highlight w:val="lightGray"/>
              </w:rPr>
              <w:t>ULN &lt;8</w:t>
            </w:r>
            <w:r w:rsidR="00BD2CF1" w:rsidRPr="00647FB4">
              <w:rPr>
                <w:kern w:val="1"/>
                <w:shd w:val="clear" w:color="auto" w:fill="E0E0E0"/>
              </w:rPr>
              <w:t>×</w:t>
            </w:r>
            <w:r w:rsidRPr="00647FB4">
              <w:rPr>
                <w:highlight w:val="lightGray"/>
              </w:rPr>
              <w:t>ULN with total bilirubin &lt;2</w:t>
            </w:r>
            <w:r w:rsidR="00BD2CF1" w:rsidRPr="00647FB4">
              <w:rPr>
                <w:kern w:val="1"/>
                <w:shd w:val="clear" w:color="auto" w:fill="E0E0E0"/>
              </w:rPr>
              <w:t>×</w:t>
            </w:r>
            <w:r w:rsidRPr="00647FB4">
              <w:rPr>
                <w:highlight w:val="lightGray"/>
              </w:rPr>
              <w:t xml:space="preserve">ULN and can monitor weekly for 2 weeks. </w:t>
            </w:r>
          </w:p>
          <w:p w14:paraId="320997B8" w14:textId="77777777" w:rsidR="007658E4" w:rsidRPr="00647FB4" w:rsidRDefault="007658E4">
            <w:pPr>
              <w:pStyle w:val="TableText"/>
              <w:tabs>
                <w:tab w:val="clear" w:pos="288"/>
              </w:tabs>
              <w:ind w:left="360"/>
              <w:rPr>
                <w:highlight w:val="lightGray"/>
              </w:rPr>
            </w:pPr>
          </w:p>
          <w:p w14:paraId="350E2A16" w14:textId="77777777" w:rsidR="007658E4" w:rsidRPr="00647FB4" w:rsidRDefault="007658E4">
            <w:pPr>
              <w:pStyle w:val="TableText"/>
              <w:tabs>
                <w:tab w:val="clear" w:pos="288"/>
              </w:tabs>
              <w:rPr>
                <w:highlight w:val="lightGray"/>
              </w:rPr>
            </w:pPr>
            <w:r w:rsidRPr="00647FB4">
              <w:rPr>
                <w:highlight w:val="lightGray"/>
              </w:rPr>
              <w:t>Note: If at any time during ongoing monitoring the participant meets criteria defined in row 1 of this table, follow the above instructions.</w:t>
            </w:r>
          </w:p>
          <w:p w14:paraId="7B716954" w14:textId="77777777" w:rsidR="007658E4" w:rsidRPr="00647FB4" w:rsidRDefault="007658E4">
            <w:pPr>
              <w:pStyle w:val="TableText"/>
              <w:tabs>
                <w:tab w:val="clear" w:pos="288"/>
              </w:tabs>
              <w:rPr>
                <w:highlight w:val="lightGray"/>
              </w:rPr>
            </w:pPr>
          </w:p>
        </w:tc>
        <w:tc>
          <w:tcPr>
            <w:tcW w:w="9057" w:type="dxa"/>
          </w:tcPr>
          <w:p w14:paraId="48E2A577" w14:textId="77777777" w:rsidR="007658E4" w:rsidRPr="00647FB4" w:rsidRDefault="007658E4" w:rsidP="005E63CE">
            <w:pPr>
              <w:pStyle w:val="TableText"/>
              <w:numPr>
                <w:ilvl w:val="0"/>
                <w:numId w:val="31"/>
              </w:numPr>
              <w:rPr>
                <w:highlight w:val="lightGray"/>
              </w:rPr>
            </w:pPr>
            <w:r w:rsidRPr="00647FB4">
              <w:rPr>
                <w:highlight w:val="lightGray"/>
              </w:rPr>
              <w:t xml:space="preserve">STEP 1: </w:t>
            </w:r>
          </w:p>
          <w:p w14:paraId="39F29A13" w14:textId="5CBDDCF2" w:rsidR="007658E4" w:rsidRPr="00647FB4" w:rsidRDefault="007710C7" w:rsidP="005E63CE">
            <w:pPr>
              <w:pStyle w:val="TableText"/>
              <w:numPr>
                <w:ilvl w:val="1"/>
                <w:numId w:val="31"/>
              </w:numPr>
              <w:rPr>
                <w:highlight w:val="lightGray"/>
              </w:rPr>
            </w:pPr>
            <w:r w:rsidRPr="00647FB4">
              <w:rPr>
                <w:highlight w:val="lightGray"/>
              </w:rPr>
              <w:t>Trial</w:t>
            </w:r>
            <w:r w:rsidR="007658E4" w:rsidRPr="00647FB4">
              <w:rPr>
                <w:highlight w:val="lightGray"/>
              </w:rPr>
              <w:t xml:space="preserve"> intervention may continue with close monitoring at least weekly until liver chemistry abnormalities resolve, stabilize, or return to baseline. </w:t>
            </w:r>
          </w:p>
          <w:p w14:paraId="2B0DAE8F" w14:textId="77777777" w:rsidR="007658E4" w:rsidRPr="00647FB4" w:rsidRDefault="007658E4">
            <w:pPr>
              <w:pStyle w:val="TableText"/>
              <w:ind w:left="720"/>
              <w:rPr>
                <w:highlight w:val="lightGray"/>
              </w:rPr>
            </w:pPr>
            <w:r w:rsidRPr="00647FB4">
              <w:rPr>
                <w:highlight w:val="lightGray"/>
              </w:rPr>
              <w:t>OR</w:t>
            </w:r>
          </w:p>
          <w:p w14:paraId="46EE6DC1" w14:textId="7AD20B40" w:rsidR="007658E4" w:rsidRPr="00647FB4" w:rsidRDefault="007658E4" w:rsidP="005E63CE">
            <w:pPr>
              <w:pStyle w:val="TableText"/>
              <w:numPr>
                <w:ilvl w:val="1"/>
                <w:numId w:val="31"/>
              </w:numPr>
              <w:rPr>
                <w:highlight w:val="lightGray"/>
              </w:rPr>
            </w:pPr>
            <w:r w:rsidRPr="00647FB4">
              <w:rPr>
                <w:highlight w:val="lightGray"/>
              </w:rPr>
              <w:t xml:space="preserve">Discontinue </w:t>
            </w:r>
            <w:r w:rsidR="007710C7" w:rsidRPr="00647FB4">
              <w:rPr>
                <w:highlight w:val="lightGray"/>
              </w:rPr>
              <w:t xml:space="preserve">trial </w:t>
            </w:r>
            <w:r w:rsidRPr="00647FB4">
              <w:rPr>
                <w:highlight w:val="lightGray"/>
              </w:rPr>
              <w:t>intervention if cannot monitor liver tests at least weekly, or ALT and/or AST remain elevated for 2 or more weeks at the same level or worsen.</w:t>
            </w:r>
          </w:p>
          <w:p w14:paraId="43F55BBB" w14:textId="77777777" w:rsidR="007658E4" w:rsidRPr="00647FB4" w:rsidRDefault="007658E4" w:rsidP="005E63CE">
            <w:pPr>
              <w:pStyle w:val="TableText"/>
              <w:numPr>
                <w:ilvl w:val="0"/>
                <w:numId w:val="31"/>
              </w:numPr>
              <w:rPr>
                <w:highlight w:val="lightGray"/>
              </w:rPr>
            </w:pPr>
            <w:r w:rsidRPr="00647FB4">
              <w:rPr>
                <w:highlight w:val="lightGray"/>
              </w:rPr>
              <w:t>STEP 2: If any of the following conditions are met, complete the AE CRF** as soon as feasible or as per standard procedures after awareness of the conditions:</w:t>
            </w:r>
          </w:p>
          <w:p w14:paraId="36CCEDE0" w14:textId="67068032" w:rsidR="007658E4" w:rsidRPr="00647FB4" w:rsidRDefault="007658E4" w:rsidP="005E63CE">
            <w:pPr>
              <w:pStyle w:val="TableText"/>
              <w:numPr>
                <w:ilvl w:val="1"/>
                <w:numId w:val="31"/>
              </w:numPr>
              <w:rPr>
                <w:highlight w:val="lightGray"/>
              </w:rPr>
            </w:pPr>
            <w:r w:rsidRPr="00647FB4">
              <w:rPr>
                <w:highlight w:val="lightGray"/>
              </w:rPr>
              <w:t xml:space="preserve">If </w:t>
            </w:r>
            <w:r w:rsidR="007710C7" w:rsidRPr="00647FB4">
              <w:rPr>
                <w:highlight w:val="lightGray"/>
              </w:rPr>
              <w:t xml:space="preserve">trial </w:t>
            </w:r>
            <w:r w:rsidRPr="00647FB4">
              <w:rPr>
                <w:highlight w:val="lightGray"/>
              </w:rPr>
              <w:t>intervention was discontinued or dose was modified</w:t>
            </w:r>
          </w:p>
          <w:p w14:paraId="6ECE7527" w14:textId="77777777" w:rsidR="007658E4" w:rsidRPr="00647FB4" w:rsidRDefault="007658E4" w:rsidP="005E63CE">
            <w:pPr>
              <w:pStyle w:val="TableText"/>
              <w:numPr>
                <w:ilvl w:val="1"/>
                <w:numId w:val="31"/>
              </w:numPr>
              <w:rPr>
                <w:highlight w:val="lightGray"/>
              </w:rPr>
            </w:pPr>
            <w:r w:rsidRPr="00647FB4">
              <w:rPr>
                <w:highlight w:val="lightGray"/>
              </w:rPr>
              <w:t>OR if liver tests monitoring at least weekly cannot be performed</w:t>
            </w:r>
          </w:p>
          <w:p w14:paraId="01713DA7" w14:textId="77777777" w:rsidR="007658E4" w:rsidRPr="00647FB4" w:rsidRDefault="007658E4" w:rsidP="005E63CE">
            <w:pPr>
              <w:pStyle w:val="TableText"/>
              <w:numPr>
                <w:ilvl w:val="1"/>
                <w:numId w:val="31"/>
              </w:numPr>
              <w:rPr>
                <w:highlight w:val="lightGray"/>
              </w:rPr>
            </w:pPr>
            <w:r w:rsidRPr="00647FB4">
              <w:rPr>
                <w:highlight w:val="lightGray"/>
              </w:rPr>
              <w:t>OR if ALT and/or AST remain elevated for 2 or more weeks at the same level or worsen.</w:t>
            </w:r>
          </w:p>
          <w:p w14:paraId="7056D31B" w14:textId="7F70F85E" w:rsidR="007658E4" w:rsidRPr="00647FB4" w:rsidRDefault="007658E4" w:rsidP="005E63CE">
            <w:pPr>
              <w:pStyle w:val="TableText"/>
              <w:numPr>
                <w:ilvl w:val="0"/>
                <w:numId w:val="31"/>
              </w:numPr>
              <w:rPr>
                <w:highlight w:val="lightGray"/>
              </w:rPr>
            </w:pPr>
            <w:r w:rsidRPr="00647FB4">
              <w:rPr>
                <w:highlight w:val="lightGray"/>
              </w:rPr>
              <w:t xml:space="preserve">STEP 3: Collect Liver Event Chemistry Analytes within 72 hours of awareness or as soon as feasible*. Monitor participants weekly until liver chemistry abnormalities resolve, stabilize, or return to baseline. If a participant is unable to return to the </w:t>
            </w:r>
            <w:r w:rsidR="007710C7" w:rsidRPr="00647FB4">
              <w:rPr>
                <w:highlight w:val="lightGray"/>
              </w:rPr>
              <w:t xml:space="preserve">trial </w:t>
            </w:r>
            <w:r w:rsidRPr="00647FB4">
              <w:rPr>
                <w:highlight w:val="lightGray"/>
              </w:rPr>
              <w:t>site within the designated time frame, liver event laboratory assessments should be conducted at a local laboratory.</w:t>
            </w:r>
          </w:p>
          <w:p w14:paraId="4DEDAFCA" w14:textId="77777777" w:rsidR="007658E4" w:rsidRPr="00647FB4" w:rsidRDefault="007658E4" w:rsidP="005E63CE">
            <w:pPr>
              <w:pStyle w:val="TableText"/>
              <w:numPr>
                <w:ilvl w:val="0"/>
                <w:numId w:val="31"/>
              </w:numPr>
              <w:rPr>
                <w:highlight w:val="lightGray"/>
              </w:rPr>
            </w:pPr>
            <w:r w:rsidRPr="00647FB4">
              <w:rPr>
                <w:highlight w:val="lightGray"/>
              </w:rPr>
              <w:t>STEP 4: Collect Liver Event Level 1 Analytes within 72 hours of awareness or as soon as feasible*.</w:t>
            </w:r>
          </w:p>
          <w:p w14:paraId="327DBCDD" w14:textId="77777777" w:rsidR="007658E4" w:rsidRPr="00647FB4" w:rsidRDefault="007658E4" w:rsidP="005E63CE">
            <w:pPr>
              <w:pStyle w:val="TableText"/>
              <w:numPr>
                <w:ilvl w:val="0"/>
                <w:numId w:val="31"/>
              </w:numPr>
              <w:rPr>
                <w:highlight w:val="lightGray"/>
              </w:rPr>
            </w:pPr>
            <w:r w:rsidRPr="00647FB4">
              <w:rPr>
                <w:highlight w:val="lightGray"/>
              </w:rPr>
              <w:t>STEP 5: Collect pertinent medical history and risk factors as soon as feasible.</w:t>
            </w:r>
          </w:p>
          <w:p w14:paraId="1CC33404" w14:textId="77777777" w:rsidR="007658E4" w:rsidRPr="00647FB4" w:rsidRDefault="007658E4" w:rsidP="005E63CE">
            <w:pPr>
              <w:pStyle w:val="TableText"/>
              <w:numPr>
                <w:ilvl w:val="0"/>
                <w:numId w:val="31"/>
              </w:numPr>
              <w:rPr>
                <w:highlight w:val="lightGray"/>
              </w:rPr>
            </w:pPr>
            <w:r w:rsidRPr="00647FB4">
              <w:rPr>
                <w:highlight w:val="lightGray"/>
              </w:rPr>
              <w:lastRenderedPageBreak/>
              <w:t>STEP 6: Conduct liver imaging (eg, ultrasound) around the time of collecting Liver Event Level 1 Analytes or as soon as feasible.</w:t>
            </w:r>
          </w:p>
          <w:p w14:paraId="07AF4D1B" w14:textId="77777777" w:rsidR="007658E4" w:rsidRPr="00647FB4" w:rsidRDefault="007658E4" w:rsidP="005E63CE">
            <w:pPr>
              <w:pStyle w:val="TableText"/>
              <w:numPr>
                <w:ilvl w:val="0"/>
                <w:numId w:val="31"/>
              </w:numPr>
              <w:rPr>
                <w:highlight w:val="lightGray"/>
              </w:rPr>
            </w:pPr>
            <w:r w:rsidRPr="00647FB4">
              <w:rPr>
                <w:highlight w:val="lightGray"/>
              </w:rPr>
              <w:t>STEP 7: If no alternative etiology is established during the initial 6 steps, and ALT and/or AST remain elevated for 2 or more weeks at the same level or worsen, collect Liver Event Level 2 Analytes.</w:t>
            </w:r>
          </w:p>
          <w:p w14:paraId="6B2DBB81" w14:textId="77777777" w:rsidR="007658E4" w:rsidRPr="00647FB4" w:rsidRDefault="007658E4" w:rsidP="005E63CE">
            <w:pPr>
              <w:pStyle w:val="TableText"/>
              <w:numPr>
                <w:ilvl w:val="0"/>
                <w:numId w:val="31"/>
              </w:numPr>
              <w:rPr>
                <w:highlight w:val="lightGray"/>
              </w:rPr>
            </w:pPr>
            <w:r w:rsidRPr="00647FB4">
              <w:rPr>
                <w:highlight w:val="lightGray"/>
              </w:rPr>
              <w:t>STEP 8: Consider hepatologist consult/liver biopsy.</w:t>
            </w:r>
          </w:p>
        </w:tc>
      </w:tr>
      <w:tr w:rsidR="00647FB4" w:rsidRPr="00647FB4" w14:paraId="1A8BA8A5" w14:textId="77777777">
        <w:trPr>
          <w:trHeight w:val="206"/>
        </w:trPr>
        <w:tc>
          <w:tcPr>
            <w:tcW w:w="366" w:type="dxa"/>
          </w:tcPr>
          <w:p w14:paraId="2F12EC91" w14:textId="77777777" w:rsidR="007658E4" w:rsidRPr="00647FB4" w:rsidRDefault="007658E4">
            <w:pPr>
              <w:pStyle w:val="TableText"/>
              <w:tabs>
                <w:tab w:val="clear" w:pos="288"/>
              </w:tabs>
              <w:rPr>
                <w:highlight w:val="lightGray"/>
              </w:rPr>
            </w:pPr>
            <w:r w:rsidRPr="00647FB4">
              <w:rPr>
                <w:highlight w:val="lightGray"/>
              </w:rPr>
              <w:lastRenderedPageBreak/>
              <w:t>3.</w:t>
            </w:r>
          </w:p>
        </w:tc>
        <w:tc>
          <w:tcPr>
            <w:tcW w:w="4099" w:type="dxa"/>
          </w:tcPr>
          <w:p w14:paraId="040A359F" w14:textId="25A41CF0" w:rsidR="007658E4" w:rsidRPr="00647FB4" w:rsidRDefault="007658E4" w:rsidP="005E63CE">
            <w:pPr>
              <w:pStyle w:val="TableText"/>
              <w:numPr>
                <w:ilvl w:val="0"/>
                <w:numId w:val="27"/>
              </w:numPr>
              <w:tabs>
                <w:tab w:val="clear" w:pos="288"/>
              </w:tabs>
              <w:rPr>
                <w:highlight w:val="lightGray"/>
              </w:rPr>
            </w:pPr>
            <w:r w:rsidRPr="00647FB4">
              <w:rPr>
                <w:highlight w:val="lightGray"/>
              </w:rPr>
              <w:t xml:space="preserve">ALT and/or AST </w:t>
            </w:r>
            <w:r w:rsidRPr="00647FB4">
              <w:rPr>
                <w:b/>
                <w:bCs/>
                <w:highlight w:val="lightGray"/>
              </w:rPr>
              <w:t>≥</w:t>
            </w:r>
            <w:r w:rsidRPr="00647FB4">
              <w:rPr>
                <w:highlight w:val="lightGray"/>
              </w:rPr>
              <w:t>3</w:t>
            </w:r>
            <w:r w:rsidR="00ED0E31" w:rsidRPr="00647FB4">
              <w:rPr>
                <w:kern w:val="1"/>
                <w:shd w:val="clear" w:color="auto" w:fill="E0E0E0"/>
              </w:rPr>
              <w:t>×</w:t>
            </w:r>
            <w:r w:rsidRPr="00647FB4">
              <w:rPr>
                <w:highlight w:val="lightGray"/>
              </w:rPr>
              <w:t>ULN &lt;5</w:t>
            </w:r>
            <w:r w:rsidR="00ED0E31" w:rsidRPr="00647FB4">
              <w:rPr>
                <w:kern w:val="1"/>
                <w:shd w:val="clear" w:color="auto" w:fill="E0E0E0"/>
              </w:rPr>
              <w:t>×</w:t>
            </w:r>
            <w:r w:rsidRPr="00647FB4">
              <w:rPr>
                <w:highlight w:val="lightGray"/>
              </w:rPr>
              <w:t>ULN</w:t>
            </w:r>
            <w:r w:rsidRPr="00647FB4">
              <w:rPr>
                <w:highlight w:val="lightGray"/>
                <w:vertAlign w:val="superscript"/>
              </w:rPr>
              <w:t xml:space="preserve"> </w:t>
            </w:r>
            <w:r w:rsidRPr="00647FB4">
              <w:rPr>
                <w:highlight w:val="lightGray"/>
              </w:rPr>
              <w:t>with total bilirubin &lt;2</w:t>
            </w:r>
            <w:r w:rsidR="00ED0E31" w:rsidRPr="00647FB4">
              <w:rPr>
                <w:kern w:val="1"/>
                <w:shd w:val="clear" w:color="auto" w:fill="E0E0E0"/>
              </w:rPr>
              <w:t>×</w:t>
            </w:r>
            <w:r w:rsidRPr="00647FB4">
              <w:rPr>
                <w:highlight w:val="lightGray"/>
              </w:rPr>
              <w:t>ULN</w:t>
            </w:r>
            <w:r w:rsidRPr="00647FB4">
              <w:rPr>
                <w:highlight w:val="lightGray"/>
                <w:vertAlign w:val="superscript"/>
              </w:rPr>
              <w:t xml:space="preserve"> </w:t>
            </w:r>
            <w:r w:rsidRPr="00647FB4">
              <w:rPr>
                <w:b/>
                <w:bCs/>
                <w:highlight w:val="lightGray"/>
              </w:rPr>
              <w:t>AND</w:t>
            </w:r>
            <w:r w:rsidRPr="00647FB4">
              <w:rPr>
                <w:highlight w:val="lightGray"/>
              </w:rPr>
              <w:t xml:space="preserve"> can monitor weekly for 4 weeks</w:t>
            </w:r>
          </w:p>
          <w:p w14:paraId="16B7B80E" w14:textId="77777777" w:rsidR="007658E4" w:rsidRPr="00647FB4" w:rsidRDefault="007658E4">
            <w:pPr>
              <w:pStyle w:val="TableText"/>
              <w:tabs>
                <w:tab w:val="clear" w:pos="288"/>
              </w:tabs>
              <w:rPr>
                <w:highlight w:val="lightGray"/>
              </w:rPr>
            </w:pPr>
          </w:p>
          <w:p w14:paraId="211CB9C5" w14:textId="77777777" w:rsidR="007658E4" w:rsidRPr="00647FB4" w:rsidRDefault="007658E4">
            <w:pPr>
              <w:pStyle w:val="TableText"/>
              <w:rPr>
                <w:highlight w:val="lightGray"/>
              </w:rPr>
            </w:pPr>
            <w:r w:rsidRPr="00647FB4">
              <w:rPr>
                <w:highlight w:val="lightGray"/>
              </w:rPr>
              <w:t>Note: If at any time during monitoring the criteria defined in rows 1 or 2 are met, follow the respective above instructions.</w:t>
            </w:r>
          </w:p>
        </w:tc>
        <w:tc>
          <w:tcPr>
            <w:tcW w:w="9057" w:type="dxa"/>
          </w:tcPr>
          <w:p w14:paraId="660F7562" w14:textId="77777777" w:rsidR="007658E4" w:rsidRPr="00647FB4" w:rsidRDefault="007658E4" w:rsidP="005E63CE">
            <w:pPr>
              <w:pStyle w:val="TableText"/>
              <w:numPr>
                <w:ilvl w:val="0"/>
                <w:numId w:val="32"/>
              </w:numPr>
              <w:rPr>
                <w:highlight w:val="lightGray"/>
              </w:rPr>
            </w:pPr>
            <w:r w:rsidRPr="00647FB4">
              <w:rPr>
                <w:highlight w:val="lightGray"/>
              </w:rPr>
              <w:t xml:space="preserve">STEP 1: </w:t>
            </w:r>
          </w:p>
          <w:p w14:paraId="7A1720FE" w14:textId="79789392" w:rsidR="007658E4" w:rsidRPr="00647FB4" w:rsidRDefault="007710C7" w:rsidP="005E63CE">
            <w:pPr>
              <w:pStyle w:val="TableText"/>
              <w:numPr>
                <w:ilvl w:val="1"/>
                <w:numId w:val="32"/>
              </w:numPr>
              <w:rPr>
                <w:highlight w:val="lightGray"/>
              </w:rPr>
            </w:pPr>
            <w:r w:rsidRPr="00647FB4">
              <w:rPr>
                <w:highlight w:val="lightGray"/>
              </w:rPr>
              <w:t>Trial</w:t>
            </w:r>
            <w:r w:rsidR="007658E4" w:rsidRPr="00647FB4">
              <w:rPr>
                <w:highlight w:val="lightGray"/>
              </w:rPr>
              <w:t xml:space="preserve"> intervention may continue with close monitoring at least weekly until liver chemistry abnormalities resolve, stabilize, or return to baseline. </w:t>
            </w:r>
          </w:p>
          <w:p w14:paraId="64599BCB" w14:textId="77777777" w:rsidR="007658E4" w:rsidRPr="00647FB4" w:rsidRDefault="007658E4">
            <w:pPr>
              <w:pStyle w:val="TableText"/>
              <w:ind w:left="720"/>
              <w:rPr>
                <w:highlight w:val="lightGray"/>
              </w:rPr>
            </w:pPr>
            <w:r w:rsidRPr="00647FB4">
              <w:rPr>
                <w:highlight w:val="lightGray"/>
              </w:rPr>
              <w:t>OR</w:t>
            </w:r>
          </w:p>
          <w:p w14:paraId="5CBAADC2" w14:textId="21C252F5" w:rsidR="007658E4" w:rsidRPr="00647FB4" w:rsidRDefault="007658E4" w:rsidP="005E63CE">
            <w:pPr>
              <w:pStyle w:val="TableText"/>
              <w:numPr>
                <w:ilvl w:val="1"/>
                <w:numId w:val="32"/>
              </w:numPr>
              <w:rPr>
                <w:highlight w:val="lightGray"/>
              </w:rPr>
            </w:pPr>
            <w:r w:rsidRPr="00647FB4">
              <w:rPr>
                <w:highlight w:val="lightGray"/>
              </w:rPr>
              <w:t xml:space="preserve">Discontinue </w:t>
            </w:r>
            <w:r w:rsidR="007710C7" w:rsidRPr="00647FB4">
              <w:rPr>
                <w:highlight w:val="lightGray"/>
              </w:rPr>
              <w:t xml:space="preserve">trial </w:t>
            </w:r>
            <w:r w:rsidRPr="00647FB4">
              <w:rPr>
                <w:highlight w:val="lightGray"/>
              </w:rPr>
              <w:t>intervention if cannot monitor weekly, or ALT and/or AST remain elevated at the same level for 4 or more weeks at the same level or worsen.</w:t>
            </w:r>
          </w:p>
          <w:p w14:paraId="00A8E4B7" w14:textId="77777777" w:rsidR="007658E4" w:rsidRPr="00647FB4" w:rsidRDefault="007658E4" w:rsidP="005E63CE">
            <w:pPr>
              <w:pStyle w:val="TableText"/>
              <w:numPr>
                <w:ilvl w:val="0"/>
                <w:numId w:val="32"/>
              </w:numPr>
              <w:rPr>
                <w:highlight w:val="lightGray"/>
              </w:rPr>
            </w:pPr>
            <w:r w:rsidRPr="00647FB4">
              <w:rPr>
                <w:highlight w:val="lightGray"/>
              </w:rPr>
              <w:t>STEP 2: If any of the following conditions are met, complete the AE CRF** as soon as feasible or as per standard procedures after awareness of the conditions.</w:t>
            </w:r>
          </w:p>
          <w:p w14:paraId="6A5AEFE8" w14:textId="36F551DA" w:rsidR="007658E4" w:rsidRPr="00647FB4" w:rsidRDefault="007658E4" w:rsidP="005E63CE">
            <w:pPr>
              <w:pStyle w:val="TableText"/>
              <w:numPr>
                <w:ilvl w:val="1"/>
                <w:numId w:val="32"/>
              </w:numPr>
              <w:rPr>
                <w:highlight w:val="lightGray"/>
              </w:rPr>
            </w:pPr>
            <w:r w:rsidRPr="00647FB4">
              <w:rPr>
                <w:highlight w:val="lightGray"/>
              </w:rPr>
              <w:t xml:space="preserve">If </w:t>
            </w:r>
            <w:r w:rsidR="007710C7" w:rsidRPr="00647FB4">
              <w:rPr>
                <w:highlight w:val="lightGray"/>
              </w:rPr>
              <w:t xml:space="preserve">trial </w:t>
            </w:r>
            <w:r w:rsidRPr="00647FB4">
              <w:rPr>
                <w:highlight w:val="lightGray"/>
              </w:rPr>
              <w:t xml:space="preserve">intervention was discontinued or dose was modified </w:t>
            </w:r>
          </w:p>
          <w:p w14:paraId="3DB296A9" w14:textId="77777777" w:rsidR="007658E4" w:rsidRPr="00647FB4" w:rsidRDefault="007658E4" w:rsidP="005E63CE">
            <w:pPr>
              <w:pStyle w:val="TableText"/>
              <w:numPr>
                <w:ilvl w:val="1"/>
                <w:numId w:val="32"/>
              </w:numPr>
              <w:rPr>
                <w:highlight w:val="lightGray"/>
              </w:rPr>
            </w:pPr>
            <w:r w:rsidRPr="00647FB4">
              <w:rPr>
                <w:highlight w:val="lightGray"/>
              </w:rPr>
              <w:t xml:space="preserve">OR if liver tests monitoring at least weekly cannot be performed </w:t>
            </w:r>
          </w:p>
          <w:p w14:paraId="074AAE9C" w14:textId="77777777" w:rsidR="007658E4" w:rsidRPr="00647FB4" w:rsidRDefault="007658E4" w:rsidP="005E63CE">
            <w:pPr>
              <w:pStyle w:val="TableText"/>
              <w:numPr>
                <w:ilvl w:val="1"/>
                <w:numId w:val="32"/>
              </w:numPr>
              <w:rPr>
                <w:highlight w:val="lightGray"/>
              </w:rPr>
            </w:pPr>
            <w:r w:rsidRPr="00647FB4">
              <w:rPr>
                <w:highlight w:val="lightGray"/>
              </w:rPr>
              <w:t>OR if ALT and/or AST remain elevated for 4 or more weeks at the same level or worsen.</w:t>
            </w:r>
          </w:p>
          <w:p w14:paraId="571948A6" w14:textId="7C51F1A8" w:rsidR="007658E4" w:rsidRPr="00647FB4" w:rsidRDefault="007658E4" w:rsidP="005E63CE">
            <w:pPr>
              <w:pStyle w:val="TableText"/>
              <w:numPr>
                <w:ilvl w:val="0"/>
                <w:numId w:val="32"/>
              </w:numPr>
              <w:rPr>
                <w:highlight w:val="lightGray"/>
              </w:rPr>
            </w:pPr>
            <w:r w:rsidRPr="00647FB4">
              <w:rPr>
                <w:highlight w:val="lightGray"/>
              </w:rPr>
              <w:t xml:space="preserve">STEP 3: Collect Liver Event Chemistry Analytes within 72 hours of awareness or as soon as feasible*. Monitor participants weekly until liver chemistry abnormalities resolve, stabilize, or return to baseline. If a participant is unable to return to the </w:t>
            </w:r>
            <w:r w:rsidR="007710C7" w:rsidRPr="00647FB4">
              <w:rPr>
                <w:highlight w:val="lightGray"/>
              </w:rPr>
              <w:t xml:space="preserve">trial </w:t>
            </w:r>
            <w:r w:rsidRPr="00647FB4">
              <w:rPr>
                <w:highlight w:val="lightGray"/>
              </w:rPr>
              <w:t>site within the designated time frame, liver event laboratory assessments should be conducted at a local laboratory</w:t>
            </w:r>
          </w:p>
          <w:p w14:paraId="0004E811" w14:textId="77777777" w:rsidR="007658E4" w:rsidRPr="00647FB4" w:rsidRDefault="007658E4" w:rsidP="005E63CE">
            <w:pPr>
              <w:pStyle w:val="TableText"/>
              <w:numPr>
                <w:ilvl w:val="0"/>
                <w:numId w:val="32"/>
              </w:numPr>
              <w:rPr>
                <w:highlight w:val="lightGray"/>
              </w:rPr>
            </w:pPr>
            <w:r w:rsidRPr="00647FB4">
              <w:rPr>
                <w:highlight w:val="lightGray"/>
              </w:rPr>
              <w:t>STEP 4: Collect Liver Event Level 1 Analytes within 72 hours of awareness or as soon as feasible*.</w:t>
            </w:r>
          </w:p>
          <w:p w14:paraId="57478CE5" w14:textId="77777777" w:rsidR="007658E4" w:rsidRPr="00647FB4" w:rsidRDefault="007658E4" w:rsidP="005E63CE">
            <w:pPr>
              <w:pStyle w:val="TableText"/>
              <w:numPr>
                <w:ilvl w:val="0"/>
                <w:numId w:val="32"/>
              </w:numPr>
              <w:rPr>
                <w:highlight w:val="lightGray"/>
              </w:rPr>
            </w:pPr>
            <w:r w:rsidRPr="00647FB4">
              <w:rPr>
                <w:highlight w:val="lightGray"/>
              </w:rPr>
              <w:t>STEP 5: Collect pertinent medical history and risk factors as soon as feasible.</w:t>
            </w:r>
          </w:p>
          <w:p w14:paraId="6EF51A49" w14:textId="77777777" w:rsidR="007658E4" w:rsidRPr="00647FB4" w:rsidRDefault="007658E4" w:rsidP="005E63CE">
            <w:pPr>
              <w:pStyle w:val="TableText"/>
              <w:numPr>
                <w:ilvl w:val="0"/>
                <w:numId w:val="32"/>
              </w:numPr>
              <w:rPr>
                <w:highlight w:val="lightGray"/>
              </w:rPr>
            </w:pPr>
            <w:r w:rsidRPr="00647FB4">
              <w:rPr>
                <w:highlight w:val="lightGray"/>
              </w:rPr>
              <w:t>STEP 6: Conduct liver imaging (eg, ultrasound) around the time of collecting Liver Event Level 1 or as soon as feasible.</w:t>
            </w:r>
          </w:p>
          <w:p w14:paraId="4BFE5C34" w14:textId="77777777" w:rsidR="007658E4" w:rsidRPr="00647FB4" w:rsidRDefault="007658E4" w:rsidP="005E63CE">
            <w:pPr>
              <w:pStyle w:val="TableText"/>
              <w:numPr>
                <w:ilvl w:val="0"/>
                <w:numId w:val="32"/>
              </w:numPr>
              <w:rPr>
                <w:highlight w:val="lightGray"/>
              </w:rPr>
            </w:pPr>
            <w:r w:rsidRPr="00647FB4">
              <w:rPr>
                <w:highlight w:val="lightGray"/>
              </w:rPr>
              <w:t>STEP 7: If no alternative etiology is established during the initial 6 steps and ALT and/or AST remain elevated for 4 or more weeks at the same level or worsen, collect Liver Event Level 2 Analytes.</w:t>
            </w:r>
          </w:p>
          <w:p w14:paraId="78241021" w14:textId="77777777" w:rsidR="007658E4" w:rsidRPr="00647FB4" w:rsidRDefault="007658E4" w:rsidP="005E63CE">
            <w:pPr>
              <w:pStyle w:val="TableText"/>
              <w:numPr>
                <w:ilvl w:val="0"/>
                <w:numId w:val="32"/>
              </w:numPr>
              <w:rPr>
                <w:highlight w:val="lightGray"/>
              </w:rPr>
            </w:pPr>
            <w:r w:rsidRPr="00647FB4">
              <w:rPr>
                <w:highlight w:val="lightGray"/>
              </w:rPr>
              <w:t>STEP 8: Consider hepatologist consult/liver biopsy.</w:t>
            </w:r>
          </w:p>
        </w:tc>
      </w:tr>
    </w:tbl>
    <w:p w14:paraId="7AD16FB8" w14:textId="77777777" w:rsidR="007658E4" w:rsidRPr="00647FB4" w:rsidRDefault="007658E4" w:rsidP="007658E4">
      <w:pPr>
        <w:pStyle w:val="TableFootnote"/>
        <w:rPr>
          <w:highlight w:val="lightGray"/>
        </w:rPr>
      </w:pPr>
    </w:p>
    <w:p w14:paraId="4FB7E55F" w14:textId="4C0F3C99" w:rsidR="007658E4" w:rsidRPr="00647FB4" w:rsidRDefault="007658E4" w:rsidP="007658E4">
      <w:pPr>
        <w:pStyle w:val="TableFootnote"/>
      </w:pPr>
      <w:r w:rsidRPr="00647FB4">
        <w:rPr>
          <w:highlight w:val="lightGray"/>
        </w:rPr>
        <w:t>* After initial abnormal laboratory values ALT and/or AST ≥3</w:t>
      </w:r>
      <w:r w:rsidR="00ED0E31" w:rsidRPr="00647FB4">
        <w:rPr>
          <w:kern w:val="1"/>
          <w:shd w:val="clear" w:color="auto" w:fill="E0E0E0"/>
        </w:rPr>
        <w:t>×</w:t>
      </w:r>
      <w:r w:rsidRPr="00647FB4">
        <w:rPr>
          <w:highlight w:val="lightGray"/>
        </w:rPr>
        <w:t>ULN were observed.</w:t>
      </w:r>
    </w:p>
    <w:p w14:paraId="5CE74D58" w14:textId="77777777" w:rsidR="007658E4" w:rsidRPr="00647FB4" w:rsidRDefault="007658E4" w:rsidP="007658E4">
      <w:pPr>
        <w:pStyle w:val="TableFootnote"/>
      </w:pPr>
    </w:p>
    <w:p w14:paraId="308F0F06" w14:textId="77ED0882" w:rsidR="007658E4" w:rsidRPr="00647FB4" w:rsidRDefault="007658E4" w:rsidP="007658E4">
      <w:pPr>
        <w:pStyle w:val="TableFootnote"/>
        <w:sectPr w:rsidR="007658E4" w:rsidRPr="00647FB4" w:rsidSect="007658E4">
          <w:footnotePr>
            <w:numFmt w:val="lowerLetter"/>
            <w:numRestart w:val="eachPage"/>
          </w:footnotePr>
          <w:endnotePr>
            <w:numFmt w:val="decimal"/>
          </w:endnotePr>
          <w:pgSz w:w="15840" w:h="12240" w:orient="landscape" w:code="1"/>
          <w:pgMar w:top="1440" w:right="1152" w:bottom="1440" w:left="1152" w:header="547" w:footer="720" w:gutter="0"/>
          <w:cols w:space="720"/>
          <w:docGrid w:linePitch="360"/>
        </w:sectPr>
      </w:pPr>
      <w:r w:rsidRPr="00647FB4">
        <w:rPr>
          <w:highlight w:val="lightGray"/>
        </w:rPr>
        <w:t>** If any seriousness criteria are met at any time, report as an SAE and transmit it to the sponsor within 24 hours of awareness (see Section</w:t>
      </w:r>
      <w:r w:rsidRPr="00647FB4">
        <w:t xml:space="preserve"> </w:t>
      </w:r>
      <w:r w:rsidRPr="00647FB4">
        <w:rPr>
          <w:highlight w:val="cyan"/>
        </w:rPr>
        <w:t>[</w:t>
      </w:r>
      <w:r w:rsidR="00EE78E6" w:rsidRPr="00647FB4">
        <w:rPr>
          <w:highlight w:val="cyan"/>
        </w:rPr>
        <w:fldChar w:fldCharType="begin"/>
      </w:r>
      <w:r w:rsidR="00EE78E6" w:rsidRPr="00647FB4">
        <w:rPr>
          <w:highlight w:val="cyan"/>
        </w:rPr>
        <w:instrText xml:space="preserve"> REF _Ref222043997 \n \h </w:instrText>
      </w:r>
      <w:r w:rsidR="00647FB4">
        <w:rPr>
          <w:highlight w:val="cyan"/>
        </w:rPr>
        <w:instrText xml:space="preserve"> \* MERGEFORMAT </w:instrText>
      </w:r>
      <w:r w:rsidR="00EE78E6" w:rsidRPr="00647FB4">
        <w:rPr>
          <w:highlight w:val="cyan"/>
        </w:rPr>
      </w:r>
      <w:r w:rsidR="00EE78E6" w:rsidRPr="00647FB4">
        <w:rPr>
          <w:highlight w:val="cyan"/>
        </w:rPr>
        <w:fldChar w:fldCharType="separate"/>
      </w:r>
      <w:r w:rsidR="007017E5">
        <w:rPr>
          <w:highlight w:val="cyan"/>
        </w:rPr>
        <w:t>9.2.4</w:t>
      </w:r>
      <w:r w:rsidR="00EE78E6" w:rsidRPr="00647FB4">
        <w:rPr>
          <w:highlight w:val="cyan"/>
        </w:rPr>
        <w:fldChar w:fldCharType="end"/>
      </w:r>
      <w:r w:rsidR="00EE78E6" w:rsidRPr="00647FB4">
        <w:rPr>
          <w:highlight w:val="cyan"/>
        </w:rPr>
        <w:t xml:space="preserve"> </w:t>
      </w:r>
      <w:r w:rsidRPr="00647FB4">
        <w:rPr>
          <w:highlight w:val="cyan"/>
        </w:rPr>
        <w:t xml:space="preserve">or </w:t>
      </w:r>
      <w:r w:rsidR="00EE78E6" w:rsidRPr="00647FB4">
        <w:rPr>
          <w:highlight w:val="cyan"/>
        </w:rPr>
        <w:fldChar w:fldCharType="begin"/>
      </w:r>
      <w:r w:rsidR="00EE78E6" w:rsidRPr="00647FB4">
        <w:rPr>
          <w:highlight w:val="cyan"/>
        </w:rPr>
        <w:instrText xml:space="preserve"> REF _Ref222044019 \n \h </w:instrText>
      </w:r>
      <w:r w:rsidR="00647FB4">
        <w:rPr>
          <w:highlight w:val="cyan"/>
        </w:rPr>
        <w:instrText xml:space="preserve"> \* MERGEFORMAT </w:instrText>
      </w:r>
      <w:r w:rsidR="00EE78E6" w:rsidRPr="00647FB4">
        <w:rPr>
          <w:highlight w:val="cyan"/>
        </w:rPr>
      </w:r>
      <w:r w:rsidR="00EE78E6" w:rsidRPr="00647FB4">
        <w:rPr>
          <w:highlight w:val="cyan"/>
        </w:rPr>
        <w:fldChar w:fldCharType="separate"/>
      </w:r>
      <w:r w:rsidR="007017E5">
        <w:rPr>
          <w:highlight w:val="cyan"/>
        </w:rPr>
        <w:t>9.2.6</w:t>
      </w:r>
      <w:r w:rsidR="00EE78E6" w:rsidRPr="00647FB4">
        <w:rPr>
          <w:highlight w:val="cyan"/>
        </w:rPr>
        <w:fldChar w:fldCharType="end"/>
      </w:r>
      <w:r w:rsidRPr="00647FB4">
        <w:rPr>
          <w:highlight w:val="cyan"/>
        </w:rPr>
        <w:t xml:space="preserve"> as applicable]</w:t>
      </w:r>
      <w:r w:rsidRPr="00647FB4">
        <w:rPr>
          <w:highlight w:val="lightGray"/>
        </w:rPr>
        <w:t>).</w:t>
      </w:r>
    </w:p>
    <w:p w14:paraId="7B401BCA" w14:textId="77777777" w:rsidR="007658E4" w:rsidRPr="00647FB4" w:rsidRDefault="007658E4" w:rsidP="007658E4">
      <w:pPr>
        <w:pStyle w:val="BodyText12"/>
        <w:rPr>
          <w:shd w:val="pct15" w:color="auto" w:fill="FFFFFF"/>
        </w:rPr>
      </w:pPr>
      <w:r w:rsidRPr="00647FB4">
        <w:rPr>
          <w:b/>
          <w:bCs/>
          <w:shd w:val="pct15" w:color="auto" w:fill="FFFFFF"/>
        </w:rPr>
        <w:lastRenderedPageBreak/>
        <w:t>NOTE:</w:t>
      </w:r>
      <w:r w:rsidRPr="00647FB4">
        <w:rPr>
          <w:shd w:val="pct15" w:color="auto" w:fill="FFFFFF"/>
        </w:rPr>
        <w:t xml:space="preserve"> Laboratory assessments identified below in steps 3, 4 and 7 (ie, Step 3 Liver Event Chemistry Analytes, Step 4 Liver Event Level 1</w:t>
      </w:r>
      <w:r w:rsidRPr="00647FB4">
        <w:t xml:space="preserve"> </w:t>
      </w:r>
      <w:r w:rsidRPr="00647FB4">
        <w:rPr>
          <w:shd w:val="pct15" w:color="auto" w:fill="FFFFFF"/>
        </w:rPr>
        <w:t>Analytes, and Step 7 Liver Event Level 2 Analytes [as applicable]) may need to be collected at a local laboratory to meet timelines and expedite availability of results. Additional tests/investigations may be performed locally as clinically indicated.</w:t>
      </w:r>
    </w:p>
    <w:p w14:paraId="65770094" w14:textId="68328839" w:rsidR="007658E4" w:rsidRPr="00647FB4" w:rsidRDefault="007658E4" w:rsidP="007658E4">
      <w:pPr>
        <w:pStyle w:val="BodyText12"/>
        <w:rPr>
          <w:shd w:val="pct15" w:color="auto" w:fill="FFFFFF"/>
        </w:rPr>
      </w:pPr>
      <w:r w:rsidRPr="00647FB4">
        <w:rPr>
          <w:shd w:val="pct15" w:color="auto" w:fill="FFFFFF"/>
        </w:rPr>
        <w:t xml:space="preserve">For Step 1, refer to Section </w:t>
      </w:r>
      <w:r w:rsidRPr="00647FB4">
        <w:rPr>
          <w:shd w:val="pct15" w:color="auto" w:fill="FFFFFF"/>
        </w:rPr>
        <w:fldChar w:fldCharType="begin"/>
      </w:r>
      <w:r w:rsidRPr="00647FB4">
        <w:rPr>
          <w:shd w:val="pct15" w:color="auto" w:fill="FFFFFF"/>
        </w:rPr>
        <w:instrText xml:space="preserve"> REF _Ref197684524 \r \h </w:instrText>
      </w:r>
      <w:r w:rsidR="00647FB4">
        <w:rPr>
          <w:shd w:val="pct15" w:color="auto" w:fill="FFFFFF"/>
        </w:rPr>
        <w:instrText xml:space="preserve"> \* MERGEFORMAT </w:instrText>
      </w:r>
      <w:r w:rsidRPr="00647FB4">
        <w:rPr>
          <w:shd w:val="pct15" w:color="auto" w:fill="FFFFFF"/>
        </w:rPr>
      </w:r>
      <w:r w:rsidRPr="00647FB4">
        <w:rPr>
          <w:shd w:val="pct15" w:color="auto" w:fill="FFFFFF"/>
        </w:rPr>
        <w:fldChar w:fldCharType="separate"/>
      </w:r>
      <w:r w:rsidR="007017E5">
        <w:rPr>
          <w:shd w:val="pct15" w:color="auto" w:fill="FFFFFF"/>
        </w:rPr>
        <w:t>12.4.3</w:t>
      </w:r>
      <w:r w:rsidRPr="00647FB4">
        <w:rPr>
          <w:shd w:val="pct15" w:color="auto" w:fill="FFFFFF"/>
        </w:rPr>
        <w:fldChar w:fldCharType="end"/>
      </w:r>
      <w:r w:rsidRPr="00647FB4">
        <w:rPr>
          <w:shd w:val="pct15" w:color="auto" w:fill="FFFFFF"/>
        </w:rPr>
        <w:t xml:space="preserve"> and Section </w:t>
      </w:r>
      <w:r w:rsidRPr="00647FB4">
        <w:rPr>
          <w:shd w:val="pct15" w:color="auto" w:fill="FFFFFF"/>
        </w:rPr>
        <w:fldChar w:fldCharType="begin"/>
      </w:r>
      <w:r w:rsidRPr="00647FB4">
        <w:rPr>
          <w:shd w:val="pct15" w:color="auto" w:fill="FFFFFF"/>
        </w:rPr>
        <w:instrText xml:space="preserve"> REF _Ref196815620 \r \h </w:instrText>
      </w:r>
      <w:r w:rsidR="00647FB4">
        <w:rPr>
          <w:shd w:val="pct15" w:color="auto" w:fill="FFFFFF"/>
        </w:rPr>
        <w:instrText xml:space="preserve"> \* MERGEFORMAT </w:instrText>
      </w:r>
      <w:r w:rsidRPr="00647FB4">
        <w:rPr>
          <w:shd w:val="pct15" w:color="auto" w:fill="FFFFFF"/>
        </w:rPr>
      </w:r>
      <w:r w:rsidRPr="00647FB4">
        <w:rPr>
          <w:shd w:val="pct15" w:color="auto" w:fill="FFFFFF"/>
        </w:rPr>
        <w:fldChar w:fldCharType="separate"/>
      </w:r>
      <w:r w:rsidR="007017E5">
        <w:rPr>
          <w:shd w:val="pct15" w:color="auto" w:fill="FFFFFF"/>
        </w:rPr>
        <w:t>12.4.4</w:t>
      </w:r>
      <w:r w:rsidRPr="00647FB4">
        <w:rPr>
          <w:shd w:val="pct15" w:color="auto" w:fill="FFFFFF"/>
        </w:rPr>
        <w:fldChar w:fldCharType="end"/>
      </w:r>
      <w:r w:rsidRPr="00647FB4">
        <w:rPr>
          <w:shd w:val="pct15" w:color="auto" w:fill="FFFFFF"/>
        </w:rPr>
        <w:t>.</w:t>
      </w:r>
    </w:p>
    <w:p w14:paraId="215E12B2" w14:textId="77777777" w:rsidR="007658E4" w:rsidRPr="00647FB4" w:rsidRDefault="007658E4" w:rsidP="007658E4">
      <w:pPr>
        <w:pStyle w:val="BodyText12"/>
        <w:rPr>
          <w:shd w:val="pct15" w:color="auto" w:fill="FFFFFF"/>
        </w:rPr>
      </w:pPr>
      <w:r w:rsidRPr="00647FB4">
        <w:rPr>
          <w:shd w:val="pct15" w:color="auto" w:fill="FFFFFF"/>
        </w:rPr>
        <w:t xml:space="preserve">For Step 2, refer to the CRF completion guideline. </w:t>
      </w:r>
    </w:p>
    <w:p w14:paraId="310003D7" w14:textId="77777777" w:rsidR="007658E4" w:rsidRPr="00647FB4" w:rsidRDefault="007658E4" w:rsidP="007658E4">
      <w:pPr>
        <w:pStyle w:val="BodyText12"/>
        <w:rPr>
          <w:shd w:val="pct15" w:color="auto" w:fill="FFFFFF"/>
        </w:rPr>
      </w:pPr>
      <w:r w:rsidRPr="00647FB4">
        <w:rPr>
          <w:shd w:val="pct15" w:color="auto" w:fill="FFFFFF"/>
        </w:rPr>
        <w:t xml:space="preserve">For Steps 3 through 8 in each row of the preceding table, follow the additional instructions below:   </w:t>
      </w:r>
    </w:p>
    <w:p w14:paraId="68A02C64" w14:textId="77777777" w:rsidR="007658E4" w:rsidRPr="00647FB4" w:rsidRDefault="007658E4" w:rsidP="007658E4">
      <w:pPr>
        <w:pStyle w:val="BodyText12"/>
        <w:rPr>
          <w:u w:val="single"/>
          <w:shd w:val="pct15" w:color="auto" w:fill="FFFFFF"/>
        </w:rPr>
      </w:pPr>
      <w:r w:rsidRPr="00647FB4">
        <w:rPr>
          <w:u w:val="single"/>
          <w:shd w:val="pct15" w:color="auto" w:fill="FFFFFF"/>
        </w:rPr>
        <w:t>Step 3</w:t>
      </w:r>
    </w:p>
    <w:p w14:paraId="63D3D7A3" w14:textId="77777777" w:rsidR="007658E4" w:rsidRPr="00647FB4" w:rsidRDefault="007658E4" w:rsidP="007658E4">
      <w:pPr>
        <w:pStyle w:val="SubheadingBold12"/>
        <w:rPr>
          <w:shd w:val="pct15" w:color="auto" w:fill="FFFFFF"/>
        </w:rPr>
      </w:pPr>
      <w:r w:rsidRPr="00647FB4">
        <w:rPr>
          <w:shd w:val="pct15" w:color="auto" w:fill="FFFFFF"/>
        </w:rPr>
        <w:t>Liver Event Chemistry Analytes:</w:t>
      </w:r>
    </w:p>
    <w:tbl>
      <w:tblPr>
        <w:tblStyle w:val="TableGrid"/>
        <w:tblW w:w="0" w:type="auto"/>
        <w:tblLook w:val="04A0" w:firstRow="1" w:lastRow="0" w:firstColumn="1" w:lastColumn="0" w:noHBand="0" w:noVBand="1"/>
      </w:tblPr>
      <w:tblGrid>
        <w:gridCol w:w="4675"/>
        <w:gridCol w:w="4675"/>
      </w:tblGrid>
      <w:tr w:rsidR="00647FB4" w:rsidRPr="00647FB4" w14:paraId="73B5CD3D" w14:textId="77777777">
        <w:tc>
          <w:tcPr>
            <w:tcW w:w="4675" w:type="dxa"/>
          </w:tcPr>
          <w:p w14:paraId="510463DA" w14:textId="77777777" w:rsidR="007658E4" w:rsidRPr="00647FB4" w:rsidRDefault="007658E4">
            <w:pPr>
              <w:pStyle w:val="TableText"/>
              <w:rPr>
                <w:highlight w:val="lightGray"/>
                <w:shd w:val="pct15" w:color="auto" w:fill="FFFFFF"/>
              </w:rPr>
            </w:pPr>
            <w:r w:rsidRPr="00647FB4">
              <w:rPr>
                <w:highlight w:val="lightGray"/>
                <w:shd w:val="pct15" w:color="auto" w:fill="FFFFFF"/>
              </w:rPr>
              <w:t>ALT</w:t>
            </w:r>
            <w:r w:rsidRPr="00647FB4">
              <w:rPr>
                <w:highlight w:val="lightGray"/>
                <w:shd w:val="pct15" w:color="auto" w:fill="FFFFFF"/>
                <w:vertAlign w:val="superscript"/>
              </w:rPr>
              <w:t>1</w:t>
            </w:r>
          </w:p>
        </w:tc>
        <w:tc>
          <w:tcPr>
            <w:tcW w:w="4675" w:type="dxa"/>
          </w:tcPr>
          <w:p w14:paraId="307781A8" w14:textId="77777777" w:rsidR="007658E4" w:rsidRPr="00647FB4" w:rsidRDefault="007658E4">
            <w:pPr>
              <w:pStyle w:val="TableText"/>
              <w:rPr>
                <w:highlight w:val="lightGray"/>
                <w:shd w:val="pct15" w:color="auto" w:fill="FFFFFF"/>
              </w:rPr>
            </w:pPr>
            <w:r w:rsidRPr="00647FB4">
              <w:rPr>
                <w:highlight w:val="lightGray"/>
                <w:shd w:val="pct15" w:color="auto" w:fill="FFFFFF"/>
              </w:rPr>
              <w:t>AST</w:t>
            </w:r>
            <w:r w:rsidRPr="00647FB4">
              <w:rPr>
                <w:highlight w:val="lightGray"/>
                <w:shd w:val="pct15" w:color="auto" w:fill="FFFFFF"/>
                <w:vertAlign w:val="superscript"/>
              </w:rPr>
              <w:t>1</w:t>
            </w:r>
          </w:p>
        </w:tc>
      </w:tr>
      <w:tr w:rsidR="00647FB4" w:rsidRPr="00647FB4" w14:paraId="138749B9" w14:textId="77777777">
        <w:tc>
          <w:tcPr>
            <w:tcW w:w="4675" w:type="dxa"/>
          </w:tcPr>
          <w:p w14:paraId="208F9ABE" w14:textId="77777777" w:rsidR="007658E4" w:rsidRPr="00647FB4" w:rsidRDefault="007658E4">
            <w:pPr>
              <w:pStyle w:val="TableText"/>
              <w:rPr>
                <w:highlight w:val="lightGray"/>
                <w:shd w:val="pct15" w:color="auto" w:fill="FFFFFF"/>
              </w:rPr>
            </w:pPr>
            <w:r w:rsidRPr="00647FB4">
              <w:rPr>
                <w:highlight w:val="lightGray"/>
                <w:shd w:val="pct15" w:color="auto" w:fill="FFFFFF"/>
              </w:rPr>
              <w:t>Total bilirubin</w:t>
            </w:r>
            <w:r w:rsidRPr="00647FB4">
              <w:rPr>
                <w:highlight w:val="lightGray"/>
                <w:shd w:val="pct15" w:color="auto" w:fill="FFFFFF"/>
                <w:vertAlign w:val="superscript"/>
              </w:rPr>
              <w:t>1,2</w:t>
            </w:r>
          </w:p>
        </w:tc>
        <w:tc>
          <w:tcPr>
            <w:tcW w:w="4675" w:type="dxa"/>
          </w:tcPr>
          <w:p w14:paraId="40302EFC" w14:textId="77777777" w:rsidR="007658E4" w:rsidRPr="00647FB4" w:rsidRDefault="007658E4">
            <w:pPr>
              <w:pStyle w:val="TableText"/>
              <w:rPr>
                <w:highlight w:val="lightGray"/>
                <w:shd w:val="pct15" w:color="auto" w:fill="FFFFFF"/>
              </w:rPr>
            </w:pPr>
            <w:r w:rsidRPr="00647FB4">
              <w:rPr>
                <w:highlight w:val="lightGray"/>
                <w:shd w:val="pct15" w:color="auto" w:fill="FFFFFF"/>
              </w:rPr>
              <w:t>Direct bilirubin</w:t>
            </w:r>
            <w:r w:rsidRPr="00647FB4">
              <w:rPr>
                <w:highlight w:val="lightGray"/>
                <w:shd w:val="pct15" w:color="auto" w:fill="FFFFFF"/>
                <w:vertAlign w:val="superscript"/>
              </w:rPr>
              <w:t>1.2,3</w:t>
            </w:r>
          </w:p>
        </w:tc>
      </w:tr>
      <w:tr w:rsidR="00647FB4" w:rsidRPr="00647FB4" w14:paraId="261BCA61" w14:textId="77777777">
        <w:tc>
          <w:tcPr>
            <w:tcW w:w="4675" w:type="dxa"/>
          </w:tcPr>
          <w:p w14:paraId="4823FF52" w14:textId="77777777" w:rsidR="007658E4" w:rsidRPr="00647FB4" w:rsidRDefault="007658E4">
            <w:pPr>
              <w:pStyle w:val="TableText"/>
              <w:rPr>
                <w:highlight w:val="lightGray"/>
                <w:shd w:val="pct15" w:color="auto" w:fill="FFFFFF"/>
              </w:rPr>
            </w:pPr>
            <w:r w:rsidRPr="00647FB4">
              <w:rPr>
                <w:highlight w:val="lightGray"/>
                <w:shd w:val="pct15" w:color="auto" w:fill="FFFFFF"/>
              </w:rPr>
              <w:t>ALP</w:t>
            </w:r>
            <w:r w:rsidRPr="00647FB4">
              <w:rPr>
                <w:highlight w:val="lightGray"/>
                <w:shd w:val="pct15" w:color="auto" w:fill="FFFFFF"/>
                <w:vertAlign w:val="superscript"/>
              </w:rPr>
              <w:t>1</w:t>
            </w:r>
          </w:p>
        </w:tc>
        <w:tc>
          <w:tcPr>
            <w:tcW w:w="4675" w:type="dxa"/>
          </w:tcPr>
          <w:p w14:paraId="2806C0B6" w14:textId="77777777" w:rsidR="007658E4" w:rsidRPr="00647FB4" w:rsidRDefault="007658E4">
            <w:pPr>
              <w:pStyle w:val="TableText"/>
              <w:rPr>
                <w:highlight w:val="lightGray"/>
                <w:shd w:val="pct15" w:color="auto" w:fill="FFFFFF"/>
              </w:rPr>
            </w:pPr>
            <w:r w:rsidRPr="00647FB4">
              <w:rPr>
                <w:highlight w:val="lightGray"/>
                <w:shd w:val="pct15" w:color="auto" w:fill="FFFFFF"/>
              </w:rPr>
              <w:t>GGT</w:t>
            </w:r>
          </w:p>
        </w:tc>
      </w:tr>
      <w:tr w:rsidR="00647FB4" w:rsidRPr="00647FB4" w14:paraId="38C4C8FD" w14:textId="77777777">
        <w:tc>
          <w:tcPr>
            <w:tcW w:w="4675" w:type="dxa"/>
          </w:tcPr>
          <w:p w14:paraId="132FB0ED" w14:textId="77777777" w:rsidR="007658E4" w:rsidRPr="00647FB4" w:rsidRDefault="007658E4">
            <w:pPr>
              <w:pStyle w:val="TableText"/>
              <w:rPr>
                <w:highlight w:val="lightGray"/>
                <w:shd w:val="pct15" w:color="auto" w:fill="FFFFFF"/>
              </w:rPr>
            </w:pPr>
            <w:r w:rsidRPr="00647FB4">
              <w:rPr>
                <w:highlight w:val="lightGray"/>
                <w:shd w:val="pct15" w:color="auto" w:fill="FFFFFF"/>
              </w:rPr>
              <w:t>LDH</w:t>
            </w:r>
          </w:p>
        </w:tc>
        <w:tc>
          <w:tcPr>
            <w:tcW w:w="4675" w:type="dxa"/>
          </w:tcPr>
          <w:p w14:paraId="27A324BA" w14:textId="77777777" w:rsidR="007658E4" w:rsidRPr="00647FB4" w:rsidRDefault="007658E4">
            <w:pPr>
              <w:pStyle w:val="TableText"/>
              <w:rPr>
                <w:highlight w:val="lightGray"/>
                <w:shd w:val="pct15" w:color="auto" w:fill="FFFFFF"/>
              </w:rPr>
            </w:pPr>
            <w:r w:rsidRPr="00647FB4">
              <w:rPr>
                <w:highlight w:val="lightGray"/>
                <w:shd w:val="pct15" w:color="auto" w:fill="FFFFFF"/>
              </w:rPr>
              <w:t>GLDH</w:t>
            </w:r>
          </w:p>
        </w:tc>
      </w:tr>
      <w:tr w:rsidR="00647FB4" w:rsidRPr="00647FB4" w14:paraId="2973CAD7" w14:textId="77777777">
        <w:tc>
          <w:tcPr>
            <w:tcW w:w="4675" w:type="dxa"/>
          </w:tcPr>
          <w:p w14:paraId="705F6E72" w14:textId="77777777" w:rsidR="007658E4" w:rsidRPr="00647FB4" w:rsidRDefault="007658E4">
            <w:pPr>
              <w:pStyle w:val="TableText"/>
              <w:rPr>
                <w:highlight w:val="lightGray"/>
                <w:shd w:val="pct15" w:color="auto" w:fill="FFFFFF"/>
              </w:rPr>
            </w:pPr>
            <w:r w:rsidRPr="00647FB4">
              <w:rPr>
                <w:highlight w:val="lightGray"/>
                <w:shd w:val="pct15" w:color="auto" w:fill="FFFFFF"/>
              </w:rPr>
              <w:t>CPK</w:t>
            </w:r>
          </w:p>
        </w:tc>
        <w:tc>
          <w:tcPr>
            <w:tcW w:w="4675" w:type="dxa"/>
          </w:tcPr>
          <w:p w14:paraId="181CF1C5" w14:textId="77777777" w:rsidR="007658E4" w:rsidRPr="00647FB4" w:rsidRDefault="007658E4">
            <w:pPr>
              <w:pStyle w:val="TableText"/>
              <w:rPr>
                <w:highlight w:val="lightGray"/>
                <w:shd w:val="pct15" w:color="auto" w:fill="FFFFFF"/>
              </w:rPr>
            </w:pPr>
            <w:r w:rsidRPr="00647FB4">
              <w:rPr>
                <w:highlight w:val="lightGray"/>
                <w:shd w:val="pct15" w:color="auto" w:fill="FFFFFF"/>
              </w:rPr>
              <w:t>Albumin</w:t>
            </w:r>
          </w:p>
        </w:tc>
      </w:tr>
      <w:tr w:rsidR="00647FB4" w:rsidRPr="00647FB4" w14:paraId="2A4DBECB" w14:textId="77777777">
        <w:tc>
          <w:tcPr>
            <w:tcW w:w="4675" w:type="dxa"/>
          </w:tcPr>
          <w:p w14:paraId="5A395D64" w14:textId="77777777" w:rsidR="007658E4" w:rsidRPr="00647FB4" w:rsidRDefault="007658E4">
            <w:pPr>
              <w:pStyle w:val="TableText"/>
              <w:rPr>
                <w:highlight w:val="lightGray"/>
                <w:shd w:val="pct15" w:color="auto" w:fill="FFFFFF"/>
              </w:rPr>
            </w:pPr>
            <w:r w:rsidRPr="00647FB4">
              <w:rPr>
                <w:highlight w:val="lightGray"/>
                <w:shd w:val="pct15" w:color="auto" w:fill="FFFFFF"/>
              </w:rPr>
              <w:t>INR</w:t>
            </w:r>
            <w:r w:rsidRPr="00647FB4">
              <w:rPr>
                <w:sz w:val="18"/>
                <w:szCs w:val="18"/>
                <w:highlight w:val="lightGray"/>
                <w:shd w:val="pct15" w:color="auto" w:fill="FFFFFF"/>
                <w:vertAlign w:val="superscript"/>
              </w:rPr>
              <w:t>1,4</w:t>
            </w:r>
          </w:p>
        </w:tc>
        <w:tc>
          <w:tcPr>
            <w:tcW w:w="4675" w:type="dxa"/>
          </w:tcPr>
          <w:p w14:paraId="65C0A383" w14:textId="77777777" w:rsidR="007658E4" w:rsidRPr="00647FB4" w:rsidRDefault="007658E4">
            <w:pPr>
              <w:pStyle w:val="TableText"/>
              <w:rPr>
                <w:highlight w:val="lightGray"/>
                <w:shd w:val="pct15" w:color="auto" w:fill="FFFFFF"/>
              </w:rPr>
            </w:pPr>
          </w:p>
        </w:tc>
      </w:tr>
    </w:tbl>
    <w:p w14:paraId="039D424C" w14:textId="41011F3E" w:rsidR="007658E4" w:rsidRPr="00647FB4" w:rsidRDefault="007658E4" w:rsidP="007658E4">
      <w:pPr>
        <w:pStyle w:val="TableFootnote"/>
        <w:rPr>
          <w:shd w:val="pct15" w:color="auto" w:fill="FFFFFF"/>
        </w:rPr>
      </w:pPr>
      <w:r w:rsidRPr="00647FB4">
        <w:rPr>
          <w:shd w:val="pct15" w:color="auto" w:fill="FFFFFF"/>
          <w:vertAlign w:val="superscript"/>
        </w:rPr>
        <w:t>1</w:t>
      </w:r>
      <w:r w:rsidRPr="00647FB4">
        <w:rPr>
          <w:shd w:val="pct15" w:color="auto" w:fill="FFFFFF"/>
        </w:rPr>
        <w:t xml:space="preserve"> Minimum recommended liver chemistry tests required for monitoring. Remaining laboratory parameters are subject to local feasibility/availability.</w:t>
      </w:r>
    </w:p>
    <w:p w14:paraId="43051B33" w14:textId="77777777" w:rsidR="007658E4" w:rsidRPr="00647FB4" w:rsidRDefault="007658E4" w:rsidP="007658E4">
      <w:pPr>
        <w:pStyle w:val="TableFootnote"/>
        <w:rPr>
          <w:shd w:val="pct15" w:color="auto" w:fill="FFFFFF"/>
        </w:rPr>
      </w:pPr>
      <w:r w:rsidRPr="00647FB4">
        <w:rPr>
          <w:shd w:val="pct15" w:color="auto" w:fill="FFFFFF"/>
          <w:vertAlign w:val="superscript"/>
        </w:rPr>
        <w:t>2</w:t>
      </w:r>
      <w:r w:rsidRPr="00647FB4">
        <w:rPr>
          <w:shd w:val="pct15" w:color="auto" w:fill="FFFFFF"/>
        </w:rPr>
        <w:t xml:space="preserve"> Total bilirubin and direct bilirubin can be replaced by fractionated bilirubin</w:t>
      </w:r>
    </w:p>
    <w:p w14:paraId="35F15935" w14:textId="77777777" w:rsidR="007658E4" w:rsidRPr="00647FB4" w:rsidRDefault="007658E4" w:rsidP="007658E4">
      <w:pPr>
        <w:pStyle w:val="TableFootnote"/>
        <w:rPr>
          <w:shd w:val="pct15" w:color="auto" w:fill="FFFFFF"/>
        </w:rPr>
      </w:pPr>
      <w:r w:rsidRPr="00647FB4">
        <w:rPr>
          <w:shd w:val="pct15" w:color="auto" w:fill="FFFFFF"/>
          <w:vertAlign w:val="superscript"/>
        </w:rPr>
        <w:t>3</w:t>
      </w:r>
      <w:r w:rsidRPr="00647FB4">
        <w:rPr>
          <w:shd w:val="pct15" w:color="auto" w:fill="FFFFFF"/>
        </w:rPr>
        <w:t xml:space="preserve"> If serum bilirubin fractionation or direct bilirubin values are not immediately available, record the absence/presence of detectable urinary bilirubin on dipstick. A positive urinary bilirubin is indicative of elevated direct bilirubin levels.</w:t>
      </w:r>
    </w:p>
    <w:p w14:paraId="06F80C64" w14:textId="77777777" w:rsidR="007658E4" w:rsidRPr="00647FB4" w:rsidRDefault="007658E4" w:rsidP="007658E4">
      <w:pPr>
        <w:pStyle w:val="TableFootnote"/>
        <w:rPr>
          <w:shd w:val="pct15" w:color="auto" w:fill="FFFFFF"/>
        </w:rPr>
      </w:pPr>
      <w:r w:rsidRPr="00647FB4">
        <w:rPr>
          <w:shd w:val="pct15" w:color="auto" w:fill="FFFFFF"/>
          <w:vertAlign w:val="superscript"/>
        </w:rPr>
        <w:t>4</w:t>
      </w:r>
      <w:r w:rsidRPr="00647FB4">
        <w:rPr>
          <w:shd w:val="pct15" w:color="auto" w:fill="FFFFFF"/>
        </w:rPr>
        <w:t xml:space="preserve"> The clinical relevance of INR result interpretation needs to consider the impact of concomitant use of vitamin K antagonists, such as warfarin.</w:t>
      </w:r>
    </w:p>
    <w:p w14:paraId="75000C66" w14:textId="77777777" w:rsidR="007658E4" w:rsidRPr="00647FB4" w:rsidRDefault="007658E4" w:rsidP="007658E4">
      <w:pPr>
        <w:pStyle w:val="BodyText12"/>
      </w:pPr>
    </w:p>
    <w:p w14:paraId="1DE8AE7A" w14:textId="77777777" w:rsidR="007658E4" w:rsidRPr="00647FB4" w:rsidRDefault="007658E4" w:rsidP="007658E4">
      <w:pPr>
        <w:pStyle w:val="SubheadingBold12"/>
        <w:rPr>
          <w:shd w:val="pct15" w:color="auto" w:fill="FFFFFF"/>
        </w:rPr>
      </w:pPr>
      <w:r w:rsidRPr="00647FB4">
        <w:rPr>
          <w:shd w:val="pct15" w:color="auto" w:fill="FFFFFF"/>
        </w:rPr>
        <w:t>Review the results and consult the table to determine if additional actions are needed. Note the following:</w:t>
      </w:r>
    </w:p>
    <w:p w14:paraId="027A36E5" w14:textId="3752181D" w:rsidR="007658E4" w:rsidRPr="00647FB4" w:rsidRDefault="007658E4" w:rsidP="007658E4">
      <w:pPr>
        <w:pStyle w:val="Bullet12-1"/>
        <w:rPr>
          <w:shd w:val="pct15" w:color="auto" w:fill="FFFFFF"/>
        </w:rPr>
      </w:pPr>
      <w:r w:rsidRPr="00647FB4">
        <w:rPr>
          <w:shd w:val="pct15" w:color="auto" w:fill="FFFFFF"/>
        </w:rPr>
        <w:t>If total bilirubin newly increases to ≥2</w:t>
      </w:r>
      <w:r w:rsidR="00055D47" w:rsidRPr="00647FB4">
        <w:rPr>
          <w:kern w:val="1"/>
          <w:shd w:val="clear" w:color="auto" w:fill="E0E0E0"/>
        </w:rPr>
        <w:t>×</w:t>
      </w:r>
      <w:r w:rsidRPr="00647FB4">
        <w:rPr>
          <w:shd w:val="pct15" w:color="auto" w:fill="FFFFFF"/>
        </w:rPr>
        <w:t>ULN (or at least a doubling of direct bilirubin for known Gilbert's Syndrome), OR INR &gt;1.5 (if measured and no use of vitamin K antagonists, such as warfarin) OR symptoms/signs of liver injury or hypersensitivity appear, then the follow process as applicable</w:t>
      </w:r>
    </w:p>
    <w:p w14:paraId="2598A7FD" w14:textId="1948C0AB" w:rsidR="007658E4" w:rsidRPr="00647FB4" w:rsidRDefault="007658E4" w:rsidP="007658E4">
      <w:pPr>
        <w:pStyle w:val="Bullet12-1"/>
        <w:rPr>
          <w:shd w:val="pct15" w:color="auto" w:fill="FFFFFF"/>
        </w:rPr>
      </w:pPr>
      <w:r w:rsidRPr="00647FB4">
        <w:rPr>
          <w:shd w:val="pct15" w:color="auto" w:fill="FFFFFF"/>
        </w:rPr>
        <w:t>If ALT/AST newly increase to ≥8</w:t>
      </w:r>
      <w:r w:rsidR="00055D47" w:rsidRPr="00647FB4">
        <w:rPr>
          <w:kern w:val="1"/>
          <w:shd w:val="clear" w:color="auto" w:fill="E0E0E0"/>
        </w:rPr>
        <w:t>×</w:t>
      </w:r>
      <w:r w:rsidRPr="00647FB4">
        <w:rPr>
          <w:shd w:val="pct15" w:color="auto" w:fill="FFFFFF"/>
        </w:rPr>
        <w:t>ULN but total bilirubin remains &lt;2</w:t>
      </w:r>
      <w:r w:rsidR="00055D47" w:rsidRPr="00647FB4">
        <w:rPr>
          <w:kern w:val="1"/>
          <w:shd w:val="clear" w:color="auto" w:fill="E0E0E0"/>
        </w:rPr>
        <w:t>×</w:t>
      </w:r>
      <w:r w:rsidRPr="00647FB4">
        <w:rPr>
          <w:shd w:val="pct15" w:color="auto" w:fill="FFFFFF"/>
        </w:rPr>
        <w:t>ULN, follow the process as applicable.</w:t>
      </w:r>
    </w:p>
    <w:p w14:paraId="6C71629C" w14:textId="77777777" w:rsidR="007658E4" w:rsidRPr="00647FB4" w:rsidRDefault="007658E4" w:rsidP="007658E4">
      <w:pPr>
        <w:pStyle w:val="BodyText12"/>
        <w:rPr>
          <w:shd w:val="pct15" w:color="auto" w:fill="FFFFFF"/>
        </w:rPr>
      </w:pPr>
      <w:r w:rsidRPr="00647FB4">
        <w:rPr>
          <w:shd w:val="pct15" w:color="auto" w:fill="FFFFFF"/>
        </w:rPr>
        <w:t xml:space="preserve">If a participant is not able to return to the clinic within the required time period, the liver event laboratory assessments should be obtained at a local laboratory. </w:t>
      </w:r>
    </w:p>
    <w:p w14:paraId="54E0F960" w14:textId="77777777" w:rsidR="007658E4" w:rsidRPr="00647FB4" w:rsidRDefault="007658E4" w:rsidP="007658E4">
      <w:pPr>
        <w:pStyle w:val="BodyText12"/>
        <w:keepNext/>
        <w:rPr>
          <w:u w:val="single"/>
          <w:shd w:val="pct15" w:color="auto" w:fill="FFFFFF"/>
        </w:rPr>
      </w:pPr>
      <w:r w:rsidRPr="00647FB4">
        <w:rPr>
          <w:u w:val="single"/>
          <w:shd w:val="pct15" w:color="auto" w:fill="FFFFFF"/>
        </w:rPr>
        <w:lastRenderedPageBreak/>
        <w:t>Step 4</w:t>
      </w:r>
    </w:p>
    <w:p w14:paraId="55CBB7B5" w14:textId="77777777" w:rsidR="007658E4" w:rsidRPr="00647FB4" w:rsidRDefault="007658E4" w:rsidP="007658E4">
      <w:pPr>
        <w:pStyle w:val="SubheadingBold12"/>
        <w:rPr>
          <w:shd w:val="pct15" w:color="auto" w:fill="FFFFFF"/>
        </w:rPr>
      </w:pPr>
      <w:r w:rsidRPr="00647FB4">
        <w:rPr>
          <w:shd w:val="pct15" w:color="auto" w:fill="FFFFFF"/>
        </w:rPr>
        <w:t>Liver Event Level 1 Analytes</w:t>
      </w:r>
    </w:p>
    <w:p w14:paraId="035380CF" w14:textId="77777777" w:rsidR="007658E4" w:rsidRPr="00647FB4" w:rsidRDefault="007658E4" w:rsidP="007658E4">
      <w:pPr>
        <w:pStyle w:val="Bullet12-1"/>
        <w:keepNext/>
        <w:rPr>
          <w:shd w:val="pct15" w:color="auto" w:fill="FFFFFF"/>
        </w:rPr>
      </w:pPr>
      <w:r w:rsidRPr="00647FB4">
        <w:rPr>
          <w:shd w:val="pct15" w:color="auto" w:fill="FFFFFF"/>
        </w:rPr>
        <w:t>Collect CBC with differential</w:t>
      </w:r>
    </w:p>
    <w:p w14:paraId="358147D0" w14:textId="77777777" w:rsidR="007658E4" w:rsidRPr="00647FB4" w:rsidRDefault="007658E4" w:rsidP="007658E4">
      <w:pPr>
        <w:pStyle w:val="Bullet12-1"/>
        <w:keepNext/>
        <w:rPr>
          <w:shd w:val="pct15" w:color="auto" w:fill="FFFFFF"/>
        </w:rPr>
      </w:pPr>
      <w:r w:rsidRPr="00647FB4">
        <w:rPr>
          <w:shd w:val="pct15" w:color="auto" w:fill="FFFFFF"/>
        </w:rPr>
        <w:t>Initiate diagnostic work up to exclude alternative etiologies beginning with the list below.</w:t>
      </w:r>
    </w:p>
    <w:p w14:paraId="3BACBC66" w14:textId="77777777" w:rsidR="007658E4" w:rsidRPr="00647FB4" w:rsidRDefault="007658E4" w:rsidP="007658E4">
      <w:pPr>
        <w:pStyle w:val="Bullet12-1"/>
        <w:rPr>
          <w:shd w:val="pct15" w:color="auto" w:fill="FFFFFF"/>
        </w:rPr>
      </w:pPr>
      <w:r w:rsidRPr="00647FB4">
        <w:rPr>
          <w:highlight w:val="cyan"/>
          <w:shd w:val="pct15" w:color="auto" w:fill="FFFFFF"/>
        </w:rPr>
        <w:t>[</w:t>
      </w:r>
      <w:r w:rsidRPr="00647FB4">
        <w:rPr>
          <w:shd w:val="pct15" w:color="auto" w:fill="FFFFFF"/>
        </w:rPr>
        <w:t>Collect blood concentration sample for PK analysis</w:t>
      </w:r>
      <w:r w:rsidRPr="00647FB4">
        <w:rPr>
          <w:highlight w:val="cyan"/>
          <w:shd w:val="pct15" w:color="auto" w:fill="FFFFFF"/>
        </w:rPr>
        <w:t>]</w:t>
      </w:r>
    </w:p>
    <w:tbl>
      <w:tblPr>
        <w:tblStyle w:val="TableGrid"/>
        <w:tblW w:w="0" w:type="auto"/>
        <w:tblLook w:val="04A0" w:firstRow="1" w:lastRow="0" w:firstColumn="1" w:lastColumn="0" w:noHBand="0" w:noVBand="1"/>
      </w:tblPr>
      <w:tblGrid>
        <w:gridCol w:w="2515"/>
        <w:gridCol w:w="6835"/>
      </w:tblGrid>
      <w:tr w:rsidR="00647FB4" w:rsidRPr="00647FB4" w14:paraId="6A1C1BFB" w14:textId="77777777">
        <w:tc>
          <w:tcPr>
            <w:tcW w:w="2515" w:type="dxa"/>
          </w:tcPr>
          <w:p w14:paraId="6CC46A9F" w14:textId="77777777" w:rsidR="007658E4" w:rsidRPr="00647FB4" w:rsidRDefault="007658E4">
            <w:pPr>
              <w:pStyle w:val="TableText"/>
              <w:keepNext/>
              <w:keepLines/>
              <w:rPr>
                <w:b/>
                <w:highlight w:val="lightGray"/>
              </w:rPr>
            </w:pPr>
            <w:r w:rsidRPr="00647FB4">
              <w:rPr>
                <w:b/>
                <w:highlight w:val="lightGray"/>
              </w:rPr>
              <w:t>Etiology to exclude</w:t>
            </w:r>
          </w:p>
        </w:tc>
        <w:tc>
          <w:tcPr>
            <w:tcW w:w="6835" w:type="dxa"/>
          </w:tcPr>
          <w:p w14:paraId="463B403C" w14:textId="77777777" w:rsidR="007658E4" w:rsidRPr="00647FB4" w:rsidRDefault="007658E4">
            <w:pPr>
              <w:pStyle w:val="TableText"/>
              <w:keepNext/>
              <w:keepLines/>
              <w:rPr>
                <w:b/>
                <w:highlight w:val="lightGray"/>
              </w:rPr>
            </w:pPr>
            <w:r w:rsidRPr="00647FB4">
              <w:rPr>
                <w:b/>
                <w:highlight w:val="lightGray"/>
              </w:rPr>
              <w:t>Test</w:t>
            </w:r>
          </w:p>
        </w:tc>
      </w:tr>
      <w:tr w:rsidR="00647FB4" w:rsidRPr="00647FB4" w14:paraId="39D4358B" w14:textId="77777777">
        <w:tc>
          <w:tcPr>
            <w:tcW w:w="2515" w:type="dxa"/>
          </w:tcPr>
          <w:p w14:paraId="536A5263" w14:textId="77777777" w:rsidR="007658E4" w:rsidRPr="00647FB4" w:rsidRDefault="007658E4">
            <w:pPr>
              <w:pStyle w:val="TableText"/>
              <w:keepNext/>
              <w:keepLines/>
              <w:rPr>
                <w:highlight w:val="lightGray"/>
              </w:rPr>
            </w:pPr>
            <w:r w:rsidRPr="00647FB4">
              <w:rPr>
                <w:highlight w:val="lightGray"/>
              </w:rPr>
              <w:t>Hepatitis A virus</w:t>
            </w:r>
          </w:p>
        </w:tc>
        <w:tc>
          <w:tcPr>
            <w:tcW w:w="6835" w:type="dxa"/>
          </w:tcPr>
          <w:p w14:paraId="30E77084" w14:textId="77777777" w:rsidR="007658E4" w:rsidRPr="00647FB4" w:rsidRDefault="007658E4">
            <w:pPr>
              <w:pStyle w:val="TableText"/>
              <w:keepNext/>
              <w:keepLines/>
              <w:rPr>
                <w:highlight w:val="lightGray"/>
              </w:rPr>
            </w:pPr>
            <w:r w:rsidRPr="00647FB4">
              <w:rPr>
                <w:highlight w:val="lightGray"/>
              </w:rPr>
              <w:t>HAV IgM</w:t>
            </w:r>
          </w:p>
        </w:tc>
      </w:tr>
      <w:tr w:rsidR="00647FB4" w:rsidRPr="00647FB4" w14:paraId="575E3A35" w14:textId="77777777">
        <w:tc>
          <w:tcPr>
            <w:tcW w:w="2515" w:type="dxa"/>
          </w:tcPr>
          <w:p w14:paraId="1D16FB2D" w14:textId="77777777" w:rsidR="007658E4" w:rsidRPr="00647FB4" w:rsidRDefault="007658E4">
            <w:pPr>
              <w:pStyle w:val="TableText"/>
              <w:keepNext/>
              <w:keepLines/>
              <w:rPr>
                <w:highlight w:val="lightGray"/>
              </w:rPr>
            </w:pPr>
            <w:r w:rsidRPr="00647FB4">
              <w:rPr>
                <w:highlight w:val="lightGray"/>
              </w:rPr>
              <w:t>Acute hepatitis B</w:t>
            </w:r>
          </w:p>
        </w:tc>
        <w:tc>
          <w:tcPr>
            <w:tcW w:w="6835" w:type="dxa"/>
          </w:tcPr>
          <w:p w14:paraId="15AEB37C" w14:textId="77777777" w:rsidR="007658E4" w:rsidRPr="00647FB4" w:rsidRDefault="007658E4">
            <w:pPr>
              <w:pStyle w:val="TableText"/>
              <w:keepNext/>
              <w:keepLines/>
              <w:rPr>
                <w:highlight w:val="lightGray"/>
              </w:rPr>
            </w:pPr>
            <w:r w:rsidRPr="00647FB4">
              <w:rPr>
                <w:highlight w:val="lightGray"/>
              </w:rPr>
              <w:t>HBsAg</w:t>
            </w:r>
          </w:p>
          <w:p w14:paraId="6A28501F" w14:textId="77777777" w:rsidR="007658E4" w:rsidRPr="00647FB4" w:rsidRDefault="007658E4">
            <w:pPr>
              <w:pStyle w:val="TableText"/>
              <w:keepNext/>
              <w:keepLines/>
              <w:rPr>
                <w:highlight w:val="lightGray"/>
              </w:rPr>
            </w:pPr>
            <w:r w:rsidRPr="00647FB4">
              <w:rPr>
                <w:highlight w:val="lightGray"/>
              </w:rPr>
              <w:t>Anti-HBc IgM</w:t>
            </w:r>
            <w:r w:rsidRPr="00647FB4">
              <w:rPr>
                <w:highlight w:val="lightGray"/>
                <w:vertAlign w:val="superscript"/>
              </w:rPr>
              <w:t>1</w:t>
            </w:r>
          </w:p>
          <w:p w14:paraId="27969852" w14:textId="77777777" w:rsidR="007658E4" w:rsidRPr="00647FB4" w:rsidRDefault="007658E4">
            <w:pPr>
              <w:pStyle w:val="TableText"/>
              <w:keepNext/>
              <w:keepLines/>
              <w:rPr>
                <w:highlight w:val="lightGray"/>
              </w:rPr>
            </w:pPr>
            <w:r w:rsidRPr="00647FB4">
              <w:rPr>
                <w:highlight w:val="lightGray"/>
              </w:rPr>
              <w:t>Anti-HBs</w:t>
            </w:r>
          </w:p>
        </w:tc>
      </w:tr>
      <w:tr w:rsidR="00647FB4" w:rsidRPr="00647FB4" w14:paraId="3BA3ADB8" w14:textId="77777777">
        <w:tc>
          <w:tcPr>
            <w:tcW w:w="2515" w:type="dxa"/>
          </w:tcPr>
          <w:p w14:paraId="54EBFAD7" w14:textId="77777777" w:rsidR="007658E4" w:rsidRPr="00647FB4" w:rsidRDefault="007658E4">
            <w:pPr>
              <w:pStyle w:val="TableText"/>
              <w:keepNext/>
              <w:keepLines/>
              <w:rPr>
                <w:highlight w:val="lightGray"/>
              </w:rPr>
            </w:pPr>
            <w:r w:rsidRPr="00647FB4">
              <w:rPr>
                <w:highlight w:val="lightGray"/>
              </w:rPr>
              <w:t>Acute hepatitis C</w:t>
            </w:r>
          </w:p>
        </w:tc>
        <w:tc>
          <w:tcPr>
            <w:tcW w:w="6835" w:type="dxa"/>
          </w:tcPr>
          <w:p w14:paraId="7C02E00B" w14:textId="77777777" w:rsidR="007658E4" w:rsidRPr="00647FB4" w:rsidRDefault="007658E4">
            <w:pPr>
              <w:pStyle w:val="TableText"/>
              <w:keepNext/>
              <w:keepLines/>
              <w:rPr>
                <w:highlight w:val="lightGray"/>
              </w:rPr>
            </w:pPr>
            <w:r w:rsidRPr="00647FB4">
              <w:rPr>
                <w:highlight w:val="lightGray"/>
              </w:rPr>
              <w:t>Anti-HCV</w:t>
            </w:r>
          </w:p>
          <w:p w14:paraId="155A1350" w14:textId="77777777" w:rsidR="007658E4" w:rsidRPr="00647FB4" w:rsidRDefault="007658E4">
            <w:pPr>
              <w:pStyle w:val="TableText"/>
              <w:keepNext/>
              <w:keepLines/>
              <w:rPr>
                <w:highlight w:val="lightGray"/>
              </w:rPr>
            </w:pPr>
            <w:r w:rsidRPr="00647FB4">
              <w:rPr>
                <w:highlight w:val="lightGray"/>
              </w:rPr>
              <w:t>HCV RNA</w:t>
            </w:r>
          </w:p>
        </w:tc>
      </w:tr>
      <w:tr w:rsidR="00647FB4" w:rsidRPr="00647FB4" w14:paraId="7DBDBD50" w14:textId="77777777">
        <w:tc>
          <w:tcPr>
            <w:tcW w:w="2515" w:type="dxa"/>
          </w:tcPr>
          <w:p w14:paraId="114C3487" w14:textId="77777777" w:rsidR="007658E4" w:rsidRPr="00647FB4" w:rsidRDefault="007658E4">
            <w:pPr>
              <w:pStyle w:val="TableText"/>
              <w:keepNext/>
              <w:keepLines/>
              <w:rPr>
                <w:highlight w:val="lightGray"/>
              </w:rPr>
            </w:pPr>
            <w:r w:rsidRPr="00647FB4">
              <w:rPr>
                <w:highlight w:val="lightGray"/>
              </w:rPr>
              <w:t>Acute hepatitis E</w:t>
            </w:r>
          </w:p>
        </w:tc>
        <w:tc>
          <w:tcPr>
            <w:tcW w:w="6835" w:type="dxa"/>
          </w:tcPr>
          <w:p w14:paraId="3387D9DD" w14:textId="77777777" w:rsidR="007658E4" w:rsidRPr="00647FB4" w:rsidRDefault="007658E4">
            <w:pPr>
              <w:pStyle w:val="TableText"/>
              <w:keepNext/>
              <w:keepLines/>
              <w:rPr>
                <w:highlight w:val="lightGray"/>
              </w:rPr>
            </w:pPr>
            <w:r w:rsidRPr="00647FB4">
              <w:rPr>
                <w:highlight w:val="lightGray"/>
              </w:rPr>
              <w:t>HEV IgM HEV RNA</w:t>
            </w:r>
          </w:p>
        </w:tc>
      </w:tr>
      <w:tr w:rsidR="00647FB4" w:rsidRPr="00647FB4" w14:paraId="6CA00262" w14:textId="77777777">
        <w:tc>
          <w:tcPr>
            <w:tcW w:w="2515" w:type="dxa"/>
          </w:tcPr>
          <w:p w14:paraId="73149195" w14:textId="77777777" w:rsidR="007658E4" w:rsidRPr="00647FB4" w:rsidRDefault="007658E4">
            <w:pPr>
              <w:pStyle w:val="TableText"/>
              <w:keepNext/>
              <w:keepLines/>
              <w:rPr>
                <w:highlight w:val="lightGray"/>
              </w:rPr>
            </w:pPr>
            <w:r w:rsidRPr="00647FB4">
              <w:rPr>
                <w:highlight w:val="lightGray"/>
              </w:rPr>
              <w:t>Adenovirus</w:t>
            </w:r>
          </w:p>
        </w:tc>
        <w:tc>
          <w:tcPr>
            <w:tcW w:w="6835" w:type="dxa"/>
          </w:tcPr>
          <w:p w14:paraId="7721F424" w14:textId="77777777" w:rsidR="007658E4" w:rsidRPr="00647FB4" w:rsidRDefault="007658E4">
            <w:pPr>
              <w:pStyle w:val="TableText"/>
              <w:keepNext/>
              <w:keepLines/>
              <w:rPr>
                <w:highlight w:val="lightGray"/>
              </w:rPr>
            </w:pPr>
            <w:r w:rsidRPr="00647FB4">
              <w:rPr>
                <w:highlight w:val="lightGray"/>
              </w:rPr>
              <w:t>Viral load (PCR)</w:t>
            </w:r>
            <w:r w:rsidRPr="00647FB4">
              <w:rPr>
                <w:highlight w:val="lightGray"/>
                <w:vertAlign w:val="superscript"/>
              </w:rPr>
              <w:t>2</w:t>
            </w:r>
          </w:p>
        </w:tc>
      </w:tr>
      <w:tr w:rsidR="00647FB4" w:rsidRPr="00647FB4" w14:paraId="41C2211D" w14:textId="77777777">
        <w:tc>
          <w:tcPr>
            <w:tcW w:w="2515" w:type="dxa"/>
          </w:tcPr>
          <w:p w14:paraId="51886CCD" w14:textId="77777777" w:rsidR="007658E4" w:rsidRPr="00647FB4" w:rsidRDefault="007658E4">
            <w:pPr>
              <w:pStyle w:val="TableText"/>
              <w:keepNext/>
              <w:keepLines/>
              <w:rPr>
                <w:highlight w:val="lightGray"/>
              </w:rPr>
            </w:pPr>
            <w:r w:rsidRPr="00647FB4">
              <w:rPr>
                <w:highlight w:val="lightGray"/>
              </w:rPr>
              <w:t>Autoimmune hepatitis</w:t>
            </w:r>
          </w:p>
        </w:tc>
        <w:tc>
          <w:tcPr>
            <w:tcW w:w="6835" w:type="dxa"/>
          </w:tcPr>
          <w:p w14:paraId="79C2D068" w14:textId="77777777" w:rsidR="007658E4" w:rsidRPr="00647FB4" w:rsidRDefault="007658E4">
            <w:pPr>
              <w:pStyle w:val="TableText"/>
              <w:keepNext/>
              <w:keepLines/>
              <w:rPr>
                <w:highlight w:val="lightGray"/>
              </w:rPr>
            </w:pPr>
            <w:r w:rsidRPr="00647FB4">
              <w:rPr>
                <w:highlight w:val="lightGray"/>
              </w:rPr>
              <w:t>Anti-nuclear autoantibodies, anti-smooth muscle autoantibodies, serum liver kidney microsomal antibodies and serum IgG</w:t>
            </w:r>
          </w:p>
        </w:tc>
      </w:tr>
      <w:tr w:rsidR="00647FB4" w:rsidRPr="00647FB4" w14:paraId="7185501F" w14:textId="77777777">
        <w:tc>
          <w:tcPr>
            <w:tcW w:w="2515" w:type="dxa"/>
          </w:tcPr>
          <w:p w14:paraId="4F7D2EC6" w14:textId="77777777" w:rsidR="007658E4" w:rsidRPr="00647FB4" w:rsidRDefault="007658E4">
            <w:pPr>
              <w:pStyle w:val="TableText"/>
              <w:keepNext/>
              <w:keepLines/>
              <w:rPr>
                <w:highlight w:val="lightGray"/>
              </w:rPr>
            </w:pPr>
            <w:r w:rsidRPr="00647FB4">
              <w:rPr>
                <w:highlight w:val="lightGray"/>
              </w:rPr>
              <w:t>Alcoholic hepatitis</w:t>
            </w:r>
          </w:p>
        </w:tc>
        <w:tc>
          <w:tcPr>
            <w:tcW w:w="6835" w:type="dxa"/>
          </w:tcPr>
          <w:p w14:paraId="10784896" w14:textId="77777777" w:rsidR="007658E4" w:rsidRPr="00647FB4" w:rsidRDefault="007658E4">
            <w:pPr>
              <w:pStyle w:val="TableText"/>
              <w:keepNext/>
              <w:keepLines/>
              <w:rPr>
                <w:highlight w:val="lightGray"/>
              </w:rPr>
            </w:pPr>
            <w:proofErr w:type="spellStart"/>
            <w:r w:rsidRPr="00647FB4">
              <w:rPr>
                <w:highlight w:val="lightGray"/>
              </w:rPr>
              <w:t>PEth</w:t>
            </w:r>
            <w:proofErr w:type="spellEnd"/>
            <w:r w:rsidRPr="00647FB4">
              <w:rPr>
                <w:highlight w:val="lightGray"/>
              </w:rPr>
              <w:t xml:space="preserve"> (based on medical history)</w:t>
            </w:r>
          </w:p>
        </w:tc>
      </w:tr>
      <w:tr w:rsidR="00647FB4" w:rsidRPr="00647FB4" w14:paraId="331939A1" w14:textId="77777777">
        <w:tc>
          <w:tcPr>
            <w:tcW w:w="2515" w:type="dxa"/>
            <w:tcBorders>
              <w:bottom w:val="single" w:sz="4" w:space="0" w:color="auto"/>
            </w:tcBorders>
          </w:tcPr>
          <w:p w14:paraId="225FA6DB" w14:textId="77777777" w:rsidR="007658E4" w:rsidRPr="00647FB4" w:rsidRDefault="007658E4">
            <w:pPr>
              <w:pStyle w:val="TableText"/>
              <w:keepNext/>
              <w:keepLines/>
              <w:rPr>
                <w:highlight w:val="lightGray"/>
              </w:rPr>
            </w:pPr>
            <w:r w:rsidRPr="00647FB4">
              <w:rPr>
                <w:highlight w:val="lightGray"/>
              </w:rPr>
              <w:t>Acetaminophen/paracetamol toxicity</w:t>
            </w:r>
          </w:p>
        </w:tc>
        <w:tc>
          <w:tcPr>
            <w:tcW w:w="6835" w:type="dxa"/>
            <w:tcBorders>
              <w:bottom w:val="single" w:sz="4" w:space="0" w:color="auto"/>
            </w:tcBorders>
          </w:tcPr>
          <w:p w14:paraId="4A90E11F" w14:textId="77777777" w:rsidR="007658E4" w:rsidRPr="00647FB4" w:rsidRDefault="007658E4">
            <w:pPr>
              <w:pStyle w:val="TableText"/>
              <w:keepNext/>
              <w:keepLines/>
              <w:rPr>
                <w:highlight w:val="lightGray"/>
              </w:rPr>
            </w:pPr>
            <w:r w:rsidRPr="00647FB4">
              <w:rPr>
                <w:highlight w:val="lightGray"/>
              </w:rPr>
              <w:t>Testing to be conducted locally if medically warranted</w:t>
            </w:r>
          </w:p>
        </w:tc>
      </w:tr>
      <w:tr w:rsidR="00647FB4" w:rsidRPr="00647FB4" w14:paraId="6137616A" w14:textId="77777777">
        <w:tc>
          <w:tcPr>
            <w:tcW w:w="2515" w:type="dxa"/>
            <w:tcBorders>
              <w:bottom w:val="single" w:sz="4" w:space="0" w:color="auto"/>
            </w:tcBorders>
          </w:tcPr>
          <w:p w14:paraId="69C4A762" w14:textId="77777777" w:rsidR="007658E4" w:rsidRPr="00647FB4" w:rsidRDefault="007658E4">
            <w:pPr>
              <w:pStyle w:val="TableText"/>
              <w:keepNext/>
              <w:keepLines/>
              <w:rPr>
                <w:highlight w:val="lightGray"/>
              </w:rPr>
            </w:pPr>
            <w:r w:rsidRPr="00647FB4">
              <w:rPr>
                <w:highlight w:val="lightGray"/>
              </w:rPr>
              <w:t>Sepsis</w:t>
            </w:r>
          </w:p>
        </w:tc>
        <w:tc>
          <w:tcPr>
            <w:tcW w:w="6835" w:type="dxa"/>
            <w:tcBorders>
              <w:bottom w:val="single" w:sz="4" w:space="0" w:color="auto"/>
            </w:tcBorders>
          </w:tcPr>
          <w:p w14:paraId="385648E6" w14:textId="715571AA" w:rsidR="007658E4" w:rsidRPr="00647FB4" w:rsidRDefault="007658E4">
            <w:pPr>
              <w:pStyle w:val="TableText"/>
              <w:keepNext/>
              <w:keepLines/>
              <w:rPr>
                <w:highlight w:val="lightGray"/>
              </w:rPr>
            </w:pPr>
            <w:r w:rsidRPr="00647FB4">
              <w:rPr>
                <w:highlight w:val="lightGray"/>
              </w:rPr>
              <w:t>Procalcitonin</w:t>
            </w:r>
            <w:r w:rsidR="001F7359" w:rsidRPr="00647FB4">
              <w:rPr>
                <w:highlight w:val="lightGray"/>
              </w:rPr>
              <w:t xml:space="preserve"> (if medically warranted)</w:t>
            </w:r>
          </w:p>
        </w:tc>
      </w:tr>
      <w:tr w:rsidR="007658E4" w:rsidRPr="00647FB4" w14:paraId="5E88D713" w14:textId="77777777">
        <w:tc>
          <w:tcPr>
            <w:tcW w:w="9350" w:type="dxa"/>
            <w:gridSpan w:val="2"/>
            <w:tcBorders>
              <w:left w:val="nil"/>
              <w:bottom w:val="nil"/>
              <w:right w:val="nil"/>
            </w:tcBorders>
          </w:tcPr>
          <w:p w14:paraId="24A112C0" w14:textId="77777777" w:rsidR="007658E4" w:rsidRPr="00647FB4" w:rsidRDefault="007658E4">
            <w:pPr>
              <w:pStyle w:val="TableFootnote"/>
              <w:rPr>
                <w:highlight w:val="lightGray"/>
                <w:shd w:val="pct15" w:color="auto" w:fill="FFFFFF"/>
              </w:rPr>
            </w:pPr>
            <w:r w:rsidRPr="00647FB4">
              <w:rPr>
                <w:highlight w:val="lightGray"/>
              </w:rPr>
              <w:t xml:space="preserve">NOTE: Some of these tests may be subject to </w:t>
            </w:r>
            <w:r w:rsidRPr="00647FB4">
              <w:rPr>
                <w:highlight w:val="lightGray"/>
                <w:shd w:val="pct15" w:color="auto" w:fill="FFFFFF"/>
              </w:rPr>
              <w:t>local availability. If feasible, alternative laboratory tests can be used.</w:t>
            </w:r>
          </w:p>
          <w:p w14:paraId="52591129" w14:textId="77777777" w:rsidR="007658E4" w:rsidRPr="00647FB4" w:rsidRDefault="007658E4">
            <w:pPr>
              <w:pStyle w:val="TableFootnote"/>
              <w:rPr>
                <w:sz w:val="24"/>
                <w:szCs w:val="24"/>
                <w:highlight w:val="lightGray"/>
              </w:rPr>
            </w:pPr>
            <w:r w:rsidRPr="00647FB4">
              <w:rPr>
                <w:sz w:val="24"/>
                <w:szCs w:val="24"/>
                <w:highlight w:val="lightGray"/>
                <w:vertAlign w:val="superscript"/>
              </w:rPr>
              <w:t>1</w:t>
            </w:r>
            <w:r w:rsidRPr="00647FB4">
              <w:rPr>
                <w:highlight w:val="lightGray"/>
              </w:rPr>
              <w:t xml:space="preserve"> HBV DNA can be used as an alternative</w:t>
            </w:r>
          </w:p>
          <w:p w14:paraId="3DF441B0" w14:textId="77777777" w:rsidR="007658E4" w:rsidRPr="00647FB4" w:rsidRDefault="007658E4">
            <w:pPr>
              <w:pStyle w:val="TableFootnote"/>
              <w:rPr>
                <w:highlight w:val="lightGray"/>
              </w:rPr>
            </w:pPr>
            <w:r w:rsidRPr="00647FB4">
              <w:rPr>
                <w:sz w:val="24"/>
                <w:szCs w:val="24"/>
                <w:highlight w:val="lightGray"/>
                <w:vertAlign w:val="superscript"/>
              </w:rPr>
              <w:t>2</w:t>
            </w:r>
            <w:r w:rsidRPr="00647FB4">
              <w:rPr>
                <w:highlight w:val="lightGray"/>
              </w:rPr>
              <w:t xml:space="preserve"> Consider adenovirus testing in pediatric participants with hepatitis of unknown etiology in plasma samples or respiratory specimens, stool or rectal swabs. Serum/plasma or blood levels are also important for immunosuppressed adult participants.</w:t>
            </w:r>
          </w:p>
        </w:tc>
      </w:tr>
    </w:tbl>
    <w:p w14:paraId="42AFE173" w14:textId="77777777" w:rsidR="007658E4" w:rsidRPr="00647FB4" w:rsidRDefault="007658E4" w:rsidP="007658E4">
      <w:pPr>
        <w:pStyle w:val="BodyText12"/>
      </w:pPr>
    </w:p>
    <w:p w14:paraId="7068C1AE" w14:textId="77777777" w:rsidR="007658E4" w:rsidRPr="00647FB4" w:rsidRDefault="007658E4" w:rsidP="007658E4">
      <w:pPr>
        <w:pStyle w:val="BodyText12"/>
        <w:rPr>
          <w:u w:val="single"/>
          <w:shd w:val="pct15" w:color="auto" w:fill="FFFFFF"/>
        </w:rPr>
      </w:pPr>
      <w:r w:rsidRPr="00647FB4">
        <w:rPr>
          <w:u w:val="single"/>
          <w:shd w:val="pct15" w:color="auto" w:fill="FFFFFF"/>
        </w:rPr>
        <w:t>Step 5</w:t>
      </w:r>
    </w:p>
    <w:p w14:paraId="7DDB264B" w14:textId="77777777" w:rsidR="007658E4" w:rsidRPr="00647FB4" w:rsidRDefault="007658E4" w:rsidP="007658E4">
      <w:pPr>
        <w:pStyle w:val="SubheadingBold12"/>
        <w:rPr>
          <w:shd w:val="pct15" w:color="auto" w:fill="FFFFFF"/>
        </w:rPr>
      </w:pPr>
      <w:r w:rsidRPr="00647FB4">
        <w:rPr>
          <w:shd w:val="pct15" w:color="auto" w:fill="FFFFFF"/>
        </w:rPr>
        <w:t>Pertinent medical history and other risk factors:</w:t>
      </w:r>
    </w:p>
    <w:p w14:paraId="5B5915A3" w14:textId="21CE4CB6" w:rsidR="007658E4" w:rsidRPr="00647FB4" w:rsidRDefault="007658E4" w:rsidP="007658E4">
      <w:pPr>
        <w:pStyle w:val="BodyText12"/>
        <w:rPr>
          <w:shd w:val="pct15" w:color="auto" w:fill="FFFFFF"/>
        </w:rPr>
      </w:pPr>
      <w:r w:rsidRPr="00647FB4">
        <w:rPr>
          <w:shd w:val="pct15" w:color="auto" w:fill="FFFFFF"/>
        </w:rPr>
        <w:t xml:space="preserve">Assess for history of prior abnormal liver tests or liver disease, including viral hepatitis, obesity, metabolic syndrome, chronic heart failure, exposure to an environmental or industrial hepatotoxin or a chemical agent, occupational exposure to hepatotoxins, diabetes mellitus, gallstone disease, or other liver disease. Specifically record history or current alcohol use, other medications with known association with hepatoxicity such as acetaminophen, nonsteroidal anti-inflammatory drugs, over-the-counter or traditional medicines including herbal and recreational drugs or injection drugs. Document in concomitant medication CRF any recent change in any other prescription or over-the-counter drugs and start-stop dates. Obtain travel history to endemic areas for hepatitis A or hepatitis E, and for history of any prior blood transfusions and when they were performed. Obtain family history relevant to hepatic event in participant's first-degree relatives such as alpha-1 antitrypsin deficiency, autoimmune disease, hereditary hemochromatosis, or Wilson Disease. List any other risk factors the participant has that are not listed above eg, consumption of wild mushrooms or recent tattoo, </w:t>
      </w:r>
      <w:proofErr w:type="gramStart"/>
      <w:r w:rsidRPr="00647FB4">
        <w:rPr>
          <w:shd w:val="pct15" w:color="auto" w:fill="FFFFFF"/>
        </w:rPr>
        <w:t>piercing</w:t>
      </w:r>
      <w:proofErr w:type="gramEnd"/>
      <w:r w:rsidRPr="00647FB4">
        <w:rPr>
          <w:shd w:val="pct15" w:color="auto" w:fill="FFFFFF"/>
        </w:rPr>
        <w:t xml:space="preserve"> or acupuncture. Complete CRFs as applicable.</w:t>
      </w:r>
    </w:p>
    <w:p w14:paraId="039FFAF1" w14:textId="77777777" w:rsidR="007658E4" w:rsidRPr="00647FB4" w:rsidRDefault="007658E4" w:rsidP="007658E4">
      <w:pPr>
        <w:pStyle w:val="BodyText12"/>
        <w:keepNext/>
        <w:rPr>
          <w:u w:val="single"/>
          <w:shd w:val="pct15" w:color="auto" w:fill="FFFFFF"/>
        </w:rPr>
      </w:pPr>
      <w:r w:rsidRPr="00647FB4">
        <w:rPr>
          <w:u w:val="single"/>
          <w:shd w:val="pct15" w:color="auto" w:fill="FFFFFF"/>
        </w:rPr>
        <w:lastRenderedPageBreak/>
        <w:t>Step 6</w:t>
      </w:r>
    </w:p>
    <w:p w14:paraId="2B6A922B" w14:textId="77777777" w:rsidR="007658E4" w:rsidRPr="00647FB4" w:rsidRDefault="007658E4" w:rsidP="007658E4">
      <w:pPr>
        <w:pStyle w:val="SubheadingBold12"/>
        <w:rPr>
          <w:shd w:val="pct15" w:color="auto" w:fill="FFFFFF"/>
        </w:rPr>
      </w:pPr>
      <w:r w:rsidRPr="00647FB4">
        <w:rPr>
          <w:shd w:val="pct15" w:color="auto" w:fill="FFFFFF"/>
        </w:rPr>
        <w:t xml:space="preserve">Liver Imaging: </w:t>
      </w:r>
    </w:p>
    <w:p w14:paraId="32765250" w14:textId="573EBB8C" w:rsidR="007658E4" w:rsidRPr="00647FB4" w:rsidRDefault="007658E4" w:rsidP="007658E4">
      <w:pPr>
        <w:pStyle w:val="BodyText12"/>
        <w:rPr>
          <w:shd w:val="pct15" w:color="auto" w:fill="FFFFFF"/>
        </w:rPr>
      </w:pPr>
      <w:r w:rsidRPr="00647FB4">
        <w:rPr>
          <w:shd w:val="pct15" w:color="auto" w:fill="FFFFFF"/>
        </w:rPr>
        <w:t>Imaging is strongly recommended to exclude other liver injury causes, particularly if total bilirubin or ALP is &gt;2</w:t>
      </w:r>
      <w:r w:rsidR="001353B2" w:rsidRPr="00647FB4">
        <w:rPr>
          <w:kern w:val="1"/>
          <w:shd w:val="clear" w:color="auto" w:fill="E0E0E0"/>
        </w:rPr>
        <w:t>×</w:t>
      </w:r>
      <w:r w:rsidRPr="00647FB4">
        <w:rPr>
          <w:shd w:val="pct15" w:color="auto" w:fill="FFFFFF"/>
        </w:rPr>
        <w:t xml:space="preserve">ULN, or when clinically indicated based on medical history (eg, to exclude MASH, biliary obstruction, or pancreatic events, </w:t>
      </w:r>
      <w:proofErr w:type="spellStart"/>
      <w:r w:rsidRPr="00647FB4">
        <w:rPr>
          <w:shd w:val="pct15" w:color="auto" w:fill="FFFFFF"/>
        </w:rPr>
        <w:t>etc</w:t>
      </w:r>
      <w:proofErr w:type="spellEnd"/>
      <w:r w:rsidRPr="00647FB4">
        <w:rPr>
          <w:shd w:val="pct15" w:color="auto" w:fill="FFFFFF"/>
        </w:rPr>
        <w:t xml:space="preserve">). Imaging is mandatory if a participant meets the criteria for </w:t>
      </w:r>
      <w:r w:rsidR="00091259" w:rsidRPr="00647FB4">
        <w:rPr>
          <w:shd w:val="pct15" w:color="auto" w:fill="FFFFFF"/>
        </w:rPr>
        <w:t xml:space="preserve">trial </w:t>
      </w:r>
      <w:r w:rsidRPr="00647FB4">
        <w:rPr>
          <w:shd w:val="pct15" w:color="auto" w:fill="FFFFFF"/>
        </w:rPr>
        <w:t xml:space="preserve">drug discontinuation according to the algorithm above. Liver ultrasound is the recommended initial imaging modality with consideration of further imaging (eg, CT, MRI, MRCP, ERCP, Doppler studies of hepatic vessels, </w:t>
      </w:r>
      <w:proofErr w:type="spellStart"/>
      <w:r w:rsidRPr="00647FB4">
        <w:rPr>
          <w:shd w:val="pct15" w:color="auto" w:fill="FFFFFF"/>
        </w:rPr>
        <w:t>etc</w:t>
      </w:r>
      <w:proofErr w:type="spellEnd"/>
      <w:r w:rsidRPr="00647FB4">
        <w:rPr>
          <w:shd w:val="pct15" w:color="auto" w:fill="FFFFFF"/>
        </w:rPr>
        <w:t>), if indicated based on ultrasound findings or clinical situation.</w:t>
      </w:r>
    </w:p>
    <w:p w14:paraId="0040A6FA" w14:textId="77777777" w:rsidR="007658E4" w:rsidRPr="00647FB4" w:rsidRDefault="007658E4" w:rsidP="007658E4">
      <w:pPr>
        <w:pStyle w:val="BodyText12"/>
        <w:rPr>
          <w:u w:val="single"/>
          <w:shd w:val="pct15" w:color="auto" w:fill="FFFFFF"/>
        </w:rPr>
      </w:pPr>
      <w:r w:rsidRPr="00647FB4">
        <w:rPr>
          <w:u w:val="single"/>
          <w:shd w:val="pct15" w:color="auto" w:fill="FFFFFF"/>
        </w:rPr>
        <w:t>Step 7</w:t>
      </w:r>
    </w:p>
    <w:p w14:paraId="4B52651D" w14:textId="77777777" w:rsidR="007658E4" w:rsidRPr="00647FB4" w:rsidRDefault="007658E4" w:rsidP="007658E4">
      <w:pPr>
        <w:pStyle w:val="SubheadingBold12"/>
        <w:rPr>
          <w:shd w:val="pct15" w:color="auto" w:fill="FFFFFF"/>
        </w:rPr>
      </w:pPr>
      <w:r w:rsidRPr="00647FB4">
        <w:rPr>
          <w:shd w:val="pct15" w:color="auto" w:fill="FFFFFF"/>
        </w:rPr>
        <w:t>Liver Event Level 2 Analytes:</w:t>
      </w:r>
    </w:p>
    <w:p w14:paraId="32FDEE64" w14:textId="77777777" w:rsidR="007658E4" w:rsidRPr="00647FB4" w:rsidRDefault="007658E4" w:rsidP="007658E4">
      <w:pPr>
        <w:pStyle w:val="BodyText12"/>
        <w:rPr>
          <w:shd w:val="pct15" w:color="auto" w:fill="FFFFFF"/>
        </w:rPr>
      </w:pPr>
      <w:r w:rsidRPr="00647FB4">
        <w:rPr>
          <w:shd w:val="pct15" w:color="auto" w:fill="FFFFFF"/>
        </w:rPr>
        <w:t>Collect Liver Event 2 Analytes if no alternative etiology is found with the Liver Event Level 1 Analytes assessments, pertinent medical history and risk factors.</w:t>
      </w:r>
    </w:p>
    <w:tbl>
      <w:tblPr>
        <w:tblStyle w:val="TableGrid"/>
        <w:tblW w:w="0" w:type="auto"/>
        <w:tblLook w:val="04A0" w:firstRow="1" w:lastRow="0" w:firstColumn="1" w:lastColumn="0" w:noHBand="0" w:noVBand="1"/>
      </w:tblPr>
      <w:tblGrid>
        <w:gridCol w:w="4675"/>
        <w:gridCol w:w="4675"/>
      </w:tblGrid>
      <w:tr w:rsidR="00647FB4" w:rsidRPr="00647FB4" w14:paraId="3087254A" w14:textId="77777777">
        <w:tc>
          <w:tcPr>
            <w:tcW w:w="4675" w:type="dxa"/>
          </w:tcPr>
          <w:p w14:paraId="52AF46EC" w14:textId="77777777" w:rsidR="007658E4" w:rsidRPr="00647FB4" w:rsidRDefault="007658E4">
            <w:pPr>
              <w:pStyle w:val="TableText"/>
              <w:rPr>
                <w:b/>
                <w:highlight w:val="lightGray"/>
              </w:rPr>
            </w:pPr>
            <w:r w:rsidRPr="00647FB4">
              <w:rPr>
                <w:b/>
                <w:highlight w:val="lightGray"/>
              </w:rPr>
              <w:t>Etiology to exclude</w:t>
            </w:r>
          </w:p>
        </w:tc>
        <w:tc>
          <w:tcPr>
            <w:tcW w:w="4675" w:type="dxa"/>
          </w:tcPr>
          <w:p w14:paraId="2940A859" w14:textId="77777777" w:rsidR="007658E4" w:rsidRPr="00647FB4" w:rsidRDefault="007658E4">
            <w:pPr>
              <w:pStyle w:val="TableText"/>
              <w:rPr>
                <w:b/>
                <w:highlight w:val="lightGray"/>
              </w:rPr>
            </w:pPr>
            <w:r w:rsidRPr="00647FB4">
              <w:rPr>
                <w:b/>
                <w:highlight w:val="lightGray"/>
              </w:rPr>
              <w:t>Test</w:t>
            </w:r>
          </w:p>
        </w:tc>
      </w:tr>
      <w:tr w:rsidR="00647FB4" w:rsidRPr="00647FB4" w14:paraId="09D8C15E" w14:textId="77777777">
        <w:tc>
          <w:tcPr>
            <w:tcW w:w="4675" w:type="dxa"/>
          </w:tcPr>
          <w:p w14:paraId="4BAE623F" w14:textId="77777777" w:rsidR="007658E4" w:rsidRPr="00647FB4" w:rsidRDefault="007658E4">
            <w:pPr>
              <w:pStyle w:val="TableText"/>
              <w:rPr>
                <w:highlight w:val="lightGray"/>
              </w:rPr>
            </w:pPr>
            <w:r w:rsidRPr="00647FB4">
              <w:rPr>
                <w:highlight w:val="lightGray"/>
              </w:rPr>
              <w:t>CMV acute infection</w:t>
            </w:r>
          </w:p>
        </w:tc>
        <w:tc>
          <w:tcPr>
            <w:tcW w:w="4675" w:type="dxa"/>
          </w:tcPr>
          <w:p w14:paraId="7BFBE6F8" w14:textId="77777777" w:rsidR="007658E4" w:rsidRPr="00647FB4" w:rsidRDefault="007658E4">
            <w:pPr>
              <w:pStyle w:val="TableText"/>
              <w:rPr>
                <w:highlight w:val="lightGray"/>
              </w:rPr>
            </w:pPr>
            <w:r w:rsidRPr="00647FB4">
              <w:rPr>
                <w:highlight w:val="lightGray"/>
              </w:rPr>
              <w:t>CMV IgM (CMV DNA)</w:t>
            </w:r>
          </w:p>
        </w:tc>
      </w:tr>
      <w:tr w:rsidR="00647FB4" w:rsidRPr="00647FB4" w14:paraId="5D1A1D9E" w14:textId="77777777">
        <w:tc>
          <w:tcPr>
            <w:tcW w:w="4675" w:type="dxa"/>
          </w:tcPr>
          <w:p w14:paraId="5B7EDDA2" w14:textId="77777777" w:rsidR="007658E4" w:rsidRPr="00647FB4" w:rsidRDefault="007658E4">
            <w:pPr>
              <w:pStyle w:val="TableText"/>
              <w:rPr>
                <w:highlight w:val="lightGray"/>
              </w:rPr>
            </w:pPr>
            <w:r w:rsidRPr="00647FB4">
              <w:rPr>
                <w:highlight w:val="lightGray"/>
              </w:rPr>
              <w:t>EBV acute infection</w:t>
            </w:r>
          </w:p>
        </w:tc>
        <w:tc>
          <w:tcPr>
            <w:tcW w:w="4675" w:type="dxa"/>
          </w:tcPr>
          <w:p w14:paraId="2D096951" w14:textId="77777777" w:rsidR="007658E4" w:rsidRPr="00647FB4" w:rsidRDefault="007658E4">
            <w:pPr>
              <w:pStyle w:val="TableText"/>
              <w:rPr>
                <w:highlight w:val="lightGray"/>
              </w:rPr>
            </w:pPr>
            <w:r w:rsidRPr="00647FB4">
              <w:rPr>
                <w:highlight w:val="lightGray"/>
              </w:rPr>
              <w:t>EBV IgM (EBV DNA)</w:t>
            </w:r>
          </w:p>
        </w:tc>
      </w:tr>
      <w:tr w:rsidR="00647FB4" w:rsidRPr="00647FB4" w14:paraId="34059A5C" w14:textId="77777777">
        <w:tc>
          <w:tcPr>
            <w:tcW w:w="4675" w:type="dxa"/>
          </w:tcPr>
          <w:p w14:paraId="4DEF2465" w14:textId="77777777" w:rsidR="007658E4" w:rsidRPr="00647FB4" w:rsidRDefault="007658E4">
            <w:pPr>
              <w:pStyle w:val="TableText"/>
              <w:rPr>
                <w:highlight w:val="lightGray"/>
              </w:rPr>
            </w:pPr>
            <w:r w:rsidRPr="00647FB4">
              <w:rPr>
                <w:highlight w:val="lightGray"/>
              </w:rPr>
              <w:t>HSV acute infection</w:t>
            </w:r>
          </w:p>
        </w:tc>
        <w:tc>
          <w:tcPr>
            <w:tcW w:w="4675" w:type="dxa"/>
          </w:tcPr>
          <w:p w14:paraId="6A54030B" w14:textId="77777777" w:rsidR="007658E4" w:rsidRPr="00647FB4" w:rsidRDefault="007658E4">
            <w:pPr>
              <w:pStyle w:val="TableText"/>
              <w:rPr>
                <w:highlight w:val="lightGray"/>
              </w:rPr>
            </w:pPr>
            <w:r w:rsidRPr="00647FB4">
              <w:rPr>
                <w:highlight w:val="lightGray"/>
              </w:rPr>
              <w:t>HSV IgM</w:t>
            </w:r>
          </w:p>
        </w:tc>
      </w:tr>
      <w:tr w:rsidR="00647FB4" w:rsidRPr="00647FB4" w14:paraId="2D851750" w14:textId="77777777">
        <w:tc>
          <w:tcPr>
            <w:tcW w:w="4675" w:type="dxa"/>
          </w:tcPr>
          <w:p w14:paraId="55FF7B56" w14:textId="77777777" w:rsidR="007658E4" w:rsidRPr="00647FB4" w:rsidRDefault="007658E4">
            <w:pPr>
              <w:pStyle w:val="TableText"/>
              <w:rPr>
                <w:highlight w:val="lightGray"/>
              </w:rPr>
            </w:pPr>
            <w:r w:rsidRPr="00647FB4">
              <w:rPr>
                <w:highlight w:val="lightGray"/>
              </w:rPr>
              <w:t>Acute hepatitis B flare-up or reactivation of chronic hepatitis B</w:t>
            </w:r>
          </w:p>
        </w:tc>
        <w:tc>
          <w:tcPr>
            <w:tcW w:w="4675" w:type="dxa"/>
          </w:tcPr>
          <w:p w14:paraId="452B69C2" w14:textId="77777777" w:rsidR="007658E4" w:rsidRPr="00647FB4" w:rsidRDefault="007658E4">
            <w:pPr>
              <w:pStyle w:val="TableText"/>
              <w:rPr>
                <w:highlight w:val="lightGray"/>
              </w:rPr>
            </w:pPr>
            <w:r w:rsidRPr="00647FB4">
              <w:rPr>
                <w:highlight w:val="lightGray"/>
              </w:rPr>
              <w:t>HBV DNA</w:t>
            </w:r>
          </w:p>
        </w:tc>
      </w:tr>
      <w:tr w:rsidR="00647FB4" w:rsidRPr="00647FB4" w14:paraId="50D25658" w14:textId="77777777">
        <w:tc>
          <w:tcPr>
            <w:tcW w:w="4675" w:type="dxa"/>
          </w:tcPr>
          <w:p w14:paraId="65DC17C0" w14:textId="77777777" w:rsidR="007658E4" w:rsidRPr="00647FB4" w:rsidRDefault="007658E4">
            <w:pPr>
              <w:pStyle w:val="TableText"/>
              <w:rPr>
                <w:highlight w:val="lightGray"/>
              </w:rPr>
            </w:pPr>
            <w:r w:rsidRPr="00647FB4">
              <w:rPr>
                <w:highlight w:val="lightGray"/>
              </w:rPr>
              <w:t>HDV acute co-infection with hepatitis B</w:t>
            </w:r>
          </w:p>
        </w:tc>
        <w:tc>
          <w:tcPr>
            <w:tcW w:w="4675" w:type="dxa"/>
          </w:tcPr>
          <w:p w14:paraId="478809B9" w14:textId="77777777" w:rsidR="007658E4" w:rsidRPr="00647FB4" w:rsidRDefault="007658E4">
            <w:pPr>
              <w:pStyle w:val="TableText"/>
              <w:rPr>
                <w:highlight w:val="lightGray"/>
              </w:rPr>
            </w:pPr>
            <w:r w:rsidRPr="00647FB4">
              <w:rPr>
                <w:highlight w:val="lightGray"/>
              </w:rPr>
              <w:t>HDV RNA</w:t>
            </w:r>
          </w:p>
          <w:p w14:paraId="48E9EA67" w14:textId="77777777" w:rsidR="007658E4" w:rsidRPr="00647FB4" w:rsidRDefault="007658E4">
            <w:pPr>
              <w:pStyle w:val="TableText"/>
              <w:rPr>
                <w:highlight w:val="lightGray"/>
              </w:rPr>
            </w:pPr>
            <w:r w:rsidRPr="00647FB4">
              <w:rPr>
                <w:highlight w:val="lightGray"/>
              </w:rPr>
              <w:t>HDV IgM and IgG (if HDV RNA not available)</w:t>
            </w:r>
          </w:p>
        </w:tc>
      </w:tr>
      <w:tr w:rsidR="00647FB4" w:rsidRPr="00647FB4" w14:paraId="3C98A1E6" w14:textId="77777777">
        <w:tc>
          <w:tcPr>
            <w:tcW w:w="4675" w:type="dxa"/>
          </w:tcPr>
          <w:p w14:paraId="30476182" w14:textId="77777777" w:rsidR="007658E4" w:rsidRPr="00647FB4" w:rsidRDefault="007658E4">
            <w:pPr>
              <w:pStyle w:val="TableText"/>
              <w:rPr>
                <w:highlight w:val="lightGray"/>
              </w:rPr>
            </w:pPr>
            <w:r w:rsidRPr="00647FB4">
              <w:rPr>
                <w:highlight w:val="lightGray"/>
              </w:rPr>
              <w:t>Adenovirus</w:t>
            </w:r>
          </w:p>
        </w:tc>
        <w:tc>
          <w:tcPr>
            <w:tcW w:w="4675" w:type="dxa"/>
          </w:tcPr>
          <w:p w14:paraId="3D749583" w14:textId="77777777" w:rsidR="007658E4" w:rsidRPr="00647FB4" w:rsidRDefault="007658E4">
            <w:pPr>
              <w:pStyle w:val="TableText"/>
              <w:rPr>
                <w:highlight w:val="lightGray"/>
              </w:rPr>
            </w:pPr>
            <w:r w:rsidRPr="00647FB4">
              <w:rPr>
                <w:highlight w:val="lightGray"/>
              </w:rPr>
              <w:t>Whole blood viral load (PCR)</w:t>
            </w:r>
            <w:r w:rsidRPr="00647FB4">
              <w:rPr>
                <w:highlight w:val="lightGray"/>
                <w:vertAlign w:val="superscript"/>
              </w:rPr>
              <w:t>1</w:t>
            </w:r>
          </w:p>
        </w:tc>
      </w:tr>
      <w:tr w:rsidR="00647FB4" w:rsidRPr="00647FB4" w14:paraId="46CB188D" w14:textId="77777777">
        <w:tc>
          <w:tcPr>
            <w:tcW w:w="4675" w:type="dxa"/>
          </w:tcPr>
          <w:p w14:paraId="4687D031" w14:textId="77777777" w:rsidR="007658E4" w:rsidRPr="00647FB4" w:rsidRDefault="007658E4">
            <w:pPr>
              <w:pStyle w:val="TableText"/>
              <w:rPr>
                <w:highlight w:val="lightGray"/>
              </w:rPr>
            </w:pPr>
            <w:r w:rsidRPr="00647FB4">
              <w:rPr>
                <w:highlight w:val="lightGray"/>
              </w:rPr>
              <w:t>Primary biliary cholangitis</w:t>
            </w:r>
          </w:p>
        </w:tc>
        <w:tc>
          <w:tcPr>
            <w:tcW w:w="4675" w:type="dxa"/>
          </w:tcPr>
          <w:p w14:paraId="634AC742" w14:textId="77777777" w:rsidR="007658E4" w:rsidRPr="00647FB4" w:rsidRDefault="007658E4">
            <w:pPr>
              <w:pStyle w:val="TableText"/>
              <w:rPr>
                <w:highlight w:val="lightGray"/>
              </w:rPr>
            </w:pPr>
            <w:r w:rsidRPr="00647FB4">
              <w:rPr>
                <w:highlight w:val="lightGray"/>
              </w:rPr>
              <w:t>Anti-mitochondrial autoantibodies</w:t>
            </w:r>
          </w:p>
        </w:tc>
      </w:tr>
      <w:tr w:rsidR="00647FB4" w:rsidRPr="00647FB4" w14:paraId="1BE47A57" w14:textId="77777777">
        <w:tc>
          <w:tcPr>
            <w:tcW w:w="4675" w:type="dxa"/>
          </w:tcPr>
          <w:p w14:paraId="7879B070" w14:textId="77777777" w:rsidR="007658E4" w:rsidRPr="00647FB4" w:rsidRDefault="007658E4">
            <w:pPr>
              <w:pStyle w:val="TableText"/>
              <w:rPr>
                <w:highlight w:val="lightGray"/>
              </w:rPr>
            </w:pPr>
            <w:r w:rsidRPr="00647FB4">
              <w:rPr>
                <w:highlight w:val="lightGray"/>
              </w:rPr>
              <w:t>Primary sclerosing cholangitis</w:t>
            </w:r>
          </w:p>
        </w:tc>
        <w:tc>
          <w:tcPr>
            <w:tcW w:w="4675" w:type="dxa"/>
          </w:tcPr>
          <w:p w14:paraId="6F72A302" w14:textId="77777777" w:rsidR="007658E4" w:rsidRPr="00647FB4" w:rsidRDefault="007658E4">
            <w:pPr>
              <w:pStyle w:val="TableText"/>
              <w:rPr>
                <w:highlight w:val="lightGray"/>
              </w:rPr>
            </w:pPr>
            <w:r w:rsidRPr="00647FB4">
              <w:rPr>
                <w:highlight w:val="lightGray"/>
              </w:rPr>
              <w:t>Perinuclear anti-neutrophil cytoplasmic antibodies</w:t>
            </w:r>
          </w:p>
        </w:tc>
      </w:tr>
      <w:tr w:rsidR="00647FB4" w:rsidRPr="00647FB4" w14:paraId="15FE0F30" w14:textId="77777777">
        <w:tc>
          <w:tcPr>
            <w:tcW w:w="4675" w:type="dxa"/>
          </w:tcPr>
          <w:p w14:paraId="273623C3" w14:textId="77777777" w:rsidR="007658E4" w:rsidRPr="00647FB4" w:rsidRDefault="007658E4">
            <w:pPr>
              <w:pStyle w:val="TableText"/>
              <w:rPr>
                <w:highlight w:val="lightGray"/>
              </w:rPr>
            </w:pPr>
            <w:r w:rsidRPr="00647FB4">
              <w:rPr>
                <w:highlight w:val="lightGray"/>
              </w:rPr>
              <w:t>Wilson Disease</w:t>
            </w:r>
          </w:p>
        </w:tc>
        <w:tc>
          <w:tcPr>
            <w:tcW w:w="4675" w:type="dxa"/>
          </w:tcPr>
          <w:p w14:paraId="6306C69B" w14:textId="77777777" w:rsidR="007658E4" w:rsidRPr="00647FB4" w:rsidRDefault="007658E4">
            <w:pPr>
              <w:pStyle w:val="TableText"/>
              <w:rPr>
                <w:highlight w:val="lightGray"/>
              </w:rPr>
            </w:pPr>
            <w:r w:rsidRPr="00647FB4">
              <w:rPr>
                <w:highlight w:val="lightGray"/>
              </w:rPr>
              <w:t>Ceruloplasmin</w:t>
            </w:r>
          </w:p>
        </w:tc>
      </w:tr>
      <w:tr w:rsidR="00647FB4" w:rsidRPr="00647FB4" w14:paraId="010179A1" w14:textId="77777777">
        <w:tc>
          <w:tcPr>
            <w:tcW w:w="4675" w:type="dxa"/>
          </w:tcPr>
          <w:p w14:paraId="4E9966F9" w14:textId="77777777" w:rsidR="007658E4" w:rsidRPr="00647FB4" w:rsidRDefault="007658E4">
            <w:pPr>
              <w:pStyle w:val="TableText"/>
              <w:rPr>
                <w:highlight w:val="lightGray"/>
              </w:rPr>
            </w:pPr>
            <w:r w:rsidRPr="00647FB4">
              <w:rPr>
                <w:highlight w:val="lightGray"/>
              </w:rPr>
              <w:t>Hemochromatosis</w:t>
            </w:r>
          </w:p>
        </w:tc>
        <w:tc>
          <w:tcPr>
            <w:tcW w:w="4675" w:type="dxa"/>
          </w:tcPr>
          <w:p w14:paraId="6E1043AF" w14:textId="77777777" w:rsidR="007658E4" w:rsidRPr="00647FB4" w:rsidRDefault="007658E4">
            <w:pPr>
              <w:pStyle w:val="TableText"/>
              <w:rPr>
                <w:highlight w:val="lightGray"/>
              </w:rPr>
            </w:pPr>
            <w:r w:rsidRPr="00647FB4">
              <w:rPr>
                <w:highlight w:val="lightGray"/>
              </w:rPr>
              <w:t>Ferritin, transferrin saturation</w:t>
            </w:r>
          </w:p>
        </w:tc>
      </w:tr>
      <w:tr w:rsidR="00647FB4" w:rsidRPr="00647FB4" w14:paraId="1DC5981E" w14:textId="77777777">
        <w:tc>
          <w:tcPr>
            <w:tcW w:w="4675" w:type="dxa"/>
            <w:tcBorders>
              <w:bottom w:val="single" w:sz="4" w:space="0" w:color="auto"/>
            </w:tcBorders>
          </w:tcPr>
          <w:p w14:paraId="30A3BC14" w14:textId="77777777" w:rsidR="007658E4" w:rsidRPr="00647FB4" w:rsidRDefault="007658E4">
            <w:pPr>
              <w:pStyle w:val="TableText"/>
              <w:rPr>
                <w:highlight w:val="lightGray"/>
              </w:rPr>
            </w:pPr>
            <w:r w:rsidRPr="00647FB4">
              <w:rPr>
                <w:highlight w:val="lightGray"/>
              </w:rPr>
              <w:t>Alpha-1-antitrypsin deficiency</w:t>
            </w:r>
          </w:p>
        </w:tc>
        <w:tc>
          <w:tcPr>
            <w:tcW w:w="4675" w:type="dxa"/>
            <w:tcBorders>
              <w:bottom w:val="single" w:sz="4" w:space="0" w:color="auto"/>
            </w:tcBorders>
          </w:tcPr>
          <w:p w14:paraId="147313A7" w14:textId="77777777" w:rsidR="007658E4" w:rsidRPr="00647FB4" w:rsidRDefault="007658E4">
            <w:pPr>
              <w:pStyle w:val="TableText"/>
              <w:rPr>
                <w:highlight w:val="lightGray"/>
              </w:rPr>
            </w:pPr>
            <w:r w:rsidRPr="00647FB4">
              <w:rPr>
                <w:highlight w:val="lightGray"/>
              </w:rPr>
              <w:t>Blood alpha-1-antitrypsin</w:t>
            </w:r>
          </w:p>
        </w:tc>
      </w:tr>
      <w:tr w:rsidR="007658E4" w:rsidRPr="00647FB4" w14:paraId="110188EE" w14:textId="77777777">
        <w:tc>
          <w:tcPr>
            <w:tcW w:w="9350" w:type="dxa"/>
            <w:gridSpan w:val="2"/>
            <w:tcBorders>
              <w:left w:val="nil"/>
              <w:bottom w:val="nil"/>
              <w:right w:val="nil"/>
            </w:tcBorders>
          </w:tcPr>
          <w:p w14:paraId="406979B3" w14:textId="77777777" w:rsidR="007658E4" w:rsidRPr="00647FB4" w:rsidRDefault="007658E4">
            <w:pPr>
              <w:pStyle w:val="TableFootnote"/>
              <w:rPr>
                <w:highlight w:val="lightGray"/>
              </w:rPr>
            </w:pPr>
            <w:r w:rsidRPr="00647FB4">
              <w:rPr>
                <w:highlight w:val="lightGray"/>
              </w:rPr>
              <w:t xml:space="preserve">NOTE: Some of these tests may be subject to </w:t>
            </w:r>
            <w:r w:rsidRPr="00647FB4">
              <w:rPr>
                <w:highlight w:val="lightGray"/>
                <w:shd w:val="pct15" w:color="auto" w:fill="FFFFFF"/>
              </w:rPr>
              <w:t>local availability. If feasible, alternative laboratory tests can be used</w:t>
            </w:r>
            <w:r w:rsidRPr="00647FB4">
              <w:rPr>
                <w:highlight w:val="lightGray"/>
              </w:rPr>
              <w:t>.</w:t>
            </w:r>
          </w:p>
          <w:p w14:paraId="296E8C1A" w14:textId="77777777" w:rsidR="007658E4" w:rsidRPr="00647FB4" w:rsidRDefault="007658E4">
            <w:pPr>
              <w:pStyle w:val="TableFootnote"/>
              <w:rPr>
                <w:highlight w:val="lightGray"/>
              </w:rPr>
            </w:pPr>
            <w:r w:rsidRPr="00647FB4">
              <w:rPr>
                <w:sz w:val="24"/>
                <w:szCs w:val="24"/>
                <w:highlight w:val="lightGray"/>
                <w:vertAlign w:val="superscript"/>
              </w:rPr>
              <w:t>1</w:t>
            </w:r>
            <w:r w:rsidRPr="00647FB4">
              <w:rPr>
                <w:highlight w:val="lightGray"/>
              </w:rPr>
              <w:t xml:space="preserve"> Consider adenovirus testing in pediatric participants with hepatitis of unknown etiology in whole blood samples if previous sample testing was negative. Serum/plasma or blood levels are also important for immunosuppressed adult participants.</w:t>
            </w:r>
          </w:p>
        </w:tc>
      </w:tr>
    </w:tbl>
    <w:p w14:paraId="02EED0E1" w14:textId="77777777" w:rsidR="007658E4" w:rsidRPr="00647FB4" w:rsidRDefault="007658E4" w:rsidP="007658E4">
      <w:pPr>
        <w:pStyle w:val="BodyText12"/>
      </w:pPr>
    </w:p>
    <w:p w14:paraId="1ED006FB" w14:textId="77777777" w:rsidR="007658E4" w:rsidRPr="00647FB4" w:rsidRDefault="007658E4" w:rsidP="007658E4">
      <w:pPr>
        <w:pStyle w:val="BodyText12"/>
        <w:rPr>
          <w:u w:val="single"/>
          <w:shd w:val="pct15" w:color="auto" w:fill="FFFFFF"/>
        </w:rPr>
      </w:pPr>
      <w:r w:rsidRPr="00647FB4">
        <w:rPr>
          <w:u w:val="single"/>
          <w:shd w:val="pct15" w:color="auto" w:fill="FFFFFF"/>
        </w:rPr>
        <w:t>Step 8</w:t>
      </w:r>
    </w:p>
    <w:p w14:paraId="2DA88A5A" w14:textId="77777777" w:rsidR="007658E4" w:rsidRPr="00647FB4" w:rsidRDefault="007658E4" w:rsidP="007658E4">
      <w:pPr>
        <w:pStyle w:val="SubheadingBold12"/>
        <w:rPr>
          <w:shd w:val="pct15" w:color="auto" w:fill="FFFFFF"/>
        </w:rPr>
      </w:pPr>
      <w:r w:rsidRPr="00647FB4">
        <w:rPr>
          <w:shd w:val="pct15" w:color="auto" w:fill="FFFFFF"/>
        </w:rPr>
        <w:t>Liver Biopsy:</w:t>
      </w:r>
    </w:p>
    <w:p w14:paraId="35D06DE5" w14:textId="77777777" w:rsidR="007658E4" w:rsidRPr="00647FB4" w:rsidRDefault="007658E4" w:rsidP="007658E4">
      <w:pPr>
        <w:pStyle w:val="BodyText12"/>
        <w:rPr>
          <w:shd w:val="pct15" w:color="auto" w:fill="FFFFFF"/>
        </w:rPr>
      </w:pPr>
      <w:r w:rsidRPr="00647FB4">
        <w:rPr>
          <w:shd w:val="pct15" w:color="auto" w:fill="FFFFFF"/>
        </w:rPr>
        <w:t xml:space="preserve">A liver biopsy should be considered if autoimmune hepatitis remains a competing etiology and if immunosuppressive/immunomodulatory therapy is contemplated. A liver biopsy may be considered: </w:t>
      </w:r>
    </w:p>
    <w:p w14:paraId="1814C3CF" w14:textId="77777777" w:rsidR="007658E4" w:rsidRPr="00647FB4" w:rsidRDefault="007658E4" w:rsidP="007658E4">
      <w:pPr>
        <w:pStyle w:val="Bullet12-1"/>
        <w:rPr>
          <w:shd w:val="pct15" w:color="auto" w:fill="FFFFFF"/>
        </w:rPr>
      </w:pPr>
      <w:r w:rsidRPr="00647FB4">
        <w:rPr>
          <w:shd w:val="pct15" w:color="auto" w:fill="FFFFFF"/>
        </w:rPr>
        <w:t xml:space="preserve">If there is unrelenting rise in liver biochemistries or signs of worsening liver function despite stopping the suspected offending agent(s). </w:t>
      </w:r>
    </w:p>
    <w:p w14:paraId="6FA898F7" w14:textId="77777777" w:rsidR="007658E4" w:rsidRPr="00647FB4" w:rsidRDefault="007658E4" w:rsidP="007658E4">
      <w:pPr>
        <w:pStyle w:val="Bullet12-1"/>
        <w:rPr>
          <w:shd w:val="pct15" w:color="auto" w:fill="FFFFFF"/>
        </w:rPr>
      </w:pPr>
      <w:r w:rsidRPr="00647FB4">
        <w:rPr>
          <w:shd w:val="pct15" w:color="auto" w:fill="FFFFFF"/>
        </w:rPr>
        <w:lastRenderedPageBreak/>
        <w:t xml:space="preserve">If peak ALT level has not fallen by &gt;50% at 30 to 60 days after onset in cases of hepatocellular DILI, or if peak ALP has not fallen by &gt;50% at 180 days in cases of cholestatic DILI despite stopping the suspected offending agent. </w:t>
      </w:r>
    </w:p>
    <w:p w14:paraId="3201217C" w14:textId="77777777" w:rsidR="007658E4" w:rsidRPr="00647FB4" w:rsidRDefault="007658E4" w:rsidP="007658E4">
      <w:pPr>
        <w:pStyle w:val="Bullet12-1"/>
        <w:rPr>
          <w:shd w:val="pct15" w:color="auto" w:fill="FFFFFF"/>
        </w:rPr>
      </w:pPr>
      <w:r w:rsidRPr="00647FB4">
        <w:rPr>
          <w:shd w:val="pct15" w:color="auto" w:fill="FFFFFF"/>
        </w:rPr>
        <w:t xml:space="preserve">In cases of DILI where continued use or re-exposure to the implicated agent is expected.  </w:t>
      </w:r>
    </w:p>
    <w:p w14:paraId="4DFE1430" w14:textId="4912FC14" w:rsidR="006D33B5" w:rsidRPr="00647FB4" w:rsidRDefault="007658E4" w:rsidP="007735E1">
      <w:pPr>
        <w:pStyle w:val="Bullet12-1"/>
        <w:rPr>
          <w:shd w:val="pct15" w:color="auto" w:fill="FFFFFF"/>
        </w:rPr>
      </w:pPr>
      <w:r w:rsidRPr="00647FB4">
        <w:rPr>
          <w:shd w:val="pct15" w:color="auto" w:fill="FFFFFF"/>
        </w:rPr>
        <w:t>If liver biochemistry abnormalities persist beyond 180 days to evaluate for the presence of chronic liver diseases and chronic DILI.</w:t>
      </w:r>
    </w:p>
    <w:p w14:paraId="4AD50BAA" w14:textId="6DEF36E3" w:rsidR="00B06B33" w:rsidRPr="00647FB4" w:rsidRDefault="00222A00" w:rsidP="00B06B33">
      <w:pPr>
        <w:pStyle w:val="Heading2"/>
        <w:rPr>
          <w:highlight w:val="cyan"/>
        </w:rPr>
      </w:pPr>
      <w:bookmarkStart w:id="403" w:name="_Ref222136857"/>
      <w:bookmarkStart w:id="404" w:name="_Ref222136858"/>
      <w:bookmarkStart w:id="405" w:name="_Ref222136866"/>
      <w:bookmarkStart w:id="406" w:name="_Toc225346178"/>
      <w:r w:rsidRPr="00647FB4">
        <w:rPr>
          <w:highlight w:val="cyan"/>
        </w:rPr>
        <w:t>Adverse Events</w:t>
      </w:r>
      <w:r w:rsidR="00A06FBA" w:rsidRPr="00647FB4">
        <w:rPr>
          <w:highlight w:val="cyan"/>
        </w:rPr>
        <w:t xml:space="preserve">, Adverse Device Effects, Serious Adverse Events, Serious Adverse Device Effects, Unanticipated Serious Adverse Device Effects, and Device Deficiencies: Definition and Procedures for Recording, Evaluating, Follow-up, and Reporting in Medical Device </w:t>
      </w:r>
      <w:bookmarkEnd w:id="388"/>
      <w:bookmarkEnd w:id="403"/>
      <w:bookmarkEnd w:id="404"/>
      <w:bookmarkEnd w:id="405"/>
      <w:r w:rsidR="004B3559" w:rsidRPr="00647FB4">
        <w:rPr>
          <w:highlight w:val="cyan"/>
        </w:rPr>
        <w:t>Trials</w:t>
      </w:r>
      <w:bookmarkEnd w:id="406"/>
      <w:r w:rsidR="00A06FBA" w:rsidRPr="00647FB4">
        <w:rPr>
          <w:highlight w:val="cyan"/>
        </w:rPr>
        <w:t xml:space="preserve"> </w:t>
      </w:r>
      <w:bookmarkEnd w:id="389"/>
    </w:p>
    <w:p w14:paraId="1EE25073" w14:textId="77777777" w:rsidR="00871654" w:rsidRPr="00647FB4" w:rsidRDefault="00871654" w:rsidP="00871654">
      <w:pPr>
        <w:pStyle w:val="Basic12"/>
      </w:pPr>
    </w:p>
    <w:p w14:paraId="6B3509D1" w14:textId="09022B94" w:rsidR="00871654" w:rsidRPr="00647FB4" w:rsidRDefault="007E7343" w:rsidP="00871654">
      <w:pPr>
        <w:pStyle w:val="Heading2"/>
        <w:rPr>
          <w:highlight w:val="cyan"/>
        </w:rPr>
      </w:pPr>
      <w:bookmarkStart w:id="407" w:name="_Study_Conduct_During"/>
      <w:bookmarkStart w:id="408" w:name="_Ref220532354"/>
      <w:bookmarkStart w:id="409" w:name="_Toc225346179"/>
      <w:bookmarkEnd w:id="407"/>
      <w:r w:rsidRPr="00647FB4">
        <w:rPr>
          <w:highlight w:val="cyan"/>
        </w:rPr>
        <w:t>Trial</w:t>
      </w:r>
      <w:r w:rsidR="004C34D4" w:rsidRPr="00647FB4">
        <w:rPr>
          <w:highlight w:val="cyan"/>
        </w:rPr>
        <w:t xml:space="preserve"> Conduct During a Natural Disaster/Major Disruption/</w:t>
      </w:r>
      <w:r w:rsidR="00622FE2" w:rsidRPr="00647FB4">
        <w:rPr>
          <w:highlight w:val="cyan"/>
        </w:rPr>
        <w:t>Pandemic</w:t>
      </w:r>
      <w:bookmarkEnd w:id="408"/>
      <w:bookmarkEnd w:id="409"/>
    </w:p>
    <w:p w14:paraId="41318AB8" w14:textId="77777777" w:rsidR="00BC0CE4" w:rsidRPr="00647FB4" w:rsidRDefault="00BC0CE4" w:rsidP="00BC0CE4">
      <w:pPr>
        <w:pStyle w:val="BodyText12"/>
      </w:pPr>
    </w:p>
    <w:p w14:paraId="24A37968" w14:textId="1D0D77AE" w:rsidR="00BC0CE4" w:rsidRPr="00647FB4" w:rsidRDefault="00182801" w:rsidP="00BC0CE4">
      <w:pPr>
        <w:pStyle w:val="Heading2"/>
        <w:rPr>
          <w:highlight w:val="cyan"/>
        </w:rPr>
      </w:pPr>
      <w:bookmarkStart w:id="410" w:name="_Toc225346180"/>
      <w:r w:rsidRPr="00647FB4">
        <w:rPr>
          <w:highlight w:val="cyan"/>
        </w:rPr>
        <w:t>Hepatitis B Virus Screening</w:t>
      </w:r>
      <w:bookmarkEnd w:id="410"/>
    </w:p>
    <w:p w14:paraId="11D388A6" w14:textId="37326D3F" w:rsidR="0087716F" w:rsidRPr="00647FB4" w:rsidRDefault="0087716F" w:rsidP="00513207">
      <w:pPr>
        <w:pStyle w:val="BodyText12"/>
      </w:pPr>
      <w:r w:rsidRPr="00647FB4">
        <w:t xml:space="preserve">The following </w:t>
      </w:r>
      <w:r w:rsidRPr="00647FB4">
        <w:rPr>
          <w:bCs/>
          <w:szCs w:val="22"/>
        </w:rPr>
        <w:t xml:space="preserve">hepatitis B virus </w:t>
      </w:r>
      <w:r w:rsidRPr="00647FB4">
        <w:t xml:space="preserve">screening guide is to be used to determine participant eligibility (see </w:t>
      </w:r>
      <w:r w:rsidR="00DB72AF" w:rsidRPr="00647FB4">
        <w:t xml:space="preserve">Section </w:t>
      </w:r>
      <w:r w:rsidR="00DB72AF" w:rsidRPr="00647FB4">
        <w:fldChar w:fldCharType="begin"/>
      </w:r>
      <w:r w:rsidR="00DB72AF" w:rsidRPr="00647FB4">
        <w:instrText xml:space="preserve"> REF _Ref220505785 \n \h </w:instrText>
      </w:r>
      <w:r w:rsidR="00647FB4">
        <w:instrText xml:space="preserve"> \* MERGEFORMAT </w:instrText>
      </w:r>
      <w:r w:rsidR="00DB72AF" w:rsidRPr="00647FB4">
        <w:fldChar w:fldCharType="separate"/>
      </w:r>
      <w:r w:rsidR="007017E5">
        <w:t>5.3</w:t>
      </w:r>
      <w:r w:rsidR="00DB72AF" w:rsidRPr="00647FB4">
        <w:fldChar w:fldCharType="end"/>
      </w:r>
      <w:r w:rsidRPr="00647FB4">
        <w:t xml:space="preserve">) for the </w:t>
      </w:r>
      <w:r w:rsidR="009B661A" w:rsidRPr="00647FB4">
        <w:t>trial</w:t>
      </w:r>
      <w:r w:rsidRPr="00647FB4">
        <w:t>:</w:t>
      </w:r>
    </w:p>
    <w:p w14:paraId="7B2E03F2" w14:textId="77777777" w:rsidR="0087716F" w:rsidRPr="00647FB4" w:rsidRDefault="0087716F" w:rsidP="00513207">
      <w:pPr>
        <w:pStyle w:val="Bullet12-1"/>
      </w:pPr>
      <w:r w:rsidRPr="00647FB4">
        <w:t>Individuals who test negative for all HBV screening tests (ie, HBsAg-, anti-HBc-, and anti</w:t>
      </w:r>
      <w:r w:rsidRPr="00647FB4">
        <w:noBreakHyphen/>
        <w:t xml:space="preserve">HBs-) </w:t>
      </w:r>
      <w:r w:rsidRPr="00647FB4">
        <w:rPr>
          <w:b/>
          <w:i/>
          <w:u w:val="single"/>
        </w:rPr>
        <w:t>are eligible</w:t>
      </w:r>
      <w:r w:rsidRPr="00647FB4">
        <w:t xml:space="preserve"> for this protocol.</w:t>
      </w:r>
    </w:p>
    <w:p w14:paraId="2F5A4B3C" w14:textId="77777777" w:rsidR="0087716F" w:rsidRPr="00647FB4" w:rsidRDefault="0087716F" w:rsidP="00513207">
      <w:pPr>
        <w:pStyle w:val="Bullet12-1"/>
      </w:pPr>
      <w:r w:rsidRPr="00647FB4">
        <w:t xml:space="preserve">Individuals who test </w:t>
      </w:r>
      <w:r w:rsidRPr="00647FB4">
        <w:rPr>
          <w:b/>
        </w:rPr>
        <w:t>negative</w:t>
      </w:r>
      <w:r w:rsidRPr="00647FB4">
        <w:t xml:space="preserve"> for surface antigen (HBsAg-) and </w:t>
      </w:r>
      <w:r w:rsidRPr="00647FB4">
        <w:rPr>
          <w:b/>
        </w:rPr>
        <w:t xml:space="preserve">positive </w:t>
      </w:r>
      <w:r w:rsidRPr="00647FB4">
        <w:t xml:space="preserve">for core antibody (anti-HBc+) </w:t>
      </w:r>
      <w:r w:rsidRPr="00647FB4">
        <w:rPr>
          <w:b/>
          <w:i/>
        </w:rPr>
        <w:t>and</w:t>
      </w:r>
      <w:r w:rsidRPr="00647FB4">
        <w:rPr>
          <w:b/>
        </w:rPr>
        <w:t xml:space="preserve"> either positive or negative </w:t>
      </w:r>
      <w:r w:rsidRPr="00647FB4">
        <w:rPr>
          <w:bCs/>
        </w:rPr>
        <w:t>for</w:t>
      </w:r>
      <w:r w:rsidRPr="00647FB4">
        <w:rPr>
          <w:b/>
        </w:rPr>
        <w:t xml:space="preserve"> </w:t>
      </w:r>
      <w:r w:rsidRPr="00647FB4">
        <w:t xml:space="preserve">surface antibody (anti-HBs+ or anti-HBs-) </w:t>
      </w:r>
      <w:r w:rsidRPr="00647FB4">
        <w:rPr>
          <w:bCs/>
          <w:iCs/>
          <w:u w:val="single"/>
        </w:rPr>
        <w:t>must undergo further testing for the presence of HBV DNA</w:t>
      </w:r>
      <w:r w:rsidRPr="00647FB4">
        <w:rPr>
          <w:bCs/>
          <w:iCs/>
        </w:rPr>
        <w:t>.</w:t>
      </w:r>
    </w:p>
    <w:p w14:paraId="3604FB10" w14:textId="71688A41" w:rsidR="0087716F" w:rsidRPr="00647FB4" w:rsidRDefault="0087716F" w:rsidP="00513207">
      <w:pPr>
        <w:pStyle w:val="Bullet12-2"/>
      </w:pPr>
      <w:r w:rsidRPr="00647FB4">
        <w:t xml:space="preserve">If the HBV DNA test is </w:t>
      </w:r>
      <w:r w:rsidRPr="00647FB4">
        <w:rPr>
          <w:b/>
        </w:rPr>
        <w:t>negative</w:t>
      </w:r>
      <w:r w:rsidRPr="00647FB4">
        <w:t xml:space="preserve">, the participant is eligible for this protocol. However, testing for the presence of HBV DNA should be performed every 3 months in addition to the ALT/AST laboratories according to the </w:t>
      </w:r>
      <w:proofErr w:type="spellStart"/>
      <w:r w:rsidRPr="00647FB4">
        <w:t>SoA</w:t>
      </w:r>
      <w:proofErr w:type="spellEnd"/>
      <w:r w:rsidRPr="00647FB4">
        <w:t xml:space="preserve"> while receiving </w:t>
      </w:r>
      <w:r w:rsidR="009B661A" w:rsidRPr="00647FB4">
        <w:t>trial</w:t>
      </w:r>
      <w:r w:rsidRPr="00647FB4">
        <w:t xml:space="preserve"> treatment until EOT. HBV DNA should be continued every 3 months along with ALT/AST monthly </w:t>
      </w:r>
      <w:r w:rsidRPr="00647FB4">
        <w:rPr>
          <w:highlight w:val="cyan"/>
        </w:rPr>
        <w:t>[in the follow-up period, if one exists, up to 12 months]</w:t>
      </w:r>
      <w:r w:rsidRPr="00647FB4">
        <w:t xml:space="preserve"> or before the start of new anti-cancer treatment. If there is evidence of HBV reactivation, hold </w:t>
      </w:r>
      <w:r w:rsidR="009B661A" w:rsidRPr="00647FB4">
        <w:t>trial</w:t>
      </w:r>
      <w:r w:rsidRPr="00647FB4">
        <w:t xml:space="preserve"> treatment, if applicable, and initiate treatment for HBV infection as appropriate per institutional guidance.</w:t>
      </w:r>
    </w:p>
    <w:p w14:paraId="78206C7A" w14:textId="77777777" w:rsidR="0087716F" w:rsidRPr="00647FB4" w:rsidRDefault="0087716F" w:rsidP="00513207">
      <w:pPr>
        <w:pStyle w:val="Bullet12-2"/>
      </w:pPr>
      <w:r w:rsidRPr="00647FB4">
        <w:t xml:space="preserve">If the HBV DNA test is </w:t>
      </w:r>
      <w:r w:rsidRPr="00647FB4">
        <w:rPr>
          <w:b/>
        </w:rPr>
        <w:t>positive</w:t>
      </w:r>
      <w:r w:rsidRPr="00647FB4">
        <w:t xml:space="preserve">, the individual is </w:t>
      </w:r>
      <w:r w:rsidRPr="00647FB4">
        <w:rPr>
          <w:b/>
          <w:i/>
          <w:u w:val="single"/>
        </w:rPr>
        <w:t>NOT eligible</w:t>
      </w:r>
      <w:r w:rsidRPr="00647FB4">
        <w:t xml:space="preserve"> for this protocol. In the event the HBV DNA test cannot be performed, the individual is </w:t>
      </w:r>
      <w:r w:rsidRPr="00647FB4">
        <w:rPr>
          <w:b/>
          <w:i/>
          <w:u w:val="single"/>
        </w:rPr>
        <w:t>NOT eligible</w:t>
      </w:r>
      <w:r w:rsidRPr="00647FB4">
        <w:t xml:space="preserve"> for this protocol.</w:t>
      </w:r>
    </w:p>
    <w:p w14:paraId="0EEE7218" w14:textId="77777777" w:rsidR="0087716F" w:rsidRPr="00647FB4" w:rsidRDefault="0087716F" w:rsidP="00513207">
      <w:pPr>
        <w:pStyle w:val="Bullet12-1"/>
      </w:pPr>
      <w:r w:rsidRPr="00647FB4">
        <w:t xml:space="preserve">Individuals who test </w:t>
      </w:r>
      <w:r w:rsidRPr="00647FB4">
        <w:rPr>
          <w:b/>
        </w:rPr>
        <w:t>positive only</w:t>
      </w:r>
      <w:r w:rsidRPr="00647FB4">
        <w:t xml:space="preserve"> for </w:t>
      </w:r>
      <w:r w:rsidRPr="00647FB4">
        <w:rPr>
          <w:b/>
        </w:rPr>
        <w:t>surface antibody</w:t>
      </w:r>
      <w:r w:rsidRPr="00647FB4">
        <w:t xml:space="preserve"> (anti-HBs+) and have a known history of prior HBV vaccination</w:t>
      </w:r>
      <w:r w:rsidRPr="00647FB4">
        <w:rPr>
          <w:b/>
          <w:i/>
          <w:u w:val="single"/>
        </w:rPr>
        <w:t xml:space="preserve"> are eligible</w:t>
      </w:r>
      <w:r w:rsidRPr="00647FB4">
        <w:t xml:space="preserve"> for this protocol.</w:t>
      </w:r>
    </w:p>
    <w:p w14:paraId="6C9BBA3D" w14:textId="77777777" w:rsidR="0087716F" w:rsidRPr="00647FB4" w:rsidRDefault="0087716F" w:rsidP="00513207">
      <w:pPr>
        <w:pStyle w:val="Bullet12-1"/>
      </w:pPr>
      <w:r w:rsidRPr="00647FB4">
        <w:t xml:space="preserve">Individuals who test </w:t>
      </w:r>
      <w:r w:rsidRPr="00647FB4">
        <w:rPr>
          <w:b/>
        </w:rPr>
        <w:t>positive</w:t>
      </w:r>
      <w:r w:rsidRPr="00647FB4">
        <w:rPr>
          <w:b/>
          <w:i/>
        </w:rPr>
        <w:t xml:space="preserve"> </w:t>
      </w:r>
      <w:r w:rsidRPr="00647FB4">
        <w:t xml:space="preserve">for surface antigen (HBsAg+) </w:t>
      </w:r>
      <w:r w:rsidRPr="00647FB4">
        <w:rPr>
          <w:b/>
          <w:i/>
          <w:u w:val="single"/>
        </w:rPr>
        <w:t>are NOT</w:t>
      </w:r>
      <w:r w:rsidRPr="00647FB4">
        <w:rPr>
          <w:u w:val="single"/>
        </w:rPr>
        <w:t xml:space="preserve"> </w:t>
      </w:r>
      <w:r w:rsidRPr="00647FB4">
        <w:rPr>
          <w:b/>
          <w:i/>
          <w:u w:val="single"/>
        </w:rPr>
        <w:t>eligible</w:t>
      </w:r>
      <w:r w:rsidRPr="00647FB4">
        <w:t xml:space="preserve"> for this protocol, regardless of the results of other hepatitis B tests.</w:t>
      </w:r>
    </w:p>
    <w:p w14:paraId="2D44A6DB" w14:textId="77777777" w:rsidR="0087716F" w:rsidRPr="00647FB4" w:rsidRDefault="0087716F" w:rsidP="0087716F">
      <w:pPr>
        <w:pStyle w:val="Basic11"/>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1E0" w:firstRow="1" w:lastRow="1" w:firstColumn="1" w:lastColumn="1" w:noHBand="0" w:noVBand="0"/>
      </w:tblPr>
      <w:tblGrid>
        <w:gridCol w:w="1070"/>
        <w:gridCol w:w="2067"/>
        <w:gridCol w:w="2068"/>
        <w:gridCol w:w="2345"/>
        <w:gridCol w:w="1790"/>
      </w:tblGrid>
      <w:tr w:rsidR="00647FB4" w:rsidRPr="00647FB4" w14:paraId="66EF9971" w14:textId="77777777">
        <w:trPr>
          <w:trHeight w:hRule="exact" w:val="274"/>
        </w:trPr>
        <w:tc>
          <w:tcPr>
            <w:tcW w:w="0" w:type="auto"/>
            <w:gridSpan w:val="5"/>
            <w:shd w:val="clear" w:color="auto" w:fill="D9D9D9" w:themeFill="background1" w:themeFillShade="D9"/>
            <w:vAlign w:val="center"/>
          </w:tcPr>
          <w:p w14:paraId="3DC1DA3A" w14:textId="77777777" w:rsidR="0087716F" w:rsidRPr="00647FB4" w:rsidRDefault="0087716F">
            <w:pPr>
              <w:pStyle w:val="TableText"/>
              <w:jc w:val="center"/>
              <w:rPr>
                <w:b/>
                <w:bCs/>
              </w:rPr>
            </w:pPr>
            <w:r w:rsidRPr="00647FB4">
              <w:rPr>
                <w:b/>
                <w:bCs/>
              </w:rPr>
              <w:t>Eligibility Based on Hepatitis B Virus Test Results</w:t>
            </w:r>
          </w:p>
          <w:p w14:paraId="50DDC586" w14:textId="77777777" w:rsidR="0087716F" w:rsidRPr="00647FB4" w:rsidRDefault="0087716F">
            <w:pPr>
              <w:pStyle w:val="TableText"/>
              <w:jc w:val="center"/>
              <w:rPr>
                <w:b/>
                <w:bCs/>
                <w:spacing w:val="-1"/>
              </w:rPr>
            </w:pPr>
          </w:p>
        </w:tc>
      </w:tr>
      <w:tr w:rsidR="00647FB4" w:rsidRPr="00647FB4" w14:paraId="403E075B" w14:textId="77777777">
        <w:trPr>
          <w:trHeight w:hRule="exact" w:val="274"/>
        </w:trPr>
        <w:tc>
          <w:tcPr>
            <w:tcW w:w="1070" w:type="dxa"/>
            <w:vMerge w:val="restart"/>
            <w:vAlign w:val="bottom"/>
          </w:tcPr>
          <w:p w14:paraId="10DE763F" w14:textId="77777777" w:rsidR="0087716F" w:rsidRPr="00647FB4" w:rsidRDefault="0087716F">
            <w:pPr>
              <w:pStyle w:val="TableText"/>
              <w:jc w:val="center"/>
              <w:rPr>
                <w:b/>
                <w:bCs/>
              </w:rPr>
            </w:pPr>
            <w:r w:rsidRPr="00647FB4">
              <w:rPr>
                <w:b/>
                <w:bCs/>
              </w:rPr>
              <w:t>Action</w:t>
            </w:r>
          </w:p>
        </w:tc>
        <w:tc>
          <w:tcPr>
            <w:tcW w:w="8270" w:type="dxa"/>
            <w:gridSpan w:val="4"/>
            <w:vAlign w:val="center"/>
          </w:tcPr>
          <w:p w14:paraId="416AFB78" w14:textId="77777777" w:rsidR="0087716F" w:rsidRPr="00647FB4" w:rsidRDefault="0087716F">
            <w:pPr>
              <w:pStyle w:val="TableText"/>
              <w:jc w:val="center"/>
              <w:rPr>
                <w:b/>
                <w:bCs/>
                <w:spacing w:val="-1"/>
              </w:rPr>
            </w:pPr>
            <w:r w:rsidRPr="00647FB4">
              <w:rPr>
                <w:b/>
                <w:bCs/>
                <w:spacing w:val="-1"/>
              </w:rPr>
              <w:t xml:space="preserve">Hepatitis </w:t>
            </w:r>
            <w:r w:rsidRPr="00647FB4">
              <w:rPr>
                <w:b/>
                <w:bCs/>
              </w:rPr>
              <w:t>B</w:t>
            </w:r>
            <w:r w:rsidRPr="00647FB4">
              <w:rPr>
                <w:b/>
                <w:bCs/>
                <w:spacing w:val="-1"/>
              </w:rPr>
              <w:t xml:space="preserve"> test result</w:t>
            </w:r>
          </w:p>
        </w:tc>
      </w:tr>
      <w:tr w:rsidR="00647FB4" w:rsidRPr="00647FB4" w14:paraId="574FED1C" w14:textId="77777777">
        <w:trPr>
          <w:trHeight w:val="359"/>
        </w:trPr>
        <w:tc>
          <w:tcPr>
            <w:tcW w:w="1070" w:type="dxa"/>
            <w:vMerge/>
            <w:vAlign w:val="bottom"/>
          </w:tcPr>
          <w:p w14:paraId="26AD02F4" w14:textId="77777777" w:rsidR="0087716F" w:rsidRPr="00647FB4" w:rsidRDefault="0087716F">
            <w:pPr>
              <w:pStyle w:val="TableText"/>
              <w:jc w:val="center"/>
              <w:rPr>
                <w:b/>
                <w:bCs/>
              </w:rPr>
            </w:pPr>
          </w:p>
        </w:tc>
        <w:tc>
          <w:tcPr>
            <w:tcW w:w="2067" w:type="dxa"/>
            <w:shd w:val="clear" w:color="auto" w:fill="D9D9D9" w:themeFill="background1" w:themeFillShade="D9"/>
            <w:vAlign w:val="bottom"/>
          </w:tcPr>
          <w:p w14:paraId="56571CC3" w14:textId="2C0C5B7B" w:rsidR="0087716F" w:rsidRPr="00647FB4" w:rsidRDefault="0087716F">
            <w:pPr>
              <w:pStyle w:val="TableText"/>
              <w:jc w:val="center"/>
            </w:pPr>
            <w:r w:rsidRPr="00647FB4">
              <w:t xml:space="preserve"> HBsAg</w:t>
            </w:r>
          </w:p>
        </w:tc>
        <w:tc>
          <w:tcPr>
            <w:tcW w:w="2068" w:type="dxa"/>
            <w:shd w:val="clear" w:color="auto" w:fill="D9D9D9" w:themeFill="background1" w:themeFillShade="D9"/>
            <w:vAlign w:val="bottom"/>
          </w:tcPr>
          <w:p w14:paraId="66F741AD" w14:textId="77777777" w:rsidR="0087716F" w:rsidRPr="00647FB4" w:rsidRDefault="0087716F">
            <w:pPr>
              <w:pStyle w:val="TableText"/>
              <w:jc w:val="center"/>
            </w:pPr>
            <w:r w:rsidRPr="00647FB4">
              <w:t>Hepatitis B surface antibody (anti-HBs)</w:t>
            </w:r>
          </w:p>
        </w:tc>
        <w:tc>
          <w:tcPr>
            <w:tcW w:w="2345" w:type="dxa"/>
            <w:shd w:val="clear" w:color="auto" w:fill="D9D9D9" w:themeFill="background1" w:themeFillShade="D9"/>
            <w:vAlign w:val="bottom"/>
          </w:tcPr>
          <w:p w14:paraId="369F65B6" w14:textId="77777777" w:rsidR="0087716F" w:rsidRPr="00647FB4" w:rsidRDefault="0087716F">
            <w:pPr>
              <w:pStyle w:val="TableText"/>
              <w:jc w:val="center"/>
            </w:pPr>
            <w:r w:rsidRPr="00647FB4">
              <w:t>Hepatitis B core antibody (anti-HBc)</w:t>
            </w:r>
          </w:p>
        </w:tc>
        <w:tc>
          <w:tcPr>
            <w:tcW w:w="1790" w:type="dxa"/>
            <w:shd w:val="clear" w:color="auto" w:fill="D9D9D9" w:themeFill="background1" w:themeFillShade="D9"/>
            <w:vAlign w:val="bottom"/>
          </w:tcPr>
          <w:p w14:paraId="1C0DC51F" w14:textId="77777777" w:rsidR="0087716F" w:rsidRPr="00647FB4" w:rsidRDefault="0087716F">
            <w:pPr>
              <w:pStyle w:val="TableText"/>
              <w:jc w:val="center"/>
            </w:pPr>
            <w:r w:rsidRPr="00647FB4">
              <w:t>Hepatitis B DNA</w:t>
            </w:r>
          </w:p>
        </w:tc>
      </w:tr>
      <w:tr w:rsidR="00647FB4" w:rsidRPr="00647FB4" w14:paraId="4E6132A7" w14:textId="77777777">
        <w:trPr>
          <w:trHeight w:hRule="exact" w:val="274"/>
        </w:trPr>
        <w:tc>
          <w:tcPr>
            <w:tcW w:w="1070" w:type="dxa"/>
            <w:vMerge w:val="restart"/>
            <w:vAlign w:val="center"/>
          </w:tcPr>
          <w:p w14:paraId="30482383" w14:textId="77777777" w:rsidR="0087716F" w:rsidRPr="00647FB4" w:rsidRDefault="0087716F">
            <w:pPr>
              <w:pStyle w:val="TableText"/>
              <w:jc w:val="center"/>
              <w:rPr>
                <w:b/>
                <w:bCs/>
              </w:rPr>
            </w:pPr>
            <w:r w:rsidRPr="00647FB4">
              <w:rPr>
                <w:b/>
                <w:bCs/>
                <w:spacing w:val="-1"/>
              </w:rPr>
              <w:t>Exclude</w:t>
            </w:r>
          </w:p>
        </w:tc>
        <w:tc>
          <w:tcPr>
            <w:tcW w:w="2067" w:type="dxa"/>
            <w:vAlign w:val="center"/>
          </w:tcPr>
          <w:p w14:paraId="5A873859" w14:textId="77777777" w:rsidR="0087716F" w:rsidRPr="00647FB4" w:rsidRDefault="0087716F">
            <w:pPr>
              <w:pStyle w:val="TableText"/>
              <w:jc w:val="center"/>
            </w:pPr>
            <w:r w:rsidRPr="00647FB4">
              <w:t>positive</w:t>
            </w:r>
          </w:p>
        </w:tc>
        <w:tc>
          <w:tcPr>
            <w:tcW w:w="2068" w:type="dxa"/>
            <w:vAlign w:val="center"/>
          </w:tcPr>
          <w:p w14:paraId="10898D6B" w14:textId="77777777" w:rsidR="0087716F" w:rsidRPr="00647FB4" w:rsidRDefault="0087716F">
            <w:pPr>
              <w:pStyle w:val="TableText"/>
              <w:jc w:val="center"/>
            </w:pPr>
            <w:r w:rsidRPr="00647FB4">
              <w:t>negative</w:t>
            </w:r>
            <w:r w:rsidRPr="00647FB4">
              <w:rPr>
                <w:i/>
              </w:rPr>
              <w:t xml:space="preserve"> or </w:t>
            </w:r>
            <w:r w:rsidRPr="00647FB4">
              <w:t>positive</w:t>
            </w:r>
          </w:p>
        </w:tc>
        <w:tc>
          <w:tcPr>
            <w:tcW w:w="2345" w:type="dxa"/>
            <w:vAlign w:val="center"/>
          </w:tcPr>
          <w:p w14:paraId="0803089B" w14:textId="77777777" w:rsidR="0087716F" w:rsidRPr="00647FB4" w:rsidRDefault="0087716F">
            <w:pPr>
              <w:pStyle w:val="TableText"/>
              <w:jc w:val="center"/>
            </w:pPr>
            <w:r w:rsidRPr="00647FB4">
              <w:t xml:space="preserve">negative </w:t>
            </w:r>
            <w:r w:rsidRPr="00647FB4">
              <w:rPr>
                <w:i/>
              </w:rPr>
              <w:t xml:space="preserve">or </w:t>
            </w:r>
            <w:r w:rsidRPr="00647FB4">
              <w:t>positive</w:t>
            </w:r>
          </w:p>
        </w:tc>
        <w:tc>
          <w:tcPr>
            <w:tcW w:w="1790" w:type="dxa"/>
            <w:vAlign w:val="center"/>
          </w:tcPr>
          <w:p w14:paraId="776DE7C4" w14:textId="77777777" w:rsidR="0087716F" w:rsidRPr="00647FB4" w:rsidRDefault="0087716F">
            <w:pPr>
              <w:pStyle w:val="TableText"/>
              <w:jc w:val="center"/>
            </w:pPr>
            <w:r w:rsidRPr="00647FB4">
              <w:t>NA</w:t>
            </w:r>
          </w:p>
        </w:tc>
      </w:tr>
      <w:tr w:rsidR="00647FB4" w:rsidRPr="00647FB4" w14:paraId="4E5B5DAF" w14:textId="77777777">
        <w:trPr>
          <w:trHeight w:hRule="exact" w:val="274"/>
        </w:trPr>
        <w:tc>
          <w:tcPr>
            <w:tcW w:w="1070" w:type="dxa"/>
            <w:vMerge/>
            <w:vAlign w:val="center"/>
          </w:tcPr>
          <w:p w14:paraId="01E1129A" w14:textId="77777777" w:rsidR="0087716F" w:rsidRPr="00647FB4" w:rsidRDefault="0087716F">
            <w:pPr>
              <w:pStyle w:val="TableText"/>
              <w:jc w:val="center"/>
              <w:rPr>
                <w:b/>
                <w:bCs/>
              </w:rPr>
            </w:pPr>
          </w:p>
        </w:tc>
        <w:tc>
          <w:tcPr>
            <w:tcW w:w="2067" w:type="dxa"/>
            <w:vAlign w:val="center"/>
          </w:tcPr>
          <w:p w14:paraId="329360EF" w14:textId="77777777" w:rsidR="0087716F" w:rsidRPr="00647FB4" w:rsidRDefault="0087716F">
            <w:pPr>
              <w:pStyle w:val="TableText"/>
              <w:jc w:val="center"/>
            </w:pPr>
            <w:r w:rsidRPr="00647FB4">
              <w:t>negative</w:t>
            </w:r>
          </w:p>
        </w:tc>
        <w:tc>
          <w:tcPr>
            <w:tcW w:w="2068" w:type="dxa"/>
            <w:vAlign w:val="center"/>
          </w:tcPr>
          <w:p w14:paraId="5AFA7323" w14:textId="77777777" w:rsidR="0087716F" w:rsidRPr="00647FB4" w:rsidRDefault="0087716F">
            <w:pPr>
              <w:pStyle w:val="TableText"/>
              <w:jc w:val="center"/>
            </w:pPr>
            <w:r w:rsidRPr="00647FB4">
              <w:t xml:space="preserve">negative </w:t>
            </w:r>
            <w:r w:rsidRPr="00647FB4">
              <w:rPr>
                <w:i/>
                <w:iCs/>
              </w:rPr>
              <w:t>or</w:t>
            </w:r>
            <w:r w:rsidRPr="00647FB4">
              <w:t xml:space="preserve"> positive</w:t>
            </w:r>
          </w:p>
        </w:tc>
        <w:tc>
          <w:tcPr>
            <w:tcW w:w="2345" w:type="dxa"/>
            <w:vAlign w:val="center"/>
          </w:tcPr>
          <w:p w14:paraId="551FED0A" w14:textId="77777777" w:rsidR="0087716F" w:rsidRPr="00647FB4" w:rsidRDefault="0087716F">
            <w:pPr>
              <w:pStyle w:val="TableText"/>
              <w:jc w:val="center"/>
            </w:pPr>
            <w:r w:rsidRPr="00647FB4">
              <w:t>positive</w:t>
            </w:r>
          </w:p>
        </w:tc>
        <w:tc>
          <w:tcPr>
            <w:tcW w:w="1790" w:type="dxa"/>
            <w:vAlign w:val="center"/>
          </w:tcPr>
          <w:p w14:paraId="44D584FB" w14:textId="77777777" w:rsidR="0087716F" w:rsidRPr="00647FB4" w:rsidRDefault="0087716F">
            <w:pPr>
              <w:pStyle w:val="TableText"/>
              <w:jc w:val="center"/>
            </w:pPr>
            <w:r w:rsidRPr="00647FB4">
              <w:t>positive</w:t>
            </w:r>
          </w:p>
        </w:tc>
      </w:tr>
      <w:tr w:rsidR="00647FB4" w:rsidRPr="00647FB4" w14:paraId="2423620C" w14:textId="77777777">
        <w:trPr>
          <w:trHeight w:hRule="exact" w:val="144"/>
        </w:trPr>
        <w:tc>
          <w:tcPr>
            <w:tcW w:w="0" w:type="auto"/>
            <w:gridSpan w:val="5"/>
            <w:shd w:val="clear" w:color="auto" w:fill="D9D9D9" w:themeFill="background1" w:themeFillShade="D9"/>
            <w:vAlign w:val="center"/>
          </w:tcPr>
          <w:p w14:paraId="2225EDE0" w14:textId="77777777" w:rsidR="0087716F" w:rsidRPr="00647FB4" w:rsidRDefault="0087716F">
            <w:pPr>
              <w:pStyle w:val="TableText"/>
              <w:jc w:val="center"/>
            </w:pPr>
          </w:p>
        </w:tc>
      </w:tr>
      <w:tr w:rsidR="00647FB4" w:rsidRPr="00647FB4" w14:paraId="59A0AB63" w14:textId="77777777">
        <w:trPr>
          <w:trHeight w:hRule="exact" w:val="274"/>
        </w:trPr>
        <w:tc>
          <w:tcPr>
            <w:tcW w:w="1070" w:type="dxa"/>
            <w:vMerge w:val="restart"/>
            <w:vAlign w:val="center"/>
          </w:tcPr>
          <w:p w14:paraId="7C753E9F" w14:textId="77777777" w:rsidR="0087716F" w:rsidRPr="00647FB4" w:rsidRDefault="0087716F">
            <w:pPr>
              <w:pStyle w:val="TableText"/>
              <w:jc w:val="center"/>
              <w:rPr>
                <w:b/>
                <w:bCs/>
              </w:rPr>
            </w:pPr>
            <w:r w:rsidRPr="00647FB4">
              <w:rPr>
                <w:b/>
                <w:bCs/>
                <w:spacing w:val="-1"/>
              </w:rPr>
              <w:t>Include</w:t>
            </w:r>
          </w:p>
        </w:tc>
        <w:tc>
          <w:tcPr>
            <w:tcW w:w="2067" w:type="dxa"/>
            <w:vAlign w:val="center"/>
          </w:tcPr>
          <w:p w14:paraId="38F058EA" w14:textId="77777777" w:rsidR="0087716F" w:rsidRPr="00647FB4" w:rsidRDefault="0087716F">
            <w:pPr>
              <w:pStyle w:val="TableText"/>
              <w:jc w:val="center"/>
            </w:pPr>
            <w:r w:rsidRPr="00647FB4">
              <w:t>negative</w:t>
            </w:r>
          </w:p>
        </w:tc>
        <w:tc>
          <w:tcPr>
            <w:tcW w:w="2068" w:type="dxa"/>
            <w:vAlign w:val="center"/>
          </w:tcPr>
          <w:p w14:paraId="778FEC49" w14:textId="77777777" w:rsidR="0087716F" w:rsidRPr="00647FB4" w:rsidRDefault="0087716F">
            <w:pPr>
              <w:pStyle w:val="TableText"/>
              <w:jc w:val="center"/>
            </w:pPr>
            <w:r w:rsidRPr="00647FB4">
              <w:t>negative</w:t>
            </w:r>
          </w:p>
        </w:tc>
        <w:tc>
          <w:tcPr>
            <w:tcW w:w="2345" w:type="dxa"/>
            <w:vAlign w:val="center"/>
          </w:tcPr>
          <w:p w14:paraId="6768A035" w14:textId="77777777" w:rsidR="0087716F" w:rsidRPr="00647FB4" w:rsidRDefault="0087716F">
            <w:pPr>
              <w:pStyle w:val="TableText"/>
              <w:jc w:val="center"/>
            </w:pPr>
            <w:r w:rsidRPr="00647FB4">
              <w:t>negative</w:t>
            </w:r>
          </w:p>
        </w:tc>
        <w:tc>
          <w:tcPr>
            <w:tcW w:w="1790" w:type="dxa"/>
            <w:vAlign w:val="center"/>
          </w:tcPr>
          <w:p w14:paraId="33D6FC7A" w14:textId="77777777" w:rsidR="0087716F" w:rsidRPr="00647FB4" w:rsidRDefault="0087716F">
            <w:pPr>
              <w:pStyle w:val="TableText"/>
              <w:jc w:val="center"/>
            </w:pPr>
            <w:r w:rsidRPr="00647FB4">
              <w:t>NA</w:t>
            </w:r>
          </w:p>
        </w:tc>
      </w:tr>
      <w:tr w:rsidR="00647FB4" w:rsidRPr="00647FB4" w14:paraId="57529489" w14:textId="77777777">
        <w:trPr>
          <w:trHeight w:hRule="exact" w:val="274"/>
        </w:trPr>
        <w:tc>
          <w:tcPr>
            <w:tcW w:w="1070" w:type="dxa"/>
            <w:vMerge/>
          </w:tcPr>
          <w:p w14:paraId="03DBD15B" w14:textId="77777777" w:rsidR="0087716F" w:rsidRPr="00647FB4" w:rsidRDefault="0087716F">
            <w:pPr>
              <w:pStyle w:val="TableText"/>
            </w:pPr>
          </w:p>
        </w:tc>
        <w:tc>
          <w:tcPr>
            <w:tcW w:w="2067" w:type="dxa"/>
            <w:vAlign w:val="center"/>
          </w:tcPr>
          <w:p w14:paraId="22FB421D" w14:textId="77777777" w:rsidR="0087716F" w:rsidRPr="00647FB4" w:rsidRDefault="0087716F">
            <w:pPr>
              <w:pStyle w:val="TableText"/>
              <w:jc w:val="center"/>
            </w:pPr>
            <w:r w:rsidRPr="00647FB4">
              <w:t>negative</w:t>
            </w:r>
          </w:p>
        </w:tc>
        <w:tc>
          <w:tcPr>
            <w:tcW w:w="2068" w:type="dxa"/>
            <w:vAlign w:val="center"/>
          </w:tcPr>
          <w:p w14:paraId="1C2412E7" w14:textId="77777777" w:rsidR="0087716F" w:rsidRPr="00647FB4" w:rsidRDefault="0087716F">
            <w:pPr>
              <w:pStyle w:val="TableText"/>
              <w:jc w:val="center"/>
            </w:pPr>
            <w:r w:rsidRPr="00647FB4">
              <w:t xml:space="preserve">negative </w:t>
            </w:r>
            <w:r w:rsidRPr="00647FB4">
              <w:rPr>
                <w:i/>
                <w:iCs/>
              </w:rPr>
              <w:t>or</w:t>
            </w:r>
            <w:r w:rsidRPr="00647FB4">
              <w:t xml:space="preserve"> positive</w:t>
            </w:r>
          </w:p>
        </w:tc>
        <w:tc>
          <w:tcPr>
            <w:tcW w:w="2345" w:type="dxa"/>
            <w:vAlign w:val="center"/>
          </w:tcPr>
          <w:p w14:paraId="2EF5DC85" w14:textId="77777777" w:rsidR="0087716F" w:rsidRPr="00647FB4" w:rsidRDefault="0087716F">
            <w:pPr>
              <w:pStyle w:val="TableText"/>
              <w:jc w:val="center"/>
            </w:pPr>
            <w:r w:rsidRPr="00647FB4">
              <w:t>positive</w:t>
            </w:r>
          </w:p>
        </w:tc>
        <w:tc>
          <w:tcPr>
            <w:tcW w:w="1790" w:type="dxa"/>
            <w:vAlign w:val="center"/>
          </w:tcPr>
          <w:p w14:paraId="2919A16D" w14:textId="77777777" w:rsidR="0087716F" w:rsidRPr="00647FB4" w:rsidRDefault="0087716F">
            <w:pPr>
              <w:pStyle w:val="TableText"/>
              <w:jc w:val="center"/>
            </w:pPr>
            <w:r w:rsidRPr="00647FB4">
              <w:t>negative</w:t>
            </w:r>
          </w:p>
        </w:tc>
      </w:tr>
      <w:tr w:rsidR="00647FB4" w:rsidRPr="00647FB4" w14:paraId="56556DE9" w14:textId="77777777">
        <w:trPr>
          <w:trHeight w:hRule="exact" w:val="274"/>
        </w:trPr>
        <w:tc>
          <w:tcPr>
            <w:tcW w:w="1070" w:type="dxa"/>
            <w:vMerge/>
          </w:tcPr>
          <w:p w14:paraId="16191F9E" w14:textId="77777777" w:rsidR="0087716F" w:rsidRPr="00647FB4" w:rsidRDefault="0087716F">
            <w:pPr>
              <w:pStyle w:val="TableText"/>
            </w:pPr>
          </w:p>
        </w:tc>
        <w:tc>
          <w:tcPr>
            <w:tcW w:w="2067" w:type="dxa"/>
            <w:vAlign w:val="center"/>
          </w:tcPr>
          <w:p w14:paraId="5CDEADB0" w14:textId="77777777" w:rsidR="0087716F" w:rsidRPr="00647FB4" w:rsidRDefault="0087716F">
            <w:pPr>
              <w:pStyle w:val="TableText"/>
              <w:jc w:val="center"/>
            </w:pPr>
            <w:r w:rsidRPr="00647FB4">
              <w:t>negative</w:t>
            </w:r>
          </w:p>
        </w:tc>
        <w:tc>
          <w:tcPr>
            <w:tcW w:w="2068" w:type="dxa"/>
            <w:vAlign w:val="center"/>
          </w:tcPr>
          <w:p w14:paraId="65BA291A" w14:textId="77777777" w:rsidR="0087716F" w:rsidRPr="00647FB4" w:rsidRDefault="0087716F">
            <w:pPr>
              <w:pStyle w:val="TableText"/>
              <w:jc w:val="center"/>
            </w:pPr>
            <w:r w:rsidRPr="00647FB4">
              <w:t>positive</w:t>
            </w:r>
          </w:p>
        </w:tc>
        <w:tc>
          <w:tcPr>
            <w:tcW w:w="2345" w:type="dxa"/>
            <w:vAlign w:val="center"/>
          </w:tcPr>
          <w:p w14:paraId="31C7C76D" w14:textId="77777777" w:rsidR="0087716F" w:rsidRPr="00647FB4" w:rsidRDefault="0087716F">
            <w:pPr>
              <w:pStyle w:val="TableText"/>
              <w:jc w:val="center"/>
            </w:pPr>
            <w:r w:rsidRPr="00647FB4">
              <w:t>negative</w:t>
            </w:r>
          </w:p>
        </w:tc>
        <w:tc>
          <w:tcPr>
            <w:tcW w:w="1790" w:type="dxa"/>
            <w:vAlign w:val="center"/>
          </w:tcPr>
          <w:p w14:paraId="583A7989" w14:textId="77777777" w:rsidR="0087716F" w:rsidRPr="00647FB4" w:rsidRDefault="0087716F">
            <w:pPr>
              <w:pStyle w:val="TableText"/>
              <w:jc w:val="center"/>
            </w:pPr>
            <w:r w:rsidRPr="00647FB4">
              <w:t>NA</w:t>
            </w:r>
          </w:p>
        </w:tc>
      </w:tr>
    </w:tbl>
    <w:p w14:paraId="26666820" w14:textId="77777777" w:rsidR="0087716F" w:rsidRPr="00647FB4" w:rsidRDefault="0087716F" w:rsidP="0087716F">
      <w:pPr>
        <w:pStyle w:val="TableFootnote"/>
      </w:pPr>
      <w:r w:rsidRPr="00647FB4">
        <w:t>NA: Not applicable or no need to test. A negative test (or antibodies/DNA below the level of quantification) is denoted as “negative”; a positive test (or presence of antibodies/DNA above laboratory thresholds) is denoted as “positive”.</w:t>
      </w:r>
    </w:p>
    <w:p w14:paraId="70174F02" w14:textId="30AEC90B" w:rsidR="00BD05AF" w:rsidRPr="00647FB4" w:rsidRDefault="0087716F" w:rsidP="004E3821">
      <w:pPr>
        <w:pStyle w:val="TableFootnote"/>
      </w:pPr>
      <w:r w:rsidRPr="00647FB4">
        <w:t>Modified from source: https://www.hepb.org/assets/Uploads/understanding-blood-tests.pdf. Accessed 6 March 2025.</w:t>
      </w:r>
    </w:p>
    <w:p w14:paraId="63AE39CD" w14:textId="225AFAEE" w:rsidR="00E406DD" w:rsidRPr="00647FB4" w:rsidRDefault="00C40EFF" w:rsidP="00E406DD">
      <w:pPr>
        <w:pStyle w:val="Heading2"/>
      </w:pPr>
      <w:bookmarkStart w:id="411" w:name="_Toc225346181"/>
      <w:r w:rsidRPr="00647FB4">
        <w:rPr>
          <w:highlight w:val="cyan"/>
        </w:rPr>
        <w:t>Placeholder for Additional Appendices</w:t>
      </w:r>
      <w:bookmarkEnd w:id="411"/>
    </w:p>
    <w:p w14:paraId="01A55C89" w14:textId="721F4C17" w:rsidR="00E406DD" w:rsidRPr="00647FB4" w:rsidRDefault="007865FC" w:rsidP="00E406DD">
      <w:pPr>
        <w:pStyle w:val="BodyText12"/>
        <w:rPr>
          <w:shd w:val="clear" w:color="auto" w:fill="FFFF99"/>
        </w:rPr>
      </w:pPr>
      <w:r w:rsidRPr="00647FB4">
        <w:rPr>
          <w:shd w:val="clear" w:color="auto" w:fill="FFFF99"/>
        </w:rPr>
        <w:t>[</w:t>
      </w:r>
      <w:r w:rsidRPr="00647FB4">
        <w:rPr>
          <w:caps/>
          <w:shd w:val="clear" w:color="auto" w:fill="FFFF99"/>
        </w:rPr>
        <w:t>Do not add PRO or other assessment scales or questionnaires in appendices.</w:t>
      </w:r>
      <w:r w:rsidRPr="00647FB4">
        <w:rPr>
          <w:shd w:val="clear" w:color="auto" w:fill="FFFF99"/>
        </w:rPr>
        <w:t>]</w:t>
      </w:r>
    </w:p>
    <w:p w14:paraId="6DF1F1B4" w14:textId="77777777" w:rsidR="00BC0EA4" w:rsidRPr="00647FB4" w:rsidRDefault="00BC0EA4" w:rsidP="00BC0EA4">
      <w:pPr>
        <w:pStyle w:val="Basic11"/>
        <w:rPr>
          <w:highlight w:val="cyan"/>
        </w:rPr>
      </w:pPr>
    </w:p>
    <w:p w14:paraId="6DF1F1B5" w14:textId="77777777" w:rsidR="00BC0EA4" w:rsidRPr="00647FB4" w:rsidRDefault="00BC0EA4" w:rsidP="00BC0EA4">
      <w:pPr>
        <w:pStyle w:val="Basic11"/>
        <w:rPr>
          <w:highlight w:val="cyan"/>
        </w:rPr>
        <w:sectPr w:rsidR="00BC0EA4" w:rsidRPr="00647FB4" w:rsidSect="00F72437">
          <w:footnotePr>
            <w:numFmt w:val="lowerLetter"/>
            <w:numRestart w:val="eachPage"/>
          </w:footnotePr>
          <w:endnotePr>
            <w:numFmt w:val="decimal"/>
          </w:endnotePr>
          <w:pgSz w:w="12240" w:h="15840" w:code="1"/>
          <w:pgMar w:top="1152" w:right="1440" w:bottom="1152" w:left="1440" w:header="547" w:footer="720" w:gutter="0"/>
          <w:cols w:space="720"/>
          <w:docGrid w:linePitch="360"/>
        </w:sectPr>
      </w:pPr>
    </w:p>
    <w:p w14:paraId="387C1C35" w14:textId="6AE39452" w:rsidR="00B51C24" w:rsidRPr="00647FB4" w:rsidRDefault="00B51C24" w:rsidP="00B51C24">
      <w:pPr>
        <w:pStyle w:val="Heading1"/>
      </w:pPr>
      <w:bookmarkStart w:id="412" w:name="_Toc225346182"/>
      <w:r w:rsidRPr="00647FB4">
        <w:lastRenderedPageBreak/>
        <w:t>APPENDIX: GLOSSARY OF TERMS AND ABBREVIATIONS</w:t>
      </w:r>
      <w:bookmarkEnd w:id="412"/>
    </w:p>
    <w:tbl>
      <w:tblPr>
        <w:tblW w:w="9570" w:type="dxa"/>
        <w:tblInd w:w="-12" w:type="dxa"/>
        <w:tblLook w:val="0000" w:firstRow="0" w:lastRow="0" w:firstColumn="0" w:lastColumn="0" w:noHBand="0" w:noVBand="0"/>
      </w:tblPr>
      <w:tblGrid>
        <w:gridCol w:w="1440"/>
        <w:gridCol w:w="8130"/>
      </w:tblGrid>
      <w:tr w:rsidR="00647FB4" w:rsidRPr="00647FB4" w14:paraId="49B50E52" w14:textId="77777777" w:rsidTr="00601C43">
        <w:tc>
          <w:tcPr>
            <w:tcW w:w="1440" w:type="dxa"/>
          </w:tcPr>
          <w:p w14:paraId="2BE96003" w14:textId="77777777" w:rsidR="00B51C24" w:rsidRPr="00647FB4" w:rsidRDefault="00B51C24" w:rsidP="00601C43">
            <w:pPr>
              <w:pStyle w:val="TableText"/>
            </w:pPr>
            <w:r w:rsidRPr="00647FB4">
              <w:rPr>
                <w:highlight w:val="green"/>
              </w:rPr>
              <w:t>abbreviation</w:t>
            </w:r>
          </w:p>
        </w:tc>
        <w:tc>
          <w:tcPr>
            <w:tcW w:w="8130" w:type="dxa"/>
          </w:tcPr>
          <w:p w14:paraId="33150D89" w14:textId="77777777" w:rsidR="00B51C24" w:rsidRPr="00647FB4" w:rsidRDefault="00B51C24" w:rsidP="00601C43">
            <w:pPr>
              <w:pStyle w:val="TableText"/>
            </w:pPr>
            <w:r w:rsidRPr="00647FB4">
              <w:rPr>
                <w:highlight w:val="green"/>
              </w:rPr>
              <w:t>description of abbreviated term</w:t>
            </w:r>
          </w:p>
        </w:tc>
      </w:tr>
      <w:tr w:rsidR="00647FB4" w:rsidRPr="00647FB4" w14:paraId="55C7069F" w14:textId="77777777" w:rsidTr="00C50951">
        <w:tc>
          <w:tcPr>
            <w:tcW w:w="1440" w:type="dxa"/>
          </w:tcPr>
          <w:p w14:paraId="4F753BE0" w14:textId="77777777" w:rsidR="00C50951" w:rsidRPr="00647FB4" w:rsidRDefault="00C50951">
            <w:pPr>
              <w:pStyle w:val="TableText"/>
            </w:pPr>
            <w:r w:rsidRPr="00647FB4">
              <w:t>AE</w:t>
            </w:r>
          </w:p>
        </w:tc>
        <w:tc>
          <w:tcPr>
            <w:tcW w:w="8130" w:type="dxa"/>
          </w:tcPr>
          <w:p w14:paraId="5F86E9DF" w14:textId="77777777" w:rsidR="00C50951" w:rsidRPr="00647FB4" w:rsidRDefault="00C50951">
            <w:pPr>
              <w:pStyle w:val="TableText"/>
            </w:pPr>
            <w:r w:rsidRPr="00647FB4">
              <w:t>adverse event</w:t>
            </w:r>
          </w:p>
        </w:tc>
      </w:tr>
      <w:tr w:rsidR="00647FB4" w:rsidRPr="00647FB4" w14:paraId="52E86AB8" w14:textId="77777777" w:rsidTr="00C50951">
        <w:tc>
          <w:tcPr>
            <w:tcW w:w="1440" w:type="dxa"/>
          </w:tcPr>
          <w:p w14:paraId="4F55F035" w14:textId="77777777" w:rsidR="00C50951" w:rsidRPr="00647FB4" w:rsidRDefault="00C50951">
            <w:pPr>
              <w:pStyle w:val="TableText"/>
            </w:pPr>
            <w:r w:rsidRPr="00647FB4">
              <w:t>ALP</w:t>
            </w:r>
          </w:p>
        </w:tc>
        <w:tc>
          <w:tcPr>
            <w:tcW w:w="8130" w:type="dxa"/>
          </w:tcPr>
          <w:p w14:paraId="2EECF10E" w14:textId="58421028" w:rsidR="00C50951" w:rsidRPr="00647FB4" w:rsidRDefault="003F5DBA">
            <w:pPr>
              <w:pStyle w:val="TableText"/>
            </w:pPr>
            <w:r w:rsidRPr="00647FB4">
              <w:t>a</w:t>
            </w:r>
            <w:r w:rsidR="00C50951" w:rsidRPr="00647FB4">
              <w:t>lkaline phosphatase</w:t>
            </w:r>
          </w:p>
        </w:tc>
      </w:tr>
      <w:tr w:rsidR="00647FB4" w:rsidRPr="00647FB4" w14:paraId="7FA339D8" w14:textId="77777777" w:rsidTr="00C50951">
        <w:tc>
          <w:tcPr>
            <w:tcW w:w="1440" w:type="dxa"/>
          </w:tcPr>
          <w:p w14:paraId="3952FD5F" w14:textId="77777777" w:rsidR="00C50951" w:rsidRPr="00647FB4" w:rsidRDefault="00C50951">
            <w:pPr>
              <w:pStyle w:val="TableText"/>
            </w:pPr>
            <w:r w:rsidRPr="00647FB4">
              <w:t>ALT</w:t>
            </w:r>
          </w:p>
        </w:tc>
        <w:tc>
          <w:tcPr>
            <w:tcW w:w="8130" w:type="dxa"/>
          </w:tcPr>
          <w:p w14:paraId="3FCEE7E6" w14:textId="77777777" w:rsidR="00C50951" w:rsidRPr="00647FB4" w:rsidRDefault="00C50951">
            <w:pPr>
              <w:pStyle w:val="TableText"/>
            </w:pPr>
            <w:r w:rsidRPr="00647FB4">
              <w:t>alanine aminotransferase</w:t>
            </w:r>
          </w:p>
        </w:tc>
      </w:tr>
      <w:tr w:rsidR="00647FB4" w:rsidRPr="00647FB4" w14:paraId="6EA8AAAD" w14:textId="77777777" w:rsidTr="00C50951">
        <w:tc>
          <w:tcPr>
            <w:tcW w:w="1440" w:type="dxa"/>
          </w:tcPr>
          <w:p w14:paraId="33EF04C3" w14:textId="77777777" w:rsidR="00C50951" w:rsidRPr="00647FB4" w:rsidRDefault="00C50951">
            <w:pPr>
              <w:pStyle w:val="TableText"/>
            </w:pPr>
            <w:r w:rsidRPr="00647FB4">
              <w:t>AST</w:t>
            </w:r>
          </w:p>
        </w:tc>
        <w:tc>
          <w:tcPr>
            <w:tcW w:w="8130" w:type="dxa"/>
          </w:tcPr>
          <w:p w14:paraId="739678E4" w14:textId="77777777" w:rsidR="00C50951" w:rsidRPr="00647FB4" w:rsidRDefault="00C50951">
            <w:pPr>
              <w:pStyle w:val="TableText"/>
            </w:pPr>
            <w:r w:rsidRPr="00647FB4">
              <w:t>aspartate aminotransferase</w:t>
            </w:r>
          </w:p>
        </w:tc>
      </w:tr>
      <w:tr w:rsidR="00647FB4" w:rsidRPr="00647FB4" w14:paraId="241D2C83" w14:textId="77777777" w:rsidTr="00C50951">
        <w:tc>
          <w:tcPr>
            <w:tcW w:w="1440" w:type="dxa"/>
          </w:tcPr>
          <w:p w14:paraId="57A8A5C2" w14:textId="77777777" w:rsidR="00C50951" w:rsidRPr="00647FB4" w:rsidRDefault="00C50951">
            <w:pPr>
              <w:pStyle w:val="TableText"/>
            </w:pPr>
            <w:proofErr w:type="spellStart"/>
            <w:r w:rsidRPr="00647FB4">
              <w:t>AxMP</w:t>
            </w:r>
            <w:proofErr w:type="spellEnd"/>
          </w:p>
        </w:tc>
        <w:tc>
          <w:tcPr>
            <w:tcW w:w="8130" w:type="dxa"/>
          </w:tcPr>
          <w:p w14:paraId="7BEBE781" w14:textId="77777777" w:rsidR="00C50951" w:rsidRPr="00647FB4" w:rsidRDefault="00C50951">
            <w:pPr>
              <w:pStyle w:val="TableText"/>
            </w:pPr>
            <w:r w:rsidRPr="00647FB4">
              <w:t>Auxiliary Medicinal Product (also known as NIMP)</w:t>
            </w:r>
          </w:p>
        </w:tc>
      </w:tr>
      <w:tr w:rsidR="00647FB4" w:rsidRPr="00647FB4" w14:paraId="7E8ED2CA" w14:textId="77777777" w:rsidTr="00C50951">
        <w:tc>
          <w:tcPr>
            <w:tcW w:w="1440" w:type="dxa"/>
          </w:tcPr>
          <w:p w14:paraId="0E415FC1" w14:textId="77777777" w:rsidR="00C50951" w:rsidRPr="00647FB4" w:rsidRDefault="00C50951">
            <w:pPr>
              <w:pStyle w:val="TableText"/>
            </w:pPr>
            <w:r w:rsidRPr="00647FB4">
              <w:t>BUN</w:t>
            </w:r>
          </w:p>
        </w:tc>
        <w:tc>
          <w:tcPr>
            <w:tcW w:w="8130" w:type="dxa"/>
          </w:tcPr>
          <w:p w14:paraId="7D03317F" w14:textId="77777777" w:rsidR="00C50951" w:rsidRPr="00647FB4" w:rsidRDefault="00C50951">
            <w:pPr>
              <w:pStyle w:val="TableText"/>
            </w:pPr>
            <w:r w:rsidRPr="00647FB4">
              <w:t>blood urea nitrogen</w:t>
            </w:r>
          </w:p>
        </w:tc>
      </w:tr>
      <w:tr w:rsidR="00647FB4" w:rsidRPr="00647FB4" w14:paraId="3D03E9A8" w14:textId="77777777" w:rsidTr="00C50951">
        <w:tc>
          <w:tcPr>
            <w:tcW w:w="1440" w:type="dxa"/>
          </w:tcPr>
          <w:p w14:paraId="16ACDBA0" w14:textId="752B6872" w:rsidR="00DB3F9D" w:rsidRPr="00647FB4" w:rsidRDefault="00DB3F9D">
            <w:pPr>
              <w:pStyle w:val="TableText"/>
            </w:pPr>
            <w:r w:rsidRPr="00647FB4">
              <w:t>CIOMS</w:t>
            </w:r>
          </w:p>
        </w:tc>
        <w:tc>
          <w:tcPr>
            <w:tcW w:w="8130" w:type="dxa"/>
          </w:tcPr>
          <w:p w14:paraId="007253C2" w14:textId="7C0478A8" w:rsidR="00DB3F9D" w:rsidRPr="00647FB4" w:rsidRDefault="00DB3F9D">
            <w:pPr>
              <w:pStyle w:val="TableText"/>
            </w:pPr>
            <w:r w:rsidRPr="00647FB4">
              <w:t>Council for International Organizations of Medical Sciences</w:t>
            </w:r>
          </w:p>
        </w:tc>
      </w:tr>
      <w:tr w:rsidR="00647FB4" w:rsidRPr="00647FB4" w14:paraId="4E7F012B" w14:textId="77777777" w:rsidTr="00C50951">
        <w:tc>
          <w:tcPr>
            <w:tcW w:w="1440" w:type="dxa"/>
          </w:tcPr>
          <w:p w14:paraId="483980C0" w14:textId="77777777" w:rsidR="00C50951" w:rsidRPr="00647FB4" w:rsidRDefault="00C50951">
            <w:pPr>
              <w:pStyle w:val="TableText"/>
            </w:pPr>
            <w:proofErr w:type="spellStart"/>
            <w:r w:rsidRPr="00647FB4">
              <w:t>ClinRO</w:t>
            </w:r>
            <w:proofErr w:type="spellEnd"/>
          </w:p>
        </w:tc>
        <w:tc>
          <w:tcPr>
            <w:tcW w:w="8130" w:type="dxa"/>
          </w:tcPr>
          <w:p w14:paraId="610D18D8" w14:textId="77777777" w:rsidR="00C50951" w:rsidRPr="00647FB4" w:rsidRDefault="00C50951">
            <w:pPr>
              <w:pStyle w:val="TableText"/>
            </w:pPr>
            <w:r w:rsidRPr="00647FB4">
              <w:t>clinician-reported outcome</w:t>
            </w:r>
          </w:p>
        </w:tc>
      </w:tr>
      <w:tr w:rsidR="00647FB4" w:rsidRPr="00647FB4" w14:paraId="359522EB" w14:textId="77777777" w:rsidTr="00C50951">
        <w:tc>
          <w:tcPr>
            <w:tcW w:w="1440" w:type="dxa"/>
          </w:tcPr>
          <w:p w14:paraId="795C9B45" w14:textId="77777777" w:rsidR="00C50951" w:rsidRPr="00647FB4" w:rsidRDefault="00C50951">
            <w:pPr>
              <w:pStyle w:val="TableText"/>
            </w:pPr>
            <w:r w:rsidRPr="00647FB4">
              <w:t>COA</w:t>
            </w:r>
          </w:p>
        </w:tc>
        <w:tc>
          <w:tcPr>
            <w:tcW w:w="8130" w:type="dxa"/>
          </w:tcPr>
          <w:p w14:paraId="70BD9F4C" w14:textId="2DA075F6" w:rsidR="00C50951" w:rsidRPr="00647FB4" w:rsidRDefault="00C50951">
            <w:pPr>
              <w:pStyle w:val="TableText"/>
            </w:pPr>
            <w:r w:rsidRPr="00647FB4">
              <w:t xml:space="preserve">clinical outcome assessment (paper or electronic as appropriate for this </w:t>
            </w:r>
            <w:r w:rsidR="009B661A" w:rsidRPr="00647FB4">
              <w:t>trial</w:t>
            </w:r>
            <w:r w:rsidRPr="00647FB4">
              <w:t>)</w:t>
            </w:r>
          </w:p>
        </w:tc>
      </w:tr>
      <w:tr w:rsidR="00647FB4" w:rsidRPr="00647FB4" w14:paraId="689F9D02" w14:textId="77777777" w:rsidTr="00C50951">
        <w:tc>
          <w:tcPr>
            <w:tcW w:w="1440" w:type="dxa"/>
          </w:tcPr>
          <w:p w14:paraId="35695209" w14:textId="77777777" w:rsidR="00C50951" w:rsidRPr="00647FB4" w:rsidRDefault="00C50951">
            <w:pPr>
              <w:pStyle w:val="TableText"/>
            </w:pPr>
            <w:r w:rsidRPr="00647FB4">
              <w:t>CPK</w:t>
            </w:r>
          </w:p>
        </w:tc>
        <w:tc>
          <w:tcPr>
            <w:tcW w:w="8130" w:type="dxa"/>
          </w:tcPr>
          <w:p w14:paraId="247CF3BF" w14:textId="77777777" w:rsidR="00C50951" w:rsidRPr="00647FB4" w:rsidRDefault="00C50951">
            <w:pPr>
              <w:pStyle w:val="TableText"/>
            </w:pPr>
            <w:r w:rsidRPr="00647FB4">
              <w:t>creatine phosphokinase</w:t>
            </w:r>
          </w:p>
        </w:tc>
      </w:tr>
      <w:tr w:rsidR="00647FB4" w:rsidRPr="00647FB4" w14:paraId="492C0D6F" w14:textId="77777777" w:rsidTr="00C50951">
        <w:tc>
          <w:tcPr>
            <w:tcW w:w="1440" w:type="dxa"/>
          </w:tcPr>
          <w:p w14:paraId="4E573F86" w14:textId="77777777" w:rsidR="00C50951" w:rsidRPr="00647FB4" w:rsidRDefault="00C50951">
            <w:pPr>
              <w:pStyle w:val="TableText"/>
            </w:pPr>
            <w:r w:rsidRPr="00647FB4">
              <w:t>CRF</w:t>
            </w:r>
          </w:p>
        </w:tc>
        <w:tc>
          <w:tcPr>
            <w:tcW w:w="8130" w:type="dxa"/>
          </w:tcPr>
          <w:p w14:paraId="042CE3CE" w14:textId="0F0EFD31" w:rsidR="00C50951" w:rsidRPr="00647FB4" w:rsidRDefault="00C50951">
            <w:pPr>
              <w:pStyle w:val="TableText"/>
            </w:pPr>
            <w:r w:rsidRPr="00647FB4">
              <w:t xml:space="preserve">case report form(s) (paper or electronic as appropriate for this </w:t>
            </w:r>
            <w:r w:rsidR="009B661A" w:rsidRPr="00647FB4">
              <w:t>trial</w:t>
            </w:r>
            <w:r w:rsidRPr="00647FB4">
              <w:t>)</w:t>
            </w:r>
          </w:p>
        </w:tc>
      </w:tr>
      <w:tr w:rsidR="00647FB4" w:rsidRPr="00647FB4" w14:paraId="4DA52550" w14:textId="77777777" w:rsidTr="00C50951">
        <w:tc>
          <w:tcPr>
            <w:tcW w:w="1440" w:type="dxa"/>
          </w:tcPr>
          <w:p w14:paraId="3A0C2C9F" w14:textId="77777777" w:rsidR="00C50951" w:rsidRPr="00647FB4" w:rsidRDefault="00C50951">
            <w:pPr>
              <w:pStyle w:val="TableText"/>
            </w:pPr>
            <w:r w:rsidRPr="00647FB4">
              <w:t>CRO</w:t>
            </w:r>
          </w:p>
        </w:tc>
        <w:tc>
          <w:tcPr>
            <w:tcW w:w="8130" w:type="dxa"/>
          </w:tcPr>
          <w:p w14:paraId="0018ACAD" w14:textId="77777777" w:rsidR="00C50951" w:rsidRPr="00647FB4" w:rsidRDefault="00C50951">
            <w:pPr>
              <w:pStyle w:val="TableText"/>
            </w:pPr>
            <w:r w:rsidRPr="00647FB4">
              <w:t>Contract Research Organization</w:t>
            </w:r>
          </w:p>
        </w:tc>
      </w:tr>
      <w:tr w:rsidR="00647FB4" w:rsidRPr="00647FB4" w14:paraId="2B286C0B" w14:textId="77777777" w:rsidTr="00C50951">
        <w:tc>
          <w:tcPr>
            <w:tcW w:w="1440" w:type="dxa"/>
          </w:tcPr>
          <w:p w14:paraId="6FDA0FD6" w14:textId="77777777" w:rsidR="00C50951" w:rsidRPr="00647FB4" w:rsidRDefault="00C50951">
            <w:pPr>
              <w:pStyle w:val="TableText"/>
            </w:pPr>
            <w:r w:rsidRPr="00647FB4">
              <w:t>DILI</w:t>
            </w:r>
          </w:p>
        </w:tc>
        <w:tc>
          <w:tcPr>
            <w:tcW w:w="8130" w:type="dxa"/>
          </w:tcPr>
          <w:p w14:paraId="1B9E8386" w14:textId="77777777" w:rsidR="00C50951" w:rsidRPr="00647FB4" w:rsidRDefault="00C50951">
            <w:pPr>
              <w:pStyle w:val="TableText"/>
            </w:pPr>
            <w:r w:rsidRPr="00647FB4">
              <w:t>drug-induced liver injury</w:t>
            </w:r>
          </w:p>
        </w:tc>
      </w:tr>
      <w:tr w:rsidR="00647FB4" w:rsidRPr="00647FB4" w14:paraId="3D8C3A42" w14:textId="77777777" w:rsidTr="00C50951">
        <w:tc>
          <w:tcPr>
            <w:tcW w:w="1440" w:type="dxa"/>
          </w:tcPr>
          <w:p w14:paraId="48C5BCF5" w14:textId="77777777" w:rsidR="00C50951" w:rsidRPr="00647FB4" w:rsidRDefault="00C50951">
            <w:pPr>
              <w:pStyle w:val="TableText"/>
            </w:pPr>
            <w:r w:rsidRPr="00647FB4">
              <w:t>DMC</w:t>
            </w:r>
          </w:p>
        </w:tc>
        <w:tc>
          <w:tcPr>
            <w:tcW w:w="8130" w:type="dxa"/>
          </w:tcPr>
          <w:p w14:paraId="64EEF079" w14:textId="77777777" w:rsidR="00C50951" w:rsidRPr="00647FB4" w:rsidRDefault="00C50951">
            <w:pPr>
              <w:pStyle w:val="TableText"/>
            </w:pPr>
            <w:r w:rsidRPr="00647FB4">
              <w:t>Data Monitoring Committee</w:t>
            </w:r>
          </w:p>
        </w:tc>
      </w:tr>
      <w:tr w:rsidR="00647FB4" w:rsidRPr="00647FB4" w14:paraId="31CDEDB8" w14:textId="77777777" w:rsidTr="00C50951">
        <w:tc>
          <w:tcPr>
            <w:tcW w:w="1440" w:type="dxa"/>
          </w:tcPr>
          <w:p w14:paraId="47A3C9D2" w14:textId="77777777" w:rsidR="00C50951" w:rsidRPr="00647FB4" w:rsidRDefault="00C50951">
            <w:pPr>
              <w:pStyle w:val="TableText"/>
            </w:pPr>
            <w:r w:rsidRPr="00647FB4">
              <w:t>DSM-5</w:t>
            </w:r>
          </w:p>
        </w:tc>
        <w:tc>
          <w:tcPr>
            <w:tcW w:w="8130" w:type="dxa"/>
          </w:tcPr>
          <w:p w14:paraId="718260F1" w14:textId="77777777" w:rsidR="00C50951" w:rsidRPr="00647FB4" w:rsidRDefault="00C50951">
            <w:pPr>
              <w:pStyle w:val="TableText"/>
            </w:pPr>
            <w:r w:rsidRPr="00647FB4">
              <w:t>Diagnostic and Statistical Manual of Mental Disorders (5th edition)</w:t>
            </w:r>
          </w:p>
        </w:tc>
      </w:tr>
      <w:tr w:rsidR="00647FB4" w:rsidRPr="00647FB4" w14:paraId="1C0056DF" w14:textId="77777777" w:rsidTr="00C50951">
        <w:tc>
          <w:tcPr>
            <w:tcW w:w="1440" w:type="dxa"/>
          </w:tcPr>
          <w:p w14:paraId="44258289" w14:textId="77777777" w:rsidR="00C50951" w:rsidRPr="00647FB4" w:rsidRDefault="00C50951">
            <w:pPr>
              <w:pStyle w:val="TableText"/>
            </w:pPr>
            <w:r w:rsidRPr="00647FB4">
              <w:t>ECG</w:t>
            </w:r>
          </w:p>
        </w:tc>
        <w:tc>
          <w:tcPr>
            <w:tcW w:w="8130" w:type="dxa"/>
          </w:tcPr>
          <w:p w14:paraId="6E0DA1AD" w14:textId="77777777" w:rsidR="00C50951" w:rsidRPr="00647FB4" w:rsidRDefault="00C50951">
            <w:pPr>
              <w:pStyle w:val="TableText"/>
            </w:pPr>
            <w:r w:rsidRPr="00647FB4">
              <w:t>electrocardiogram</w:t>
            </w:r>
          </w:p>
        </w:tc>
      </w:tr>
      <w:tr w:rsidR="00647FB4" w:rsidRPr="00647FB4" w14:paraId="5BB6ABD6" w14:textId="77777777" w:rsidTr="00C50951">
        <w:tc>
          <w:tcPr>
            <w:tcW w:w="1440" w:type="dxa"/>
          </w:tcPr>
          <w:p w14:paraId="54116793" w14:textId="77777777" w:rsidR="00C50951" w:rsidRPr="00647FB4" w:rsidRDefault="00C50951">
            <w:pPr>
              <w:pStyle w:val="TableText"/>
            </w:pPr>
            <w:proofErr w:type="spellStart"/>
            <w:r w:rsidRPr="00647FB4">
              <w:t>eDC</w:t>
            </w:r>
            <w:proofErr w:type="spellEnd"/>
          </w:p>
        </w:tc>
        <w:tc>
          <w:tcPr>
            <w:tcW w:w="8130" w:type="dxa"/>
          </w:tcPr>
          <w:p w14:paraId="3ABF65F1" w14:textId="77777777" w:rsidR="00C50951" w:rsidRPr="00647FB4" w:rsidRDefault="00C50951">
            <w:pPr>
              <w:pStyle w:val="TableText"/>
            </w:pPr>
            <w:r w:rsidRPr="00647FB4">
              <w:t>electronic data capture</w:t>
            </w:r>
          </w:p>
        </w:tc>
      </w:tr>
      <w:tr w:rsidR="00647FB4" w:rsidRPr="00647FB4" w14:paraId="666F0EE1" w14:textId="77777777" w:rsidTr="00C50951">
        <w:tc>
          <w:tcPr>
            <w:tcW w:w="1440" w:type="dxa"/>
          </w:tcPr>
          <w:p w14:paraId="09EB100E" w14:textId="77777777" w:rsidR="00C50951" w:rsidRPr="00647FB4" w:rsidRDefault="00C50951">
            <w:pPr>
              <w:pStyle w:val="TableText"/>
            </w:pPr>
            <w:r w:rsidRPr="00647FB4">
              <w:t>FOIA</w:t>
            </w:r>
          </w:p>
        </w:tc>
        <w:tc>
          <w:tcPr>
            <w:tcW w:w="8130" w:type="dxa"/>
          </w:tcPr>
          <w:p w14:paraId="19D39E5D" w14:textId="77777777" w:rsidR="00C50951" w:rsidRPr="00647FB4" w:rsidRDefault="00C50951">
            <w:pPr>
              <w:pStyle w:val="TableText"/>
            </w:pPr>
            <w:r w:rsidRPr="00647FB4">
              <w:t>Freedom of Information Act</w:t>
            </w:r>
          </w:p>
        </w:tc>
      </w:tr>
      <w:tr w:rsidR="00647FB4" w:rsidRPr="00647FB4" w14:paraId="5329411E" w14:textId="77777777" w:rsidTr="00C50951">
        <w:tc>
          <w:tcPr>
            <w:tcW w:w="1440" w:type="dxa"/>
          </w:tcPr>
          <w:p w14:paraId="4D9AB750" w14:textId="77777777" w:rsidR="00C50951" w:rsidRPr="00647FB4" w:rsidRDefault="00C50951">
            <w:pPr>
              <w:pStyle w:val="TableText"/>
            </w:pPr>
            <w:r w:rsidRPr="00647FB4">
              <w:t>FSH</w:t>
            </w:r>
          </w:p>
        </w:tc>
        <w:tc>
          <w:tcPr>
            <w:tcW w:w="8130" w:type="dxa"/>
          </w:tcPr>
          <w:p w14:paraId="43774F47" w14:textId="77777777" w:rsidR="00C50951" w:rsidRPr="00647FB4" w:rsidRDefault="00C50951">
            <w:pPr>
              <w:pStyle w:val="TableText"/>
            </w:pPr>
            <w:r w:rsidRPr="00647FB4">
              <w:t>follicle stimulating hormone</w:t>
            </w:r>
          </w:p>
        </w:tc>
      </w:tr>
      <w:tr w:rsidR="00647FB4" w:rsidRPr="00647FB4" w14:paraId="2714AB73" w14:textId="77777777" w:rsidTr="00C50951">
        <w:tc>
          <w:tcPr>
            <w:tcW w:w="1440" w:type="dxa"/>
          </w:tcPr>
          <w:p w14:paraId="70B3EC12" w14:textId="77777777" w:rsidR="00C50951" w:rsidRPr="00647FB4" w:rsidRDefault="00C50951">
            <w:pPr>
              <w:pStyle w:val="TableText"/>
            </w:pPr>
            <w:r w:rsidRPr="00647FB4">
              <w:t>GCP</w:t>
            </w:r>
          </w:p>
        </w:tc>
        <w:tc>
          <w:tcPr>
            <w:tcW w:w="8130" w:type="dxa"/>
          </w:tcPr>
          <w:p w14:paraId="41745604" w14:textId="77777777" w:rsidR="00C50951" w:rsidRPr="00647FB4" w:rsidRDefault="00C50951">
            <w:pPr>
              <w:pStyle w:val="TableText"/>
            </w:pPr>
            <w:r w:rsidRPr="00647FB4">
              <w:t>Good Clinical Practice</w:t>
            </w:r>
          </w:p>
        </w:tc>
      </w:tr>
      <w:tr w:rsidR="00647FB4" w:rsidRPr="00647FB4" w14:paraId="67A7DA3F" w14:textId="77777777" w:rsidTr="00C50951">
        <w:tc>
          <w:tcPr>
            <w:tcW w:w="1440" w:type="dxa"/>
          </w:tcPr>
          <w:p w14:paraId="5F022601" w14:textId="77777777" w:rsidR="00C50951" w:rsidRPr="00647FB4" w:rsidRDefault="00C50951">
            <w:pPr>
              <w:pStyle w:val="TableText"/>
            </w:pPr>
            <w:r w:rsidRPr="00647FB4">
              <w:t>HBsAg</w:t>
            </w:r>
          </w:p>
        </w:tc>
        <w:tc>
          <w:tcPr>
            <w:tcW w:w="8130" w:type="dxa"/>
          </w:tcPr>
          <w:p w14:paraId="7078DC49" w14:textId="77777777" w:rsidR="00C50951" w:rsidRPr="00647FB4" w:rsidRDefault="00C50951">
            <w:pPr>
              <w:pStyle w:val="TableText"/>
            </w:pPr>
            <w:r w:rsidRPr="00647FB4">
              <w:t>hepatitis B surface antigen</w:t>
            </w:r>
          </w:p>
        </w:tc>
      </w:tr>
      <w:tr w:rsidR="00647FB4" w:rsidRPr="00647FB4" w14:paraId="0916904F" w14:textId="77777777" w:rsidTr="00C50951">
        <w:tc>
          <w:tcPr>
            <w:tcW w:w="1440" w:type="dxa"/>
          </w:tcPr>
          <w:p w14:paraId="2D6C9B4C" w14:textId="77777777" w:rsidR="00C50951" w:rsidRPr="00647FB4" w:rsidRDefault="00C50951">
            <w:pPr>
              <w:pStyle w:val="TableText"/>
            </w:pPr>
            <w:r w:rsidRPr="00647FB4">
              <w:t>HIV</w:t>
            </w:r>
          </w:p>
        </w:tc>
        <w:tc>
          <w:tcPr>
            <w:tcW w:w="8130" w:type="dxa"/>
          </w:tcPr>
          <w:p w14:paraId="3A8E887A" w14:textId="77777777" w:rsidR="00C50951" w:rsidRPr="00647FB4" w:rsidRDefault="00C50951">
            <w:pPr>
              <w:pStyle w:val="TableText"/>
            </w:pPr>
            <w:r w:rsidRPr="00647FB4">
              <w:t>human immunodeficiency virus</w:t>
            </w:r>
          </w:p>
        </w:tc>
      </w:tr>
      <w:tr w:rsidR="00647FB4" w:rsidRPr="00647FB4" w14:paraId="3F3D42DC" w14:textId="77777777" w:rsidTr="00C50951">
        <w:tc>
          <w:tcPr>
            <w:tcW w:w="1440" w:type="dxa"/>
          </w:tcPr>
          <w:p w14:paraId="6E76956D" w14:textId="77777777" w:rsidR="00C50951" w:rsidRPr="00647FB4" w:rsidRDefault="00C50951">
            <w:pPr>
              <w:pStyle w:val="TableText"/>
            </w:pPr>
            <w:r w:rsidRPr="00647FB4">
              <w:t>HRT</w:t>
            </w:r>
          </w:p>
        </w:tc>
        <w:tc>
          <w:tcPr>
            <w:tcW w:w="8130" w:type="dxa"/>
          </w:tcPr>
          <w:p w14:paraId="564F675D" w14:textId="77777777" w:rsidR="00C50951" w:rsidRPr="00647FB4" w:rsidRDefault="00C50951">
            <w:pPr>
              <w:pStyle w:val="TableText"/>
            </w:pPr>
            <w:r w:rsidRPr="00647FB4">
              <w:t>hormone replacement therapy</w:t>
            </w:r>
          </w:p>
        </w:tc>
      </w:tr>
      <w:tr w:rsidR="00647FB4" w:rsidRPr="00647FB4" w14:paraId="16A5A0EE" w14:textId="77777777" w:rsidTr="00C50951">
        <w:tc>
          <w:tcPr>
            <w:tcW w:w="1440" w:type="dxa"/>
          </w:tcPr>
          <w:p w14:paraId="1F58D933" w14:textId="246B0B6C" w:rsidR="006375EA" w:rsidRPr="00647FB4" w:rsidRDefault="006375EA">
            <w:pPr>
              <w:pStyle w:val="TableText"/>
            </w:pPr>
            <w:r w:rsidRPr="00647FB4">
              <w:t>ICE</w:t>
            </w:r>
          </w:p>
        </w:tc>
        <w:tc>
          <w:tcPr>
            <w:tcW w:w="8130" w:type="dxa"/>
          </w:tcPr>
          <w:p w14:paraId="2E9148E1" w14:textId="43B56199" w:rsidR="006375EA" w:rsidRPr="00647FB4" w:rsidRDefault="00F03F88">
            <w:pPr>
              <w:pStyle w:val="TableText"/>
            </w:pPr>
            <w:r w:rsidRPr="00647FB4">
              <w:t>Intercurrent event</w:t>
            </w:r>
          </w:p>
        </w:tc>
      </w:tr>
      <w:tr w:rsidR="00647FB4" w:rsidRPr="00647FB4" w14:paraId="4C883305" w14:textId="77777777" w:rsidTr="00C50951">
        <w:tc>
          <w:tcPr>
            <w:tcW w:w="1440" w:type="dxa"/>
          </w:tcPr>
          <w:p w14:paraId="12D53600" w14:textId="77777777" w:rsidR="00C50951" w:rsidRPr="00647FB4" w:rsidRDefault="00C50951">
            <w:pPr>
              <w:pStyle w:val="TableText"/>
            </w:pPr>
            <w:r w:rsidRPr="00647FB4">
              <w:t>ICF</w:t>
            </w:r>
          </w:p>
        </w:tc>
        <w:tc>
          <w:tcPr>
            <w:tcW w:w="8130" w:type="dxa"/>
          </w:tcPr>
          <w:p w14:paraId="18854A83" w14:textId="77777777" w:rsidR="00C50951" w:rsidRPr="00647FB4" w:rsidRDefault="00C50951">
            <w:pPr>
              <w:pStyle w:val="TableText"/>
            </w:pPr>
            <w:r w:rsidRPr="00647FB4">
              <w:t>informed consent form</w:t>
            </w:r>
          </w:p>
        </w:tc>
      </w:tr>
      <w:tr w:rsidR="00647FB4" w:rsidRPr="00647FB4" w14:paraId="3CC5ABFC" w14:textId="77777777" w:rsidTr="00C50951">
        <w:tc>
          <w:tcPr>
            <w:tcW w:w="1440" w:type="dxa"/>
          </w:tcPr>
          <w:p w14:paraId="201A1FD5" w14:textId="77777777" w:rsidR="00C50951" w:rsidRPr="00647FB4" w:rsidRDefault="00C50951">
            <w:pPr>
              <w:pStyle w:val="TableText"/>
            </w:pPr>
            <w:r w:rsidRPr="00647FB4">
              <w:t>ICH</w:t>
            </w:r>
          </w:p>
        </w:tc>
        <w:tc>
          <w:tcPr>
            <w:tcW w:w="8130" w:type="dxa"/>
          </w:tcPr>
          <w:p w14:paraId="25440021" w14:textId="77777777" w:rsidR="00C50951" w:rsidRPr="00647FB4" w:rsidRDefault="00C50951">
            <w:pPr>
              <w:pStyle w:val="TableText"/>
            </w:pPr>
            <w:r w:rsidRPr="00647FB4">
              <w:t>International Council on Harmonisation</w:t>
            </w:r>
          </w:p>
        </w:tc>
      </w:tr>
      <w:tr w:rsidR="00647FB4" w:rsidRPr="00647FB4" w14:paraId="0352B092" w14:textId="77777777" w:rsidTr="00C50951">
        <w:tc>
          <w:tcPr>
            <w:tcW w:w="1440" w:type="dxa"/>
          </w:tcPr>
          <w:p w14:paraId="0663ACA8" w14:textId="77777777" w:rsidR="00C50951" w:rsidRPr="00647FB4" w:rsidRDefault="00C50951">
            <w:pPr>
              <w:pStyle w:val="TableText"/>
            </w:pPr>
            <w:r w:rsidRPr="00647FB4">
              <w:t>IDFU</w:t>
            </w:r>
          </w:p>
        </w:tc>
        <w:tc>
          <w:tcPr>
            <w:tcW w:w="8130" w:type="dxa"/>
          </w:tcPr>
          <w:p w14:paraId="38E34ECC" w14:textId="77777777" w:rsidR="00C50951" w:rsidRPr="00647FB4" w:rsidRDefault="00C50951">
            <w:pPr>
              <w:pStyle w:val="TableText"/>
            </w:pPr>
            <w:r w:rsidRPr="00647FB4">
              <w:t>Investigational directions for use</w:t>
            </w:r>
          </w:p>
        </w:tc>
      </w:tr>
      <w:tr w:rsidR="00647FB4" w:rsidRPr="00647FB4" w14:paraId="5071454F" w14:textId="77777777" w:rsidTr="00C50951">
        <w:tc>
          <w:tcPr>
            <w:tcW w:w="1440" w:type="dxa"/>
          </w:tcPr>
          <w:p w14:paraId="164C76F5" w14:textId="77777777" w:rsidR="00C50951" w:rsidRPr="00647FB4" w:rsidRDefault="00C50951">
            <w:pPr>
              <w:pStyle w:val="TableText"/>
            </w:pPr>
            <w:r w:rsidRPr="00647FB4">
              <w:t>IEC</w:t>
            </w:r>
          </w:p>
        </w:tc>
        <w:tc>
          <w:tcPr>
            <w:tcW w:w="8130" w:type="dxa"/>
          </w:tcPr>
          <w:p w14:paraId="0E7C450A" w14:textId="77777777" w:rsidR="00C50951" w:rsidRPr="00647FB4" w:rsidRDefault="00C50951">
            <w:pPr>
              <w:pStyle w:val="TableText"/>
            </w:pPr>
            <w:r w:rsidRPr="00647FB4">
              <w:t>Independent Ethics Committee</w:t>
            </w:r>
          </w:p>
        </w:tc>
      </w:tr>
      <w:tr w:rsidR="00647FB4" w:rsidRPr="00647FB4" w14:paraId="0D727365" w14:textId="77777777" w:rsidTr="00C50951">
        <w:tc>
          <w:tcPr>
            <w:tcW w:w="1440" w:type="dxa"/>
          </w:tcPr>
          <w:p w14:paraId="247CB5C7" w14:textId="77777777" w:rsidR="00C50951" w:rsidRPr="00647FB4" w:rsidRDefault="00C50951">
            <w:pPr>
              <w:pStyle w:val="TableText"/>
            </w:pPr>
            <w:r w:rsidRPr="00647FB4">
              <w:t>IMP</w:t>
            </w:r>
          </w:p>
        </w:tc>
        <w:tc>
          <w:tcPr>
            <w:tcW w:w="8130" w:type="dxa"/>
          </w:tcPr>
          <w:p w14:paraId="5F56511B" w14:textId="77777777" w:rsidR="00C50951" w:rsidRPr="00647FB4" w:rsidRDefault="00C50951">
            <w:pPr>
              <w:pStyle w:val="TableText"/>
            </w:pPr>
            <w:r w:rsidRPr="00647FB4">
              <w:t>Investigational Medicinal Product</w:t>
            </w:r>
          </w:p>
        </w:tc>
      </w:tr>
      <w:tr w:rsidR="00647FB4" w:rsidRPr="00647FB4" w14:paraId="72117199" w14:textId="77777777" w:rsidTr="00C50951">
        <w:tc>
          <w:tcPr>
            <w:tcW w:w="1440" w:type="dxa"/>
          </w:tcPr>
          <w:p w14:paraId="7AC1A375" w14:textId="77777777" w:rsidR="00C50951" w:rsidRPr="00647FB4" w:rsidRDefault="00C50951">
            <w:pPr>
              <w:pStyle w:val="TableText"/>
            </w:pPr>
            <w:r w:rsidRPr="00647FB4">
              <w:t>IRB</w:t>
            </w:r>
          </w:p>
        </w:tc>
        <w:tc>
          <w:tcPr>
            <w:tcW w:w="8130" w:type="dxa"/>
          </w:tcPr>
          <w:p w14:paraId="71A8C16D" w14:textId="77777777" w:rsidR="00C50951" w:rsidRPr="00647FB4" w:rsidRDefault="00C50951">
            <w:pPr>
              <w:pStyle w:val="TableText"/>
            </w:pPr>
            <w:r w:rsidRPr="00647FB4">
              <w:t>Institutional Review Board</w:t>
            </w:r>
          </w:p>
        </w:tc>
      </w:tr>
      <w:tr w:rsidR="00647FB4" w:rsidRPr="00647FB4" w14:paraId="1B09E612" w14:textId="77777777" w:rsidTr="00C50951">
        <w:tc>
          <w:tcPr>
            <w:tcW w:w="1440" w:type="dxa"/>
          </w:tcPr>
          <w:p w14:paraId="4568C740" w14:textId="77777777" w:rsidR="00C50951" w:rsidRPr="00647FB4" w:rsidRDefault="00C50951">
            <w:pPr>
              <w:pStyle w:val="TableText"/>
            </w:pPr>
            <w:r w:rsidRPr="00647FB4">
              <w:t>IWRS</w:t>
            </w:r>
          </w:p>
        </w:tc>
        <w:tc>
          <w:tcPr>
            <w:tcW w:w="8130" w:type="dxa"/>
          </w:tcPr>
          <w:p w14:paraId="5FB0C1DB" w14:textId="77777777" w:rsidR="00C50951" w:rsidRPr="00647FB4" w:rsidRDefault="00C50951">
            <w:pPr>
              <w:pStyle w:val="TableText"/>
            </w:pPr>
            <w:r w:rsidRPr="00647FB4">
              <w:t>interactive web response system</w:t>
            </w:r>
          </w:p>
        </w:tc>
      </w:tr>
      <w:tr w:rsidR="00647FB4" w:rsidRPr="00647FB4" w14:paraId="100BE5E4" w14:textId="77777777" w:rsidTr="00C50951">
        <w:tc>
          <w:tcPr>
            <w:tcW w:w="1440" w:type="dxa"/>
          </w:tcPr>
          <w:p w14:paraId="65CC0F83" w14:textId="77777777" w:rsidR="00C50951" w:rsidRPr="00647FB4" w:rsidRDefault="00C50951">
            <w:pPr>
              <w:pStyle w:val="TableText"/>
            </w:pPr>
            <w:r w:rsidRPr="00647FB4">
              <w:t>JEISR</w:t>
            </w:r>
          </w:p>
        </w:tc>
        <w:tc>
          <w:tcPr>
            <w:tcW w:w="8130" w:type="dxa"/>
          </w:tcPr>
          <w:p w14:paraId="607BFFA9" w14:textId="77777777" w:rsidR="00C50951" w:rsidRPr="00647FB4" w:rsidRDefault="00C50951">
            <w:pPr>
              <w:pStyle w:val="TableText"/>
            </w:pPr>
            <w:r w:rsidRPr="00647FB4">
              <w:t>Janssen Electronic Inbound Safety Reporting</w:t>
            </w:r>
          </w:p>
        </w:tc>
      </w:tr>
      <w:tr w:rsidR="00647FB4" w:rsidRPr="00647FB4" w14:paraId="0BB1B760" w14:textId="77777777" w:rsidTr="00C50951">
        <w:tc>
          <w:tcPr>
            <w:tcW w:w="1440" w:type="dxa"/>
          </w:tcPr>
          <w:p w14:paraId="337F1A18" w14:textId="77777777" w:rsidR="00C50951" w:rsidRPr="00647FB4" w:rsidRDefault="00C50951">
            <w:pPr>
              <w:pStyle w:val="TableText"/>
            </w:pPr>
            <w:r w:rsidRPr="00647FB4">
              <w:t>LC-MS/MS</w:t>
            </w:r>
          </w:p>
        </w:tc>
        <w:tc>
          <w:tcPr>
            <w:tcW w:w="8130" w:type="dxa"/>
          </w:tcPr>
          <w:p w14:paraId="2E18E263" w14:textId="77777777" w:rsidR="00C50951" w:rsidRPr="00647FB4" w:rsidRDefault="00C50951">
            <w:pPr>
              <w:pStyle w:val="TableText"/>
            </w:pPr>
            <w:r w:rsidRPr="00647FB4">
              <w:t>liquid chromatography/mass spectrometry/mass spectrometry</w:t>
            </w:r>
          </w:p>
        </w:tc>
      </w:tr>
      <w:tr w:rsidR="00647FB4" w:rsidRPr="00647FB4" w14:paraId="47C40ABE" w14:textId="77777777" w:rsidTr="00C50951">
        <w:tc>
          <w:tcPr>
            <w:tcW w:w="1440" w:type="dxa"/>
          </w:tcPr>
          <w:p w14:paraId="3BD49553" w14:textId="77777777" w:rsidR="00C50951" w:rsidRPr="00647FB4" w:rsidRDefault="00C50951">
            <w:pPr>
              <w:pStyle w:val="TableText"/>
            </w:pPr>
            <w:r w:rsidRPr="00647FB4">
              <w:t>LDH</w:t>
            </w:r>
          </w:p>
        </w:tc>
        <w:tc>
          <w:tcPr>
            <w:tcW w:w="8130" w:type="dxa"/>
          </w:tcPr>
          <w:p w14:paraId="65715483" w14:textId="77777777" w:rsidR="00C50951" w:rsidRPr="00647FB4" w:rsidRDefault="00C50951">
            <w:pPr>
              <w:pStyle w:val="TableText"/>
            </w:pPr>
            <w:r w:rsidRPr="00647FB4">
              <w:t>lactic acid dehydrogenase</w:t>
            </w:r>
          </w:p>
        </w:tc>
      </w:tr>
      <w:tr w:rsidR="00647FB4" w:rsidRPr="00647FB4" w14:paraId="62E97120" w14:textId="77777777" w:rsidTr="00C50951">
        <w:tc>
          <w:tcPr>
            <w:tcW w:w="1440" w:type="dxa"/>
          </w:tcPr>
          <w:p w14:paraId="70BC2238" w14:textId="77777777" w:rsidR="00C50951" w:rsidRPr="00647FB4" w:rsidRDefault="00C50951">
            <w:pPr>
              <w:pStyle w:val="TableText"/>
            </w:pPr>
            <w:r w:rsidRPr="00647FB4">
              <w:t>MASH</w:t>
            </w:r>
          </w:p>
        </w:tc>
        <w:tc>
          <w:tcPr>
            <w:tcW w:w="8130" w:type="dxa"/>
          </w:tcPr>
          <w:p w14:paraId="7C79ACDC" w14:textId="77777777" w:rsidR="00C50951" w:rsidRPr="00647FB4" w:rsidRDefault="00C50951">
            <w:pPr>
              <w:pStyle w:val="TableText"/>
            </w:pPr>
            <w:r w:rsidRPr="00647FB4">
              <w:t>metabolic dysfunction-associated steatohepatitis</w:t>
            </w:r>
          </w:p>
        </w:tc>
      </w:tr>
      <w:tr w:rsidR="00647FB4" w:rsidRPr="00647FB4" w14:paraId="482F6201" w14:textId="77777777" w:rsidTr="00C50951">
        <w:tc>
          <w:tcPr>
            <w:tcW w:w="1440" w:type="dxa"/>
          </w:tcPr>
          <w:p w14:paraId="30A5C68C" w14:textId="77777777" w:rsidR="00C50951" w:rsidRPr="00647FB4" w:rsidRDefault="00C50951">
            <w:pPr>
              <w:pStyle w:val="TableText"/>
            </w:pPr>
            <w:r w:rsidRPr="00647FB4">
              <w:t>MASLD</w:t>
            </w:r>
          </w:p>
        </w:tc>
        <w:tc>
          <w:tcPr>
            <w:tcW w:w="8130" w:type="dxa"/>
          </w:tcPr>
          <w:p w14:paraId="62BEAE3E" w14:textId="77777777" w:rsidR="00C50951" w:rsidRPr="00647FB4" w:rsidRDefault="00C50951">
            <w:pPr>
              <w:pStyle w:val="TableText"/>
            </w:pPr>
            <w:r w:rsidRPr="00647FB4">
              <w:t xml:space="preserve">metabolic dysfunction-associated </w:t>
            </w:r>
            <w:proofErr w:type="spellStart"/>
            <w:r w:rsidRPr="00647FB4">
              <w:t>steatotic</w:t>
            </w:r>
            <w:proofErr w:type="spellEnd"/>
            <w:r w:rsidRPr="00647FB4">
              <w:t xml:space="preserve"> liver disease</w:t>
            </w:r>
          </w:p>
        </w:tc>
      </w:tr>
      <w:tr w:rsidR="00647FB4" w:rsidRPr="00647FB4" w14:paraId="64C19C19" w14:textId="77777777" w:rsidTr="00C50951">
        <w:tc>
          <w:tcPr>
            <w:tcW w:w="1440" w:type="dxa"/>
          </w:tcPr>
          <w:p w14:paraId="5CCFA644" w14:textId="77777777" w:rsidR="00C50951" w:rsidRPr="00647FB4" w:rsidRDefault="00C50951">
            <w:pPr>
              <w:pStyle w:val="TableText"/>
            </w:pPr>
            <w:r w:rsidRPr="00647FB4">
              <w:t>MedDRA</w:t>
            </w:r>
          </w:p>
        </w:tc>
        <w:tc>
          <w:tcPr>
            <w:tcW w:w="8130" w:type="dxa"/>
          </w:tcPr>
          <w:p w14:paraId="252A59BE" w14:textId="77777777" w:rsidR="00C50951" w:rsidRPr="00647FB4" w:rsidRDefault="00C50951">
            <w:pPr>
              <w:pStyle w:val="TableText"/>
            </w:pPr>
            <w:r w:rsidRPr="00647FB4">
              <w:t>Medical Dictionary for Regulatory Activities</w:t>
            </w:r>
          </w:p>
        </w:tc>
      </w:tr>
      <w:tr w:rsidR="00647FB4" w:rsidRPr="00647FB4" w14:paraId="4A73FB15" w14:textId="77777777" w:rsidTr="00C50951">
        <w:tc>
          <w:tcPr>
            <w:tcW w:w="1440" w:type="dxa"/>
          </w:tcPr>
          <w:p w14:paraId="728E4F42" w14:textId="77777777" w:rsidR="00C50951" w:rsidRPr="00647FB4" w:rsidRDefault="00C50951">
            <w:pPr>
              <w:pStyle w:val="TableText"/>
            </w:pPr>
            <w:r w:rsidRPr="00647FB4">
              <w:t>MRU</w:t>
            </w:r>
          </w:p>
        </w:tc>
        <w:tc>
          <w:tcPr>
            <w:tcW w:w="8130" w:type="dxa"/>
          </w:tcPr>
          <w:p w14:paraId="5883918F" w14:textId="77777777" w:rsidR="00C50951" w:rsidRPr="00647FB4" w:rsidRDefault="00C50951">
            <w:pPr>
              <w:pStyle w:val="TableText"/>
            </w:pPr>
            <w:r w:rsidRPr="00647FB4">
              <w:t>medical resource utilization</w:t>
            </w:r>
          </w:p>
        </w:tc>
      </w:tr>
      <w:tr w:rsidR="00647FB4" w:rsidRPr="00647FB4" w14:paraId="31372494" w14:textId="77777777" w:rsidTr="00C50951">
        <w:tc>
          <w:tcPr>
            <w:tcW w:w="1440" w:type="dxa"/>
          </w:tcPr>
          <w:p w14:paraId="5E743031" w14:textId="77777777" w:rsidR="00C50951" w:rsidRPr="00647FB4" w:rsidRDefault="00C50951">
            <w:pPr>
              <w:pStyle w:val="TableText"/>
            </w:pPr>
            <w:r w:rsidRPr="00647FB4">
              <w:t>NCI</w:t>
            </w:r>
          </w:p>
        </w:tc>
        <w:tc>
          <w:tcPr>
            <w:tcW w:w="8130" w:type="dxa"/>
          </w:tcPr>
          <w:p w14:paraId="2A69A04B" w14:textId="77777777" w:rsidR="00C50951" w:rsidRPr="00647FB4" w:rsidRDefault="00C50951">
            <w:pPr>
              <w:pStyle w:val="TableText"/>
            </w:pPr>
            <w:r w:rsidRPr="00647FB4">
              <w:t>National Cancer Institute</w:t>
            </w:r>
          </w:p>
        </w:tc>
      </w:tr>
      <w:tr w:rsidR="00647FB4" w:rsidRPr="00647FB4" w14:paraId="2FCB1CF3" w14:textId="77777777" w:rsidTr="00C50951">
        <w:tc>
          <w:tcPr>
            <w:tcW w:w="1440" w:type="dxa"/>
          </w:tcPr>
          <w:p w14:paraId="2B83189C" w14:textId="77777777" w:rsidR="00C50951" w:rsidRPr="00647FB4" w:rsidRDefault="00C50951">
            <w:pPr>
              <w:pStyle w:val="TableText"/>
            </w:pPr>
            <w:r w:rsidRPr="00647FB4">
              <w:t>NIMP</w:t>
            </w:r>
          </w:p>
        </w:tc>
        <w:tc>
          <w:tcPr>
            <w:tcW w:w="8130" w:type="dxa"/>
          </w:tcPr>
          <w:p w14:paraId="5F53E027" w14:textId="77777777" w:rsidR="00C50951" w:rsidRPr="00647FB4" w:rsidRDefault="00C50951">
            <w:pPr>
              <w:pStyle w:val="TableText"/>
            </w:pPr>
            <w:r w:rsidRPr="00647FB4">
              <w:t>Non-Investigational Medicinal Product</w:t>
            </w:r>
          </w:p>
        </w:tc>
      </w:tr>
      <w:tr w:rsidR="00647FB4" w:rsidRPr="00647FB4" w14:paraId="3C61E33E" w14:textId="77777777" w:rsidTr="00C50951">
        <w:tc>
          <w:tcPr>
            <w:tcW w:w="1440" w:type="dxa"/>
          </w:tcPr>
          <w:p w14:paraId="1E225585" w14:textId="77777777" w:rsidR="00C50951" w:rsidRPr="00647FB4" w:rsidRDefault="00C50951">
            <w:pPr>
              <w:pStyle w:val="TableText"/>
            </w:pPr>
            <w:proofErr w:type="spellStart"/>
            <w:r w:rsidRPr="00647FB4">
              <w:t>ObsRO</w:t>
            </w:r>
            <w:proofErr w:type="spellEnd"/>
          </w:p>
        </w:tc>
        <w:tc>
          <w:tcPr>
            <w:tcW w:w="8130" w:type="dxa"/>
          </w:tcPr>
          <w:p w14:paraId="26378E7C" w14:textId="77777777" w:rsidR="00C50951" w:rsidRPr="00647FB4" w:rsidRDefault="00C50951">
            <w:pPr>
              <w:pStyle w:val="TableText"/>
            </w:pPr>
            <w:r w:rsidRPr="00647FB4">
              <w:t>observer-reported outcome</w:t>
            </w:r>
          </w:p>
        </w:tc>
      </w:tr>
      <w:tr w:rsidR="00647FB4" w:rsidRPr="00647FB4" w14:paraId="43EDACCE" w14:textId="77777777" w:rsidTr="00C50951">
        <w:tc>
          <w:tcPr>
            <w:tcW w:w="1440" w:type="dxa"/>
          </w:tcPr>
          <w:p w14:paraId="1217E459" w14:textId="77777777" w:rsidR="00C50951" w:rsidRPr="00647FB4" w:rsidRDefault="00C50951">
            <w:pPr>
              <w:pStyle w:val="TableText"/>
            </w:pPr>
            <w:r w:rsidRPr="00647FB4">
              <w:t>PD</w:t>
            </w:r>
          </w:p>
        </w:tc>
        <w:tc>
          <w:tcPr>
            <w:tcW w:w="8130" w:type="dxa"/>
          </w:tcPr>
          <w:p w14:paraId="399FD651" w14:textId="77777777" w:rsidR="00C50951" w:rsidRPr="00647FB4" w:rsidRDefault="00C50951">
            <w:pPr>
              <w:pStyle w:val="TableText"/>
            </w:pPr>
            <w:r w:rsidRPr="00647FB4">
              <w:t>pharmacodynamic(s)</w:t>
            </w:r>
          </w:p>
        </w:tc>
      </w:tr>
      <w:tr w:rsidR="00647FB4" w:rsidRPr="00647FB4" w14:paraId="25E673D2" w14:textId="77777777" w:rsidTr="00C50951">
        <w:tc>
          <w:tcPr>
            <w:tcW w:w="1440" w:type="dxa"/>
          </w:tcPr>
          <w:p w14:paraId="27002F00" w14:textId="77777777" w:rsidR="00C50951" w:rsidRPr="00647FB4" w:rsidRDefault="00C50951">
            <w:pPr>
              <w:pStyle w:val="TableText"/>
            </w:pPr>
            <w:r w:rsidRPr="00647FB4">
              <w:t>PK</w:t>
            </w:r>
          </w:p>
        </w:tc>
        <w:tc>
          <w:tcPr>
            <w:tcW w:w="8130" w:type="dxa"/>
          </w:tcPr>
          <w:p w14:paraId="4D17D22A" w14:textId="77777777" w:rsidR="00C50951" w:rsidRPr="00647FB4" w:rsidRDefault="00C50951">
            <w:pPr>
              <w:pStyle w:val="TableText"/>
            </w:pPr>
            <w:r w:rsidRPr="00647FB4">
              <w:t>pharmacokinetic(s)</w:t>
            </w:r>
          </w:p>
        </w:tc>
      </w:tr>
      <w:tr w:rsidR="00647FB4" w:rsidRPr="00647FB4" w14:paraId="27DBABDD" w14:textId="77777777" w:rsidTr="00C50951">
        <w:tc>
          <w:tcPr>
            <w:tcW w:w="1440" w:type="dxa"/>
          </w:tcPr>
          <w:p w14:paraId="14F5FB9C" w14:textId="77777777" w:rsidR="00C50951" w:rsidRPr="00647FB4" w:rsidRDefault="00C50951">
            <w:pPr>
              <w:pStyle w:val="TableText"/>
            </w:pPr>
            <w:r w:rsidRPr="00647FB4">
              <w:t>PQC</w:t>
            </w:r>
          </w:p>
        </w:tc>
        <w:tc>
          <w:tcPr>
            <w:tcW w:w="8130" w:type="dxa"/>
          </w:tcPr>
          <w:p w14:paraId="3BC24B9D" w14:textId="77777777" w:rsidR="00C50951" w:rsidRPr="00647FB4" w:rsidRDefault="00C50951">
            <w:pPr>
              <w:pStyle w:val="TableText"/>
            </w:pPr>
            <w:r w:rsidRPr="00647FB4">
              <w:t>Product Quality Complaint</w:t>
            </w:r>
          </w:p>
        </w:tc>
      </w:tr>
      <w:tr w:rsidR="00647FB4" w:rsidRPr="00647FB4" w14:paraId="07B07B6C" w14:textId="77777777" w:rsidTr="00C50951">
        <w:tc>
          <w:tcPr>
            <w:tcW w:w="1440" w:type="dxa"/>
          </w:tcPr>
          <w:p w14:paraId="315D115B" w14:textId="48F62FDC" w:rsidR="00C50951" w:rsidRPr="00647FB4" w:rsidRDefault="00C50951">
            <w:pPr>
              <w:pStyle w:val="TableText"/>
            </w:pPr>
            <w:r w:rsidRPr="00647FB4">
              <w:t>PRO</w:t>
            </w:r>
          </w:p>
        </w:tc>
        <w:tc>
          <w:tcPr>
            <w:tcW w:w="8130" w:type="dxa"/>
          </w:tcPr>
          <w:p w14:paraId="5A6FA241" w14:textId="4FF11680" w:rsidR="00C50951" w:rsidRPr="00647FB4" w:rsidRDefault="00C50951">
            <w:pPr>
              <w:pStyle w:val="TableText"/>
            </w:pPr>
            <w:r w:rsidRPr="00647FB4">
              <w:t xml:space="preserve">patient-reported outcome(s) (paper or electronic as appropriate for this </w:t>
            </w:r>
            <w:r w:rsidR="009B661A" w:rsidRPr="00647FB4">
              <w:t>trial</w:t>
            </w:r>
            <w:r w:rsidRPr="00647FB4">
              <w:t>)</w:t>
            </w:r>
          </w:p>
        </w:tc>
      </w:tr>
      <w:tr w:rsidR="00647FB4" w:rsidRPr="00647FB4" w14:paraId="64C9CF82" w14:textId="77777777" w:rsidTr="00C50951">
        <w:tc>
          <w:tcPr>
            <w:tcW w:w="1440" w:type="dxa"/>
          </w:tcPr>
          <w:p w14:paraId="294CF4BE" w14:textId="675E746D" w:rsidR="00196000" w:rsidRPr="00647FB4" w:rsidRDefault="00196000">
            <w:pPr>
              <w:pStyle w:val="TableText"/>
            </w:pPr>
            <w:r w:rsidRPr="00647FB4">
              <w:t>RBC</w:t>
            </w:r>
          </w:p>
        </w:tc>
        <w:tc>
          <w:tcPr>
            <w:tcW w:w="8130" w:type="dxa"/>
          </w:tcPr>
          <w:p w14:paraId="0855F5F8" w14:textId="68DE2AAC" w:rsidR="00196000" w:rsidRPr="00647FB4" w:rsidRDefault="00196000">
            <w:pPr>
              <w:pStyle w:val="TableText"/>
            </w:pPr>
            <w:r w:rsidRPr="00647FB4">
              <w:t>red blood cell</w:t>
            </w:r>
          </w:p>
        </w:tc>
      </w:tr>
      <w:tr w:rsidR="00647FB4" w:rsidRPr="00647FB4" w14:paraId="1B48311E" w14:textId="77777777" w:rsidTr="00C50951">
        <w:tc>
          <w:tcPr>
            <w:tcW w:w="1440" w:type="dxa"/>
          </w:tcPr>
          <w:p w14:paraId="1F167E7B" w14:textId="77777777" w:rsidR="00C50951" w:rsidRPr="00647FB4" w:rsidRDefault="00C50951">
            <w:pPr>
              <w:pStyle w:val="TableText"/>
            </w:pPr>
            <w:r w:rsidRPr="00647FB4">
              <w:t>RTSM</w:t>
            </w:r>
          </w:p>
        </w:tc>
        <w:tc>
          <w:tcPr>
            <w:tcW w:w="8130" w:type="dxa"/>
          </w:tcPr>
          <w:p w14:paraId="3CFEEFF4" w14:textId="77777777" w:rsidR="00C50951" w:rsidRPr="00647FB4" w:rsidRDefault="00C50951">
            <w:pPr>
              <w:pStyle w:val="TableText"/>
            </w:pPr>
            <w:r w:rsidRPr="00647FB4">
              <w:t>Randomization and Trial Supply Management (eg, IWRS)</w:t>
            </w:r>
          </w:p>
        </w:tc>
      </w:tr>
      <w:tr w:rsidR="00647FB4" w:rsidRPr="00647FB4" w14:paraId="285C1FC6" w14:textId="77777777" w:rsidTr="00C50951">
        <w:tc>
          <w:tcPr>
            <w:tcW w:w="1440" w:type="dxa"/>
          </w:tcPr>
          <w:p w14:paraId="26402D3C" w14:textId="77777777" w:rsidR="00C50951" w:rsidRPr="00647FB4" w:rsidRDefault="00C50951">
            <w:pPr>
              <w:pStyle w:val="TableText"/>
            </w:pPr>
            <w:r w:rsidRPr="00647FB4">
              <w:t>SAE</w:t>
            </w:r>
          </w:p>
        </w:tc>
        <w:tc>
          <w:tcPr>
            <w:tcW w:w="8130" w:type="dxa"/>
          </w:tcPr>
          <w:p w14:paraId="07141451" w14:textId="77777777" w:rsidR="00C50951" w:rsidRPr="00647FB4" w:rsidRDefault="00C50951">
            <w:pPr>
              <w:pStyle w:val="TableText"/>
            </w:pPr>
            <w:r w:rsidRPr="00647FB4">
              <w:t>serious adverse event</w:t>
            </w:r>
          </w:p>
        </w:tc>
      </w:tr>
      <w:tr w:rsidR="00647FB4" w:rsidRPr="00647FB4" w14:paraId="6BC39770" w14:textId="77777777" w:rsidTr="00C50951">
        <w:tc>
          <w:tcPr>
            <w:tcW w:w="1440" w:type="dxa"/>
          </w:tcPr>
          <w:p w14:paraId="713BB92E" w14:textId="77777777" w:rsidR="00C50951" w:rsidRPr="00647FB4" w:rsidRDefault="00C50951">
            <w:pPr>
              <w:pStyle w:val="TableText"/>
            </w:pPr>
            <w:r w:rsidRPr="00647FB4">
              <w:t>SGOT</w:t>
            </w:r>
          </w:p>
        </w:tc>
        <w:tc>
          <w:tcPr>
            <w:tcW w:w="8130" w:type="dxa"/>
          </w:tcPr>
          <w:p w14:paraId="1B3C1A24" w14:textId="1CDF818A" w:rsidR="00C50951" w:rsidRPr="00647FB4" w:rsidRDefault="00D41EF7">
            <w:pPr>
              <w:pStyle w:val="TableText"/>
            </w:pPr>
            <w:r w:rsidRPr="00647FB4">
              <w:t>S</w:t>
            </w:r>
            <w:r w:rsidR="00C50951" w:rsidRPr="00647FB4">
              <w:t>erum</w:t>
            </w:r>
            <w:r w:rsidRPr="00647FB4">
              <w:t xml:space="preserve"> </w:t>
            </w:r>
            <w:r w:rsidR="00C50951" w:rsidRPr="00647FB4">
              <w:t>glutamic-oxaloacetic transaminase</w:t>
            </w:r>
          </w:p>
        </w:tc>
      </w:tr>
      <w:tr w:rsidR="00647FB4" w:rsidRPr="00647FB4" w14:paraId="479382FE" w14:textId="77777777" w:rsidTr="00C50951">
        <w:tc>
          <w:tcPr>
            <w:tcW w:w="1440" w:type="dxa"/>
          </w:tcPr>
          <w:p w14:paraId="4995A503" w14:textId="77777777" w:rsidR="00C50951" w:rsidRPr="00647FB4" w:rsidRDefault="00C50951">
            <w:pPr>
              <w:pStyle w:val="TableText"/>
            </w:pPr>
            <w:r w:rsidRPr="00647FB4">
              <w:t>SGPT</w:t>
            </w:r>
          </w:p>
        </w:tc>
        <w:tc>
          <w:tcPr>
            <w:tcW w:w="8130" w:type="dxa"/>
          </w:tcPr>
          <w:p w14:paraId="0CE851B7" w14:textId="62196DC9" w:rsidR="00C50951" w:rsidRPr="00647FB4" w:rsidRDefault="00D41EF7">
            <w:pPr>
              <w:pStyle w:val="TableText"/>
            </w:pPr>
            <w:r w:rsidRPr="00647FB4">
              <w:t>S</w:t>
            </w:r>
            <w:r w:rsidR="00C50951" w:rsidRPr="00647FB4">
              <w:t>erum</w:t>
            </w:r>
            <w:r w:rsidRPr="00647FB4">
              <w:t xml:space="preserve"> </w:t>
            </w:r>
            <w:r w:rsidR="00C50951" w:rsidRPr="00647FB4">
              <w:t>glutamic-pyruvic transaminase</w:t>
            </w:r>
          </w:p>
        </w:tc>
      </w:tr>
      <w:tr w:rsidR="00647FB4" w:rsidRPr="00647FB4" w14:paraId="307DF5C8" w14:textId="77777777" w:rsidTr="00C50951">
        <w:tc>
          <w:tcPr>
            <w:tcW w:w="1440" w:type="dxa"/>
          </w:tcPr>
          <w:p w14:paraId="0D111D25" w14:textId="77777777" w:rsidR="00C50951" w:rsidRPr="00647FB4" w:rsidRDefault="00C50951">
            <w:pPr>
              <w:pStyle w:val="TableText"/>
            </w:pPr>
            <w:r w:rsidRPr="00647FB4">
              <w:t>SM</w:t>
            </w:r>
          </w:p>
        </w:tc>
        <w:tc>
          <w:tcPr>
            <w:tcW w:w="8130" w:type="dxa"/>
          </w:tcPr>
          <w:p w14:paraId="6497D973" w14:textId="77777777" w:rsidR="00C50951" w:rsidRPr="00647FB4" w:rsidRDefault="00C50951">
            <w:pPr>
              <w:pStyle w:val="TableText"/>
            </w:pPr>
            <w:r w:rsidRPr="00647FB4">
              <w:t>Site Manager</w:t>
            </w:r>
          </w:p>
        </w:tc>
      </w:tr>
      <w:tr w:rsidR="00647FB4" w:rsidRPr="00647FB4" w14:paraId="2C81C919" w14:textId="77777777" w:rsidTr="00C50951">
        <w:tc>
          <w:tcPr>
            <w:tcW w:w="1440" w:type="dxa"/>
          </w:tcPr>
          <w:p w14:paraId="2EE9856A" w14:textId="77777777" w:rsidR="00C50951" w:rsidRPr="00647FB4" w:rsidRDefault="00C50951">
            <w:pPr>
              <w:pStyle w:val="TableText"/>
            </w:pPr>
            <w:proofErr w:type="spellStart"/>
            <w:r w:rsidRPr="00647FB4">
              <w:t>SoA</w:t>
            </w:r>
            <w:proofErr w:type="spellEnd"/>
          </w:p>
        </w:tc>
        <w:tc>
          <w:tcPr>
            <w:tcW w:w="8130" w:type="dxa"/>
          </w:tcPr>
          <w:p w14:paraId="4FAFF61E" w14:textId="77777777" w:rsidR="00C50951" w:rsidRPr="00647FB4" w:rsidRDefault="00C50951">
            <w:pPr>
              <w:pStyle w:val="TableText"/>
            </w:pPr>
            <w:r w:rsidRPr="00647FB4">
              <w:t>Schedule of Activities</w:t>
            </w:r>
          </w:p>
        </w:tc>
      </w:tr>
      <w:tr w:rsidR="00647FB4" w:rsidRPr="00647FB4" w14:paraId="2D4936F9" w14:textId="77777777" w:rsidTr="00C50951">
        <w:tc>
          <w:tcPr>
            <w:tcW w:w="1440" w:type="dxa"/>
          </w:tcPr>
          <w:p w14:paraId="0A0C82A7" w14:textId="77777777" w:rsidR="00C50951" w:rsidRPr="00647FB4" w:rsidRDefault="00C50951">
            <w:pPr>
              <w:pStyle w:val="TableText"/>
            </w:pPr>
            <w:r w:rsidRPr="00647FB4">
              <w:t>SUSAR</w:t>
            </w:r>
          </w:p>
        </w:tc>
        <w:tc>
          <w:tcPr>
            <w:tcW w:w="8130" w:type="dxa"/>
          </w:tcPr>
          <w:p w14:paraId="1CFCE77C" w14:textId="77777777" w:rsidR="00C50951" w:rsidRPr="00647FB4" w:rsidRDefault="00C50951">
            <w:pPr>
              <w:pStyle w:val="TableText"/>
            </w:pPr>
            <w:r w:rsidRPr="00647FB4">
              <w:t>suspected unexpected serious adverse reaction</w:t>
            </w:r>
          </w:p>
        </w:tc>
      </w:tr>
      <w:tr w:rsidR="00647FB4" w:rsidRPr="00647FB4" w14:paraId="7E837947" w14:textId="77777777" w:rsidTr="006533DD">
        <w:trPr>
          <w:trHeight w:val="66"/>
        </w:trPr>
        <w:tc>
          <w:tcPr>
            <w:tcW w:w="1440" w:type="dxa"/>
          </w:tcPr>
          <w:p w14:paraId="6449B6BB" w14:textId="77777777" w:rsidR="00C50951" w:rsidRPr="00647FB4" w:rsidRDefault="00C50951">
            <w:pPr>
              <w:pStyle w:val="TableText"/>
            </w:pPr>
            <w:r w:rsidRPr="00647FB4">
              <w:lastRenderedPageBreak/>
              <w:t>USP</w:t>
            </w:r>
          </w:p>
        </w:tc>
        <w:tc>
          <w:tcPr>
            <w:tcW w:w="8130" w:type="dxa"/>
          </w:tcPr>
          <w:p w14:paraId="7AF4057D" w14:textId="77777777" w:rsidR="00C50951" w:rsidRPr="00647FB4" w:rsidRDefault="00C50951">
            <w:pPr>
              <w:pStyle w:val="TableText"/>
            </w:pPr>
            <w:r w:rsidRPr="00647FB4">
              <w:t>United States Pharmacopeia</w:t>
            </w:r>
          </w:p>
        </w:tc>
      </w:tr>
      <w:tr w:rsidR="00647FB4" w:rsidRPr="00647FB4" w14:paraId="7745D80E" w14:textId="77777777" w:rsidTr="006533DD">
        <w:trPr>
          <w:trHeight w:val="66"/>
        </w:trPr>
        <w:tc>
          <w:tcPr>
            <w:tcW w:w="1440" w:type="dxa"/>
          </w:tcPr>
          <w:p w14:paraId="421339E0" w14:textId="7A6E29F0" w:rsidR="00196000" w:rsidRPr="00647FB4" w:rsidRDefault="00196000">
            <w:pPr>
              <w:pStyle w:val="TableText"/>
            </w:pPr>
            <w:r w:rsidRPr="00647FB4">
              <w:t>WBC</w:t>
            </w:r>
          </w:p>
        </w:tc>
        <w:tc>
          <w:tcPr>
            <w:tcW w:w="8130" w:type="dxa"/>
          </w:tcPr>
          <w:p w14:paraId="76A01B57" w14:textId="513A0752" w:rsidR="00196000" w:rsidRPr="00647FB4" w:rsidRDefault="00196000">
            <w:pPr>
              <w:pStyle w:val="TableText"/>
            </w:pPr>
            <w:r w:rsidRPr="00647FB4">
              <w:t>white blood cell</w:t>
            </w:r>
          </w:p>
        </w:tc>
      </w:tr>
    </w:tbl>
    <w:p w14:paraId="4F00A0F5" w14:textId="77777777" w:rsidR="00B51C24" w:rsidRPr="00647FB4" w:rsidRDefault="00B51C24" w:rsidP="00B51C24">
      <w:pPr>
        <w:pStyle w:val="Basic11"/>
      </w:pPr>
    </w:p>
    <w:p w14:paraId="351B05D9" w14:textId="77777777" w:rsidR="00DC740E" w:rsidRPr="00647FB4" w:rsidRDefault="00DC740E" w:rsidP="00DC740E">
      <w:pPr>
        <w:pStyle w:val="SubheadingBold12"/>
      </w:pPr>
      <w:r w:rsidRPr="00647FB4">
        <w:t xml:space="preserve">Definitions of Terms </w:t>
      </w:r>
      <w:r w:rsidRPr="00647FB4">
        <w:rPr>
          <w:shd w:val="clear" w:color="auto" w:fill="FFFF99"/>
        </w:rPr>
        <w:t>[if applicable]</w:t>
      </w:r>
    </w:p>
    <w:tbl>
      <w:tblPr>
        <w:tblW w:w="9558" w:type="dxa"/>
        <w:tblCellMar>
          <w:top w:w="43" w:type="dxa"/>
          <w:left w:w="115" w:type="dxa"/>
          <w:bottom w:w="43" w:type="dxa"/>
          <w:right w:w="115" w:type="dxa"/>
        </w:tblCellMar>
        <w:tblLook w:val="0000" w:firstRow="0" w:lastRow="0" w:firstColumn="0" w:lastColumn="0" w:noHBand="0" w:noVBand="0"/>
      </w:tblPr>
      <w:tblGrid>
        <w:gridCol w:w="1998"/>
        <w:gridCol w:w="7560"/>
      </w:tblGrid>
      <w:tr w:rsidR="00647FB4" w:rsidRPr="00647FB4" w14:paraId="544A5C21" w14:textId="77777777">
        <w:tc>
          <w:tcPr>
            <w:tcW w:w="1998" w:type="dxa"/>
          </w:tcPr>
          <w:p w14:paraId="68BC386F" w14:textId="77777777" w:rsidR="00DC740E" w:rsidRPr="00647FB4" w:rsidRDefault="00DC740E">
            <w:pPr>
              <w:pStyle w:val="TableText"/>
            </w:pPr>
            <w:r w:rsidRPr="00647FB4">
              <w:t>COA</w:t>
            </w:r>
          </w:p>
        </w:tc>
        <w:tc>
          <w:tcPr>
            <w:tcW w:w="7560" w:type="dxa"/>
          </w:tcPr>
          <w:p w14:paraId="17CDFC07" w14:textId="77777777" w:rsidR="00DC740E" w:rsidRPr="00647FB4" w:rsidRDefault="00DC740E">
            <w:pPr>
              <w:pStyle w:val="TableText"/>
            </w:pPr>
            <w:r w:rsidRPr="00647FB4">
              <w:t>An umbrella term encompassing different types of outcomes assessments</w:t>
            </w:r>
          </w:p>
        </w:tc>
      </w:tr>
      <w:tr w:rsidR="001D5449" w:rsidRPr="00647FB4" w14:paraId="1DDEE5F2" w14:textId="77777777">
        <w:tc>
          <w:tcPr>
            <w:tcW w:w="1998" w:type="dxa"/>
          </w:tcPr>
          <w:p w14:paraId="61C7421D" w14:textId="77777777" w:rsidR="00DC740E" w:rsidRPr="00647FB4" w:rsidRDefault="00DC740E">
            <w:pPr>
              <w:pStyle w:val="TableText"/>
            </w:pPr>
            <w:r w:rsidRPr="00647FB4">
              <w:t>PRO</w:t>
            </w:r>
          </w:p>
        </w:tc>
        <w:tc>
          <w:tcPr>
            <w:tcW w:w="7560" w:type="dxa"/>
          </w:tcPr>
          <w:p w14:paraId="34403285" w14:textId="77777777" w:rsidR="00DC740E" w:rsidRPr="00647FB4" w:rsidRDefault="00DC740E">
            <w:pPr>
              <w:pStyle w:val="TableText"/>
            </w:pPr>
            <w:r w:rsidRPr="00647FB4">
              <w:t>Reports directly from the participant without interpretation by clinician or anyone else</w:t>
            </w:r>
          </w:p>
        </w:tc>
      </w:tr>
    </w:tbl>
    <w:p w14:paraId="4E73756E" w14:textId="77777777" w:rsidR="00DC740E" w:rsidRPr="00647FB4" w:rsidRDefault="00DC740E" w:rsidP="00B51C24">
      <w:pPr>
        <w:pStyle w:val="Basic11"/>
      </w:pPr>
    </w:p>
    <w:p w14:paraId="662BC752" w14:textId="77777777" w:rsidR="00B51C24" w:rsidRPr="00647FB4" w:rsidRDefault="00B51C24" w:rsidP="00B51C24">
      <w:pPr>
        <w:pStyle w:val="Basic11"/>
      </w:pPr>
      <w:r w:rsidRPr="00647FB4">
        <w:br w:type="page"/>
      </w:r>
    </w:p>
    <w:p w14:paraId="6DF1F1B6" w14:textId="04959B27" w:rsidR="00BC0EA4" w:rsidRPr="00647FB4" w:rsidRDefault="00C40EFF" w:rsidP="00B51C24">
      <w:pPr>
        <w:pStyle w:val="Heading1"/>
        <w:rPr>
          <w:rFonts w:cs="Arial"/>
          <w:bCs/>
        </w:rPr>
      </w:pPr>
      <w:bookmarkStart w:id="413" w:name="_Toc225346183"/>
      <w:r w:rsidRPr="00647FB4">
        <w:rPr>
          <w:caps w:val="0"/>
        </w:rPr>
        <w:lastRenderedPageBreak/>
        <w:t>APPENDIX:</w:t>
      </w:r>
      <w:r w:rsidR="00B51C24" w:rsidRPr="00647FB4">
        <w:t xml:space="preserve"> </w:t>
      </w:r>
      <w:r w:rsidR="00BC0EA4" w:rsidRPr="00647FB4">
        <w:t>REFERENCES</w:t>
      </w:r>
      <w:bookmarkEnd w:id="413"/>
      <w:r w:rsidR="003B3213" w:rsidRPr="00647FB4">
        <w:t xml:space="preserve"> </w:t>
      </w:r>
    </w:p>
    <w:p w14:paraId="25FA7988" w14:textId="43C29896" w:rsidR="008204DE" w:rsidRPr="00647FB4" w:rsidRDefault="008204DE" w:rsidP="008204DE">
      <w:pPr>
        <w:pStyle w:val="Reference"/>
      </w:pPr>
      <w:bookmarkStart w:id="414" w:name="_Ref332809061"/>
      <w:r w:rsidRPr="00647FB4">
        <w:rPr>
          <w:highlight w:val="cyan"/>
        </w:rPr>
        <w:t>[</w:t>
      </w:r>
      <w:proofErr w:type="spellStart"/>
      <w:r w:rsidRPr="00647FB4">
        <w:rPr>
          <w:highlight w:val="cyan"/>
        </w:rPr>
        <w:t>Bazett</w:t>
      </w:r>
      <w:proofErr w:type="spellEnd"/>
      <w:r w:rsidRPr="00647FB4">
        <w:rPr>
          <w:highlight w:val="cyan"/>
        </w:rPr>
        <w:t xml:space="preserve"> HC. An analysis of the time-relationship of electrocardiograms. Heart. 1920;7:353-380.]</w:t>
      </w:r>
      <w:bookmarkEnd w:id="414"/>
    </w:p>
    <w:p w14:paraId="66C68B21" w14:textId="77777777" w:rsidR="008204DE" w:rsidRPr="00647FB4" w:rsidRDefault="008204DE" w:rsidP="008204DE">
      <w:pPr>
        <w:pStyle w:val="Reference"/>
        <w:rPr>
          <w:highlight w:val="cyan"/>
        </w:rPr>
      </w:pPr>
      <w:bookmarkStart w:id="415" w:name="_Ref332809103"/>
      <w:r w:rsidRPr="00647FB4">
        <w:rPr>
          <w:highlight w:val="cyan"/>
        </w:rPr>
        <w:t>[Drug-induced liver injury (DILI): Current status and future directions for drug development and the post-market setting. A consensus by a CIOMS Working Group. Geneva, Switzerland: Council for International Organizations of Medical Sciences (CIOMS), 2020.]</w:t>
      </w:r>
    </w:p>
    <w:p w14:paraId="69D45A1C" w14:textId="0A3F34AB" w:rsidR="008204DE" w:rsidRPr="00647FB4" w:rsidRDefault="008204DE" w:rsidP="008204DE">
      <w:pPr>
        <w:pStyle w:val="Reference"/>
        <w:rPr>
          <w:highlight w:val="cyan"/>
        </w:rPr>
      </w:pPr>
      <w:r w:rsidRPr="00647FB4">
        <w:rPr>
          <w:highlight w:val="cyan"/>
        </w:rPr>
        <w:t>[European Association for the Study of the Liver (EASL) Clinical Practice Guidelines: Drug-induced liver injury. Journal of Hepatology 2019; 70 (6):1222-1261.]</w:t>
      </w:r>
    </w:p>
    <w:p w14:paraId="1291DE4F" w14:textId="77777777" w:rsidR="00E92A8E" w:rsidRPr="00647FB4" w:rsidRDefault="00E92A8E" w:rsidP="00BC0EA4">
      <w:pPr>
        <w:pStyle w:val="Reference"/>
      </w:pPr>
      <w:r w:rsidRPr="00647FB4">
        <w:rPr>
          <w:highlight w:val="cyan"/>
        </w:rPr>
        <w:t>[Food and Drug Administration Center for Drugs Evaluation Research, Center for Biologics Evaluation and Research (2009). Guidance for Industry Drug-Induced Liver Injury: Premarketing Clinical Evaluation.]</w:t>
      </w:r>
    </w:p>
    <w:p w14:paraId="010A3307" w14:textId="77777777" w:rsidR="008204DE" w:rsidRPr="00647FB4" w:rsidRDefault="008204DE" w:rsidP="008204DE">
      <w:pPr>
        <w:pStyle w:val="Reference"/>
        <w:rPr>
          <w:highlight w:val="cyan"/>
        </w:rPr>
      </w:pPr>
      <w:r w:rsidRPr="00647FB4">
        <w:rPr>
          <w:highlight w:val="cyan"/>
        </w:rPr>
        <w:t>[Guidance for Industry. Drug-induced livery injury: premarketing clinical evaluation.  U.S. Department of Health and Human Services, Food and Drug Administration Center for Drug Evaluation and Research (CDER), Center for Biologics Evaluation and Research (CBER), July 2009 (Drug Safety)]</w:t>
      </w:r>
    </w:p>
    <w:p w14:paraId="5D6C510D" w14:textId="77777777" w:rsidR="008204DE" w:rsidRPr="00647FB4" w:rsidRDefault="008204DE" w:rsidP="008204DE">
      <w:pPr>
        <w:pStyle w:val="Reference"/>
      </w:pPr>
      <w:bookmarkStart w:id="416" w:name="_Ref427761896"/>
      <w:bookmarkEnd w:id="415"/>
      <w:r w:rsidRPr="00647FB4">
        <w:rPr>
          <w:highlight w:val="cyan"/>
        </w:rPr>
        <w:t>[International Council on Harmonisation of Technical Requirements for Registration of Pharmaceuticals for Human Use. ICH Harmonised Tripartite Guideline E14: Clinical evaluation of QT/QTc interval prolongation and proarrhythmic potential for non-antiarrhythmic drugs. ICH 12 May 2005.]</w:t>
      </w:r>
      <w:bookmarkEnd w:id="416"/>
    </w:p>
    <w:p w14:paraId="64C54269" w14:textId="77777777" w:rsidR="008204DE" w:rsidRPr="00647FB4" w:rsidRDefault="008204DE" w:rsidP="008204DE">
      <w:pPr>
        <w:pStyle w:val="Reference"/>
        <w:rPr>
          <w:highlight w:val="cyan"/>
        </w:rPr>
      </w:pPr>
      <w:r w:rsidRPr="00647FB4">
        <w:rPr>
          <w:highlight w:val="cyan"/>
        </w:rPr>
        <w:t>[Merz M, Lee KR, Kullak-</w:t>
      </w:r>
      <w:proofErr w:type="spellStart"/>
      <w:r w:rsidRPr="00647FB4">
        <w:rPr>
          <w:highlight w:val="cyan"/>
        </w:rPr>
        <w:t>Ublick</w:t>
      </w:r>
      <w:proofErr w:type="spellEnd"/>
      <w:r w:rsidRPr="00647FB4">
        <w:rPr>
          <w:highlight w:val="cyan"/>
        </w:rPr>
        <w:t xml:space="preserve"> GA, Brueckner A, Watkins P. Methodology to Assess Clinical Liver Safety Data. Drug Saf 2014;37:33-45]</w:t>
      </w:r>
    </w:p>
    <w:p w14:paraId="34A061F0" w14:textId="77777777" w:rsidR="008204DE" w:rsidRPr="00647FB4" w:rsidRDefault="008204DE" w:rsidP="008204DE">
      <w:pPr>
        <w:pStyle w:val="Reference"/>
      </w:pPr>
      <w:bookmarkStart w:id="417" w:name="_Ref535841947"/>
      <w:bookmarkStart w:id="418" w:name="_Ref332809079"/>
      <w:r w:rsidRPr="00647FB4">
        <w:rPr>
          <w:highlight w:val="cyan"/>
        </w:rPr>
        <w:t xml:space="preserve">[Palmer M, Regev A, Lindor k. Consensus guidelines: best practices for detection, assessment and management of suspected acute drug-induced liver injury occurring during clinical trials in adults with chronic cholestatic liver disease. Aliment </w:t>
      </w:r>
      <w:proofErr w:type="spellStart"/>
      <w:r w:rsidRPr="00647FB4">
        <w:rPr>
          <w:highlight w:val="cyan"/>
        </w:rPr>
        <w:t>Pharmacol</w:t>
      </w:r>
      <w:proofErr w:type="spellEnd"/>
      <w:r w:rsidRPr="00647FB4">
        <w:rPr>
          <w:highlight w:val="cyan"/>
        </w:rPr>
        <w:t xml:space="preserve"> Ther. 2020;51:90-109]</w:t>
      </w:r>
    </w:p>
    <w:p w14:paraId="07DA1586" w14:textId="77777777" w:rsidR="008204DE" w:rsidRPr="00647FB4" w:rsidRDefault="008204DE" w:rsidP="008204DE">
      <w:pPr>
        <w:pStyle w:val="Reference"/>
        <w:rPr>
          <w:highlight w:val="cyan"/>
        </w:rPr>
      </w:pPr>
      <w:r w:rsidRPr="00647FB4">
        <w:rPr>
          <w:highlight w:val="cyan"/>
        </w:rPr>
        <w:t>[Recommendations for Adenovirus Testing and Reporting of Children with Acute Hepatitis of Unknown Etiology, Resources for Emergency Health Professionals: Health Alert Network (HAN); HAN Archive 2022 (</w:t>
      </w:r>
      <w:proofErr w:type="gramStart"/>
      <w:r w:rsidRPr="00647FB4">
        <w:rPr>
          <w:highlight w:val="cyan"/>
        </w:rPr>
        <w:t>https://emergency.cdc.gov/han/2022/han00462.asp</w:t>
      </w:r>
      <w:proofErr w:type="gramEnd"/>
      <w:r w:rsidRPr="00647FB4">
        <w:rPr>
          <w:highlight w:val="cyan"/>
        </w:rPr>
        <w:t>)]</w:t>
      </w:r>
    </w:p>
    <w:p w14:paraId="28B7ED63" w14:textId="0EF15A49" w:rsidR="008204DE" w:rsidRPr="00647FB4" w:rsidRDefault="008204DE" w:rsidP="00BC0EA4">
      <w:pPr>
        <w:pStyle w:val="Reference"/>
      </w:pPr>
      <w:r w:rsidRPr="00647FB4">
        <w:rPr>
          <w:highlight w:val="cyan"/>
        </w:rPr>
        <w:t xml:space="preserve">[Rodriguez F, Harrison RW, Wojdyla D, Mahaffey KW. Lost to Follow-up and Withdrawal of Consent in Contemporary Global Cardiovascular Randomized Clinical Trials. Crit Pathways in </w:t>
      </w:r>
      <w:proofErr w:type="spellStart"/>
      <w:r w:rsidRPr="00647FB4">
        <w:rPr>
          <w:highlight w:val="cyan"/>
        </w:rPr>
        <w:t>Cardiol</w:t>
      </w:r>
      <w:proofErr w:type="spellEnd"/>
      <w:r w:rsidRPr="00647FB4">
        <w:rPr>
          <w:highlight w:val="cyan"/>
        </w:rPr>
        <w:t>. 2015;14:150-153.</w:t>
      </w:r>
      <w:bookmarkEnd w:id="417"/>
      <w:r w:rsidRPr="00647FB4">
        <w:rPr>
          <w:highlight w:val="cyan"/>
        </w:rPr>
        <w:t>]</w:t>
      </w:r>
      <w:bookmarkEnd w:id="418"/>
    </w:p>
    <w:p w14:paraId="1A3945F4" w14:textId="77777777" w:rsidR="001B2FAC" w:rsidRPr="00647FB4" w:rsidRDefault="001B2FAC" w:rsidP="001F68FD">
      <w:pPr>
        <w:pStyle w:val="Heading1"/>
        <w:numPr>
          <w:ilvl w:val="0"/>
          <w:numId w:val="0"/>
        </w:numPr>
        <w:sectPr w:rsidR="001B2FAC" w:rsidRPr="00647FB4" w:rsidSect="00F72437">
          <w:footnotePr>
            <w:numFmt w:val="lowerLetter"/>
            <w:numRestart w:val="eachPage"/>
          </w:footnotePr>
          <w:endnotePr>
            <w:numFmt w:val="decimal"/>
          </w:endnotePr>
          <w:pgSz w:w="12240" w:h="15840" w:code="1"/>
          <w:pgMar w:top="1152" w:right="1440" w:bottom="1152" w:left="1440" w:header="547" w:footer="720" w:gutter="0"/>
          <w:cols w:space="720"/>
          <w:docGrid w:linePitch="360"/>
        </w:sectPr>
      </w:pPr>
      <w:bookmarkStart w:id="419" w:name="_Ref220825136"/>
    </w:p>
    <w:p w14:paraId="4FA1A33E" w14:textId="662370A7" w:rsidR="008A2F77" w:rsidRPr="00647FB4" w:rsidRDefault="00BF3A8D" w:rsidP="001F68FD">
      <w:pPr>
        <w:pStyle w:val="Heading1"/>
        <w:numPr>
          <w:ilvl w:val="0"/>
          <w:numId w:val="0"/>
        </w:numPr>
        <w:rPr>
          <w:rFonts w:cs="Arial"/>
          <w:bCs/>
        </w:rPr>
      </w:pPr>
      <w:bookmarkStart w:id="420" w:name="_Ref222042428"/>
      <w:bookmarkStart w:id="421" w:name="_Toc225346184"/>
      <w:r w:rsidRPr="00647FB4">
        <w:lastRenderedPageBreak/>
        <w:t>Template Mapping Table</w:t>
      </w:r>
      <w:bookmarkEnd w:id="419"/>
      <w:r w:rsidR="00831D07" w:rsidRPr="00647FB4">
        <w:t xml:space="preserve"> – </w:t>
      </w:r>
      <w:r w:rsidR="00831D07" w:rsidRPr="00647FB4">
        <w:rPr>
          <w:color w:val="FF0000"/>
        </w:rPr>
        <w:t>Remove before issuing Protocol</w:t>
      </w:r>
      <w:bookmarkEnd w:id="420"/>
      <w:bookmarkEnd w:id="421"/>
    </w:p>
    <w:tbl>
      <w:tblPr>
        <w:tblStyle w:val="TableGrid"/>
        <w:tblW w:w="0" w:type="auto"/>
        <w:tblLook w:val="04A0" w:firstRow="1" w:lastRow="0" w:firstColumn="1" w:lastColumn="0" w:noHBand="0" w:noVBand="1"/>
      </w:tblPr>
      <w:tblGrid>
        <w:gridCol w:w="6658"/>
        <w:gridCol w:w="6804"/>
      </w:tblGrid>
      <w:tr w:rsidR="00647FB4" w:rsidRPr="00647FB4" w14:paraId="2FBACAFC" w14:textId="77777777" w:rsidTr="00611B9F">
        <w:trPr>
          <w:tblHeader/>
        </w:trPr>
        <w:tc>
          <w:tcPr>
            <w:tcW w:w="6658" w:type="dxa"/>
          </w:tcPr>
          <w:p w14:paraId="14DEFC3B" w14:textId="025829C9" w:rsidR="0007664D" w:rsidRPr="00647FB4" w:rsidRDefault="0007664D">
            <w:pPr>
              <w:rPr>
                <w:b/>
                <w:bCs/>
              </w:rPr>
            </w:pPr>
            <w:r w:rsidRPr="00647FB4">
              <w:rPr>
                <w:b/>
                <w:bCs/>
              </w:rPr>
              <w:t xml:space="preserve">Section in </w:t>
            </w:r>
            <w:r w:rsidR="00D314A2" w:rsidRPr="00647FB4">
              <w:rPr>
                <w:b/>
                <w:bCs/>
              </w:rPr>
              <w:t>Legacy J</w:t>
            </w:r>
            <w:r w:rsidR="00D102B0" w:rsidRPr="00647FB4">
              <w:rPr>
                <w:b/>
                <w:bCs/>
              </w:rPr>
              <w:t>RD</w:t>
            </w:r>
            <w:r w:rsidR="00D314A2" w:rsidRPr="00647FB4">
              <w:rPr>
                <w:b/>
                <w:bCs/>
              </w:rPr>
              <w:t xml:space="preserve"> Template</w:t>
            </w:r>
          </w:p>
        </w:tc>
        <w:tc>
          <w:tcPr>
            <w:tcW w:w="6804" w:type="dxa"/>
          </w:tcPr>
          <w:p w14:paraId="497F3255" w14:textId="05058EEF" w:rsidR="0007664D" w:rsidRPr="00647FB4" w:rsidRDefault="0007664D">
            <w:pPr>
              <w:rPr>
                <w:b/>
                <w:bCs/>
              </w:rPr>
            </w:pPr>
            <w:r w:rsidRPr="00647FB4">
              <w:rPr>
                <w:b/>
                <w:bCs/>
              </w:rPr>
              <w:t xml:space="preserve">Section in </w:t>
            </w:r>
            <w:r w:rsidR="00D102B0" w:rsidRPr="00647FB4">
              <w:rPr>
                <w:b/>
                <w:bCs/>
              </w:rPr>
              <w:t xml:space="preserve">JRD </w:t>
            </w:r>
            <w:r w:rsidRPr="00647FB4">
              <w:rPr>
                <w:b/>
                <w:bCs/>
              </w:rPr>
              <w:t>M11 Template</w:t>
            </w:r>
          </w:p>
        </w:tc>
      </w:tr>
      <w:tr w:rsidR="00647FB4" w:rsidRPr="00647FB4" w14:paraId="69533795" w14:textId="77777777" w:rsidTr="00A672B3">
        <w:tc>
          <w:tcPr>
            <w:tcW w:w="6658" w:type="dxa"/>
          </w:tcPr>
          <w:p w14:paraId="0A2989A6" w14:textId="1130E326" w:rsidR="00812873" w:rsidRPr="00647FB4" w:rsidRDefault="00812873">
            <w:r w:rsidRPr="00647FB4">
              <w:t>Title Page</w:t>
            </w:r>
            <w:r w:rsidR="00685DC1" w:rsidRPr="00647FB4">
              <w:t xml:space="preserve"> – GCP Compliance, IND and </w:t>
            </w:r>
            <w:r w:rsidR="0046614D" w:rsidRPr="00647FB4">
              <w:t>EEA statement</w:t>
            </w:r>
          </w:p>
        </w:tc>
        <w:tc>
          <w:tcPr>
            <w:tcW w:w="6804" w:type="dxa"/>
          </w:tcPr>
          <w:p w14:paraId="769265AB" w14:textId="6CE38D9F" w:rsidR="00812873" w:rsidRPr="00647FB4" w:rsidRDefault="0046614D">
            <w:r w:rsidRPr="00647FB4">
              <w:t>11.1 Regulatory and Ethical Considerations</w:t>
            </w:r>
          </w:p>
        </w:tc>
      </w:tr>
      <w:tr w:rsidR="00647FB4" w:rsidRPr="00647FB4" w14:paraId="7F94BB20" w14:textId="77777777" w:rsidTr="00A672B3">
        <w:tc>
          <w:tcPr>
            <w:tcW w:w="6658" w:type="dxa"/>
          </w:tcPr>
          <w:p w14:paraId="49CD06C3" w14:textId="0CD3DE7B" w:rsidR="0046614D" w:rsidRPr="00647FB4" w:rsidRDefault="0046614D">
            <w:r w:rsidRPr="00647FB4">
              <w:t>Title Page – all other</w:t>
            </w:r>
          </w:p>
        </w:tc>
        <w:tc>
          <w:tcPr>
            <w:tcW w:w="6804" w:type="dxa"/>
          </w:tcPr>
          <w:p w14:paraId="598933CA" w14:textId="69E40D6A" w:rsidR="0046614D" w:rsidRPr="00647FB4" w:rsidRDefault="0046614D">
            <w:r w:rsidRPr="00647FB4">
              <w:t>Title Page</w:t>
            </w:r>
          </w:p>
        </w:tc>
      </w:tr>
      <w:tr w:rsidR="00647FB4" w:rsidRPr="00647FB4" w14:paraId="1B1EEB0D" w14:textId="77777777" w:rsidTr="00A672B3">
        <w:tc>
          <w:tcPr>
            <w:tcW w:w="6658" w:type="dxa"/>
          </w:tcPr>
          <w:p w14:paraId="1B51F52E" w14:textId="46D92163" w:rsidR="00023C3E" w:rsidRPr="00647FB4" w:rsidRDefault="00023C3E">
            <w:r w:rsidRPr="00647FB4">
              <w:t>PROTOCOL AMENDMENT SUMMARY OF CHANGES TABLE</w:t>
            </w:r>
            <w:r w:rsidR="00206FB6" w:rsidRPr="00647FB4">
              <w:t xml:space="preserve"> – Document History</w:t>
            </w:r>
          </w:p>
        </w:tc>
        <w:tc>
          <w:tcPr>
            <w:tcW w:w="6804" w:type="dxa"/>
          </w:tcPr>
          <w:p w14:paraId="3237A0C1" w14:textId="023496B2" w:rsidR="00023C3E" w:rsidRPr="00647FB4" w:rsidRDefault="009D2FA6">
            <w:r w:rsidRPr="00647FB4">
              <w:t>12.3 Prior Protocol Amendment(s)</w:t>
            </w:r>
          </w:p>
        </w:tc>
      </w:tr>
      <w:tr w:rsidR="00647FB4" w:rsidRPr="00647FB4" w14:paraId="0CBCEC09" w14:textId="77777777" w:rsidTr="00A672B3">
        <w:tc>
          <w:tcPr>
            <w:tcW w:w="6658" w:type="dxa"/>
          </w:tcPr>
          <w:p w14:paraId="019D35AC" w14:textId="791E62EF" w:rsidR="008C37AB" w:rsidRPr="00647FB4" w:rsidRDefault="008C37AB">
            <w:r w:rsidRPr="00647FB4">
              <w:t>PROTOCOL AMENDMENT SUMMARY OF CHANGES TABLE – All other</w:t>
            </w:r>
          </w:p>
        </w:tc>
        <w:tc>
          <w:tcPr>
            <w:tcW w:w="6804" w:type="dxa"/>
          </w:tcPr>
          <w:p w14:paraId="0720B498" w14:textId="42584790" w:rsidR="008C37AB" w:rsidRPr="00647FB4" w:rsidRDefault="00133E1B">
            <w:r w:rsidRPr="00647FB4">
              <w:t>Amendment Details</w:t>
            </w:r>
          </w:p>
        </w:tc>
      </w:tr>
      <w:tr w:rsidR="00647FB4" w:rsidRPr="00647FB4" w14:paraId="66E1AAF9" w14:textId="77777777" w:rsidTr="00A672B3">
        <w:tc>
          <w:tcPr>
            <w:tcW w:w="6658" w:type="dxa"/>
          </w:tcPr>
          <w:p w14:paraId="2C09F2CD" w14:textId="01A0FF77" w:rsidR="0007664D" w:rsidRPr="00647FB4" w:rsidRDefault="00023C3E">
            <w:r w:rsidRPr="00647FB4">
              <w:t>TABLE OF CONTENTS</w:t>
            </w:r>
          </w:p>
        </w:tc>
        <w:tc>
          <w:tcPr>
            <w:tcW w:w="6804" w:type="dxa"/>
          </w:tcPr>
          <w:p w14:paraId="14B4605E" w14:textId="60DA9B7E" w:rsidR="0007664D" w:rsidRPr="00647FB4" w:rsidRDefault="00D56040">
            <w:r w:rsidRPr="00647FB4">
              <w:t>Table of Contents</w:t>
            </w:r>
          </w:p>
        </w:tc>
      </w:tr>
      <w:tr w:rsidR="00647FB4" w:rsidRPr="00647FB4" w14:paraId="7DA524B2" w14:textId="77777777" w:rsidTr="00A672B3">
        <w:tc>
          <w:tcPr>
            <w:tcW w:w="6658" w:type="dxa"/>
          </w:tcPr>
          <w:p w14:paraId="79987A5C" w14:textId="34F1B0AA" w:rsidR="0036073A" w:rsidRPr="00647FB4" w:rsidRDefault="00023C3E" w:rsidP="00BD0131">
            <w:r w:rsidRPr="00647FB4">
              <w:t>LIST OF IN-TEXT TABLES AND FIGURES [if applicable]</w:t>
            </w:r>
          </w:p>
        </w:tc>
        <w:tc>
          <w:tcPr>
            <w:tcW w:w="6804" w:type="dxa"/>
          </w:tcPr>
          <w:p w14:paraId="699B15ED" w14:textId="2D7185E6" w:rsidR="0036073A" w:rsidRPr="00647FB4" w:rsidRDefault="00BB40E2" w:rsidP="00BD0131">
            <w:pPr>
              <w:rPr>
                <w:i/>
              </w:rPr>
            </w:pPr>
            <w:r w:rsidRPr="00647FB4">
              <w:rPr>
                <w:i/>
                <w:iCs/>
              </w:rPr>
              <w:t>Not applicable</w:t>
            </w:r>
          </w:p>
        </w:tc>
      </w:tr>
      <w:tr w:rsidR="00647FB4" w:rsidRPr="00647FB4" w14:paraId="061680A0" w14:textId="77777777" w:rsidTr="00A672B3">
        <w:tc>
          <w:tcPr>
            <w:tcW w:w="6658" w:type="dxa"/>
          </w:tcPr>
          <w:p w14:paraId="4AFED564" w14:textId="2030C839" w:rsidR="0036073A" w:rsidRPr="00647FB4" w:rsidRDefault="004B2596" w:rsidP="00BD0131">
            <w:r w:rsidRPr="00647FB4">
              <w:t>Abbreviations [and Definitions of Terms]</w:t>
            </w:r>
          </w:p>
        </w:tc>
        <w:tc>
          <w:tcPr>
            <w:tcW w:w="6804" w:type="dxa"/>
          </w:tcPr>
          <w:p w14:paraId="2D4D35D2" w14:textId="1A1F6D02" w:rsidR="0036073A" w:rsidRPr="00647FB4" w:rsidRDefault="004B2596" w:rsidP="00BD0131">
            <w:r w:rsidRPr="00647FB4">
              <w:t>13 Appendix: Glossary of Terms and Abbreviations</w:t>
            </w:r>
          </w:p>
        </w:tc>
      </w:tr>
      <w:tr w:rsidR="00647FB4" w:rsidRPr="00647FB4" w14:paraId="24D7CD89" w14:textId="77777777" w:rsidTr="00A672B3">
        <w:tc>
          <w:tcPr>
            <w:tcW w:w="6658" w:type="dxa"/>
          </w:tcPr>
          <w:p w14:paraId="59CFA727" w14:textId="15F0379C" w:rsidR="00B5754D" w:rsidRPr="00647FB4" w:rsidRDefault="00B5754D" w:rsidP="00B5754D">
            <w:r w:rsidRPr="00647FB4">
              <w:t xml:space="preserve">1. PROTOCOL SUMMARY </w:t>
            </w:r>
          </w:p>
        </w:tc>
        <w:tc>
          <w:tcPr>
            <w:tcW w:w="6804" w:type="dxa"/>
          </w:tcPr>
          <w:p w14:paraId="0E4C6BFF" w14:textId="7801EFCE" w:rsidR="00B5754D" w:rsidRPr="00647FB4" w:rsidRDefault="005E6787" w:rsidP="00B5754D">
            <w:r w:rsidRPr="00647FB4">
              <w:t>1</w:t>
            </w:r>
            <w:r w:rsidR="002B47FA" w:rsidRPr="00647FB4">
              <w:t>.</w:t>
            </w:r>
            <w:r w:rsidRPr="00647FB4">
              <w:t xml:space="preserve"> Protocol Summary</w:t>
            </w:r>
          </w:p>
        </w:tc>
      </w:tr>
      <w:tr w:rsidR="00647FB4" w:rsidRPr="00647FB4" w14:paraId="4C949502" w14:textId="77777777" w:rsidTr="00A672B3">
        <w:tc>
          <w:tcPr>
            <w:tcW w:w="6658" w:type="dxa"/>
          </w:tcPr>
          <w:p w14:paraId="0BA7AAE8" w14:textId="6D8CD447" w:rsidR="00B5754D" w:rsidRPr="00647FB4" w:rsidRDefault="00B5754D" w:rsidP="00B5754D">
            <w:r w:rsidRPr="00647FB4">
              <w:t xml:space="preserve">1.1. Synopsis </w:t>
            </w:r>
          </w:p>
        </w:tc>
        <w:tc>
          <w:tcPr>
            <w:tcW w:w="6804" w:type="dxa"/>
          </w:tcPr>
          <w:p w14:paraId="3A543C28" w14:textId="4E18D0B8" w:rsidR="00B5754D" w:rsidRPr="00647FB4" w:rsidRDefault="005E6787" w:rsidP="00B5754D">
            <w:r w:rsidRPr="00647FB4">
              <w:t>1.1. Protocol Synopsis</w:t>
            </w:r>
            <w:r w:rsidR="001D375E" w:rsidRPr="00647FB4">
              <w:t xml:space="preserve"> (</w:t>
            </w:r>
            <w:r w:rsidR="001A3357" w:rsidRPr="00647FB4">
              <w:t xml:space="preserve">condensed info only, </w:t>
            </w:r>
            <w:r w:rsidR="001D375E" w:rsidRPr="00647FB4">
              <w:t>includes sub-headings for</w:t>
            </w:r>
            <w:r w:rsidR="00EE7B16" w:rsidRPr="00647FB4">
              <w:t xml:space="preserve"> objectives, overall design and ethical considerations)</w:t>
            </w:r>
          </w:p>
        </w:tc>
      </w:tr>
      <w:tr w:rsidR="00647FB4" w:rsidRPr="00647FB4" w14:paraId="37735739" w14:textId="77777777" w:rsidTr="00A672B3">
        <w:tc>
          <w:tcPr>
            <w:tcW w:w="6658" w:type="dxa"/>
          </w:tcPr>
          <w:p w14:paraId="55A16BA2" w14:textId="18408AF1" w:rsidR="00B5754D" w:rsidRPr="00647FB4" w:rsidRDefault="00B5754D" w:rsidP="00B5754D">
            <w:r w:rsidRPr="00647FB4">
              <w:t xml:space="preserve">1.2. Schema </w:t>
            </w:r>
          </w:p>
        </w:tc>
        <w:tc>
          <w:tcPr>
            <w:tcW w:w="6804" w:type="dxa"/>
          </w:tcPr>
          <w:p w14:paraId="2CAB01DD" w14:textId="64233895" w:rsidR="00B5754D" w:rsidRPr="00647FB4" w:rsidRDefault="00F23644" w:rsidP="00B5754D">
            <w:r w:rsidRPr="00647FB4">
              <w:t>1.2</w:t>
            </w:r>
            <w:r w:rsidR="001D375E" w:rsidRPr="00647FB4">
              <w:t>. Trial Schema</w:t>
            </w:r>
          </w:p>
        </w:tc>
      </w:tr>
      <w:tr w:rsidR="00647FB4" w:rsidRPr="00647FB4" w14:paraId="55B27650" w14:textId="77777777" w:rsidTr="00A672B3">
        <w:tc>
          <w:tcPr>
            <w:tcW w:w="6658" w:type="dxa"/>
          </w:tcPr>
          <w:p w14:paraId="3A1FC5F2" w14:textId="63DF2860" w:rsidR="00B5754D" w:rsidRPr="00647FB4" w:rsidRDefault="00B5754D" w:rsidP="00B5754D">
            <w:r w:rsidRPr="00647FB4">
              <w:t>1.3. Schedule of Activities (</w:t>
            </w:r>
            <w:proofErr w:type="spellStart"/>
            <w:r w:rsidRPr="00647FB4">
              <w:t>SoA</w:t>
            </w:r>
            <w:proofErr w:type="spellEnd"/>
            <w:r w:rsidRPr="00647FB4">
              <w:t xml:space="preserve">) </w:t>
            </w:r>
          </w:p>
        </w:tc>
        <w:tc>
          <w:tcPr>
            <w:tcW w:w="6804" w:type="dxa"/>
          </w:tcPr>
          <w:p w14:paraId="6FF99ABF" w14:textId="217701CD" w:rsidR="00B5754D" w:rsidRPr="00647FB4" w:rsidRDefault="001D375E" w:rsidP="00B5754D">
            <w:r w:rsidRPr="00647FB4">
              <w:t>1.3 Schedule of Activities</w:t>
            </w:r>
          </w:p>
        </w:tc>
      </w:tr>
      <w:tr w:rsidR="00647FB4" w:rsidRPr="00647FB4" w14:paraId="1F00029B" w14:textId="77777777" w:rsidTr="00A672B3">
        <w:tc>
          <w:tcPr>
            <w:tcW w:w="6658" w:type="dxa"/>
          </w:tcPr>
          <w:p w14:paraId="1458F874" w14:textId="01E72FD4" w:rsidR="00B5754D" w:rsidRPr="00647FB4" w:rsidRDefault="00B5754D" w:rsidP="00B5754D">
            <w:r w:rsidRPr="00647FB4">
              <w:t xml:space="preserve">2. INTRODUCTION </w:t>
            </w:r>
          </w:p>
        </w:tc>
        <w:tc>
          <w:tcPr>
            <w:tcW w:w="6804" w:type="dxa"/>
          </w:tcPr>
          <w:p w14:paraId="34403A0E" w14:textId="0FD74B97" w:rsidR="00B5754D" w:rsidRPr="00647FB4" w:rsidRDefault="00EE7B16" w:rsidP="00B5754D">
            <w:r w:rsidRPr="00647FB4">
              <w:t>2. Introduction</w:t>
            </w:r>
          </w:p>
        </w:tc>
      </w:tr>
      <w:tr w:rsidR="00647FB4" w:rsidRPr="00647FB4" w14:paraId="57FED6D6" w14:textId="77777777" w:rsidTr="00A672B3">
        <w:tc>
          <w:tcPr>
            <w:tcW w:w="6658" w:type="dxa"/>
          </w:tcPr>
          <w:p w14:paraId="240A091B" w14:textId="51A3F90B" w:rsidR="00B5754D" w:rsidRPr="00647FB4" w:rsidRDefault="00B5754D" w:rsidP="00B5754D">
            <w:r w:rsidRPr="00647FB4">
              <w:t xml:space="preserve">2.1. Study Rationale </w:t>
            </w:r>
          </w:p>
        </w:tc>
        <w:tc>
          <w:tcPr>
            <w:tcW w:w="6804" w:type="dxa"/>
          </w:tcPr>
          <w:p w14:paraId="300C03E9" w14:textId="237BD8D3" w:rsidR="00B5754D" w:rsidRPr="00647FB4" w:rsidRDefault="00EE7B16" w:rsidP="00B5754D">
            <w:r w:rsidRPr="00647FB4">
              <w:t>2.1 Purpose of the Trial</w:t>
            </w:r>
          </w:p>
        </w:tc>
      </w:tr>
      <w:tr w:rsidR="00647FB4" w:rsidRPr="00647FB4" w14:paraId="19E01158" w14:textId="77777777" w:rsidTr="00A672B3">
        <w:tc>
          <w:tcPr>
            <w:tcW w:w="6658" w:type="dxa"/>
          </w:tcPr>
          <w:p w14:paraId="4432FD3A" w14:textId="1D817B73" w:rsidR="00023C3E" w:rsidRPr="00647FB4" w:rsidRDefault="00B5754D" w:rsidP="00023C3E">
            <w:r w:rsidRPr="00647FB4">
              <w:t>2.2. Background</w:t>
            </w:r>
          </w:p>
        </w:tc>
        <w:tc>
          <w:tcPr>
            <w:tcW w:w="6804" w:type="dxa"/>
          </w:tcPr>
          <w:p w14:paraId="73297E52" w14:textId="22D3D7C6" w:rsidR="00023C3E" w:rsidRPr="00647FB4" w:rsidRDefault="00C02BA2" w:rsidP="00023C3E">
            <w:r w:rsidRPr="00647FB4">
              <w:t>2.1 Purpose of the Trial</w:t>
            </w:r>
          </w:p>
        </w:tc>
      </w:tr>
      <w:tr w:rsidR="00647FB4" w:rsidRPr="00647FB4" w14:paraId="6F4300DA" w14:textId="77777777" w:rsidTr="00A672B3">
        <w:tc>
          <w:tcPr>
            <w:tcW w:w="6658" w:type="dxa"/>
          </w:tcPr>
          <w:p w14:paraId="111051E9" w14:textId="5FE9C61E" w:rsidR="00260970" w:rsidRPr="00647FB4" w:rsidRDefault="00260970" w:rsidP="00260970">
            <w:r w:rsidRPr="00647FB4">
              <w:t xml:space="preserve">2.2.1.[Comparator] [Drug] [Agent] [Combination Therapy] [if applicable] </w:t>
            </w:r>
          </w:p>
        </w:tc>
        <w:tc>
          <w:tcPr>
            <w:tcW w:w="6804" w:type="dxa"/>
          </w:tcPr>
          <w:p w14:paraId="3A231756" w14:textId="340996CE" w:rsidR="00260970" w:rsidRPr="00647FB4" w:rsidRDefault="00C02BA2" w:rsidP="00260970">
            <w:r w:rsidRPr="00647FB4">
              <w:t>2.1 Purpose of the Trial</w:t>
            </w:r>
          </w:p>
        </w:tc>
      </w:tr>
      <w:tr w:rsidR="00647FB4" w:rsidRPr="00647FB4" w14:paraId="47D61D6A" w14:textId="77777777" w:rsidTr="00A672B3">
        <w:tc>
          <w:tcPr>
            <w:tcW w:w="6658" w:type="dxa"/>
          </w:tcPr>
          <w:p w14:paraId="55C70D99" w14:textId="3FAF6387" w:rsidR="00260970" w:rsidRPr="00647FB4" w:rsidRDefault="00260970" w:rsidP="00260970">
            <w:r w:rsidRPr="00647FB4">
              <w:t xml:space="preserve">2.3. Benefit-risk Assessment </w:t>
            </w:r>
          </w:p>
        </w:tc>
        <w:tc>
          <w:tcPr>
            <w:tcW w:w="6804" w:type="dxa"/>
          </w:tcPr>
          <w:p w14:paraId="50618272" w14:textId="4F34AFDE" w:rsidR="00260970" w:rsidRPr="00647FB4" w:rsidRDefault="00B54687" w:rsidP="00260970">
            <w:r w:rsidRPr="00647FB4">
              <w:t>2.2</w:t>
            </w:r>
            <w:r w:rsidR="002B47FA" w:rsidRPr="00647FB4">
              <w:t>.</w:t>
            </w:r>
            <w:r w:rsidRPr="00647FB4">
              <w:t xml:space="preserve"> Assessment of Risks and Benefits</w:t>
            </w:r>
          </w:p>
        </w:tc>
      </w:tr>
      <w:tr w:rsidR="00647FB4" w:rsidRPr="00647FB4" w14:paraId="01AA6EBC" w14:textId="77777777" w:rsidTr="00A672B3">
        <w:tc>
          <w:tcPr>
            <w:tcW w:w="6658" w:type="dxa"/>
          </w:tcPr>
          <w:p w14:paraId="19992198" w14:textId="1649D0C5" w:rsidR="00260970" w:rsidRPr="00647FB4" w:rsidRDefault="00260970" w:rsidP="00260970">
            <w:r w:rsidRPr="00647FB4">
              <w:t xml:space="preserve">3. [OBJECTIVES AND ENDPOINTS] [OBJECTIVES AND ESTIMANDS] [OBJECTIVES, ENDPOINTS, AND ESTIMANDS] </w:t>
            </w:r>
          </w:p>
        </w:tc>
        <w:tc>
          <w:tcPr>
            <w:tcW w:w="6804" w:type="dxa"/>
          </w:tcPr>
          <w:p w14:paraId="22AA7DD7" w14:textId="27D60A53" w:rsidR="00260970" w:rsidRPr="00647FB4" w:rsidRDefault="00926065" w:rsidP="00260970">
            <w:r w:rsidRPr="00647FB4">
              <w:t xml:space="preserve">3. Trial Objectives and Associated Estimands (includes sub-headings for each </w:t>
            </w:r>
            <w:r w:rsidR="000A50F1" w:rsidRPr="00647FB4">
              <w:t xml:space="preserve">primary, secondary, and exploratory objectives and the corresponding estimates). No tabular presentation anymore. </w:t>
            </w:r>
          </w:p>
        </w:tc>
      </w:tr>
      <w:tr w:rsidR="00647FB4" w:rsidRPr="00647FB4" w14:paraId="758CAC82" w14:textId="77777777" w:rsidTr="00A672B3">
        <w:tc>
          <w:tcPr>
            <w:tcW w:w="6658" w:type="dxa"/>
          </w:tcPr>
          <w:p w14:paraId="7FDCC085" w14:textId="734C4561" w:rsidR="00260970" w:rsidRPr="00647FB4" w:rsidRDefault="00260970" w:rsidP="00260970">
            <w:r w:rsidRPr="00647FB4">
              <w:t xml:space="preserve">4. STUDY DESIGN </w:t>
            </w:r>
          </w:p>
        </w:tc>
        <w:tc>
          <w:tcPr>
            <w:tcW w:w="6804" w:type="dxa"/>
          </w:tcPr>
          <w:p w14:paraId="52D2A18E" w14:textId="10218F34" w:rsidR="00260970" w:rsidRPr="00647FB4" w:rsidRDefault="000A50F1" w:rsidP="00260970">
            <w:r w:rsidRPr="00647FB4">
              <w:t>4. Trial Design</w:t>
            </w:r>
          </w:p>
        </w:tc>
      </w:tr>
      <w:tr w:rsidR="00647FB4" w:rsidRPr="00647FB4" w14:paraId="34320E40" w14:textId="77777777" w:rsidTr="00A672B3">
        <w:tc>
          <w:tcPr>
            <w:tcW w:w="6658" w:type="dxa"/>
          </w:tcPr>
          <w:p w14:paraId="3C44BA02" w14:textId="6C3A1E59" w:rsidR="00260970" w:rsidRPr="00647FB4" w:rsidRDefault="00260970" w:rsidP="00260970">
            <w:r w:rsidRPr="00647FB4">
              <w:t xml:space="preserve">4.1. Overall Design </w:t>
            </w:r>
          </w:p>
        </w:tc>
        <w:tc>
          <w:tcPr>
            <w:tcW w:w="6804" w:type="dxa"/>
          </w:tcPr>
          <w:p w14:paraId="33A0A04A" w14:textId="58817CB1" w:rsidR="00260970" w:rsidRPr="00647FB4" w:rsidRDefault="00180513" w:rsidP="00260970">
            <w:r w:rsidRPr="00647FB4">
              <w:t>4.1. Description of Trial Design</w:t>
            </w:r>
          </w:p>
        </w:tc>
      </w:tr>
      <w:tr w:rsidR="00647FB4" w:rsidRPr="00647FB4" w14:paraId="4F7E6101" w14:textId="77777777" w:rsidTr="00A672B3">
        <w:tc>
          <w:tcPr>
            <w:tcW w:w="6658" w:type="dxa"/>
          </w:tcPr>
          <w:p w14:paraId="51F3D42A" w14:textId="3C8415C5" w:rsidR="00260970" w:rsidRPr="00647FB4" w:rsidRDefault="00260970" w:rsidP="00260970">
            <w:r w:rsidRPr="00647FB4">
              <w:t xml:space="preserve">4.2. Scientific Rationale for Study Design </w:t>
            </w:r>
            <w:r w:rsidR="00141827">
              <w:t xml:space="preserve">(all except </w:t>
            </w:r>
            <w:r w:rsidR="00B745DB">
              <w:t>rationale for</w:t>
            </w:r>
            <w:r w:rsidR="00141827">
              <w:t xml:space="preserve"> trial population)</w:t>
            </w:r>
          </w:p>
        </w:tc>
        <w:tc>
          <w:tcPr>
            <w:tcW w:w="6804" w:type="dxa"/>
          </w:tcPr>
          <w:p w14:paraId="121F2295" w14:textId="67B09C7A" w:rsidR="00260970" w:rsidRPr="00647FB4" w:rsidRDefault="00127605" w:rsidP="00260970">
            <w:r w:rsidRPr="00647FB4">
              <w:t xml:space="preserve">4.2. Rationale for </w:t>
            </w:r>
            <w:r w:rsidR="009B661A" w:rsidRPr="00647FB4">
              <w:t>Trial</w:t>
            </w:r>
            <w:r w:rsidRPr="00647FB4">
              <w:t xml:space="preserve"> D</w:t>
            </w:r>
            <w:r w:rsidR="00A8009A" w:rsidRPr="00647FB4">
              <w:t>esi</w:t>
            </w:r>
            <w:r w:rsidRPr="00647FB4">
              <w:t xml:space="preserve">gn </w:t>
            </w:r>
          </w:p>
        </w:tc>
      </w:tr>
      <w:tr w:rsidR="00141827" w:rsidRPr="00647FB4" w14:paraId="3A40B9AF" w14:textId="77777777" w:rsidTr="00A672B3">
        <w:tc>
          <w:tcPr>
            <w:tcW w:w="6658" w:type="dxa"/>
          </w:tcPr>
          <w:p w14:paraId="0EE779E0" w14:textId="68EA4C5E" w:rsidR="00141827" w:rsidRPr="00647FB4" w:rsidRDefault="00141827" w:rsidP="00260970">
            <w:r>
              <w:t xml:space="preserve">4.2 </w:t>
            </w:r>
            <w:r w:rsidR="00BE443A">
              <w:t xml:space="preserve">Scientific </w:t>
            </w:r>
            <w:r>
              <w:t xml:space="preserve">Rationale for </w:t>
            </w:r>
            <w:r w:rsidR="00AB300A">
              <w:t>Study Design (</w:t>
            </w:r>
            <w:r w:rsidR="00E21390">
              <w:t xml:space="preserve">section about </w:t>
            </w:r>
            <w:r w:rsidR="00AB300A">
              <w:t>rationale for trial population)</w:t>
            </w:r>
          </w:p>
        </w:tc>
        <w:tc>
          <w:tcPr>
            <w:tcW w:w="6804" w:type="dxa"/>
          </w:tcPr>
          <w:p w14:paraId="613B47DC" w14:textId="18A85314" w:rsidR="00141827" w:rsidRPr="00647FB4" w:rsidRDefault="006C1E9E" w:rsidP="00260970">
            <w:r w:rsidRPr="00647FB4">
              <w:t>5.1 Description of Trial Population and Rationale</w:t>
            </w:r>
          </w:p>
        </w:tc>
      </w:tr>
      <w:tr w:rsidR="00647FB4" w:rsidRPr="00647FB4" w14:paraId="565964A2" w14:textId="77777777" w:rsidTr="00A672B3">
        <w:tc>
          <w:tcPr>
            <w:tcW w:w="6658" w:type="dxa"/>
          </w:tcPr>
          <w:p w14:paraId="3EC792DC" w14:textId="1CC72696" w:rsidR="00023C3E" w:rsidRPr="00647FB4" w:rsidRDefault="00260970" w:rsidP="00A335F4">
            <w:pPr>
              <w:keepNext/>
            </w:pPr>
            <w:r w:rsidRPr="00647FB4">
              <w:lastRenderedPageBreak/>
              <w:t>4.2.1. Participant Input Into Design [if applicable]</w:t>
            </w:r>
          </w:p>
        </w:tc>
        <w:tc>
          <w:tcPr>
            <w:tcW w:w="6804" w:type="dxa"/>
          </w:tcPr>
          <w:p w14:paraId="0959D552" w14:textId="1ADF4A30" w:rsidR="00023C3E" w:rsidRPr="00647FB4" w:rsidRDefault="00180513" w:rsidP="00A335F4">
            <w:pPr>
              <w:keepNext/>
            </w:pPr>
            <w:r w:rsidRPr="00647FB4">
              <w:t>4.1.1 Stakeholder Input into Design</w:t>
            </w:r>
          </w:p>
        </w:tc>
      </w:tr>
      <w:tr w:rsidR="00647FB4" w:rsidRPr="00647FB4" w14:paraId="7B09820E" w14:textId="77777777" w:rsidTr="00A672B3">
        <w:tc>
          <w:tcPr>
            <w:tcW w:w="6658" w:type="dxa"/>
          </w:tcPr>
          <w:p w14:paraId="69D55296" w14:textId="43EB455A" w:rsidR="00260970" w:rsidRPr="00647FB4" w:rsidRDefault="00260970" w:rsidP="00260970">
            <w:r w:rsidRPr="00647FB4">
              <w:t>4.2.2 Study-specific Ethical Design Considerations</w:t>
            </w:r>
          </w:p>
        </w:tc>
        <w:tc>
          <w:tcPr>
            <w:tcW w:w="6804" w:type="dxa"/>
          </w:tcPr>
          <w:p w14:paraId="37CE290C" w14:textId="6CCEA7C5" w:rsidR="00260970" w:rsidRPr="00647FB4" w:rsidRDefault="00051575" w:rsidP="00260970">
            <w:r>
              <w:t xml:space="preserve">No dedicated counterpart in M11. </w:t>
            </w:r>
            <w:r w:rsidR="009C0702">
              <w:t>Ethical c</w:t>
            </w:r>
            <w:r>
              <w:t>onsiderations</w:t>
            </w:r>
            <w:r w:rsidR="009C0702">
              <w:t xml:space="preserve"> are to be considered in </w:t>
            </w:r>
            <w:r>
              <w:t>Section 2.2</w:t>
            </w:r>
            <w:r w:rsidR="009C0702">
              <w:t>. Any ICF considerations will go in Section 11.3, high level statement on blood volumes: Section 8.</w:t>
            </w:r>
          </w:p>
        </w:tc>
      </w:tr>
      <w:tr w:rsidR="00647FB4" w:rsidRPr="00647FB4" w14:paraId="0FB04F11" w14:textId="77777777" w:rsidTr="00A672B3">
        <w:tc>
          <w:tcPr>
            <w:tcW w:w="6658" w:type="dxa"/>
          </w:tcPr>
          <w:p w14:paraId="24FB5737" w14:textId="0D6176F3" w:rsidR="00260970" w:rsidRPr="00647FB4" w:rsidRDefault="00260970" w:rsidP="00260970">
            <w:r w:rsidRPr="00647FB4">
              <w:t xml:space="preserve">4.3. Justification for Dose </w:t>
            </w:r>
          </w:p>
        </w:tc>
        <w:tc>
          <w:tcPr>
            <w:tcW w:w="6804" w:type="dxa"/>
          </w:tcPr>
          <w:p w14:paraId="594D9093" w14:textId="6C7C4442" w:rsidR="00260970" w:rsidRPr="00647FB4" w:rsidRDefault="00A350A2" w:rsidP="00260970">
            <w:r w:rsidRPr="00647FB4">
              <w:t>6.2. Rationale for Inv</w:t>
            </w:r>
            <w:r w:rsidR="0033049B" w:rsidRPr="00647FB4">
              <w:t>estigational</w:t>
            </w:r>
            <w:r w:rsidRPr="00647FB4">
              <w:t xml:space="preserve"> Trial Intervention Dose and Regimen</w:t>
            </w:r>
          </w:p>
        </w:tc>
      </w:tr>
      <w:tr w:rsidR="00647FB4" w:rsidRPr="00647FB4" w14:paraId="0382C35D" w14:textId="77777777" w:rsidTr="00A672B3">
        <w:tc>
          <w:tcPr>
            <w:tcW w:w="6658" w:type="dxa"/>
          </w:tcPr>
          <w:p w14:paraId="1EA9E0B5" w14:textId="108B081F" w:rsidR="00260970" w:rsidRPr="00647FB4" w:rsidRDefault="00260970" w:rsidP="00260970">
            <w:r w:rsidRPr="00647FB4">
              <w:t xml:space="preserve">4.4. End of Study Definition </w:t>
            </w:r>
          </w:p>
        </w:tc>
        <w:tc>
          <w:tcPr>
            <w:tcW w:w="6804" w:type="dxa"/>
          </w:tcPr>
          <w:p w14:paraId="761E4D27" w14:textId="51C737FA" w:rsidR="00260970" w:rsidRPr="00647FB4" w:rsidRDefault="00884C53" w:rsidP="00260970">
            <w:r w:rsidRPr="00647FB4">
              <w:t>4.4. Start of Trial and End of Trial</w:t>
            </w:r>
          </w:p>
        </w:tc>
      </w:tr>
      <w:tr w:rsidR="00647FB4" w:rsidRPr="00647FB4" w14:paraId="6C8AB613" w14:textId="77777777" w:rsidTr="00A672B3">
        <w:tc>
          <w:tcPr>
            <w:tcW w:w="6658" w:type="dxa"/>
          </w:tcPr>
          <w:p w14:paraId="5124AD8F" w14:textId="54644B67" w:rsidR="00260970" w:rsidRPr="00647FB4" w:rsidRDefault="00260970" w:rsidP="00260970">
            <w:r w:rsidRPr="00647FB4">
              <w:t xml:space="preserve">5. STUDY POPULATION </w:t>
            </w:r>
          </w:p>
        </w:tc>
        <w:tc>
          <w:tcPr>
            <w:tcW w:w="6804" w:type="dxa"/>
          </w:tcPr>
          <w:p w14:paraId="4D8FC995" w14:textId="77777777" w:rsidR="00260970" w:rsidRPr="00647FB4" w:rsidRDefault="003649B7" w:rsidP="00260970">
            <w:r w:rsidRPr="00647FB4">
              <w:t>5. TRIAL POPULATION</w:t>
            </w:r>
          </w:p>
          <w:p w14:paraId="072333E6" w14:textId="3005435A" w:rsidR="003649B7" w:rsidRPr="00647FB4" w:rsidRDefault="003649B7" w:rsidP="00260970"/>
        </w:tc>
      </w:tr>
      <w:tr w:rsidR="00647FB4" w:rsidRPr="00647FB4" w14:paraId="72F64DA3" w14:textId="77777777" w:rsidTr="00A672B3">
        <w:tc>
          <w:tcPr>
            <w:tcW w:w="6658" w:type="dxa"/>
          </w:tcPr>
          <w:p w14:paraId="783B0E60" w14:textId="4A673DB2" w:rsidR="00260970" w:rsidRPr="00647FB4" w:rsidRDefault="00260970" w:rsidP="00260970">
            <w:r w:rsidRPr="00647FB4">
              <w:t xml:space="preserve">5.1. Inclusion Criteria </w:t>
            </w:r>
          </w:p>
        </w:tc>
        <w:tc>
          <w:tcPr>
            <w:tcW w:w="6804" w:type="dxa"/>
          </w:tcPr>
          <w:p w14:paraId="0CA36214" w14:textId="4121090E" w:rsidR="00260970" w:rsidRPr="00647FB4" w:rsidRDefault="00F43919" w:rsidP="00260970">
            <w:r w:rsidRPr="00647FB4">
              <w:t>5.2 Inclusion Criteria</w:t>
            </w:r>
          </w:p>
        </w:tc>
      </w:tr>
      <w:tr w:rsidR="00647FB4" w:rsidRPr="00647FB4" w14:paraId="5947DC1D" w14:textId="77777777" w:rsidTr="00A672B3">
        <w:tc>
          <w:tcPr>
            <w:tcW w:w="6658" w:type="dxa"/>
          </w:tcPr>
          <w:p w14:paraId="06051FAD" w14:textId="75B6A23D" w:rsidR="00260970" w:rsidRPr="00647FB4" w:rsidRDefault="00260970" w:rsidP="00260970">
            <w:r w:rsidRPr="00647FB4">
              <w:t xml:space="preserve">5.2. Exclusion Criteria </w:t>
            </w:r>
          </w:p>
        </w:tc>
        <w:tc>
          <w:tcPr>
            <w:tcW w:w="6804" w:type="dxa"/>
          </w:tcPr>
          <w:p w14:paraId="0D9CF3F6" w14:textId="11E2E65A" w:rsidR="00260970" w:rsidRPr="00647FB4" w:rsidRDefault="00F43919" w:rsidP="00260970">
            <w:r w:rsidRPr="00647FB4">
              <w:t>5.3 Exclusion Criteria</w:t>
            </w:r>
          </w:p>
        </w:tc>
      </w:tr>
      <w:tr w:rsidR="00647FB4" w:rsidRPr="00647FB4" w14:paraId="2C83F420" w14:textId="77777777" w:rsidTr="00A672B3">
        <w:tc>
          <w:tcPr>
            <w:tcW w:w="6658" w:type="dxa"/>
          </w:tcPr>
          <w:p w14:paraId="12A540B0" w14:textId="7A7AF06C" w:rsidR="00260970" w:rsidRPr="00647FB4" w:rsidRDefault="00260970" w:rsidP="00260970">
            <w:r w:rsidRPr="00647FB4">
              <w:t xml:space="preserve">5.3. Lifestyle Considerations </w:t>
            </w:r>
          </w:p>
        </w:tc>
        <w:tc>
          <w:tcPr>
            <w:tcW w:w="6804" w:type="dxa"/>
          </w:tcPr>
          <w:p w14:paraId="68AF6A0A" w14:textId="4044F85E" w:rsidR="00260970" w:rsidRPr="00647FB4" w:rsidRDefault="00526759" w:rsidP="00260970">
            <w:r w:rsidRPr="00647FB4">
              <w:t>5.4 Lifestyle Restrictions</w:t>
            </w:r>
          </w:p>
        </w:tc>
      </w:tr>
      <w:tr w:rsidR="00647FB4" w:rsidRPr="00647FB4" w14:paraId="30201729" w14:textId="77777777" w:rsidTr="00A672B3">
        <w:tc>
          <w:tcPr>
            <w:tcW w:w="6658" w:type="dxa"/>
          </w:tcPr>
          <w:p w14:paraId="53993B03" w14:textId="59665F96" w:rsidR="00260970" w:rsidRPr="00647FB4" w:rsidRDefault="00260970" w:rsidP="00260970">
            <w:r w:rsidRPr="00647FB4">
              <w:t xml:space="preserve">5.3.1. Meals and Dietary Restrictions [if applicable] </w:t>
            </w:r>
          </w:p>
        </w:tc>
        <w:tc>
          <w:tcPr>
            <w:tcW w:w="6804" w:type="dxa"/>
          </w:tcPr>
          <w:p w14:paraId="3879B4F6" w14:textId="2FC3B4E4" w:rsidR="00260970" w:rsidRPr="00647FB4" w:rsidRDefault="00526759" w:rsidP="00260970">
            <w:r w:rsidRPr="00647FB4">
              <w:t>5.5.1. Meals and Dietary Restrictions </w:t>
            </w:r>
          </w:p>
        </w:tc>
      </w:tr>
      <w:tr w:rsidR="00647FB4" w:rsidRPr="00647FB4" w14:paraId="57AB91A2" w14:textId="77777777" w:rsidTr="00A672B3">
        <w:tc>
          <w:tcPr>
            <w:tcW w:w="6658" w:type="dxa"/>
          </w:tcPr>
          <w:p w14:paraId="520C124D" w14:textId="5998DF65" w:rsidR="00260970" w:rsidRPr="00647FB4" w:rsidRDefault="00260970" w:rsidP="00260970">
            <w:r w:rsidRPr="00647FB4">
              <w:t xml:space="preserve">5.3.2. Caffeine, Alcohol, and Tobacco [if applicable] </w:t>
            </w:r>
          </w:p>
        </w:tc>
        <w:tc>
          <w:tcPr>
            <w:tcW w:w="6804" w:type="dxa"/>
          </w:tcPr>
          <w:p w14:paraId="34270304" w14:textId="7BD750DB" w:rsidR="00260970" w:rsidRPr="00647FB4" w:rsidRDefault="00526759" w:rsidP="00260970">
            <w:r w:rsidRPr="00647FB4">
              <w:t>5.5.2. Caffeine, Alcohol, Tobacco, and Other Restrictions </w:t>
            </w:r>
          </w:p>
        </w:tc>
      </w:tr>
      <w:tr w:rsidR="00647FB4" w:rsidRPr="00647FB4" w14:paraId="566479E1" w14:textId="77777777" w:rsidTr="00A672B3">
        <w:tc>
          <w:tcPr>
            <w:tcW w:w="6658" w:type="dxa"/>
          </w:tcPr>
          <w:p w14:paraId="29C795D1" w14:textId="5CCADF76" w:rsidR="00260970" w:rsidRPr="00647FB4" w:rsidRDefault="00260970" w:rsidP="00260970">
            <w:r w:rsidRPr="00647FB4">
              <w:t xml:space="preserve">5.3.3. Activity [if applicable] </w:t>
            </w:r>
          </w:p>
        </w:tc>
        <w:tc>
          <w:tcPr>
            <w:tcW w:w="6804" w:type="dxa"/>
          </w:tcPr>
          <w:p w14:paraId="68CB32B0" w14:textId="275BC8D2" w:rsidR="00260970" w:rsidRPr="00647FB4" w:rsidRDefault="00526759" w:rsidP="00260970">
            <w:r w:rsidRPr="00647FB4">
              <w:t>5.5.3. Physical Activity Restrictions</w:t>
            </w:r>
          </w:p>
        </w:tc>
      </w:tr>
      <w:tr w:rsidR="00647FB4" w:rsidRPr="00647FB4" w14:paraId="77C899D6" w14:textId="77777777" w:rsidTr="00A672B3">
        <w:tc>
          <w:tcPr>
            <w:tcW w:w="6658" w:type="dxa"/>
          </w:tcPr>
          <w:p w14:paraId="42FFE77A" w14:textId="6DEBA315" w:rsidR="00260970" w:rsidRPr="00647FB4" w:rsidRDefault="00260970" w:rsidP="00260970">
            <w:r w:rsidRPr="00647FB4">
              <w:t xml:space="preserve">5.3.4. Other Restrictions </w:t>
            </w:r>
          </w:p>
        </w:tc>
        <w:tc>
          <w:tcPr>
            <w:tcW w:w="6804" w:type="dxa"/>
          </w:tcPr>
          <w:p w14:paraId="6E6019BF" w14:textId="70CB3E18" w:rsidR="00260970" w:rsidRPr="00647FB4" w:rsidRDefault="00401CB2" w:rsidP="00260970">
            <w:r w:rsidRPr="00647FB4">
              <w:t xml:space="preserve">5.5.4. </w:t>
            </w:r>
            <w:r w:rsidR="0064490F" w:rsidRPr="00647FB4">
              <w:t>Other Activity Restrictions</w:t>
            </w:r>
          </w:p>
        </w:tc>
      </w:tr>
      <w:tr w:rsidR="00647FB4" w:rsidRPr="00647FB4" w14:paraId="3350DD37" w14:textId="77777777" w:rsidTr="00A672B3">
        <w:tc>
          <w:tcPr>
            <w:tcW w:w="6658" w:type="dxa"/>
          </w:tcPr>
          <w:p w14:paraId="79C52F5D" w14:textId="03DC4815" w:rsidR="00260970" w:rsidRPr="00647FB4" w:rsidRDefault="00260970" w:rsidP="00260970">
            <w:r w:rsidRPr="00647FB4">
              <w:t xml:space="preserve">5.4. Screen Failures </w:t>
            </w:r>
          </w:p>
        </w:tc>
        <w:tc>
          <w:tcPr>
            <w:tcW w:w="6804" w:type="dxa"/>
          </w:tcPr>
          <w:p w14:paraId="1CB6FE92" w14:textId="7EE7373A" w:rsidR="00260970" w:rsidRPr="00647FB4" w:rsidRDefault="0077461F" w:rsidP="00260970">
            <w:r w:rsidRPr="00647FB4">
              <w:t>5.6. Screen Failure and Rescreening</w:t>
            </w:r>
          </w:p>
        </w:tc>
      </w:tr>
      <w:tr w:rsidR="00647FB4" w:rsidRPr="00647FB4" w14:paraId="2112D60A" w14:textId="77777777" w:rsidTr="00A672B3">
        <w:tc>
          <w:tcPr>
            <w:tcW w:w="6658" w:type="dxa"/>
          </w:tcPr>
          <w:p w14:paraId="646ECE6C" w14:textId="48288118" w:rsidR="00260970" w:rsidRPr="00647FB4" w:rsidRDefault="00260970" w:rsidP="00260970">
            <w:r w:rsidRPr="00647FB4">
              <w:t xml:space="preserve">5.5. Criteria for Temporarily Delaying [Enrollment] [Randomization] [Administration of Study Intervention] </w:t>
            </w:r>
          </w:p>
        </w:tc>
        <w:tc>
          <w:tcPr>
            <w:tcW w:w="6804" w:type="dxa"/>
          </w:tcPr>
          <w:p w14:paraId="09F1ECB7" w14:textId="27F2633A" w:rsidR="00260970" w:rsidRPr="00647FB4" w:rsidRDefault="0077461F" w:rsidP="00260970">
            <w:r w:rsidRPr="00647FB4">
              <w:t>5.7. Criteria for Temporarily Delaying [Enrollment] [Randomization] [Administration of Trial Intervention]</w:t>
            </w:r>
          </w:p>
        </w:tc>
      </w:tr>
      <w:tr w:rsidR="00647FB4" w:rsidRPr="00647FB4" w14:paraId="6068E162" w14:textId="77777777" w:rsidTr="00A672B3">
        <w:tc>
          <w:tcPr>
            <w:tcW w:w="6658" w:type="dxa"/>
          </w:tcPr>
          <w:p w14:paraId="4FE218DE" w14:textId="56ECD03F" w:rsidR="00260970" w:rsidRPr="00647FB4" w:rsidRDefault="00260970" w:rsidP="00260970">
            <w:r w:rsidRPr="00647FB4">
              <w:t xml:space="preserve">6. STUDY INTERVENTION AND CONCOMITANT THERAPY </w:t>
            </w:r>
          </w:p>
        </w:tc>
        <w:tc>
          <w:tcPr>
            <w:tcW w:w="6804" w:type="dxa"/>
          </w:tcPr>
          <w:p w14:paraId="2FE0DC1C" w14:textId="35F7C2A6" w:rsidR="00260970" w:rsidRPr="00647FB4" w:rsidRDefault="00261B3D" w:rsidP="00260970">
            <w:r w:rsidRPr="00647FB4">
              <w:t>6. TRIAL INTERVENTION AND CONCOMITANT THERAPY</w:t>
            </w:r>
          </w:p>
        </w:tc>
      </w:tr>
      <w:tr w:rsidR="00647FB4" w:rsidRPr="00647FB4" w14:paraId="3C5DED1F" w14:textId="77777777" w:rsidTr="00A672B3">
        <w:tc>
          <w:tcPr>
            <w:tcW w:w="6658" w:type="dxa"/>
          </w:tcPr>
          <w:p w14:paraId="4255CEEB" w14:textId="6CE05974" w:rsidR="00260970" w:rsidRPr="00647FB4" w:rsidRDefault="00260970" w:rsidP="00260970">
            <w:r w:rsidRPr="00647FB4">
              <w:t xml:space="preserve">6.1. Study Intervention(s) Administered </w:t>
            </w:r>
          </w:p>
        </w:tc>
        <w:tc>
          <w:tcPr>
            <w:tcW w:w="6804" w:type="dxa"/>
          </w:tcPr>
          <w:p w14:paraId="79BAD9F1" w14:textId="77777777" w:rsidR="00260970" w:rsidRPr="00647FB4" w:rsidRDefault="00027823" w:rsidP="00260970">
            <w:r w:rsidRPr="00647FB4">
              <w:t>6. TRIAL INTERVENTION AND CONCOMITANT THERAPY</w:t>
            </w:r>
          </w:p>
          <w:p w14:paraId="2884EEC1" w14:textId="77777777" w:rsidR="0068640E" w:rsidRPr="00647FB4" w:rsidRDefault="0068640E" w:rsidP="00260970">
            <w:r w:rsidRPr="00647FB4">
              <w:t>6.1. Description of Investigational Trial Intervention</w:t>
            </w:r>
          </w:p>
          <w:p w14:paraId="70EFD8D2" w14:textId="158FC767" w:rsidR="0068640E" w:rsidRPr="00647FB4" w:rsidRDefault="0068640E" w:rsidP="00BC17E8"/>
        </w:tc>
      </w:tr>
      <w:tr w:rsidR="00647FB4" w:rsidRPr="00647FB4" w14:paraId="39207853" w14:textId="77777777" w:rsidTr="00A672B3">
        <w:tc>
          <w:tcPr>
            <w:tcW w:w="6658" w:type="dxa"/>
          </w:tcPr>
          <w:p w14:paraId="0BD672D3" w14:textId="247477E5" w:rsidR="00260970" w:rsidRPr="00647FB4" w:rsidRDefault="00260970" w:rsidP="00260970">
            <w:r w:rsidRPr="00647FB4">
              <w:t xml:space="preserve">6.1.1. [Medical Devices] [Combination Products] [if applicable] </w:t>
            </w:r>
          </w:p>
        </w:tc>
        <w:tc>
          <w:tcPr>
            <w:tcW w:w="6804" w:type="dxa"/>
          </w:tcPr>
          <w:p w14:paraId="3CFFB71C" w14:textId="5D4FAA2C" w:rsidR="00260970" w:rsidRPr="00647FB4" w:rsidRDefault="000127C9" w:rsidP="00260970">
            <w:r w:rsidRPr="00647FB4">
              <w:t xml:space="preserve">6.1.1. </w:t>
            </w:r>
            <w:r w:rsidR="00976E5B" w:rsidRPr="00647FB4">
              <w:t xml:space="preserve">in </w:t>
            </w:r>
            <w:r w:rsidR="00D55055" w:rsidRPr="00647FB4">
              <w:t>Protocol Template Library - Devices</w:t>
            </w:r>
          </w:p>
        </w:tc>
      </w:tr>
      <w:tr w:rsidR="00647FB4" w:rsidRPr="00647FB4" w14:paraId="192A1565" w14:textId="77777777" w:rsidTr="00A672B3">
        <w:tc>
          <w:tcPr>
            <w:tcW w:w="6658" w:type="dxa"/>
          </w:tcPr>
          <w:p w14:paraId="52924F84" w14:textId="232858C5" w:rsidR="00260970" w:rsidRPr="00647FB4" w:rsidRDefault="00260970" w:rsidP="00260970">
            <w:r w:rsidRPr="00647FB4">
              <w:t xml:space="preserve">6.2. Preparation/Handling/Storage/Accountability </w:t>
            </w:r>
          </w:p>
        </w:tc>
        <w:tc>
          <w:tcPr>
            <w:tcW w:w="6804" w:type="dxa"/>
          </w:tcPr>
          <w:p w14:paraId="431F8798" w14:textId="4AA869C6" w:rsidR="00260970" w:rsidRPr="00647FB4" w:rsidRDefault="004F1D06" w:rsidP="00260970">
            <w:r w:rsidRPr="00647FB4">
              <w:t>6.6.1.</w:t>
            </w:r>
            <w:r w:rsidR="00D64DED" w:rsidRPr="00647FB4">
              <w:t xml:space="preserve"> Preparation of Investigational Trial Intervention</w:t>
            </w:r>
          </w:p>
          <w:p w14:paraId="1B10E0A0" w14:textId="5F21A19D" w:rsidR="004F1D06" w:rsidRPr="00647FB4" w:rsidRDefault="004F1D06" w:rsidP="00260970">
            <w:r w:rsidRPr="00647FB4">
              <w:t>6.6.</w:t>
            </w:r>
            <w:r w:rsidR="00993166" w:rsidRPr="00647FB4">
              <w:t>2.</w:t>
            </w:r>
            <w:r w:rsidR="00D64DED" w:rsidRPr="00647FB4">
              <w:t xml:space="preserve"> Storage and Handling of Investigational Trial Intervention</w:t>
            </w:r>
          </w:p>
          <w:p w14:paraId="52015BC2" w14:textId="4C480B62" w:rsidR="00993166" w:rsidRPr="00647FB4" w:rsidRDefault="00993166" w:rsidP="00260970">
            <w:r w:rsidRPr="00647FB4">
              <w:t>6.6.3.</w:t>
            </w:r>
            <w:r w:rsidR="00CA5E0D" w:rsidRPr="00647FB4">
              <w:t xml:space="preserve"> Accountability of Investigational Trial Intervention</w:t>
            </w:r>
          </w:p>
        </w:tc>
      </w:tr>
      <w:tr w:rsidR="00647FB4" w:rsidRPr="00647FB4" w14:paraId="60FC32E4" w14:textId="77777777" w:rsidTr="00A672B3">
        <w:tc>
          <w:tcPr>
            <w:tcW w:w="6658" w:type="dxa"/>
          </w:tcPr>
          <w:p w14:paraId="0A93CCAF" w14:textId="60D86E74" w:rsidR="00260970" w:rsidRPr="00647FB4" w:rsidRDefault="00260970" w:rsidP="00260970">
            <w:r w:rsidRPr="00647FB4">
              <w:t xml:space="preserve">6.3. Assignment to Study Intervention </w:t>
            </w:r>
          </w:p>
        </w:tc>
        <w:tc>
          <w:tcPr>
            <w:tcW w:w="6804" w:type="dxa"/>
          </w:tcPr>
          <w:p w14:paraId="66B6CAAB" w14:textId="43A5FE0B" w:rsidR="00260970" w:rsidRPr="00647FB4" w:rsidRDefault="004F1D06" w:rsidP="00260970">
            <w:r w:rsidRPr="00647FB4">
              <w:t xml:space="preserve">6.7.1. </w:t>
            </w:r>
            <w:r w:rsidR="00AD47C4" w:rsidRPr="00647FB4">
              <w:t>Participant Assig</w:t>
            </w:r>
            <w:r w:rsidR="00D64DED" w:rsidRPr="00647FB4">
              <w:t>nment to Investigational Trial Intervention</w:t>
            </w:r>
          </w:p>
          <w:p w14:paraId="63201616" w14:textId="6CA04AD2" w:rsidR="00D64DED" w:rsidRPr="00647FB4" w:rsidRDefault="00D64DED" w:rsidP="00260970">
            <w:r w:rsidRPr="00647FB4">
              <w:t>6.7.2. Randomization</w:t>
            </w:r>
          </w:p>
        </w:tc>
      </w:tr>
      <w:tr w:rsidR="00647FB4" w:rsidRPr="00647FB4" w14:paraId="1603FD29" w14:textId="77777777" w:rsidTr="00A672B3">
        <w:tc>
          <w:tcPr>
            <w:tcW w:w="6658" w:type="dxa"/>
          </w:tcPr>
          <w:p w14:paraId="3E9235E5" w14:textId="4D295A82" w:rsidR="00260970" w:rsidRPr="00647FB4" w:rsidRDefault="00260970" w:rsidP="00260970">
            <w:r w:rsidRPr="00647FB4">
              <w:t xml:space="preserve">6.4. Blinding, Masking </w:t>
            </w:r>
          </w:p>
        </w:tc>
        <w:tc>
          <w:tcPr>
            <w:tcW w:w="6804" w:type="dxa"/>
          </w:tcPr>
          <w:p w14:paraId="0A2A5B7A" w14:textId="4C87D9EA" w:rsidR="00260970" w:rsidRPr="00647FB4" w:rsidRDefault="004F1D06" w:rsidP="00260970">
            <w:r w:rsidRPr="00647FB4">
              <w:t xml:space="preserve">6.7.3. </w:t>
            </w:r>
            <w:r w:rsidR="00366959" w:rsidRPr="00647FB4">
              <w:t>Measures to Maintain Blinding</w:t>
            </w:r>
          </w:p>
        </w:tc>
      </w:tr>
      <w:tr w:rsidR="00647FB4" w:rsidRPr="00647FB4" w14:paraId="15730F6A" w14:textId="77777777" w:rsidTr="00A672B3">
        <w:tc>
          <w:tcPr>
            <w:tcW w:w="6658" w:type="dxa"/>
          </w:tcPr>
          <w:p w14:paraId="32B93E3F" w14:textId="4F159168" w:rsidR="00260970" w:rsidRPr="00647FB4" w:rsidRDefault="00260970" w:rsidP="00260970">
            <w:r w:rsidRPr="00647FB4">
              <w:lastRenderedPageBreak/>
              <w:t xml:space="preserve">6.5. Study Intervention Compliance </w:t>
            </w:r>
          </w:p>
        </w:tc>
        <w:tc>
          <w:tcPr>
            <w:tcW w:w="6804" w:type="dxa"/>
          </w:tcPr>
          <w:p w14:paraId="0795B5FB" w14:textId="76B3751F" w:rsidR="00260970" w:rsidRPr="00647FB4" w:rsidRDefault="003B31C6" w:rsidP="00260970">
            <w:r w:rsidRPr="00647FB4">
              <w:t>6.8.</w:t>
            </w:r>
            <w:r w:rsidR="00366959" w:rsidRPr="00647FB4">
              <w:t xml:space="preserve"> Investigational Trial Intervention Adherence</w:t>
            </w:r>
          </w:p>
        </w:tc>
      </w:tr>
      <w:tr w:rsidR="00647FB4" w:rsidRPr="00647FB4" w14:paraId="23D5BCAC" w14:textId="77777777" w:rsidTr="00A672B3">
        <w:tc>
          <w:tcPr>
            <w:tcW w:w="6658" w:type="dxa"/>
          </w:tcPr>
          <w:p w14:paraId="4A9FA42C" w14:textId="0527EAEC" w:rsidR="00260970" w:rsidRPr="00647FB4" w:rsidRDefault="00260970" w:rsidP="00260970">
            <w:r w:rsidRPr="00647FB4">
              <w:t xml:space="preserve">6.6. Dose Modification </w:t>
            </w:r>
          </w:p>
        </w:tc>
        <w:tc>
          <w:tcPr>
            <w:tcW w:w="6804" w:type="dxa"/>
          </w:tcPr>
          <w:p w14:paraId="696A0885" w14:textId="3BC9BF9D" w:rsidR="00260970" w:rsidRPr="00647FB4" w:rsidRDefault="003B31C6" w:rsidP="00260970">
            <w:r w:rsidRPr="00647FB4">
              <w:t xml:space="preserve">6.4. </w:t>
            </w:r>
            <w:r w:rsidR="00BC17E8" w:rsidRPr="00647FB4">
              <w:t>Investigational Trial Intervention</w:t>
            </w:r>
            <w:r w:rsidR="00366959" w:rsidRPr="00647FB4">
              <w:t xml:space="preserve"> Dose Modification</w:t>
            </w:r>
          </w:p>
        </w:tc>
      </w:tr>
      <w:tr w:rsidR="00647FB4" w:rsidRPr="00647FB4" w14:paraId="0F2E2A22" w14:textId="77777777" w:rsidTr="00A672B3">
        <w:tc>
          <w:tcPr>
            <w:tcW w:w="6658" w:type="dxa"/>
          </w:tcPr>
          <w:p w14:paraId="1AFAE5DD" w14:textId="509C12BF" w:rsidR="00260970" w:rsidRPr="00647FB4" w:rsidRDefault="00260970" w:rsidP="00260970">
            <w:r w:rsidRPr="00647FB4">
              <w:t xml:space="preserve">6.7. Continued Access to Study Intervention After the End of the Study </w:t>
            </w:r>
          </w:p>
        </w:tc>
        <w:tc>
          <w:tcPr>
            <w:tcW w:w="6804" w:type="dxa"/>
          </w:tcPr>
          <w:p w14:paraId="2651120C" w14:textId="414144C3" w:rsidR="00260970" w:rsidRPr="00647FB4" w:rsidRDefault="00A350A2" w:rsidP="00260970">
            <w:r w:rsidRPr="00647FB4">
              <w:t>4.5. Access to Trial Intervention After End of Trial</w:t>
            </w:r>
          </w:p>
        </w:tc>
      </w:tr>
      <w:tr w:rsidR="00647FB4" w:rsidRPr="00647FB4" w14:paraId="588218A4" w14:textId="77777777" w:rsidTr="00A672B3">
        <w:tc>
          <w:tcPr>
            <w:tcW w:w="6658" w:type="dxa"/>
          </w:tcPr>
          <w:p w14:paraId="26B88C98" w14:textId="367AA3B0" w:rsidR="00260970" w:rsidRPr="00647FB4" w:rsidRDefault="00260970" w:rsidP="00260970">
            <w:r w:rsidRPr="00647FB4">
              <w:t xml:space="preserve">6.8. Treatment of Overdose </w:t>
            </w:r>
          </w:p>
        </w:tc>
        <w:tc>
          <w:tcPr>
            <w:tcW w:w="6804" w:type="dxa"/>
          </w:tcPr>
          <w:p w14:paraId="10F66B61" w14:textId="2D605BD3" w:rsidR="00260970" w:rsidRPr="00647FB4" w:rsidRDefault="004243B2" w:rsidP="00260970">
            <w:r w:rsidRPr="00647FB4">
              <w:t>6.</w:t>
            </w:r>
            <w:r w:rsidR="006D003F" w:rsidRPr="00647FB4">
              <w:t>5</w:t>
            </w:r>
            <w:r w:rsidRPr="00647FB4">
              <w:t xml:space="preserve">. Management of Interventional </w:t>
            </w:r>
            <w:r w:rsidR="006D003F" w:rsidRPr="00647FB4">
              <w:t>Trial Intervention Overdose</w:t>
            </w:r>
          </w:p>
        </w:tc>
      </w:tr>
      <w:tr w:rsidR="00647FB4" w:rsidRPr="00647FB4" w14:paraId="4F187A9A" w14:textId="77777777" w:rsidTr="00A672B3">
        <w:tc>
          <w:tcPr>
            <w:tcW w:w="6658" w:type="dxa"/>
          </w:tcPr>
          <w:p w14:paraId="76A73366" w14:textId="19E674AD" w:rsidR="00260970" w:rsidRPr="00647FB4" w:rsidRDefault="00260970" w:rsidP="00260970">
            <w:r w:rsidRPr="00647FB4">
              <w:t xml:space="preserve">6.9. Prior and Concomitant Therapy </w:t>
            </w:r>
          </w:p>
        </w:tc>
        <w:tc>
          <w:tcPr>
            <w:tcW w:w="6804" w:type="dxa"/>
          </w:tcPr>
          <w:p w14:paraId="076BD6B4" w14:textId="38F1DC79" w:rsidR="00260970" w:rsidRPr="00647FB4" w:rsidRDefault="007C38D0" w:rsidP="00260970">
            <w:r w:rsidRPr="00647FB4">
              <w:t xml:space="preserve">6.10. </w:t>
            </w:r>
            <w:r w:rsidR="004243B2" w:rsidRPr="00647FB4">
              <w:t>Concomitant</w:t>
            </w:r>
            <w:r w:rsidRPr="00647FB4">
              <w:t xml:space="preserve"> Thera</w:t>
            </w:r>
            <w:r w:rsidR="004243B2" w:rsidRPr="00647FB4">
              <w:t>py</w:t>
            </w:r>
          </w:p>
        </w:tc>
      </w:tr>
      <w:tr w:rsidR="00647FB4" w:rsidRPr="00647FB4" w14:paraId="7CFCB39C" w14:textId="77777777" w:rsidTr="00A672B3">
        <w:tc>
          <w:tcPr>
            <w:tcW w:w="6658" w:type="dxa"/>
          </w:tcPr>
          <w:p w14:paraId="6CD54A86" w14:textId="3916CD3E" w:rsidR="00260970" w:rsidRPr="00647FB4" w:rsidRDefault="00260970" w:rsidP="00260970">
            <w:r w:rsidRPr="00647FB4">
              <w:t xml:space="preserve">6.9.1. Rescue Medication [If applicable] </w:t>
            </w:r>
          </w:p>
        </w:tc>
        <w:tc>
          <w:tcPr>
            <w:tcW w:w="6804" w:type="dxa"/>
          </w:tcPr>
          <w:p w14:paraId="4D98E101" w14:textId="59D090C8" w:rsidR="00260970" w:rsidRPr="00647FB4" w:rsidRDefault="007C38D0" w:rsidP="00260970">
            <w:r w:rsidRPr="00647FB4">
              <w:t>6.9.2. Rescue Therapy</w:t>
            </w:r>
          </w:p>
        </w:tc>
      </w:tr>
      <w:tr w:rsidR="00647FB4" w:rsidRPr="00647FB4" w14:paraId="1D710BD0" w14:textId="77777777" w:rsidTr="00A672B3">
        <w:tc>
          <w:tcPr>
            <w:tcW w:w="6658" w:type="dxa"/>
          </w:tcPr>
          <w:p w14:paraId="34B36B31" w14:textId="6D7397FE" w:rsidR="00260970" w:rsidRPr="00647FB4" w:rsidRDefault="00260970" w:rsidP="00260970">
            <w:r w:rsidRPr="00647FB4">
              <w:t xml:space="preserve">7. DISCONTINUATION OF STUDY INTERVENTION AND PARTICIPANT DISCONTINUATION/WITHDRAWAL </w:t>
            </w:r>
          </w:p>
        </w:tc>
        <w:tc>
          <w:tcPr>
            <w:tcW w:w="6804" w:type="dxa"/>
          </w:tcPr>
          <w:p w14:paraId="6224161C" w14:textId="139D1DB7" w:rsidR="00053DC7" w:rsidRPr="00647FB4" w:rsidRDefault="00053DC7" w:rsidP="00260970">
            <w:r w:rsidRPr="00647FB4">
              <w:t xml:space="preserve">7.1 </w:t>
            </w:r>
            <w:r w:rsidR="004656AE" w:rsidRPr="00647FB4">
              <w:t xml:space="preserve">Discontinuation of </w:t>
            </w:r>
            <w:r w:rsidR="009B661A" w:rsidRPr="00647FB4">
              <w:t>Trial</w:t>
            </w:r>
            <w:r w:rsidR="004656AE" w:rsidRPr="00647FB4">
              <w:t xml:space="preserve"> Intervention for Individual Participants</w:t>
            </w:r>
          </w:p>
        </w:tc>
      </w:tr>
      <w:tr w:rsidR="00647FB4" w:rsidRPr="00647FB4" w14:paraId="2B023EBE" w14:textId="77777777" w:rsidTr="00A672B3">
        <w:tc>
          <w:tcPr>
            <w:tcW w:w="6658" w:type="dxa"/>
          </w:tcPr>
          <w:p w14:paraId="1BD73C67" w14:textId="5EBB158F" w:rsidR="00260970" w:rsidRPr="00647FB4" w:rsidRDefault="00260970" w:rsidP="00260970">
            <w:r w:rsidRPr="00647FB4">
              <w:t xml:space="preserve">7.1. Discontinuation of Study Intervention </w:t>
            </w:r>
          </w:p>
        </w:tc>
        <w:tc>
          <w:tcPr>
            <w:tcW w:w="6804" w:type="dxa"/>
          </w:tcPr>
          <w:p w14:paraId="2B34FE08" w14:textId="48FD4A05" w:rsidR="00260970" w:rsidRPr="00647FB4" w:rsidRDefault="008815DA" w:rsidP="00260970">
            <w:r w:rsidRPr="00647FB4">
              <w:t>7.1</w:t>
            </w:r>
            <w:r w:rsidR="004656AE" w:rsidRPr="00647FB4">
              <w:t>.1. Permanent Discontinuation of Trial Intervention</w:t>
            </w:r>
          </w:p>
        </w:tc>
      </w:tr>
      <w:tr w:rsidR="00647FB4" w:rsidRPr="00647FB4" w14:paraId="4E50EC44" w14:textId="77777777" w:rsidTr="00A672B3">
        <w:tc>
          <w:tcPr>
            <w:tcW w:w="6658" w:type="dxa"/>
          </w:tcPr>
          <w:p w14:paraId="5719CB89" w14:textId="62072395" w:rsidR="00260970" w:rsidRPr="00647FB4" w:rsidRDefault="00260970" w:rsidP="00260970">
            <w:r w:rsidRPr="00647FB4">
              <w:t xml:space="preserve">7.1.1. QTc Stopping Criteria [if applicable] </w:t>
            </w:r>
          </w:p>
        </w:tc>
        <w:tc>
          <w:tcPr>
            <w:tcW w:w="6804" w:type="dxa"/>
          </w:tcPr>
          <w:p w14:paraId="13A22422" w14:textId="2E1D9278" w:rsidR="00930630" w:rsidRPr="00647FB4" w:rsidRDefault="0068635F" w:rsidP="00260970">
            <w:r w:rsidRPr="00647FB4">
              <w:t xml:space="preserve">7.1.1.1 </w:t>
            </w:r>
            <w:r w:rsidR="00661C98" w:rsidRPr="00647FB4">
              <w:t xml:space="preserve">QTc Stopping Criteria </w:t>
            </w:r>
            <w:r w:rsidRPr="00647FB4">
              <w:t>(not in M11)</w:t>
            </w:r>
          </w:p>
        </w:tc>
      </w:tr>
      <w:tr w:rsidR="00647FB4" w:rsidRPr="00647FB4" w14:paraId="64E96E36" w14:textId="77777777" w:rsidTr="00A672B3">
        <w:tc>
          <w:tcPr>
            <w:tcW w:w="6658" w:type="dxa"/>
          </w:tcPr>
          <w:p w14:paraId="28378C9D" w14:textId="46ECFAFF" w:rsidR="00260970" w:rsidRPr="00647FB4" w:rsidRDefault="00260970" w:rsidP="00260970">
            <w:r w:rsidRPr="00647FB4">
              <w:t xml:space="preserve">7.1.2. Temporary Discontinuation [if applicable] </w:t>
            </w:r>
          </w:p>
        </w:tc>
        <w:tc>
          <w:tcPr>
            <w:tcW w:w="6804" w:type="dxa"/>
          </w:tcPr>
          <w:p w14:paraId="761A2AD0" w14:textId="5BDA87CB" w:rsidR="00260970" w:rsidRPr="00647FB4" w:rsidRDefault="000335F4" w:rsidP="00260970">
            <w:r w:rsidRPr="00647FB4">
              <w:t>7.1.2. Temporary Discontinuation of Trial Intervention</w:t>
            </w:r>
          </w:p>
        </w:tc>
      </w:tr>
      <w:tr w:rsidR="00647FB4" w:rsidRPr="00647FB4" w14:paraId="2BBF5C88" w14:textId="77777777" w:rsidTr="00A672B3">
        <w:tc>
          <w:tcPr>
            <w:tcW w:w="6658" w:type="dxa"/>
          </w:tcPr>
          <w:p w14:paraId="606D0076" w14:textId="0C65E9BF" w:rsidR="00260970" w:rsidRPr="00647FB4" w:rsidRDefault="00260970" w:rsidP="00260970">
            <w:r w:rsidRPr="00647FB4">
              <w:t xml:space="preserve">7.1.3. Restart or Rechallenge [if applicable] </w:t>
            </w:r>
          </w:p>
        </w:tc>
        <w:tc>
          <w:tcPr>
            <w:tcW w:w="6804" w:type="dxa"/>
          </w:tcPr>
          <w:p w14:paraId="50B786E8" w14:textId="3A964613" w:rsidR="00260970" w:rsidRPr="00647FB4" w:rsidRDefault="000335F4" w:rsidP="00260970">
            <w:r w:rsidRPr="00647FB4">
              <w:t>7.1.3. Rechallenge</w:t>
            </w:r>
          </w:p>
        </w:tc>
      </w:tr>
      <w:tr w:rsidR="00647FB4" w:rsidRPr="00647FB4" w14:paraId="42440453" w14:textId="77777777" w:rsidTr="00A672B3">
        <w:tc>
          <w:tcPr>
            <w:tcW w:w="6658" w:type="dxa"/>
          </w:tcPr>
          <w:p w14:paraId="47DE7DF4" w14:textId="263F09F3" w:rsidR="00260970" w:rsidRPr="00647FB4" w:rsidRDefault="00260970" w:rsidP="00260970">
            <w:r w:rsidRPr="00647FB4">
              <w:t xml:space="preserve">7.2. Participant Discontinuation/Withdrawal From the Study </w:t>
            </w:r>
          </w:p>
        </w:tc>
        <w:tc>
          <w:tcPr>
            <w:tcW w:w="6804" w:type="dxa"/>
          </w:tcPr>
          <w:p w14:paraId="3D92C2B2" w14:textId="402ABE6B" w:rsidR="00260970" w:rsidRPr="00647FB4" w:rsidRDefault="000335F4" w:rsidP="00260970">
            <w:r w:rsidRPr="00647FB4">
              <w:t>7.2. Participant Discontinuation/Withdrawal From the Trial</w:t>
            </w:r>
          </w:p>
        </w:tc>
      </w:tr>
      <w:tr w:rsidR="00647FB4" w:rsidRPr="00647FB4" w14:paraId="7AEC4698" w14:textId="77777777" w:rsidTr="00A672B3">
        <w:tc>
          <w:tcPr>
            <w:tcW w:w="6658" w:type="dxa"/>
          </w:tcPr>
          <w:p w14:paraId="6FB82E1B" w14:textId="4D9416A5" w:rsidR="00260970" w:rsidRPr="00647FB4" w:rsidRDefault="00260970" w:rsidP="00260970">
            <w:r w:rsidRPr="00647FB4">
              <w:t xml:space="preserve">7.2.1. Withdrawal From the Use of Study Samples [if applicable] </w:t>
            </w:r>
          </w:p>
        </w:tc>
        <w:tc>
          <w:tcPr>
            <w:tcW w:w="6804" w:type="dxa"/>
          </w:tcPr>
          <w:p w14:paraId="07CDBD85" w14:textId="1D709579" w:rsidR="00260970" w:rsidRPr="00647FB4" w:rsidRDefault="000335F4" w:rsidP="00260970">
            <w:r w:rsidRPr="00647FB4">
              <w:t xml:space="preserve">7.2.1. </w:t>
            </w:r>
            <w:r w:rsidR="00761729" w:rsidRPr="00647FB4">
              <w:t xml:space="preserve">Withdrawal From the Use of Study Samples [if applicable] </w:t>
            </w:r>
            <w:r w:rsidRPr="00647FB4">
              <w:t>(not in M11)</w:t>
            </w:r>
          </w:p>
        </w:tc>
      </w:tr>
      <w:tr w:rsidR="00647FB4" w:rsidRPr="00647FB4" w14:paraId="18022B4E" w14:textId="77777777" w:rsidTr="00A672B3">
        <w:tc>
          <w:tcPr>
            <w:tcW w:w="6658" w:type="dxa"/>
          </w:tcPr>
          <w:p w14:paraId="7504A203" w14:textId="4F925BA7" w:rsidR="00260970" w:rsidRPr="00647FB4" w:rsidRDefault="00260970" w:rsidP="00260970">
            <w:r w:rsidRPr="00647FB4">
              <w:t xml:space="preserve">7.3. Lost to Follow-up </w:t>
            </w:r>
          </w:p>
        </w:tc>
        <w:tc>
          <w:tcPr>
            <w:tcW w:w="6804" w:type="dxa"/>
          </w:tcPr>
          <w:p w14:paraId="4DC84B6B" w14:textId="62C61FB9" w:rsidR="00260970" w:rsidRPr="00647FB4" w:rsidRDefault="001A0EA2" w:rsidP="00260970">
            <w:r w:rsidRPr="00647FB4">
              <w:t>7.3. Management of Loss to Follow-up</w:t>
            </w:r>
          </w:p>
        </w:tc>
      </w:tr>
      <w:tr w:rsidR="00647FB4" w:rsidRPr="00647FB4" w14:paraId="4C0B8D93" w14:textId="77777777" w:rsidTr="00A672B3">
        <w:tc>
          <w:tcPr>
            <w:tcW w:w="6658" w:type="dxa"/>
          </w:tcPr>
          <w:p w14:paraId="3C65837F" w14:textId="37531ED9" w:rsidR="00260970" w:rsidRPr="00647FB4" w:rsidRDefault="00260970" w:rsidP="00260970">
            <w:r w:rsidRPr="00647FB4">
              <w:t xml:space="preserve">8. STUDY ASSESSMENTS AND PROCEDURES </w:t>
            </w:r>
          </w:p>
        </w:tc>
        <w:tc>
          <w:tcPr>
            <w:tcW w:w="6804" w:type="dxa"/>
          </w:tcPr>
          <w:p w14:paraId="2A4CCF05" w14:textId="77777777" w:rsidR="00260970" w:rsidRPr="00647FB4" w:rsidRDefault="000F2C90" w:rsidP="00260970">
            <w:r w:rsidRPr="00647FB4">
              <w:t>8. TRIAL ASSESSMENTS AND PROCEDURES</w:t>
            </w:r>
          </w:p>
          <w:p w14:paraId="1D727BFE" w14:textId="4BA4062C" w:rsidR="00F00FAE" w:rsidRPr="00647FB4" w:rsidRDefault="00F00FAE" w:rsidP="00260970">
            <w:r w:rsidRPr="00647FB4">
              <w:t>8.1. Trial Assessments and Procedures Considerations</w:t>
            </w:r>
          </w:p>
        </w:tc>
      </w:tr>
      <w:tr w:rsidR="00647FB4" w:rsidRPr="00647FB4" w14:paraId="7CE1DE1F" w14:textId="77777777" w:rsidTr="00A672B3">
        <w:tc>
          <w:tcPr>
            <w:tcW w:w="6658" w:type="dxa"/>
          </w:tcPr>
          <w:p w14:paraId="62C938D3" w14:textId="01AE71C0" w:rsidR="00260970" w:rsidRPr="00647FB4" w:rsidRDefault="00260970" w:rsidP="00260970">
            <w:r w:rsidRPr="00647FB4">
              <w:t xml:space="preserve">8.1. Administrative [and General/Baseline] Procedures </w:t>
            </w:r>
          </w:p>
        </w:tc>
        <w:tc>
          <w:tcPr>
            <w:tcW w:w="6804" w:type="dxa"/>
          </w:tcPr>
          <w:p w14:paraId="5C95E0E7" w14:textId="37114096" w:rsidR="00260970" w:rsidRPr="00647FB4" w:rsidRDefault="00F00FAE" w:rsidP="00260970">
            <w:r w:rsidRPr="00647FB4">
              <w:t>8.2. Screening/Baseline Assessments and Procedures</w:t>
            </w:r>
          </w:p>
        </w:tc>
      </w:tr>
      <w:tr w:rsidR="00647FB4" w:rsidRPr="00647FB4" w14:paraId="03D8B297" w14:textId="77777777" w:rsidTr="00A672B3">
        <w:tc>
          <w:tcPr>
            <w:tcW w:w="6658" w:type="dxa"/>
          </w:tcPr>
          <w:p w14:paraId="42EE6B92" w14:textId="7972F23B" w:rsidR="00260970" w:rsidRPr="00647FB4" w:rsidRDefault="00260970" w:rsidP="00260970">
            <w:r w:rsidRPr="00647FB4">
              <w:t xml:space="preserve">8.1.1. Physical Examinations </w:t>
            </w:r>
          </w:p>
        </w:tc>
        <w:tc>
          <w:tcPr>
            <w:tcW w:w="6804" w:type="dxa"/>
          </w:tcPr>
          <w:p w14:paraId="4FA18E30" w14:textId="44AD2224" w:rsidR="00260970" w:rsidRPr="00647FB4" w:rsidRDefault="00917247" w:rsidP="00260970">
            <w:r w:rsidRPr="00647FB4">
              <w:t>8.4.1. Physical Examination</w:t>
            </w:r>
          </w:p>
        </w:tc>
      </w:tr>
      <w:tr w:rsidR="00647FB4" w:rsidRPr="00647FB4" w14:paraId="743C96F6" w14:textId="77777777" w:rsidTr="00A672B3">
        <w:tc>
          <w:tcPr>
            <w:tcW w:w="6658" w:type="dxa"/>
          </w:tcPr>
          <w:p w14:paraId="5B08A733" w14:textId="49C3B952" w:rsidR="00260970" w:rsidRPr="00647FB4" w:rsidRDefault="00260970" w:rsidP="00260970">
            <w:r w:rsidRPr="00647FB4">
              <w:t xml:space="preserve">8.2. [Efficacy] [and] [Immunogenicity] Assessments </w:t>
            </w:r>
          </w:p>
        </w:tc>
        <w:tc>
          <w:tcPr>
            <w:tcW w:w="6804" w:type="dxa"/>
          </w:tcPr>
          <w:p w14:paraId="76033607" w14:textId="6738F091" w:rsidR="00260970" w:rsidRPr="00647FB4" w:rsidRDefault="00917247" w:rsidP="00260970">
            <w:r w:rsidRPr="00647FB4">
              <w:t>8.3. Efficacy Assessments and Procedures</w:t>
            </w:r>
          </w:p>
        </w:tc>
      </w:tr>
      <w:tr w:rsidR="00647FB4" w:rsidRPr="00647FB4" w14:paraId="3B6E30C6" w14:textId="77777777" w:rsidTr="00A672B3">
        <w:tc>
          <w:tcPr>
            <w:tcW w:w="6658" w:type="dxa"/>
          </w:tcPr>
          <w:p w14:paraId="19F2D2A0" w14:textId="74A94A3D" w:rsidR="00260970" w:rsidRPr="00647FB4" w:rsidRDefault="00260970" w:rsidP="00260970">
            <w:r w:rsidRPr="00647FB4">
              <w:t xml:space="preserve">8.3. Safety Assessments </w:t>
            </w:r>
          </w:p>
        </w:tc>
        <w:tc>
          <w:tcPr>
            <w:tcW w:w="6804" w:type="dxa"/>
          </w:tcPr>
          <w:p w14:paraId="1386F4E8" w14:textId="60E5FD2A" w:rsidR="00260970" w:rsidRPr="00647FB4" w:rsidRDefault="00917247" w:rsidP="00260970">
            <w:r w:rsidRPr="00647FB4">
              <w:t>8.4. Safety Assessments and Procedures</w:t>
            </w:r>
          </w:p>
        </w:tc>
      </w:tr>
      <w:tr w:rsidR="00647FB4" w:rsidRPr="00647FB4" w14:paraId="03516B5F" w14:textId="77777777" w:rsidTr="00A672B3">
        <w:tc>
          <w:tcPr>
            <w:tcW w:w="6658" w:type="dxa"/>
          </w:tcPr>
          <w:p w14:paraId="1E002EA4" w14:textId="1D9202FE" w:rsidR="00260970" w:rsidRPr="00647FB4" w:rsidRDefault="00260970" w:rsidP="00260970">
            <w:r w:rsidRPr="00647FB4">
              <w:t xml:space="preserve">8.3.1. Vital Signs </w:t>
            </w:r>
          </w:p>
        </w:tc>
        <w:tc>
          <w:tcPr>
            <w:tcW w:w="6804" w:type="dxa"/>
          </w:tcPr>
          <w:p w14:paraId="080A043E" w14:textId="2A5E8B8A" w:rsidR="00260970" w:rsidRPr="00647FB4" w:rsidRDefault="00205F5B" w:rsidP="00260970">
            <w:r w:rsidRPr="00647FB4">
              <w:t>8.4.2. Vital Signs</w:t>
            </w:r>
          </w:p>
        </w:tc>
      </w:tr>
      <w:tr w:rsidR="00647FB4" w:rsidRPr="00647FB4" w14:paraId="26E38DDE" w14:textId="77777777" w:rsidTr="00A672B3">
        <w:tc>
          <w:tcPr>
            <w:tcW w:w="6658" w:type="dxa"/>
          </w:tcPr>
          <w:p w14:paraId="6114EAE1" w14:textId="0589956E" w:rsidR="00260970" w:rsidRPr="00647FB4" w:rsidRDefault="00260970" w:rsidP="00260970">
            <w:r w:rsidRPr="00647FB4">
              <w:t xml:space="preserve">8.3.2. Electrocardiograms </w:t>
            </w:r>
          </w:p>
        </w:tc>
        <w:tc>
          <w:tcPr>
            <w:tcW w:w="6804" w:type="dxa"/>
          </w:tcPr>
          <w:p w14:paraId="7A83A1CF" w14:textId="6052BABF" w:rsidR="00260970" w:rsidRPr="00647FB4" w:rsidRDefault="00205F5B" w:rsidP="00260970">
            <w:r w:rsidRPr="00647FB4">
              <w:t>8.4.3. Electrocardiograms</w:t>
            </w:r>
          </w:p>
        </w:tc>
      </w:tr>
      <w:tr w:rsidR="00647FB4" w:rsidRPr="00647FB4" w14:paraId="71335536" w14:textId="77777777" w:rsidTr="00A672B3">
        <w:tc>
          <w:tcPr>
            <w:tcW w:w="6658" w:type="dxa"/>
          </w:tcPr>
          <w:p w14:paraId="2DB5C0A9" w14:textId="0A36578F" w:rsidR="00260970" w:rsidRPr="00647FB4" w:rsidRDefault="00260970" w:rsidP="00260970">
            <w:r w:rsidRPr="00647FB4">
              <w:t xml:space="preserve">8.3.3. Clinical Safety Laboratory Assessments </w:t>
            </w:r>
          </w:p>
        </w:tc>
        <w:tc>
          <w:tcPr>
            <w:tcW w:w="6804" w:type="dxa"/>
          </w:tcPr>
          <w:p w14:paraId="30ACD34F" w14:textId="6195F53B" w:rsidR="00260970" w:rsidRPr="00647FB4" w:rsidRDefault="00205F5B" w:rsidP="00260970">
            <w:r w:rsidRPr="00647FB4">
              <w:t>8.4.4. Clinical Safety Laboratory Assessments</w:t>
            </w:r>
          </w:p>
        </w:tc>
      </w:tr>
      <w:tr w:rsidR="00647FB4" w:rsidRPr="00647FB4" w14:paraId="141A9C66" w14:textId="77777777" w:rsidTr="00A672B3">
        <w:tc>
          <w:tcPr>
            <w:tcW w:w="6658" w:type="dxa"/>
          </w:tcPr>
          <w:p w14:paraId="5917F602" w14:textId="61C9BE12" w:rsidR="00260970" w:rsidRPr="00647FB4" w:rsidRDefault="00260970" w:rsidP="00260970">
            <w:r w:rsidRPr="00647FB4">
              <w:t xml:space="preserve">8.3.4. Pregnancy Testing [if applicable] </w:t>
            </w:r>
          </w:p>
        </w:tc>
        <w:tc>
          <w:tcPr>
            <w:tcW w:w="6804" w:type="dxa"/>
          </w:tcPr>
          <w:p w14:paraId="07459966" w14:textId="042ADEBE" w:rsidR="00260970" w:rsidRPr="00647FB4" w:rsidRDefault="00205F5B" w:rsidP="00260970">
            <w:r w:rsidRPr="00647FB4">
              <w:t>8.4.5. Pregnancy Testing </w:t>
            </w:r>
          </w:p>
        </w:tc>
      </w:tr>
      <w:tr w:rsidR="00647FB4" w:rsidRPr="00647FB4" w14:paraId="7C8EC166" w14:textId="77777777" w:rsidTr="00A672B3">
        <w:tc>
          <w:tcPr>
            <w:tcW w:w="6658" w:type="dxa"/>
          </w:tcPr>
          <w:p w14:paraId="3BD07237" w14:textId="138DB06D" w:rsidR="00260970" w:rsidRPr="00647FB4" w:rsidRDefault="00260970" w:rsidP="00260970">
            <w:r w:rsidRPr="00647FB4">
              <w:t xml:space="preserve">8.3.5. Suicidal Ideation and Behavior Risk Monitoring [if applicable] </w:t>
            </w:r>
          </w:p>
        </w:tc>
        <w:tc>
          <w:tcPr>
            <w:tcW w:w="6804" w:type="dxa"/>
          </w:tcPr>
          <w:p w14:paraId="46BA850B" w14:textId="511EACD8" w:rsidR="00260970" w:rsidRPr="00647FB4" w:rsidRDefault="00205F5B" w:rsidP="00260970">
            <w:r w:rsidRPr="00647FB4">
              <w:t xml:space="preserve">8.4.6. </w:t>
            </w:r>
            <w:r w:rsidR="00A40BF1" w:rsidRPr="00647FB4">
              <w:t>Suicidal Ideation and Behavior Risk Monitoring </w:t>
            </w:r>
          </w:p>
        </w:tc>
      </w:tr>
      <w:tr w:rsidR="00647FB4" w:rsidRPr="00647FB4" w14:paraId="453F9C03" w14:textId="77777777" w:rsidTr="00A672B3">
        <w:tc>
          <w:tcPr>
            <w:tcW w:w="6658" w:type="dxa"/>
          </w:tcPr>
          <w:p w14:paraId="4D37FC41" w14:textId="3DB6110D" w:rsidR="00260970" w:rsidRPr="00647FB4" w:rsidRDefault="00260970" w:rsidP="00260970">
            <w:r w:rsidRPr="00647FB4">
              <w:lastRenderedPageBreak/>
              <w:t xml:space="preserve">8.3.6. [LIST OTHER SAFETY EVALUATIONS AS APPROPRIATE AND AS INDICATED IN THE SCHEDULE OF ACTIVITIES] [if applicable] </w:t>
            </w:r>
          </w:p>
        </w:tc>
        <w:tc>
          <w:tcPr>
            <w:tcW w:w="6804" w:type="dxa"/>
          </w:tcPr>
          <w:p w14:paraId="77D5197C" w14:textId="7B70A1D0" w:rsidR="00260970" w:rsidRPr="00647FB4" w:rsidRDefault="00205F5B" w:rsidP="00260970">
            <w:r w:rsidRPr="00647FB4">
              <w:t xml:space="preserve">8.4.7. </w:t>
            </w:r>
            <w:r w:rsidR="009F26A5" w:rsidRPr="00647FB4">
              <w:t xml:space="preserve">[LIST OTHER SAFETY EVALUATIONS AS APPROPRIATE AND AS INDICATED IN THE SCHEDULE OF ACTIVITIES] [if applicable] </w:t>
            </w:r>
            <w:r w:rsidRPr="00647FB4">
              <w:t>(not in M11)</w:t>
            </w:r>
          </w:p>
        </w:tc>
      </w:tr>
      <w:tr w:rsidR="00647FB4" w:rsidRPr="00647FB4" w14:paraId="0BAC3260" w14:textId="77777777" w:rsidTr="00A672B3">
        <w:tc>
          <w:tcPr>
            <w:tcW w:w="6658" w:type="dxa"/>
          </w:tcPr>
          <w:p w14:paraId="358ECC5B" w14:textId="0CB8F632" w:rsidR="00260970" w:rsidRPr="00647FB4" w:rsidRDefault="00260970" w:rsidP="00260970">
            <w:r w:rsidRPr="00647FB4">
              <w:t xml:space="preserve">8.3.7. [LIST DECENTRALIZED CLINICAL TRAIL CAPABILITIES AS APPROPRIATE AND AS INDICATED IN THE SCHEDULE OF ACTIVITIES] [if applicable] </w:t>
            </w:r>
          </w:p>
        </w:tc>
        <w:tc>
          <w:tcPr>
            <w:tcW w:w="6804" w:type="dxa"/>
          </w:tcPr>
          <w:p w14:paraId="42427C6D" w14:textId="1F84DBB3" w:rsidR="00260970" w:rsidRPr="00647FB4" w:rsidRDefault="00205F5B" w:rsidP="00260970">
            <w:r w:rsidRPr="00647FB4">
              <w:t xml:space="preserve">8.4.8. </w:t>
            </w:r>
            <w:r w:rsidR="00E90943" w:rsidRPr="00647FB4">
              <w:t xml:space="preserve">[LIST DECENTRALIZED CLINICAL TRAIL CAPABILITIES AS APPROPRIATE AND AS INDICATED IN THE SCHEDULE OF ACTIVITIES] [if applicable] </w:t>
            </w:r>
            <w:r w:rsidRPr="00647FB4">
              <w:t>(not in M11)</w:t>
            </w:r>
          </w:p>
        </w:tc>
      </w:tr>
      <w:tr w:rsidR="00647FB4" w:rsidRPr="00647FB4" w14:paraId="054A66C9" w14:textId="77777777" w:rsidTr="00A672B3">
        <w:tc>
          <w:tcPr>
            <w:tcW w:w="6658" w:type="dxa"/>
          </w:tcPr>
          <w:p w14:paraId="71B2F515" w14:textId="25A92CFA" w:rsidR="00260970" w:rsidRPr="00647FB4" w:rsidRDefault="00260970" w:rsidP="00260970">
            <w:pPr>
              <w:rPr>
                <w:lang w:eastAsia="ja-JP"/>
              </w:rPr>
            </w:pPr>
            <w:r w:rsidRPr="00647FB4">
              <w:rPr>
                <w:lang w:eastAsia="ja-JP"/>
              </w:rPr>
              <w:t>8.4. Adverse Events, Serious Adverse Events, and Other Safety Reporting</w:t>
            </w:r>
          </w:p>
        </w:tc>
        <w:tc>
          <w:tcPr>
            <w:tcW w:w="6804" w:type="dxa"/>
          </w:tcPr>
          <w:p w14:paraId="7971294D" w14:textId="47ADA06E" w:rsidR="00260970" w:rsidRPr="00647FB4" w:rsidRDefault="00260970" w:rsidP="00260970">
            <w:r w:rsidRPr="00647FB4">
              <w:t>9.2</w:t>
            </w:r>
            <w:r w:rsidR="007E3132" w:rsidRPr="00647FB4">
              <w:t xml:space="preserve">. Timing </w:t>
            </w:r>
            <w:r w:rsidR="00414A33" w:rsidRPr="00647FB4">
              <w:t>and Procedures for Collection and Reporting</w:t>
            </w:r>
          </w:p>
        </w:tc>
      </w:tr>
      <w:tr w:rsidR="00647FB4" w:rsidRPr="00647FB4" w14:paraId="55AEE305" w14:textId="77777777" w:rsidTr="00A672B3">
        <w:tc>
          <w:tcPr>
            <w:tcW w:w="6658" w:type="dxa"/>
          </w:tcPr>
          <w:p w14:paraId="27DE2868" w14:textId="222602DD" w:rsidR="00260970" w:rsidRPr="00647FB4" w:rsidRDefault="00260970" w:rsidP="00260970">
            <w:r w:rsidRPr="00647FB4">
              <w:t xml:space="preserve">8.4.1. Time Period and Frequency for Collecting Adverse Event and Serious Adverse Event Information </w:t>
            </w:r>
          </w:p>
        </w:tc>
        <w:tc>
          <w:tcPr>
            <w:tcW w:w="6804" w:type="dxa"/>
          </w:tcPr>
          <w:p w14:paraId="10C0F620" w14:textId="7F2249AB" w:rsidR="00260970" w:rsidRPr="00647FB4" w:rsidRDefault="00260970" w:rsidP="00260970">
            <w:r w:rsidRPr="00647FB4">
              <w:t>9.2.1</w:t>
            </w:r>
            <w:r w:rsidR="00414A33" w:rsidRPr="00647FB4">
              <w:t xml:space="preserve">. </w:t>
            </w:r>
            <w:r w:rsidR="007A0E6F" w:rsidRPr="00647FB4">
              <w:t>Timing</w:t>
            </w:r>
          </w:p>
        </w:tc>
      </w:tr>
      <w:tr w:rsidR="00647FB4" w:rsidRPr="00647FB4" w14:paraId="5798F148" w14:textId="77777777" w:rsidTr="00A672B3">
        <w:tc>
          <w:tcPr>
            <w:tcW w:w="6658" w:type="dxa"/>
          </w:tcPr>
          <w:p w14:paraId="499D8935" w14:textId="2A1190DE" w:rsidR="00260970" w:rsidRPr="00647FB4" w:rsidRDefault="00260970" w:rsidP="00260970">
            <w:r w:rsidRPr="00647FB4">
              <w:t xml:space="preserve">8.4.2. Method of Detecting Adverse Events and Serious Adverse Events [if applicable] </w:t>
            </w:r>
          </w:p>
        </w:tc>
        <w:tc>
          <w:tcPr>
            <w:tcW w:w="6804" w:type="dxa"/>
          </w:tcPr>
          <w:p w14:paraId="3BA582D5" w14:textId="6275EA34" w:rsidR="00260970" w:rsidRPr="00647FB4" w:rsidRDefault="00260970" w:rsidP="00260970">
            <w:r w:rsidRPr="00647FB4">
              <w:t xml:space="preserve">9.2.2 </w:t>
            </w:r>
            <w:r w:rsidR="003C3F75" w:rsidRPr="00647FB4">
              <w:t xml:space="preserve">Collection </w:t>
            </w:r>
            <w:r w:rsidR="0028499E" w:rsidRPr="00647FB4">
              <w:t xml:space="preserve">Procedures - </w:t>
            </w:r>
            <w:r w:rsidRPr="00647FB4">
              <w:t>Identification</w:t>
            </w:r>
          </w:p>
        </w:tc>
      </w:tr>
      <w:tr w:rsidR="00647FB4" w:rsidRPr="00647FB4" w14:paraId="33E38FE8" w14:textId="77777777" w:rsidTr="00A672B3">
        <w:tc>
          <w:tcPr>
            <w:tcW w:w="6658" w:type="dxa"/>
          </w:tcPr>
          <w:p w14:paraId="157B0515" w14:textId="42128738" w:rsidR="00260970" w:rsidRPr="00647FB4" w:rsidRDefault="00260970" w:rsidP="00260970">
            <w:r w:rsidRPr="00647FB4">
              <w:t xml:space="preserve">8.4.3. Follow-up of Adverse Events and Serious Adverse Events </w:t>
            </w:r>
          </w:p>
        </w:tc>
        <w:tc>
          <w:tcPr>
            <w:tcW w:w="6804" w:type="dxa"/>
          </w:tcPr>
          <w:p w14:paraId="2B7EA097" w14:textId="1C9F376F" w:rsidR="00260970" w:rsidRPr="00647FB4" w:rsidRDefault="00260970" w:rsidP="00260970">
            <w:r w:rsidRPr="00647FB4">
              <w:t xml:space="preserve">9.2.2 </w:t>
            </w:r>
            <w:r w:rsidR="0028499E" w:rsidRPr="00647FB4">
              <w:t xml:space="preserve">Collection Procedures - </w:t>
            </w:r>
            <w:r w:rsidR="0090504B" w:rsidRPr="00647FB4">
              <w:t>F</w:t>
            </w:r>
            <w:r w:rsidRPr="00647FB4">
              <w:t>ollow up</w:t>
            </w:r>
          </w:p>
        </w:tc>
      </w:tr>
      <w:tr w:rsidR="00647FB4" w:rsidRPr="00647FB4" w14:paraId="73E47E6B" w14:textId="77777777" w:rsidTr="00A672B3">
        <w:tc>
          <w:tcPr>
            <w:tcW w:w="6658" w:type="dxa"/>
          </w:tcPr>
          <w:p w14:paraId="75B66682" w14:textId="62AEC54B" w:rsidR="00260970" w:rsidRPr="00647FB4" w:rsidRDefault="00260970" w:rsidP="00260970">
            <w:r w:rsidRPr="00647FB4">
              <w:t xml:space="preserve">8.4.4. Regulatory Reporting Requirements for Serious Adverse Events [and Anticipated Events] </w:t>
            </w:r>
          </w:p>
        </w:tc>
        <w:tc>
          <w:tcPr>
            <w:tcW w:w="6804" w:type="dxa"/>
          </w:tcPr>
          <w:p w14:paraId="7187701A" w14:textId="72C6749C" w:rsidR="00260970" w:rsidRPr="00647FB4" w:rsidRDefault="00260970" w:rsidP="00260970">
            <w:r w:rsidRPr="00647FB4">
              <w:t>9.2.3.1</w:t>
            </w:r>
            <w:r w:rsidR="007A0E6F" w:rsidRPr="00647FB4">
              <w:t>. Regulatory Reporting Requirements</w:t>
            </w:r>
          </w:p>
        </w:tc>
      </w:tr>
      <w:tr w:rsidR="00647FB4" w:rsidRPr="00647FB4" w14:paraId="64183153" w14:textId="77777777" w:rsidTr="00A672B3">
        <w:tc>
          <w:tcPr>
            <w:tcW w:w="6658" w:type="dxa"/>
          </w:tcPr>
          <w:p w14:paraId="0B5BC634" w14:textId="05EF4E21" w:rsidR="00260970" w:rsidRPr="00647FB4" w:rsidRDefault="00260970" w:rsidP="00260970">
            <w:r w:rsidRPr="00647FB4">
              <w:t xml:space="preserve">8.4.5. Pregnancy </w:t>
            </w:r>
          </w:p>
        </w:tc>
        <w:tc>
          <w:tcPr>
            <w:tcW w:w="6804" w:type="dxa"/>
          </w:tcPr>
          <w:p w14:paraId="5ACF7714" w14:textId="24515B1B" w:rsidR="00260970" w:rsidRPr="00647FB4" w:rsidRDefault="00260970" w:rsidP="00260970">
            <w:r w:rsidRPr="00647FB4">
              <w:t>9.3</w:t>
            </w:r>
            <w:r w:rsidR="00304DDE" w:rsidRPr="00647FB4">
              <w:t xml:space="preserve">. </w:t>
            </w:r>
            <w:r w:rsidR="0024283D" w:rsidRPr="00647FB4">
              <w:t>Pregnancy and Postpartum</w:t>
            </w:r>
            <w:r w:rsidR="00267DC6" w:rsidRPr="00647FB4">
              <w:t xml:space="preserve"> information</w:t>
            </w:r>
          </w:p>
        </w:tc>
      </w:tr>
      <w:tr w:rsidR="00647FB4" w:rsidRPr="00647FB4" w14:paraId="58FAA2BA" w14:textId="77777777" w:rsidTr="00A672B3">
        <w:tc>
          <w:tcPr>
            <w:tcW w:w="6658" w:type="dxa"/>
          </w:tcPr>
          <w:p w14:paraId="1856D6CF" w14:textId="1903B8F0" w:rsidR="00260970" w:rsidRPr="00647FB4" w:rsidRDefault="00260970" w:rsidP="00260970">
            <w:r w:rsidRPr="00647FB4">
              <w:t xml:space="preserve">8.4.6. Cardiovascular and Death Events [if applicable] </w:t>
            </w:r>
          </w:p>
        </w:tc>
        <w:tc>
          <w:tcPr>
            <w:tcW w:w="6804" w:type="dxa"/>
          </w:tcPr>
          <w:p w14:paraId="567B7314" w14:textId="01D03F02" w:rsidR="00260970" w:rsidRPr="00647FB4" w:rsidRDefault="00260970" w:rsidP="00260970">
            <w:r w:rsidRPr="00647FB4">
              <w:t>9.2</w:t>
            </w:r>
            <w:r w:rsidR="009A5FC4" w:rsidRPr="00647FB4">
              <w:t xml:space="preserve">.7. </w:t>
            </w:r>
            <w:r w:rsidR="00B0582D" w:rsidRPr="00647FB4">
              <w:t xml:space="preserve">Cardiovascular and Death Events [if applicable] </w:t>
            </w:r>
            <w:r w:rsidR="00EC06E3" w:rsidRPr="00647FB4">
              <w:t>(not in M11)</w:t>
            </w:r>
          </w:p>
        </w:tc>
      </w:tr>
      <w:tr w:rsidR="00647FB4" w:rsidRPr="00647FB4" w14:paraId="12A5265C" w14:textId="77777777" w:rsidTr="00A672B3">
        <w:tc>
          <w:tcPr>
            <w:tcW w:w="6658" w:type="dxa"/>
          </w:tcPr>
          <w:p w14:paraId="4F047E80" w14:textId="5F664A58" w:rsidR="00260970" w:rsidRPr="00647FB4" w:rsidRDefault="00260970" w:rsidP="00260970">
            <w:r w:rsidRPr="00647FB4">
              <w:t xml:space="preserve">8.4.7. Disease-related Events and Disease-related Outcomes Not Qualifying as Adverse Events or Serious Adverse Events [if applicable] </w:t>
            </w:r>
          </w:p>
        </w:tc>
        <w:tc>
          <w:tcPr>
            <w:tcW w:w="6804" w:type="dxa"/>
          </w:tcPr>
          <w:p w14:paraId="7A75C21F" w14:textId="653EFDD3" w:rsidR="00260970" w:rsidRPr="00647FB4" w:rsidRDefault="00260970" w:rsidP="00260970">
            <w:r w:rsidRPr="00647FB4">
              <w:t>9.2.5</w:t>
            </w:r>
            <w:r w:rsidR="00AF3BDB" w:rsidRPr="00647FB4">
              <w:t xml:space="preserve">. </w:t>
            </w:r>
            <w:r w:rsidR="004E6524" w:rsidRPr="00647FB4">
              <w:t xml:space="preserve">Disease-Related Events or Outcomes Not Qualifying </w:t>
            </w:r>
            <w:r w:rsidR="0090504B" w:rsidRPr="00647FB4">
              <w:t>as AEs or SAEs</w:t>
            </w:r>
          </w:p>
        </w:tc>
      </w:tr>
      <w:tr w:rsidR="00647FB4" w:rsidRPr="00647FB4" w14:paraId="41D9EAD8" w14:textId="77777777" w:rsidTr="00A672B3">
        <w:tc>
          <w:tcPr>
            <w:tcW w:w="6658" w:type="dxa"/>
          </w:tcPr>
          <w:p w14:paraId="35E84011" w14:textId="7350B136" w:rsidR="00260970" w:rsidRPr="00647FB4" w:rsidRDefault="00260970" w:rsidP="00260970">
            <w:r w:rsidRPr="00647FB4">
              <w:t xml:space="preserve">8.4.8. Adverse Events of Special Interest [if applicable] </w:t>
            </w:r>
          </w:p>
        </w:tc>
        <w:tc>
          <w:tcPr>
            <w:tcW w:w="6804" w:type="dxa"/>
          </w:tcPr>
          <w:p w14:paraId="29EE9BC0" w14:textId="30DCBB9E" w:rsidR="00260970" w:rsidRPr="00647FB4" w:rsidRDefault="00260970" w:rsidP="00260970">
            <w:r w:rsidRPr="00647FB4">
              <w:t>9.2.4</w:t>
            </w:r>
            <w:r w:rsidR="00C76534" w:rsidRPr="00647FB4">
              <w:t>. Adverse Events of Special Interest</w:t>
            </w:r>
          </w:p>
        </w:tc>
      </w:tr>
      <w:tr w:rsidR="00647FB4" w:rsidRPr="00647FB4" w14:paraId="78927276" w14:textId="77777777" w:rsidTr="00A672B3">
        <w:tc>
          <w:tcPr>
            <w:tcW w:w="6658" w:type="dxa"/>
          </w:tcPr>
          <w:p w14:paraId="11A16402" w14:textId="3FFF95C2" w:rsidR="00260970" w:rsidRPr="00647FB4" w:rsidRDefault="00260970" w:rsidP="00260970">
            <w:r w:rsidRPr="00647FB4">
              <w:t xml:space="preserve">8.4.9. Liver Chemistry Abnormalities Requiring Expedited Reporting [if applicable] </w:t>
            </w:r>
          </w:p>
        </w:tc>
        <w:tc>
          <w:tcPr>
            <w:tcW w:w="6804" w:type="dxa"/>
          </w:tcPr>
          <w:p w14:paraId="77865C5E" w14:textId="3904A2B7" w:rsidR="00260970" w:rsidRPr="00647FB4" w:rsidRDefault="00260970" w:rsidP="00260970">
            <w:r w:rsidRPr="00647FB4">
              <w:t>9.2.6</w:t>
            </w:r>
            <w:r w:rsidR="001C4444" w:rsidRPr="00647FB4">
              <w:t xml:space="preserve">. </w:t>
            </w:r>
            <w:r w:rsidR="00B0582D" w:rsidRPr="00647FB4">
              <w:t xml:space="preserve">Liver Chemistry Abnormalities Requiring Expedited Reporting [if applicable] </w:t>
            </w:r>
            <w:r w:rsidR="001C4444" w:rsidRPr="00647FB4">
              <w:t>(not in M11)</w:t>
            </w:r>
          </w:p>
        </w:tc>
      </w:tr>
      <w:tr w:rsidR="00647FB4" w:rsidRPr="00647FB4" w14:paraId="21156225" w14:textId="77777777" w:rsidTr="00A672B3">
        <w:tc>
          <w:tcPr>
            <w:tcW w:w="6658" w:type="dxa"/>
          </w:tcPr>
          <w:p w14:paraId="1A5F873C" w14:textId="4FBD9A71" w:rsidR="00260970" w:rsidRPr="00647FB4" w:rsidRDefault="00260970" w:rsidP="00260970">
            <w:r w:rsidRPr="00647FB4">
              <w:t xml:space="preserve">8.4.10. Medical Device Deficiencies [if applicable] </w:t>
            </w:r>
          </w:p>
        </w:tc>
        <w:tc>
          <w:tcPr>
            <w:tcW w:w="6804" w:type="dxa"/>
          </w:tcPr>
          <w:p w14:paraId="5DD3CABB" w14:textId="0AC6041B" w:rsidR="00260970" w:rsidRPr="00647FB4" w:rsidRDefault="00260970" w:rsidP="00260970">
            <w:r w:rsidRPr="00647FB4">
              <w:t>9.2.8</w:t>
            </w:r>
            <w:r w:rsidR="00EC06E3" w:rsidRPr="00647FB4">
              <w:t>. (not in M11)</w:t>
            </w:r>
            <w:r w:rsidR="00143544" w:rsidRPr="00647FB4">
              <w:t xml:space="preserve"> in Protocol Template Library - Devices</w:t>
            </w:r>
          </w:p>
        </w:tc>
      </w:tr>
      <w:tr w:rsidR="00647FB4" w:rsidRPr="00647FB4" w14:paraId="510CD7FE" w14:textId="77777777" w:rsidTr="00A672B3">
        <w:tc>
          <w:tcPr>
            <w:tcW w:w="6658" w:type="dxa"/>
          </w:tcPr>
          <w:p w14:paraId="5F6706F6" w14:textId="00259470" w:rsidR="00260970" w:rsidRPr="00647FB4" w:rsidRDefault="00260970" w:rsidP="00260970">
            <w:r w:rsidRPr="00647FB4">
              <w:t xml:space="preserve">8.5. Pharmacokinetics </w:t>
            </w:r>
          </w:p>
        </w:tc>
        <w:tc>
          <w:tcPr>
            <w:tcW w:w="6804" w:type="dxa"/>
          </w:tcPr>
          <w:p w14:paraId="0E82F565" w14:textId="375AA9C0" w:rsidR="00260970" w:rsidRPr="00647FB4" w:rsidRDefault="00000A5C" w:rsidP="00260970">
            <w:r w:rsidRPr="00647FB4">
              <w:t>8.5. Pharmacokinetics</w:t>
            </w:r>
          </w:p>
        </w:tc>
      </w:tr>
      <w:tr w:rsidR="00647FB4" w:rsidRPr="00647FB4" w14:paraId="13340D14" w14:textId="77777777" w:rsidTr="00A672B3">
        <w:tc>
          <w:tcPr>
            <w:tcW w:w="6658" w:type="dxa"/>
          </w:tcPr>
          <w:p w14:paraId="000079E5" w14:textId="3CBC2A49" w:rsidR="00000A5C" w:rsidRPr="00647FB4" w:rsidRDefault="00000A5C" w:rsidP="00000A5C">
            <w:r w:rsidRPr="00647FB4">
              <w:t xml:space="preserve">8.5.1. Evaluations </w:t>
            </w:r>
          </w:p>
        </w:tc>
        <w:tc>
          <w:tcPr>
            <w:tcW w:w="6804" w:type="dxa"/>
          </w:tcPr>
          <w:p w14:paraId="2D50E37D" w14:textId="2F9ADA6E" w:rsidR="00000A5C" w:rsidRPr="00647FB4" w:rsidRDefault="00000A5C" w:rsidP="00000A5C">
            <w:r w:rsidRPr="00647FB4">
              <w:t xml:space="preserve">8.5.1. </w:t>
            </w:r>
            <w:r w:rsidR="006F5C2E" w:rsidRPr="00647FB4">
              <w:t xml:space="preserve"> Evaluations </w:t>
            </w:r>
            <w:r w:rsidRPr="00647FB4">
              <w:t xml:space="preserve">(not in M11) </w:t>
            </w:r>
          </w:p>
        </w:tc>
      </w:tr>
      <w:tr w:rsidR="00647FB4" w:rsidRPr="00647FB4" w14:paraId="043F88DD" w14:textId="77777777" w:rsidTr="00A672B3">
        <w:tc>
          <w:tcPr>
            <w:tcW w:w="6658" w:type="dxa"/>
          </w:tcPr>
          <w:p w14:paraId="5D82F4E0" w14:textId="19AF02B2" w:rsidR="00000A5C" w:rsidRPr="00647FB4" w:rsidRDefault="00000A5C" w:rsidP="00000A5C">
            <w:r w:rsidRPr="00647FB4">
              <w:t xml:space="preserve">8.5.2. Analytical Procedures [if applicable] </w:t>
            </w:r>
          </w:p>
        </w:tc>
        <w:tc>
          <w:tcPr>
            <w:tcW w:w="6804" w:type="dxa"/>
          </w:tcPr>
          <w:p w14:paraId="03F90B9F" w14:textId="2C45FC15" w:rsidR="00000A5C" w:rsidRPr="00647FB4" w:rsidRDefault="00000A5C" w:rsidP="00000A5C">
            <w:r w:rsidRPr="00647FB4">
              <w:t xml:space="preserve">8.5.2. </w:t>
            </w:r>
            <w:r w:rsidR="006F5C2E" w:rsidRPr="00647FB4">
              <w:t xml:space="preserve">Analytical Procedures [if applicable] </w:t>
            </w:r>
            <w:r w:rsidRPr="00647FB4">
              <w:t xml:space="preserve">(not in M11) </w:t>
            </w:r>
          </w:p>
        </w:tc>
      </w:tr>
      <w:tr w:rsidR="00647FB4" w:rsidRPr="00647FB4" w14:paraId="6F54FFEE" w14:textId="77777777" w:rsidTr="00A672B3">
        <w:tc>
          <w:tcPr>
            <w:tcW w:w="6658" w:type="dxa"/>
          </w:tcPr>
          <w:p w14:paraId="695C2E58" w14:textId="6A073629" w:rsidR="00000A5C" w:rsidRPr="00647FB4" w:rsidRDefault="00000A5C" w:rsidP="00000A5C">
            <w:r w:rsidRPr="00647FB4">
              <w:t xml:space="preserve">8.5.3. Pharmacokinetic Parameters and Evaluations </w:t>
            </w:r>
          </w:p>
        </w:tc>
        <w:tc>
          <w:tcPr>
            <w:tcW w:w="6804" w:type="dxa"/>
          </w:tcPr>
          <w:p w14:paraId="106AE161" w14:textId="67E6FC09" w:rsidR="00000A5C" w:rsidRPr="00647FB4" w:rsidRDefault="00000A5C" w:rsidP="00000A5C">
            <w:r w:rsidRPr="00647FB4">
              <w:t xml:space="preserve">8.5.3. </w:t>
            </w:r>
            <w:r w:rsidR="006F5C2E" w:rsidRPr="00647FB4">
              <w:t xml:space="preserve">Pharmacokinetic Parameters and Evaluations </w:t>
            </w:r>
            <w:r w:rsidRPr="00647FB4">
              <w:t xml:space="preserve">(not in M11) </w:t>
            </w:r>
          </w:p>
        </w:tc>
      </w:tr>
      <w:tr w:rsidR="00647FB4" w:rsidRPr="00647FB4" w14:paraId="00CA00F3" w14:textId="77777777" w:rsidTr="00A672B3">
        <w:tc>
          <w:tcPr>
            <w:tcW w:w="6658" w:type="dxa"/>
          </w:tcPr>
          <w:p w14:paraId="285792AE" w14:textId="31B5B862" w:rsidR="00260970" w:rsidRPr="00647FB4" w:rsidRDefault="00260970" w:rsidP="00260970">
            <w:r w:rsidRPr="00647FB4">
              <w:t xml:space="preserve">8.6. Pharmacodynamics </w:t>
            </w:r>
          </w:p>
        </w:tc>
        <w:tc>
          <w:tcPr>
            <w:tcW w:w="6804" w:type="dxa"/>
          </w:tcPr>
          <w:p w14:paraId="42A2F627" w14:textId="4F204CDE" w:rsidR="00260970" w:rsidRPr="00647FB4" w:rsidRDefault="00A4068D" w:rsidP="00260970">
            <w:r w:rsidRPr="00647FB4">
              <w:t>8.6.2. Pharmacodynamic Biomarkers</w:t>
            </w:r>
          </w:p>
        </w:tc>
      </w:tr>
      <w:tr w:rsidR="00647FB4" w:rsidRPr="00647FB4" w14:paraId="7333B5BB" w14:textId="77777777" w:rsidTr="00A672B3">
        <w:tc>
          <w:tcPr>
            <w:tcW w:w="6658" w:type="dxa"/>
          </w:tcPr>
          <w:p w14:paraId="5BF64A26" w14:textId="236F5A40" w:rsidR="00260970" w:rsidRPr="00647FB4" w:rsidRDefault="00260970" w:rsidP="00260970">
            <w:r w:rsidRPr="00647FB4">
              <w:t xml:space="preserve">8.7. [Genetics] [and] [Pharmacogenomics] </w:t>
            </w:r>
          </w:p>
        </w:tc>
        <w:tc>
          <w:tcPr>
            <w:tcW w:w="6804" w:type="dxa"/>
          </w:tcPr>
          <w:p w14:paraId="12877F84" w14:textId="774BCC5A" w:rsidR="00260970" w:rsidRPr="00647FB4" w:rsidRDefault="00E86DB1" w:rsidP="00260970">
            <w:r w:rsidRPr="00647FB4">
              <w:t>8.6.1. Genetics, Genomics, Pharmacogenetics, and Pharmacogenomics</w:t>
            </w:r>
          </w:p>
        </w:tc>
      </w:tr>
      <w:tr w:rsidR="00647FB4" w:rsidRPr="00647FB4" w14:paraId="5DA0E78B" w14:textId="77777777" w:rsidTr="00A672B3">
        <w:tc>
          <w:tcPr>
            <w:tcW w:w="6658" w:type="dxa"/>
          </w:tcPr>
          <w:p w14:paraId="0C7BAB96" w14:textId="74C32E93" w:rsidR="00260970" w:rsidRPr="00647FB4" w:rsidRDefault="00260970" w:rsidP="00260970">
            <w:r w:rsidRPr="00647FB4">
              <w:t xml:space="preserve">8.8. Biomarkers </w:t>
            </w:r>
          </w:p>
        </w:tc>
        <w:tc>
          <w:tcPr>
            <w:tcW w:w="6804" w:type="dxa"/>
          </w:tcPr>
          <w:p w14:paraId="7F7243D3" w14:textId="25E41F3E" w:rsidR="00260970" w:rsidRPr="00647FB4" w:rsidRDefault="00E86DB1" w:rsidP="00260970">
            <w:r w:rsidRPr="00647FB4">
              <w:t>8.6.3.</w:t>
            </w:r>
            <w:r w:rsidR="003360A7" w:rsidRPr="00647FB4">
              <w:t xml:space="preserve"> </w:t>
            </w:r>
            <w:r w:rsidRPr="00647FB4">
              <w:t>Other Biomarkers</w:t>
            </w:r>
          </w:p>
        </w:tc>
      </w:tr>
      <w:tr w:rsidR="00647FB4" w:rsidRPr="00647FB4" w14:paraId="24AB525E" w14:textId="77777777" w:rsidTr="00A672B3">
        <w:tc>
          <w:tcPr>
            <w:tcW w:w="6658" w:type="dxa"/>
          </w:tcPr>
          <w:p w14:paraId="21EE7604" w14:textId="7EDEA733" w:rsidR="00260970" w:rsidRPr="00647FB4" w:rsidRDefault="00260970" w:rsidP="00260970">
            <w:r w:rsidRPr="00647FB4">
              <w:lastRenderedPageBreak/>
              <w:t xml:space="preserve">8.9. Immunogenicity Assessments </w:t>
            </w:r>
          </w:p>
        </w:tc>
        <w:tc>
          <w:tcPr>
            <w:tcW w:w="6804" w:type="dxa"/>
          </w:tcPr>
          <w:p w14:paraId="689AA419" w14:textId="77777777" w:rsidR="00260970" w:rsidRPr="00647FB4" w:rsidRDefault="00000A5C" w:rsidP="00260970">
            <w:r w:rsidRPr="00647FB4">
              <w:t>8.7. Immunogenicity Assessments</w:t>
            </w:r>
          </w:p>
          <w:p w14:paraId="36355075" w14:textId="6AAF1E6B" w:rsidR="00E86DB1" w:rsidRPr="00647FB4" w:rsidRDefault="00764215" w:rsidP="00260970">
            <w:r w:rsidRPr="00647FB4">
              <w:t>8.7.1. Evaluations (not in M11)</w:t>
            </w:r>
          </w:p>
          <w:p w14:paraId="543231BF" w14:textId="71554EDA" w:rsidR="00764215" w:rsidRPr="00647FB4" w:rsidRDefault="00764215" w:rsidP="00260970">
            <w:r w:rsidRPr="00647FB4">
              <w:t>8.7.2. Analytical Procedures (not in M11)</w:t>
            </w:r>
          </w:p>
        </w:tc>
      </w:tr>
      <w:tr w:rsidR="00647FB4" w:rsidRPr="00647FB4" w14:paraId="69A300D2" w14:textId="77777777" w:rsidTr="00A672B3">
        <w:tc>
          <w:tcPr>
            <w:tcW w:w="6658" w:type="dxa"/>
          </w:tcPr>
          <w:p w14:paraId="0B18E749" w14:textId="3EC13BA6" w:rsidR="00260970" w:rsidRPr="00647FB4" w:rsidRDefault="00260970" w:rsidP="00260970">
            <w:r w:rsidRPr="00647FB4">
              <w:t xml:space="preserve">8.10. Biodistribution/Shedding [and][or] Transgene Expression [if applicable] </w:t>
            </w:r>
          </w:p>
        </w:tc>
        <w:tc>
          <w:tcPr>
            <w:tcW w:w="6804" w:type="dxa"/>
          </w:tcPr>
          <w:p w14:paraId="556DA014" w14:textId="39EAF085" w:rsidR="00260970" w:rsidRPr="00647FB4" w:rsidRDefault="00764215" w:rsidP="00260970">
            <w:r w:rsidRPr="00647FB4">
              <w:t xml:space="preserve">8.9. </w:t>
            </w:r>
            <w:r w:rsidR="00FC60DB" w:rsidRPr="00647FB4">
              <w:t xml:space="preserve">Biodistribution/Shedding [and][or] Transgene Expression [if applicable] </w:t>
            </w:r>
            <w:r w:rsidR="00623014" w:rsidRPr="00647FB4">
              <w:t>(not in M11)</w:t>
            </w:r>
          </w:p>
        </w:tc>
      </w:tr>
      <w:tr w:rsidR="00647FB4" w:rsidRPr="00647FB4" w14:paraId="124D223D" w14:textId="77777777" w:rsidTr="00A672B3">
        <w:tc>
          <w:tcPr>
            <w:tcW w:w="6658" w:type="dxa"/>
          </w:tcPr>
          <w:p w14:paraId="3FE9F8BF" w14:textId="161A2D58" w:rsidR="00260970" w:rsidRPr="00647FB4" w:rsidRDefault="00260970" w:rsidP="00260970">
            <w:r w:rsidRPr="00647FB4">
              <w:t xml:space="preserve">8.10.1. Biodistribution/Shedding </w:t>
            </w:r>
          </w:p>
        </w:tc>
        <w:tc>
          <w:tcPr>
            <w:tcW w:w="6804" w:type="dxa"/>
          </w:tcPr>
          <w:p w14:paraId="0DF88684" w14:textId="372A359D" w:rsidR="00260970" w:rsidRPr="00647FB4" w:rsidRDefault="004545CE" w:rsidP="00260970">
            <w:r w:rsidRPr="00647FB4">
              <w:t xml:space="preserve">8.9.1. </w:t>
            </w:r>
            <w:r w:rsidR="00FC60DB" w:rsidRPr="00647FB4">
              <w:t xml:space="preserve">Biodistribution/Shedding </w:t>
            </w:r>
            <w:r w:rsidR="00623014" w:rsidRPr="00647FB4">
              <w:t>(not in M11)</w:t>
            </w:r>
          </w:p>
        </w:tc>
      </w:tr>
      <w:tr w:rsidR="00647FB4" w:rsidRPr="00647FB4" w14:paraId="2234926D" w14:textId="77777777" w:rsidTr="00A672B3">
        <w:tc>
          <w:tcPr>
            <w:tcW w:w="6658" w:type="dxa"/>
          </w:tcPr>
          <w:p w14:paraId="0736000D" w14:textId="054A3AE0" w:rsidR="00260970" w:rsidRPr="00647FB4" w:rsidRDefault="00260970" w:rsidP="00260970">
            <w:r w:rsidRPr="00647FB4">
              <w:t xml:space="preserve">8.10.1.1. Evaluations </w:t>
            </w:r>
          </w:p>
        </w:tc>
        <w:tc>
          <w:tcPr>
            <w:tcW w:w="6804" w:type="dxa"/>
          </w:tcPr>
          <w:p w14:paraId="3DAC9DF5" w14:textId="1BD91D42" w:rsidR="00260970" w:rsidRPr="00647FB4" w:rsidRDefault="004545CE" w:rsidP="00260970">
            <w:r w:rsidRPr="00647FB4">
              <w:t xml:space="preserve">8.9.1.1. </w:t>
            </w:r>
            <w:r w:rsidR="00FC60DB" w:rsidRPr="00647FB4">
              <w:t xml:space="preserve">Evaluations </w:t>
            </w:r>
            <w:r w:rsidRPr="00647FB4">
              <w:t>(not in M11)</w:t>
            </w:r>
          </w:p>
        </w:tc>
      </w:tr>
      <w:tr w:rsidR="00647FB4" w:rsidRPr="00647FB4" w14:paraId="31EC9C45" w14:textId="77777777" w:rsidTr="00A672B3">
        <w:tc>
          <w:tcPr>
            <w:tcW w:w="6658" w:type="dxa"/>
          </w:tcPr>
          <w:p w14:paraId="6899027B" w14:textId="0BC155CE" w:rsidR="00260970" w:rsidRPr="00647FB4" w:rsidRDefault="00260970" w:rsidP="00260970">
            <w:r w:rsidRPr="00647FB4">
              <w:t xml:space="preserve">8.10.1.2. Analytical Procedures </w:t>
            </w:r>
          </w:p>
        </w:tc>
        <w:tc>
          <w:tcPr>
            <w:tcW w:w="6804" w:type="dxa"/>
          </w:tcPr>
          <w:p w14:paraId="5101176D" w14:textId="539CAA1D" w:rsidR="00260970" w:rsidRPr="00647FB4" w:rsidRDefault="004545CE" w:rsidP="00260970">
            <w:r w:rsidRPr="00647FB4">
              <w:t xml:space="preserve">8.9.1.2. </w:t>
            </w:r>
            <w:r w:rsidR="00FC60DB" w:rsidRPr="00647FB4">
              <w:t xml:space="preserve">Analytical Procedures </w:t>
            </w:r>
            <w:r w:rsidRPr="00647FB4">
              <w:t>(not in M11)</w:t>
            </w:r>
          </w:p>
        </w:tc>
      </w:tr>
      <w:tr w:rsidR="00647FB4" w:rsidRPr="00647FB4" w14:paraId="5919832D" w14:textId="77777777" w:rsidTr="00A672B3">
        <w:tc>
          <w:tcPr>
            <w:tcW w:w="6658" w:type="dxa"/>
          </w:tcPr>
          <w:p w14:paraId="4AF7C4F4" w14:textId="13057CAE" w:rsidR="00260970" w:rsidRPr="00647FB4" w:rsidRDefault="00260970" w:rsidP="00260970">
            <w:r w:rsidRPr="00647FB4">
              <w:t xml:space="preserve">8.10.2. Transgene Expression </w:t>
            </w:r>
          </w:p>
        </w:tc>
        <w:tc>
          <w:tcPr>
            <w:tcW w:w="6804" w:type="dxa"/>
          </w:tcPr>
          <w:p w14:paraId="1E4BB2DD" w14:textId="5BF5A552" w:rsidR="00260970" w:rsidRPr="00647FB4" w:rsidRDefault="00623014" w:rsidP="00260970">
            <w:r w:rsidRPr="00647FB4">
              <w:t xml:space="preserve">8.9.2. </w:t>
            </w:r>
            <w:r w:rsidR="00FC60DB" w:rsidRPr="00647FB4">
              <w:t xml:space="preserve">Transgene Expression </w:t>
            </w:r>
            <w:r w:rsidRPr="00647FB4">
              <w:t>(not in M11)</w:t>
            </w:r>
          </w:p>
        </w:tc>
      </w:tr>
      <w:tr w:rsidR="00647FB4" w:rsidRPr="00647FB4" w14:paraId="12848C62" w14:textId="77777777" w:rsidTr="00A672B3">
        <w:tc>
          <w:tcPr>
            <w:tcW w:w="6658" w:type="dxa"/>
          </w:tcPr>
          <w:p w14:paraId="7AE31B3F" w14:textId="548CE591" w:rsidR="00260970" w:rsidRPr="00647FB4" w:rsidRDefault="00260970" w:rsidP="00260970">
            <w:r w:rsidRPr="00647FB4">
              <w:t xml:space="preserve">8.10.2.1. Evaluations </w:t>
            </w:r>
          </w:p>
        </w:tc>
        <w:tc>
          <w:tcPr>
            <w:tcW w:w="6804" w:type="dxa"/>
          </w:tcPr>
          <w:p w14:paraId="75993B4A" w14:textId="403ACFA3" w:rsidR="00260970" w:rsidRPr="00647FB4" w:rsidRDefault="00623014" w:rsidP="00260970">
            <w:r w:rsidRPr="00647FB4">
              <w:t xml:space="preserve">8.9.2.1. </w:t>
            </w:r>
            <w:r w:rsidR="00FC60DB" w:rsidRPr="00647FB4">
              <w:t xml:space="preserve">Evaluations </w:t>
            </w:r>
            <w:r w:rsidRPr="00647FB4">
              <w:t>(not in M11)</w:t>
            </w:r>
          </w:p>
        </w:tc>
      </w:tr>
      <w:tr w:rsidR="00647FB4" w:rsidRPr="00647FB4" w14:paraId="72332CA8" w14:textId="77777777" w:rsidTr="00A672B3">
        <w:tc>
          <w:tcPr>
            <w:tcW w:w="6658" w:type="dxa"/>
          </w:tcPr>
          <w:p w14:paraId="659BDA31" w14:textId="3C4FDB05" w:rsidR="00260970" w:rsidRPr="00647FB4" w:rsidRDefault="00260970" w:rsidP="00260970">
            <w:r w:rsidRPr="00647FB4">
              <w:t xml:space="preserve">8.10.2.2. Analytical Procedures </w:t>
            </w:r>
          </w:p>
        </w:tc>
        <w:tc>
          <w:tcPr>
            <w:tcW w:w="6804" w:type="dxa"/>
          </w:tcPr>
          <w:p w14:paraId="270E7F37" w14:textId="3B36C82D" w:rsidR="00260970" w:rsidRPr="00647FB4" w:rsidRDefault="00623014" w:rsidP="00260970">
            <w:r w:rsidRPr="00647FB4">
              <w:t xml:space="preserve">8.9.2.2. </w:t>
            </w:r>
            <w:r w:rsidR="00FC60DB" w:rsidRPr="00647FB4">
              <w:t xml:space="preserve">Analytical Procedures </w:t>
            </w:r>
            <w:r w:rsidRPr="00647FB4">
              <w:t>(not in M11)</w:t>
            </w:r>
          </w:p>
        </w:tc>
      </w:tr>
      <w:tr w:rsidR="00647FB4" w:rsidRPr="00647FB4" w14:paraId="168706A2" w14:textId="77777777" w:rsidTr="00A672B3">
        <w:tc>
          <w:tcPr>
            <w:tcW w:w="6658" w:type="dxa"/>
          </w:tcPr>
          <w:p w14:paraId="7DF98169" w14:textId="5E922582" w:rsidR="00260970" w:rsidRPr="00647FB4" w:rsidRDefault="00260970" w:rsidP="00260970">
            <w:r w:rsidRPr="00647FB4">
              <w:t xml:space="preserve">8.11. [Health Economics] [OR] [Medical Resource Utilization and Health Economics] </w:t>
            </w:r>
          </w:p>
        </w:tc>
        <w:tc>
          <w:tcPr>
            <w:tcW w:w="6804" w:type="dxa"/>
          </w:tcPr>
          <w:p w14:paraId="67E6A64F" w14:textId="792ABFB6" w:rsidR="00260970" w:rsidRPr="00647FB4" w:rsidRDefault="001A0EA2" w:rsidP="00260970">
            <w:r w:rsidRPr="00647FB4">
              <w:t>8.8. Medical Resource Utilization and Health Economics</w:t>
            </w:r>
          </w:p>
        </w:tc>
      </w:tr>
      <w:tr w:rsidR="00647FB4" w:rsidRPr="00647FB4" w14:paraId="52A386D2" w14:textId="77777777" w:rsidTr="00A672B3">
        <w:tc>
          <w:tcPr>
            <w:tcW w:w="6658" w:type="dxa"/>
          </w:tcPr>
          <w:p w14:paraId="61A79CA3" w14:textId="3ABB6025" w:rsidR="00260970" w:rsidRPr="00647FB4" w:rsidRDefault="00260970" w:rsidP="00260970">
            <w:r w:rsidRPr="00647FB4">
              <w:t xml:space="preserve">9. STATISTICAL CONSIDERATIONS </w:t>
            </w:r>
          </w:p>
        </w:tc>
        <w:tc>
          <w:tcPr>
            <w:tcW w:w="6804" w:type="dxa"/>
          </w:tcPr>
          <w:p w14:paraId="76310BED" w14:textId="1C713B38" w:rsidR="00260970" w:rsidRPr="00647FB4" w:rsidRDefault="00B321A7" w:rsidP="00260970">
            <w:r w:rsidRPr="00647FB4">
              <w:t>10. Statistical Considerations</w:t>
            </w:r>
          </w:p>
        </w:tc>
      </w:tr>
      <w:tr w:rsidR="00647FB4" w:rsidRPr="00647FB4" w14:paraId="10584333" w14:textId="77777777" w:rsidTr="00A672B3">
        <w:tc>
          <w:tcPr>
            <w:tcW w:w="6658" w:type="dxa"/>
          </w:tcPr>
          <w:p w14:paraId="60604CD3" w14:textId="416448BA" w:rsidR="00260970" w:rsidRPr="00647FB4" w:rsidRDefault="00260970" w:rsidP="00260970">
            <w:r w:rsidRPr="00647FB4">
              <w:t xml:space="preserve">9.1. Statistical Hypotheses </w:t>
            </w:r>
          </w:p>
        </w:tc>
        <w:tc>
          <w:tcPr>
            <w:tcW w:w="6804" w:type="dxa"/>
          </w:tcPr>
          <w:p w14:paraId="697032C3" w14:textId="4494D30C" w:rsidR="00260970" w:rsidRPr="00647FB4" w:rsidRDefault="00260970" w:rsidP="00260970"/>
        </w:tc>
      </w:tr>
      <w:tr w:rsidR="00647FB4" w:rsidRPr="00647FB4" w14:paraId="69E051C6" w14:textId="77777777" w:rsidTr="00A672B3">
        <w:tc>
          <w:tcPr>
            <w:tcW w:w="6658" w:type="dxa"/>
          </w:tcPr>
          <w:p w14:paraId="01A799F1" w14:textId="3F46E6E1" w:rsidR="00260970" w:rsidRPr="00647FB4" w:rsidRDefault="00260970" w:rsidP="00260970">
            <w:r w:rsidRPr="00647FB4">
              <w:t xml:space="preserve">9.2. Analysis Sets </w:t>
            </w:r>
          </w:p>
        </w:tc>
        <w:tc>
          <w:tcPr>
            <w:tcW w:w="6804" w:type="dxa"/>
          </w:tcPr>
          <w:p w14:paraId="15C962CF" w14:textId="2225E3F0" w:rsidR="00260970" w:rsidRPr="00647FB4" w:rsidRDefault="00260970" w:rsidP="00260970">
            <w:r w:rsidRPr="00647FB4">
              <w:t>10.2</w:t>
            </w:r>
            <w:r w:rsidR="00EB5AF0" w:rsidRPr="00647FB4">
              <w:t xml:space="preserve">. </w:t>
            </w:r>
            <w:r w:rsidR="003944AD" w:rsidRPr="00647FB4">
              <w:t>Analysis Sets</w:t>
            </w:r>
          </w:p>
        </w:tc>
      </w:tr>
      <w:tr w:rsidR="00647FB4" w:rsidRPr="00647FB4" w14:paraId="30EE031A" w14:textId="77777777" w:rsidTr="00A672B3">
        <w:tc>
          <w:tcPr>
            <w:tcW w:w="6658" w:type="dxa"/>
          </w:tcPr>
          <w:p w14:paraId="00CE2478" w14:textId="1E142161" w:rsidR="00260970" w:rsidRPr="00647FB4" w:rsidRDefault="00260970" w:rsidP="00260970">
            <w:r w:rsidRPr="00647FB4">
              <w:t xml:space="preserve">9.3. Statistical Analyses </w:t>
            </w:r>
          </w:p>
        </w:tc>
        <w:tc>
          <w:tcPr>
            <w:tcW w:w="6804" w:type="dxa"/>
          </w:tcPr>
          <w:p w14:paraId="7F59BE7F" w14:textId="51B1A631" w:rsidR="00260970" w:rsidRPr="00647FB4" w:rsidRDefault="004D30A0" w:rsidP="00260970">
            <w:r w:rsidRPr="00647FB4">
              <w:t>10.1 General Considerations</w:t>
            </w:r>
          </w:p>
        </w:tc>
      </w:tr>
      <w:tr w:rsidR="00647FB4" w:rsidRPr="00647FB4" w14:paraId="5CE3E007" w14:textId="77777777" w:rsidTr="00A672B3">
        <w:tc>
          <w:tcPr>
            <w:tcW w:w="6658" w:type="dxa"/>
          </w:tcPr>
          <w:p w14:paraId="35780FBC" w14:textId="60F5E22D" w:rsidR="00260970" w:rsidRPr="00647FB4" w:rsidRDefault="00260970" w:rsidP="00260970">
            <w:r w:rsidRPr="00647FB4">
              <w:t>9.3.1</w:t>
            </w:r>
            <w:r w:rsidR="002307F6" w:rsidRPr="00647FB4">
              <w:t xml:space="preserve"> General Considerations</w:t>
            </w:r>
          </w:p>
        </w:tc>
        <w:tc>
          <w:tcPr>
            <w:tcW w:w="6804" w:type="dxa"/>
          </w:tcPr>
          <w:p w14:paraId="5A0069B3" w14:textId="61BB01FE" w:rsidR="00260970" w:rsidRPr="00647FB4" w:rsidRDefault="00260970" w:rsidP="00260970">
            <w:r w:rsidRPr="00647FB4">
              <w:t>10.1</w:t>
            </w:r>
            <w:r w:rsidR="003944AD" w:rsidRPr="00647FB4">
              <w:t xml:space="preserve"> General Considerations</w:t>
            </w:r>
          </w:p>
        </w:tc>
      </w:tr>
      <w:tr w:rsidR="00647FB4" w:rsidRPr="00647FB4" w14:paraId="233DEE26" w14:textId="77777777" w:rsidTr="00A672B3">
        <w:tc>
          <w:tcPr>
            <w:tcW w:w="6658" w:type="dxa"/>
          </w:tcPr>
          <w:p w14:paraId="05C2DC66" w14:textId="123A266E" w:rsidR="002307F6" w:rsidRPr="00647FB4" w:rsidRDefault="002307F6" w:rsidP="002307F6">
            <w:r w:rsidRPr="00647FB4">
              <w:t xml:space="preserve">9.3.2. Primary Endpoint(s)/Estimand Analysis </w:t>
            </w:r>
          </w:p>
        </w:tc>
        <w:tc>
          <w:tcPr>
            <w:tcW w:w="6804" w:type="dxa"/>
          </w:tcPr>
          <w:p w14:paraId="1F8DF007" w14:textId="19B0949B" w:rsidR="002307F6" w:rsidRPr="00647FB4" w:rsidRDefault="00040E20" w:rsidP="002307F6">
            <w:r w:rsidRPr="00647FB4">
              <w:t>1</w:t>
            </w:r>
            <w:r w:rsidR="00C54D8E" w:rsidRPr="00647FB4">
              <w:t>0.4. Analy</w:t>
            </w:r>
            <w:r w:rsidR="00934382" w:rsidRPr="00647FB4">
              <w:t>ses Associated with the Primary Objective</w:t>
            </w:r>
            <w:r w:rsidR="0018359B" w:rsidRPr="00647FB4">
              <w:t>(s)</w:t>
            </w:r>
          </w:p>
        </w:tc>
      </w:tr>
      <w:tr w:rsidR="00647FB4" w:rsidRPr="00647FB4" w14:paraId="3979C39C" w14:textId="77777777" w:rsidTr="00A672B3">
        <w:tc>
          <w:tcPr>
            <w:tcW w:w="6658" w:type="dxa"/>
          </w:tcPr>
          <w:p w14:paraId="6BDC5452" w14:textId="5BE103CE" w:rsidR="002307F6" w:rsidRPr="00647FB4" w:rsidRDefault="002307F6" w:rsidP="002307F6">
            <w:r w:rsidRPr="00647FB4">
              <w:t xml:space="preserve">9.3.3. Secondary Endpoint(s)/Estimand Analysis [if applicable] </w:t>
            </w:r>
          </w:p>
        </w:tc>
        <w:tc>
          <w:tcPr>
            <w:tcW w:w="6804" w:type="dxa"/>
          </w:tcPr>
          <w:p w14:paraId="7E9BC8F8" w14:textId="10735332" w:rsidR="002307F6" w:rsidRPr="00647FB4" w:rsidRDefault="0018359B" w:rsidP="002307F6">
            <w:r w:rsidRPr="00647FB4">
              <w:t>10.5. Analyses Associated with the Secondary Objective(s)</w:t>
            </w:r>
          </w:p>
        </w:tc>
      </w:tr>
      <w:tr w:rsidR="00647FB4" w:rsidRPr="00647FB4" w14:paraId="34AAFB27" w14:textId="77777777" w:rsidTr="00A672B3">
        <w:tc>
          <w:tcPr>
            <w:tcW w:w="6658" w:type="dxa"/>
          </w:tcPr>
          <w:p w14:paraId="67636EA5" w14:textId="625BD85D" w:rsidR="002307F6" w:rsidRPr="00647FB4" w:rsidRDefault="002307F6" w:rsidP="002307F6">
            <w:r w:rsidRPr="00647FB4">
              <w:t xml:space="preserve">9.3.4. Tertiary/Exploratory/Other Endpoint(s)/Estimand Analysis [if applicable] </w:t>
            </w:r>
          </w:p>
        </w:tc>
        <w:tc>
          <w:tcPr>
            <w:tcW w:w="6804" w:type="dxa"/>
          </w:tcPr>
          <w:p w14:paraId="6C989578" w14:textId="110404ED" w:rsidR="002307F6" w:rsidRPr="00647FB4" w:rsidRDefault="006C06BB" w:rsidP="002307F6">
            <w:r w:rsidRPr="00647FB4">
              <w:t>10.6. Analyses Associated with the Exploratory Objective(s)</w:t>
            </w:r>
          </w:p>
        </w:tc>
      </w:tr>
      <w:tr w:rsidR="00647FB4" w:rsidRPr="00647FB4" w14:paraId="69427C08" w14:textId="77777777" w:rsidTr="00A672B3">
        <w:tc>
          <w:tcPr>
            <w:tcW w:w="6658" w:type="dxa"/>
          </w:tcPr>
          <w:p w14:paraId="7A7029E0" w14:textId="78886284" w:rsidR="002307F6" w:rsidRPr="00647FB4" w:rsidRDefault="002307F6" w:rsidP="002307F6">
            <w:r w:rsidRPr="00647FB4">
              <w:t xml:space="preserve">9.3.5. [Other] Safety Analyses </w:t>
            </w:r>
          </w:p>
        </w:tc>
        <w:tc>
          <w:tcPr>
            <w:tcW w:w="6804" w:type="dxa"/>
          </w:tcPr>
          <w:p w14:paraId="3C0364E5" w14:textId="1816E89F" w:rsidR="002307F6" w:rsidRPr="00647FB4" w:rsidRDefault="002307F6" w:rsidP="002307F6">
            <w:r w:rsidRPr="00647FB4">
              <w:t>10.7</w:t>
            </w:r>
            <w:r w:rsidR="00BC3D50" w:rsidRPr="00647FB4">
              <w:t>. Safety Analyses</w:t>
            </w:r>
          </w:p>
        </w:tc>
      </w:tr>
      <w:tr w:rsidR="00647FB4" w:rsidRPr="00647FB4" w14:paraId="2F680068" w14:textId="77777777" w:rsidTr="00A672B3">
        <w:tc>
          <w:tcPr>
            <w:tcW w:w="6658" w:type="dxa"/>
          </w:tcPr>
          <w:p w14:paraId="6F5882CC" w14:textId="3877C7AC" w:rsidR="002307F6" w:rsidRPr="00647FB4" w:rsidRDefault="002307F6" w:rsidP="002307F6">
            <w:pPr>
              <w:rPr>
                <w:lang w:eastAsia="ja-JP"/>
              </w:rPr>
            </w:pPr>
            <w:r w:rsidRPr="00647FB4">
              <w:t xml:space="preserve">9.3.6. Other Analyses [if applicable] </w:t>
            </w:r>
          </w:p>
        </w:tc>
        <w:tc>
          <w:tcPr>
            <w:tcW w:w="6804" w:type="dxa"/>
          </w:tcPr>
          <w:p w14:paraId="319EAD38" w14:textId="7059C204" w:rsidR="002307F6" w:rsidRPr="00647FB4" w:rsidRDefault="00396FFD" w:rsidP="002307F6">
            <w:r w:rsidRPr="00647FB4">
              <w:t>10.8. Other Analyses</w:t>
            </w:r>
          </w:p>
        </w:tc>
      </w:tr>
      <w:tr w:rsidR="00647FB4" w:rsidRPr="00647FB4" w14:paraId="162897D2" w14:textId="77777777" w:rsidTr="00A672B3">
        <w:tc>
          <w:tcPr>
            <w:tcW w:w="6658" w:type="dxa"/>
          </w:tcPr>
          <w:p w14:paraId="5748984C" w14:textId="71E892D8" w:rsidR="008C67BB" w:rsidRPr="00647FB4" w:rsidRDefault="004060B2" w:rsidP="002307F6">
            <w:r w:rsidRPr="00647FB4">
              <w:t>(not in legacy</w:t>
            </w:r>
            <w:r w:rsidR="000D1CB4" w:rsidRPr="00647FB4">
              <w:t xml:space="preserve"> JRD template)</w:t>
            </w:r>
          </w:p>
        </w:tc>
        <w:tc>
          <w:tcPr>
            <w:tcW w:w="6804" w:type="dxa"/>
          </w:tcPr>
          <w:p w14:paraId="17078290" w14:textId="0DA633A5" w:rsidR="008C67BB" w:rsidRPr="00647FB4" w:rsidRDefault="008C67BB" w:rsidP="002307F6">
            <w:r w:rsidRPr="00647FB4">
              <w:t>10.8.1</w:t>
            </w:r>
            <w:r w:rsidR="004060B2" w:rsidRPr="00647FB4">
              <w:t>. Subgroup Analyses [if applicable]</w:t>
            </w:r>
          </w:p>
        </w:tc>
      </w:tr>
      <w:tr w:rsidR="00647FB4" w:rsidRPr="00647FB4" w14:paraId="577E7724" w14:textId="77777777" w:rsidTr="00A672B3">
        <w:tc>
          <w:tcPr>
            <w:tcW w:w="6658" w:type="dxa"/>
          </w:tcPr>
          <w:p w14:paraId="3A8316AC" w14:textId="6633E447" w:rsidR="002307F6" w:rsidRPr="00647FB4" w:rsidRDefault="002307F6" w:rsidP="002307F6">
            <w:pPr>
              <w:rPr>
                <w:lang w:eastAsia="ja-JP"/>
              </w:rPr>
            </w:pPr>
            <w:r w:rsidRPr="00647FB4">
              <w:t xml:space="preserve">9.3.6.1. Pharmacokinetic Analyses [if applicable] </w:t>
            </w:r>
          </w:p>
        </w:tc>
        <w:tc>
          <w:tcPr>
            <w:tcW w:w="6804" w:type="dxa"/>
          </w:tcPr>
          <w:p w14:paraId="5209A7FD" w14:textId="2B8A6194" w:rsidR="002307F6" w:rsidRPr="00647FB4" w:rsidRDefault="007A150C" w:rsidP="002307F6">
            <w:r w:rsidRPr="00647FB4">
              <w:t xml:space="preserve">10.8.2. </w:t>
            </w:r>
            <w:r w:rsidR="00396FFD" w:rsidRPr="00647FB4">
              <w:t xml:space="preserve">Pharmacokinetic Analyses [if applicable] </w:t>
            </w:r>
            <w:r w:rsidR="00EF4412" w:rsidRPr="00647FB4">
              <w:t>(not in M11)</w:t>
            </w:r>
            <w:r w:rsidRPr="00647FB4">
              <w:t xml:space="preserve"> </w:t>
            </w:r>
          </w:p>
        </w:tc>
      </w:tr>
      <w:tr w:rsidR="00647FB4" w:rsidRPr="00647FB4" w14:paraId="1BEAEDC3" w14:textId="77777777" w:rsidTr="00A672B3">
        <w:tc>
          <w:tcPr>
            <w:tcW w:w="6658" w:type="dxa"/>
          </w:tcPr>
          <w:p w14:paraId="07E4D29B" w14:textId="7D916E4E" w:rsidR="002307F6" w:rsidRPr="00647FB4" w:rsidRDefault="002307F6" w:rsidP="002307F6">
            <w:pPr>
              <w:rPr>
                <w:lang w:eastAsia="ja-JP"/>
              </w:rPr>
            </w:pPr>
            <w:r w:rsidRPr="00647FB4">
              <w:t xml:space="preserve">9.3.6.2. Biomarkers Analyses [if applicable] </w:t>
            </w:r>
          </w:p>
        </w:tc>
        <w:tc>
          <w:tcPr>
            <w:tcW w:w="6804" w:type="dxa"/>
          </w:tcPr>
          <w:p w14:paraId="70703695" w14:textId="6BF8A9F5" w:rsidR="002307F6" w:rsidRPr="00647FB4" w:rsidRDefault="00EF4412" w:rsidP="002307F6">
            <w:r w:rsidRPr="00647FB4">
              <w:t>10.</w:t>
            </w:r>
            <w:r w:rsidR="00413DDE" w:rsidRPr="00647FB4">
              <w:t xml:space="preserve">8.4 </w:t>
            </w:r>
            <w:r w:rsidR="00396FFD" w:rsidRPr="00647FB4">
              <w:t xml:space="preserve">Biomarkers Analyses [if applicable] </w:t>
            </w:r>
            <w:r w:rsidR="00132A98" w:rsidRPr="00647FB4">
              <w:t>(not in M11)</w:t>
            </w:r>
          </w:p>
        </w:tc>
      </w:tr>
      <w:tr w:rsidR="00647FB4" w:rsidRPr="00647FB4" w14:paraId="529E031C" w14:textId="77777777" w:rsidTr="00A672B3">
        <w:tc>
          <w:tcPr>
            <w:tcW w:w="6658" w:type="dxa"/>
          </w:tcPr>
          <w:p w14:paraId="08DCF6AD" w14:textId="2203EBE3" w:rsidR="002307F6" w:rsidRPr="00647FB4" w:rsidRDefault="002307F6" w:rsidP="002307F6">
            <w:pPr>
              <w:rPr>
                <w:lang w:eastAsia="ja-JP"/>
              </w:rPr>
            </w:pPr>
            <w:r w:rsidRPr="00647FB4">
              <w:t xml:space="preserve">9.3.6.3. Immunogenicity Analyses [if applicable] </w:t>
            </w:r>
          </w:p>
        </w:tc>
        <w:tc>
          <w:tcPr>
            <w:tcW w:w="6804" w:type="dxa"/>
          </w:tcPr>
          <w:p w14:paraId="1FEFEE84" w14:textId="6B7ACE56" w:rsidR="002307F6" w:rsidRPr="00647FB4" w:rsidRDefault="00B04C90" w:rsidP="002307F6">
            <w:r w:rsidRPr="00647FB4">
              <w:t xml:space="preserve">10.8.4 </w:t>
            </w:r>
            <w:r w:rsidR="00FE5012" w:rsidRPr="00647FB4">
              <w:t xml:space="preserve">Immunogenicity Analyses [if applicable] </w:t>
            </w:r>
            <w:r w:rsidRPr="00647FB4">
              <w:t>(not in M11)</w:t>
            </w:r>
          </w:p>
        </w:tc>
      </w:tr>
      <w:tr w:rsidR="00647FB4" w:rsidRPr="00647FB4" w14:paraId="491FA113" w14:textId="77777777" w:rsidTr="00A672B3">
        <w:tc>
          <w:tcPr>
            <w:tcW w:w="6658" w:type="dxa"/>
          </w:tcPr>
          <w:p w14:paraId="1790DAEF" w14:textId="596D0725" w:rsidR="002307F6" w:rsidRPr="00647FB4" w:rsidRDefault="002307F6" w:rsidP="002307F6">
            <w:pPr>
              <w:rPr>
                <w:lang w:eastAsia="ja-JP"/>
              </w:rPr>
            </w:pPr>
            <w:r w:rsidRPr="00647FB4">
              <w:t xml:space="preserve">9.3.6.4. Biodistribution and Shedding [if applicable] </w:t>
            </w:r>
          </w:p>
        </w:tc>
        <w:tc>
          <w:tcPr>
            <w:tcW w:w="6804" w:type="dxa"/>
          </w:tcPr>
          <w:p w14:paraId="2B2BC48A" w14:textId="7688DCDF" w:rsidR="002307F6" w:rsidRPr="00647FB4" w:rsidRDefault="00A812E6" w:rsidP="002307F6">
            <w:r w:rsidRPr="00647FB4">
              <w:t xml:space="preserve">Other analyses </w:t>
            </w:r>
            <w:r w:rsidR="005A2D8E" w:rsidRPr="00647FB4">
              <w:t xml:space="preserve">bullet </w:t>
            </w:r>
            <w:r w:rsidRPr="00647FB4">
              <w:t xml:space="preserve">list in </w:t>
            </w:r>
            <w:r w:rsidR="00B04C90" w:rsidRPr="00647FB4">
              <w:t xml:space="preserve">10.8.4 </w:t>
            </w:r>
            <w:r w:rsidRPr="00647FB4">
              <w:t xml:space="preserve">Biodistribution and Shedding [if applicable] </w:t>
            </w:r>
            <w:r w:rsidR="00B04C90" w:rsidRPr="00647FB4">
              <w:t>(not in M11)</w:t>
            </w:r>
          </w:p>
        </w:tc>
      </w:tr>
      <w:tr w:rsidR="00647FB4" w:rsidRPr="00647FB4" w14:paraId="38B3748F" w14:textId="77777777" w:rsidTr="00A672B3">
        <w:tc>
          <w:tcPr>
            <w:tcW w:w="6658" w:type="dxa"/>
          </w:tcPr>
          <w:p w14:paraId="20D29D2C" w14:textId="1930AFD7" w:rsidR="002307F6" w:rsidRPr="00647FB4" w:rsidRDefault="002307F6" w:rsidP="002307F6">
            <w:pPr>
              <w:rPr>
                <w:lang w:eastAsia="ja-JP"/>
              </w:rPr>
            </w:pPr>
            <w:r w:rsidRPr="00647FB4">
              <w:lastRenderedPageBreak/>
              <w:t xml:space="preserve">9.3.6.5. Transgene Expression [if applicable] </w:t>
            </w:r>
          </w:p>
        </w:tc>
        <w:tc>
          <w:tcPr>
            <w:tcW w:w="6804" w:type="dxa"/>
          </w:tcPr>
          <w:p w14:paraId="4AE47042" w14:textId="4E96C811" w:rsidR="002307F6" w:rsidRPr="00647FB4" w:rsidRDefault="00A812E6" w:rsidP="002307F6">
            <w:r w:rsidRPr="00647FB4">
              <w:t>Other analyses</w:t>
            </w:r>
            <w:r w:rsidR="005A2D8E" w:rsidRPr="00647FB4">
              <w:t xml:space="preserve"> bullet</w:t>
            </w:r>
            <w:r w:rsidRPr="00647FB4">
              <w:t xml:space="preserve"> list in </w:t>
            </w:r>
            <w:r w:rsidR="008E7467" w:rsidRPr="00647FB4">
              <w:t xml:space="preserve">10.8.4 </w:t>
            </w:r>
            <w:r w:rsidRPr="00647FB4">
              <w:t xml:space="preserve">Transgene Expression [if applicable] </w:t>
            </w:r>
            <w:r w:rsidR="008E7467" w:rsidRPr="00647FB4">
              <w:t>(not in M11)</w:t>
            </w:r>
          </w:p>
        </w:tc>
      </w:tr>
      <w:tr w:rsidR="00647FB4" w:rsidRPr="00647FB4" w14:paraId="028A4EB1" w14:textId="77777777" w:rsidTr="00A672B3">
        <w:tc>
          <w:tcPr>
            <w:tcW w:w="6658" w:type="dxa"/>
          </w:tcPr>
          <w:p w14:paraId="667AED5E" w14:textId="709776B8" w:rsidR="002307F6" w:rsidRPr="00647FB4" w:rsidRDefault="002307F6" w:rsidP="002307F6">
            <w:pPr>
              <w:rPr>
                <w:lang w:eastAsia="ja-JP"/>
              </w:rPr>
            </w:pPr>
            <w:r w:rsidRPr="00647FB4">
              <w:t xml:space="preserve">9.3.6.6. Pharmacodynamic Analyses [if applicable] </w:t>
            </w:r>
          </w:p>
        </w:tc>
        <w:tc>
          <w:tcPr>
            <w:tcW w:w="6804" w:type="dxa"/>
          </w:tcPr>
          <w:p w14:paraId="14F127A3" w14:textId="655824FD" w:rsidR="002307F6" w:rsidRPr="00647FB4" w:rsidRDefault="008E7467" w:rsidP="002307F6">
            <w:r w:rsidRPr="00647FB4">
              <w:t>10.8.3</w:t>
            </w:r>
            <w:r w:rsidR="00A812E6" w:rsidRPr="00647FB4">
              <w:t xml:space="preserve"> Pharmacodynamic Analyses [if applicable] </w:t>
            </w:r>
            <w:r w:rsidRPr="00647FB4">
              <w:t>(not in M11)</w:t>
            </w:r>
          </w:p>
        </w:tc>
      </w:tr>
      <w:tr w:rsidR="00647FB4" w:rsidRPr="00647FB4" w14:paraId="2A0672EC" w14:textId="77777777" w:rsidTr="00A672B3">
        <w:tc>
          <w:tcPr>
            <w:tcW w:w="6658" w:type="dxa"/>
          </w:tcPr>
          <w:p w14:paraId="470B1440" w14:textId="3EAB0D82" w:rsidR="002307F6" w:rsidRPr="00647FB4" w:rsidRDefault="002307F6" w:rsidP="002307F6">
            <w:r w:rsidRPr="00647FB4">
              <w:t xml:space="preserve">9.3.6.7. Pharmacokinetic/Pharmacodynamic Analyses [if applicable] </w:t>
            </w:r>
          </w:p>
        </w:tc>
        <w:tc>
          <w:tcPr>
            <w:tcW w:w="6804" w:type="dxa"/>
          </w:tcPr>
          <w:p w14:paraId="0F14BF95" w14:textId="1AF49BF0" w:rsidR="002307F6" w:rsidRPr="00647FB4" w:rsidRDefault="00D57F4E" w:rsidP="002307F6">
            <w:r w:rsidRPr="00647FB4">
              <w:t xml:space="preserve">Other analyses </w:t>
            </w:r>
            <w:r w:rsidR="005A2D8E" w:rsidRPr="00647FB4">
              <w:t xml:space="preserve">bullet </w:t>
            </w:r>
            <w:r w:rsidRPr="00647FB4">
              <w:t xml:space="preserve">list in 10.8.4 </w:t>
            </w:r>
            <w:r w:rsidR="005A2D8E" w:rsidRPr="00647FB4">
              <w:t xml:space="preserve">Pharmacokinetic/Pharmacodynamic Analyses [if applicable] </w:t>
            </w:r>
            <w:r w:rsidR="008E7467" w:rsidRPr="00647FB4">
              <w:t>(not in M11)</w:t>
            </w:r>
          </w:p>
        </w:tc>
      </w:tr>
      <w:tr w:rsidR="00647FB4" w:rsidRPr="00647FB4" w14:paraId="3A344780" w14:textId="77777777" w:rsidTr="00A672B3">
        <w:tc>
          <w:tcPr>
            <w:tcW w:w="6658" w:type="dxa"/>
          </w:tcPr>
          <w:p w14:paraId="50B49E66" w14:textId="70DCC4A8" w:rsidR="002307F6" w:rsidRPr="00647FB4" w:rsidRDefault="002307F6" w:rsidP="002307F6">
            <w:r w:rsidRPr="00647FB4">
              <w:t xml:space="preserve">9.3.6.8. Pharmacogenomic Analyses [if applicable] </w:t>
            </w:r>
          </w:p>
        </w:tc>
        <w:tc>
          <w:tcPr>
            <w:tcW w:w="6804" w:type="dxa"/>
          </w:tcPr>
          <w:p w14:paraId="3C2D8AD8" w14:textId="5536D4D0" w:rsidR="002307F6" w:rsidRPr="00647FB4" w:rsidRDefault="00D57F4E" w:rsidP="002307F6">
            <w:r w:rsidRPr="00647FB4">
              <w:t xml:space="preserve">Other analyses </w:t>
            </w:r>
            <w:r w:rsidR="005A2D8E" w:rsidRPr="00647FB4">
              <w:t xml:space="preserve">bullet </w:t>
            </w:r>
            <w:r w:rsidRPr="00647FB4">
              <w:t xml:space="preserve">list in 10.8.4 </w:t>
            </w:r>
            <w:r w:rsidR="005A2D8E" w:rsidRPr="00647FB4">
              <w:t xml:space="preserve">Pharmacogenomic Analyses [if applicable] </w:t>
            </w:r>
            <w:r w:rsidR="00202EF8" w:rsidRPr="00647FB4">
              <w:t>(not in M11)</w:t>
            </w:r>
          </w:p>
        </w:tc>
      </w:tr>
      <w:tr w:rsidR="00647FB4" w:rsidRPr="00647FB4" w14:paraId="70E9CA9D" w14:textId="77777777" w:rsidTr="00A672B3">
        <w:tc>
          <w:tcPr>
            <w:tcW w:w="6658" w:type="dxa"/>
          </w:tcPr>
          <w:p w14:paraId="4C253D3A" w14:textId="78670FA5" w:rsidR="002307F6" w:rsidRPr="00647FB4" w:rsidRDefault="002307F6" w:rsidP="002307F6">
            <w:r w:rsidRPr="00647FB4">
              <w:t xml:space="preserve">9.3.6.9. [Medical Resource Utilization] [and] [Health Economics] Analyses [if applicable] </w:t>
            </w:r>
          </w:p>
        </w:tc>
        <w:tc>
          <w:tcPr>
            <w:tcW w:w="6804" w:type="dxa"/>
          </w:tcPr>
          <w:p w14:paraId="4BAAC238" w14:textId="542D92DE" w:rsidR="002307F6" w:rsidRPr="00647FB4" w:rsidRDefault="00D57F4E" w:rsidP="002307F6">
            <w:r w:rsidRPr="00647FB4">
              <w:t xml:space="preserve">Other analyses </w:t>
            </w:r>
            <w:r w:rsidR="005A2D8E" w:rsidRPr="00647FB4">
              <w:t xml:space="preserve">bullet </w:t>
            </w:r>
            <w:r w:rsidRPr="00647FB4">
              <w:t xml:space="preserve">list in 10.8.4 </w:t>
            </w:r>
            <w:r w:rsidR="00164A0E" w:rsidRPr="00647FB4">
              <w:t xml:space="preserve">[Medical Resource Utilization] [and] [Health Economics] Analyses [if applicable] </w:t>
            </w:r>
            <w:r w:rsidR="00202EF8" w:rsidRPr="00647FB4">
              <w:t>(not in M11)</w:t>
            </w:r>
          </w:p>
        </w:tc>
      </w:tr>
      <w:tr w:rsidR="00647FB4" w:rsidRPr="00647FB4" w14:paraId="32027C4E" w14:textId="77777777" w:rsidTr="00A672B3">
        <w:tc>
          <w:tcPr>
            <w:tcW w:w="6658" w:type="dxa"/>
          </w:tcPr>
          <w:p w14:paraId="5554B5A8" w14:textId="5FEDE6F2" w:rsidR="002307F6" w:rsidRPr="00647FB4" w:rsidRDefault="002307F6" w:rsidP="002307F6">
            <w:r w:rsidRPr="00647FB4">
              <w:t xml:space="preserve">9.3.6.10. [Specify Other] Analyses [if applicable] </w:t>
            </w:r>
          </w:p>
        </w:tc>
        <w:tc>
          <w:tcPr>
            <w:tcW w:w="6804" w:type="dxa"/>
          </w:tcPr>
          <w:p w14:paraId="2DC9CE77" w14:textId="77777777" w:rsidR="002307F6" w:rsidRPr="00647FB4" w:rsidRDefault="002307F6" w:rsidP="002307F6"/>
        </w:tc>
      </w:tr>
      <w:tr w:rsidR="00647FB4" w:rsidRPr="00647FB4" w14:paraId="5658E94C" w14:textId="77777777" w:rsidTr="00A672B3">
        <w:tc>
          <w:tcPr>
            <w:tcW w:w="6658" w:type="dxa"/>
          </w:tcPr>
          <w:p w14:paraId="7B667481" w14:textId="561A6EF2" w:rsidR="002307F6" w:rsidRPr="00647FB4" w:rsidRDefault="002307F6" w:rsidP="002307F6">
            <w:r w:rsidRPr="00647FB4">
              <w:t xml:space="preserve">9.3.6.11. Benefit-risk Analyses [if applicable] </w:t>
            </w:r>
          </w:p>
        </w:tc>
        <w:tc>
          <w:tcPr>
            <w:tcW w:w="6804" w:type="dxa"/>
          </w:tcPr>
          <w:p w14:paraId="24907EB0" w14:textId="33CD30A9" w:rsidR="002307F6" w:rsidRPr="00647FB4" w:rsidRDefault="00D57F4E" w:rsidP="002307F6">
            <w:r w:rsidRPr="00647FB4">
              <w:t xml:space="preserve">Other analyses </w:t>
            </w:r>
            <w:r w:rsidR="005A2D8E" w:rsidRPr="00647FB4">
              <w:t xml:space="preserve">bullet </w:t>
            </w:r>
            <w:r w:rsidRPr="00647FB4">
              <w:t xml:space="preserve">list in 10.8.4 </w:t>
            </w:r>
            <w:r w:rsidR="008547E3" w:rsidRPr="00647FB4">
              <w:t>Benefit-risk Analyses [if applicable]</w:t>
            </w:r>
            <w:r w:rsidR="000B0FC8" w:rsidRPr="00647FB4">
              <w:t xml:space="preserve"> (not in M11)</w:t>
            </w:r>
          </w:p>
        </w:tc>
      </w:tr>
      <w:tr w:rsidR="00647FB4" w:rsidRPr="00647FB4" w14:paraId="388C6CE9" w14:textId="77777777" w:rsidTr="00A672B3">
        <w:tc>
          <w:tcPr>
            <w:tcW w:w="6658" w:type="dxa"/>
          </w:tcPr>
          <w:p w14:paraId="0A776535" w14:textId="791CE410" w:rsidR="002307F6" w:rsidRPr="00647FB4" w:rsidRDefault="002307F6" w:rsidP="002307F6">
            <w:r w:rsidRPr="00647FB4">
              <w:t xml:space="preserve">9.4. Interim Analysis/Analyses </w:t>
            </w:r>
          </w:p>
        </w:tc>
        <w:tc>
          <w:tcPr>
            <w:tcW w:w="6804" w:type="dxa"/>
          </w:tcPr>
          <w:p w14:paraId="217249F8" w14:textId="41D23917" w:rsidR="002307F6" w:rsidRPr="00647FB4" w:rsidRDefault="0045082B" w:rsidP="002307F6">
            <w:r w:rsidRPr="00647FB4">
              <w:t>10.9. Interim Analy</w:t>
            </w:r>
            <w:r w:rsidR="00E94B94" w:rsidRPr="00647FB4">
              <w:t>ses</w:t>
            </w:r>
          </w:p>
        </w:tc>
      </w:tr>
      <w:tr w:rsidR="00647FB4" w:rsidRPr="00647FB4" w14:paraId="7075C467" w14:textId="77777777" w:rsidTr="00A672B3">
        <w:tc>
          <w:tcPr>
            <w:tcW w:w="6658" w:type="dxa"/>
          </w:tcPr>
          <w:p w14:paraId="1EA5EE42" w14:textId="3FB5A9D2" w:rsidR="002307F6" w:rsidRPr="00647FB4" w:rsidRDefault="002307F6" w:rsidP="002307F6">
            <w:r w:rsidRPr="00647FB4">
              <w:t xml:space="preserve">9.5. Sample Size Determination </w:t>
            </w:r>
          </w:p>
        </w:tc>
        <w:tc>
          <w:tcPr>
            <w:tcW w:w="6804" w:type="dxa"/>
          </w:tcPr>
          <w:p w14:paraId="5EB21252" w14:textId="6E3536F6" w:rsidR="002307F6" w:rsidRPr="00647FB4" w:rsidRDefault="00E94B94" w:rsidP="002307F6">
            <w:r w:rsidRPr="00647FB4">
              <w:t>10.11. Sample Size Determination</w:t>
            </w:r>
          </w:p>
        </w:tc>
      </w:tr>
      <w:tr w:rsidR="00647FB4" w:rsidRPr="00647FB4" w14:paraId="2FE851C6" w14:textId="77777777" w:rsidTr="00A672B3">
        <w:tc>
          <w:tcPr>
            <w:tcW w:w="6658" w:type="dxa"/>
          </w:tcPr>
          <w:p w14:paraId="0562383C" w14:textId="476DEDCB" w:rsidR="002307F6" w:rsidRPr="00647FB4" w:rsidRDefault="002307F6" w:rsidP="002307F6">
            <w:r w:rsidRPr="00647FB4">
              <w:t xml:space="preserve">10. SUPPORTING DOCUMENTATION AND OPERATIONAL CONSIDERATIONS </w:t>
            </w:r>
          </w:p>
        </w:tc>
        <w:tc>
          <w:tcPr>
            <w:tcW w:w="6804" w:type="dxa"/>
          </w:tcPr>
          <w:p w14:paraId="24140AA0" w14:textId="46680F44" w:rsidR="002307F6" w:rsidRPr="00647FB4" w:rsidRDefault="00413EB8" w:rsidP="002307F6">
            <w:pPr>
              <w:rPr>
                <w:i/>
              </w:rPr>
            </w:pPr>
            <w:r w:rsidRPr="00647FB4">
              <w:rPr>
                <w:i/>
                <w:iCs/>
              </w:rPr>
              <w:t>See subsections below</w:t>
            </w:r>
          </w:p>
        </w:tc>
      </w:tr>
      <w:tr w:rsidR="00647FB4" w:rsidRPr="00647FB4" w14:paraId="2F582F74" w14:textId="77777777" w:rsidTr="00A672B3">
        <w:tc>
          <w:tcPr>
            <w:tcW w:w="6658" w:type="dxa"/>
          </w:tcPr>
          <w:p w14:paraId="7A68EE77" w14:textId="77777777" w:rsidR="0007664D" w:rsidRPr="00647FB4" w:rsidRDefault="0007664D">
            <w:r w:rsidRPr="00647FB4">
              <w:t xml:space="preserve">10.1 Appendix 1: Clinical Laboratory Tests </w:t>
            </w:r>
          </w:p>
        </w:tc>
        <w:tc>
          <w:tcPr>
            <w:tcW w:w="6804" w:type="dxa"/>
          </w:tcPr>
          <w:p w14:paraId="26914D88" w14:textId="77777777" w:rsidR="0007664D" w:rsidRPr="00647FB4" w:rsidRDefault="0007664D">
            <w:r w:rsidRPr="00647FB4">
              <w:t>12.1 Clinical Laboratory Tests</w:t>
            </w:r>
          </w:p>
        </w:tc>
      </w:tr>
      <w:tr w:rsidR="00647FB4" w:rsidRPr="00647FB4" w14:paraId="5C906BDA" w14:textId="77777777" w:rsidTr="00A672B3">
        <w:tc>
          <w:tcPr>
            <w:tcW w:w="6658" w:type="dxa"/>
          </w:tcPr>
          <w:p w14:paraId="65212ED5" w14:textId="64D5FDBB" w:rsidR="0007664D" w:rsidRPr="00647FB4" w:rsidRDefault="0007664D">
            <w:r w:rsidRPr="00647FB4">
              <w:t>10.2.1 Regulatory and Ethical Considerations</w:t>
            </w:r>
            <w:r w:rsidR="002922A2" w:rsidRPr="00647FB4">
              <w:t xml:space="preserve"> </w:t>
            </w:r>
          </w:p>
        </w:tc>
        <w:tc>
          <w:tcPr>
            <w:tcW w:w="6804" w:type="dxa"/>
          </w:tcPr>
          <w:p w14:paraId="450E9C56" w14:textId="0784C0D7" w:rsidR="0007664D" w:rsidRPr="00647FB4" w:rsidRDefault="0007664D">
            <w:r w:rsidRPr="00647FB4">
              <w:t>11.1 Regulatory and Ethical Considerations</w:t>
            </w:r>
            <w:r w:rsidR="00A43B0E" w:rsidRPr="00647FB4">
              <w:t xml:space="preserve"> (removed subsection PCC</w:t>
            </w:r>
            <w:r w:rsidR="00DE3033" w:rsidRPr="00647FB4">
              <w:t>, Required Prestudy Documentation</w:t>
            </w:r>
            <w:r w:rsidR="00370CE3" w:rsidRPr="00647FB4">
              <w:t>, IEC or IRB</w:t>
            </w:r>
            <w:r w:rsidR="00AB05B4" w:rsidRPr="00647FB4">
              <w:t>, condensed the rest</w:t>
            </w:r>
            <w:r w:rsidR="000C2BEE" w:rsidRPr="00647FB4">
              <w:t>)</w:t>
            </w:r>
          </w:p>
        </w:tc>
      </w:tr>
      <w:tr w:rsidR="00647FB4" w:rsidRPr="00647FB4" w14:paraId="096E4884" w14:textId="77777777" w:rsidTr="00A672B3">
        <w:tc>
          <w:tcPr>
            <w:tcW w:w="6658" w:type="dxa"/>
          </w:tcPr>
          <w:p w14:paraId="2B867784" w14:textId="77777777" w:rsidR="0007664D" w:rsidRPr="00647FB4" w:rsidRDefault="0007664D">
            <w:r w:rsidRPr="00647FB4">
              <w:t>10.2.2 Financial Disclosure</w:t>
            </w:r>
          </w:p>
        </w:tc>
        <w:tc>
          <w:tcPr>
            <w:tcW w:w="6804" w:type="dxa"/>
          </w:tcPr>
          <w:p w14:paraId="60A3DD51" w14:textId="0073CDB9" w:rsidR="0007664D" w:rsidRPr="00647FB4" w:rsidRDefault="0007664D">
            <w:r w:rsidRPr="00647FB4">
              <w:t>11.</w:t>
            </w:r>
            <w:r w:rsidR="00AB05B4" w:rsidRPr="00647FB4">
              <w:t>2 Tr</w:t>
            </w:r>
            <w:r w:rsidR="007D1547" w:rsidRPr="00647FB4">
              <w:t>ial Oversight</w:t>
            </w:r>
          </w:p>
        </w:tc>
      </w:tr>
      <w:tr w:rsidR="00647FB4" w:rsidRPr="00647FB4" w14:paraId="29372103" w14:textId="77777777" w:rsidTr="00A672B3">
        <w:tc>
          <w:tcPr>
            <w:tcW w:w="6658" w:type="dxa"/>
          </w:tcPr>
          <w:p w14:paraId="66E0AC7E" w14:textId="77777777" w:rsidR="0007664D" w:rsidRPr="00647FB4" w:rsidRDefault="0007664D">
            <w:r w:rsidRPr="00647FB4">
              <w:t>10.2.3 Informed Consent Process</w:t>
            </w:r>
          </w:p>
        </w:tc>
        <w:tc>
          <w:tcPr>
            <w:tcW w:w="6804" w:type="dxa"/>
          </w:tcPr>
          <w:p w14:paraId="544654FC" w14:textId="77777777" w:rsidR="0007664D" w:rsidRPr="00647FB4" w:rsidRDefault="0007664D">
            <w:r w:rsidRPr="00647FB4">
              <w:t>11.3 Informed Consent Process</w:t>
            </w:r>
          </w:p>
        </w:tc>
      </w:tr>
      <w:tr w:rsidR="00647FB4" w:rsidRPr="00647FB4" w14:paraId="4E71A985" w14:textId="77777777" w:rsidTr="00A672B3">
        <w:tc>
          <w:tcPr>
            <w:tcW w:w="6658" w:type="dxa"/>
          </w:tcPr>
          <w:p w14:paraId="42FA4549" w14:textId="77777777" w:rsidR="0007664D" w:rsidRPr="00647FB4" w:rsidRDefault="0007664D">
            <w:r w:rsidRPr="00647FB4">
              <w:t>10.2.4 Recruitment Strategy</w:t>
            </w:r>
          </w:p>
        </w:tc>
        <w:tc>
          <w:tcPr>
            <w:tcW w:w="6804" w:type="dxa"/>
          </w:tcPr>
          <w:p w14:paraId="1640C927" w14:textId="583F944A" w:rsidR="0007664D" w:rsidRPr="00647FB4" w:rsidRDefault="006C1A9C">
            <w:r w:rsidRPr="00647FB4">
              <w:t>11.3.3</w:t>
            </w:r>
            <w:r w:rsidR="00261B3D" w:rsidRPr="00647FB4">
              <w:t xml:space="preserve"> </w:t>
            </w:r>
            <w:r w:rsidR="0007664D" w:rsidRPr="00647FB4">
              <w:t>Recruitment Strategy (added section, not M11)</w:t>
            </w:r>
          </w:p>
        </w:tc>
      </w:tr>
      <w:tr w:rsidR="00647FB4" w:rsidRPr="00647FB4" w14:paraId="525CFA37" w14:textId="77777777" w:rsidTr="00A672B3">
        <w:tc>
          <w:tcPr>
            <w:tcW w:w="6658" w:type="dxa"/>
          </w:tcPr>
          <w:p w14:paraId="798130AD" w14:textId="77777777" w:rsidR="0007664D" w:rsidRPr="00647FB4" w:rsidRDefault="0007664D">
            <w:r w:rsidRPr="00647FB4">
              <w:t>10.2.5 Data Protection</w:t>
            </w:r>
          </w:p>
        </w:tc>
        <w:tc>
          <w:tcPr>
            <w:tcW w:w="6804" w:type="dxa"/>
          </w:tcPr>
          <w:p w14:paraId="6C35431F" w14:textId="77777777" w:rsidR="0007664D" w:rsidRPr="00647FB4" w:rsidRDefault="0007664D">
            <w:r w:rsidRPr="00647FB4">
              <w:t>11.8 Data Protection</w:t>
            </w:r>
          </w:p>
        </w:tc>
      </w:tr>
      <w:tr w:rsidR="00647FB4" w:rsidRPr="00647FB4" w14:paraId="4CA525BB" w14:textId="77777777" w:rsidTr="00A672B3">
        <w:tc>
          <w:tcPr>
            <w:tcW w:w="6658" w:type="dxa"/>
          </w:tcPr>
          <w:p w14:paraId="53F7F6DB" w14:textId="77777777" w:rsidR="0007664D" w:rsidRPr="00647FB4" w:rsidRDefault="0007664D">
            <w:r w:rsidRPr="00647FB4">
              <w:t>10.2.6 Storage, Use, Transfer, and Retention of Data and Samples</w:t>
            </w:r>
          </w:p>
        </w:tc>
        <w:tc>
          <w:tcPr>
            <w:tcW w:w="6804" w:type="dxa"/>
          </w:tcPr>
          <w:p w14:paraId="6AC61875" w14:textId="77777777" w:rsidR="0007664D" w:rsidRPr="00647FB4" w:rsidRDefault="0007664D">
            <w:r w:rsidRPr="00647FB4">
              <w:t>11.7 Data Governance</w:t>
            </w:r>
          </w:p>
        </w:tc>
      </w:tr>
      <w:tr w:rsidR="00647FB4" w:rsidRPr="00647FB4" w14:paraId="0C19882F" w14:textId="77777777" w:rsidTr="00A672B3">
        <w:tc>
          <w:tcPr>
            <w:tcW w:w="6658" w:type="dxa"/>
          </w:tcPr>
          <w:p w14:paraId="76A5600E" w14:textId="77777777" w:rsidR="0007664D" w:rsidRPr="00647FB4" w:rsidRDefault="0007664D">
            <w:r w:rsidRPr="00647FB4">
              <w:t>10.2.7 Committees Structure</w:t>
            </w:r>
          </w:p>
        </w:tc>
        <w:tc>
          <w:tcPr>
            <w:tcW w:w="6804" w:type="dxa"/>
          </w:tcPr>
          <w:p w14:paraId="4162F338" w14:textId="77777777" w:rsidR="0007664D" w:rsidRPr="00647FB4" w:rsidRDefault="0007664D">
            <w:r w:rsidRPr="00647FB4">
              <w:t>11.4 Committees</w:t>
            </w:r>
          </w:p>
        </w:tc>
      </w:tr>
      <w:tr w:rsidR="00647FB4" w:rsidRPr="00647FB4" w14:paraId="006315A2" w14:textId="77777777" w:rsidTr="00A672B3">
        <w:tc>
          <w:tcPr>
            <w:tcW w:w="6658" w:type="dxa"/>
          </w:tcPr>
          <w:p w14:paraId="4A8A2893" w14:textId="77777777" w:rsidR="0007664D" w:rsidRPr="00647FB4" w:rsidRDefault="0007664D">
            <w:r w:rsidRPr="00647FB4">
              <w:t>10.2.8 Use of Information and Publication</w:t>
            </w:r>
          </w:p>
        </w:tc>
        <w:tc>
          <w:tcPr>
            <w:tcW w:w="6804" w:type="dxa"/>
          </w:tcPr>
          <w:p w14:paraId="31435D67" w14:textId="77777777" w:rsidR="0007664D" w:rsidRPr="00647FB4" w:rsidRDefault="0007664D">
            <w:r w:rsidRPr="00647FB4">
              <w:t>11.12 Data Dissemination</w:t>
            </w:r>
          </w:p>
        </w:tc>
      </w:tr>
      <w:tr w:rsidR="00647FB4" w:rsidRPr="00647FB4" w14:paraId="77304E66" w14:textId="77777777" w:rsidTr="00A672B3">
        <w:tc>
          <w:tcPr>
            <w:tcW w:w="6658" w:type="dxa"/>
          </w:tcPr>
          <w:p w14:paraId="744199D3" w14:textId="77777777" w:rsidR="0007664D" w:rsidRPr="00647FB4" w:rsidRDefault="0007664D">
            <w:r w:rsidRPr="00647FB4">
              <w:t>10.2.9 Data Quality Assurance</w:t>
            </w:r>
          </w:p>
        </w:tc>
        <w:tc>
          <w:tcPr>
            <w:tcW w:w="6804" w:type="dxa"/>
          </w:tcPr>
          <w:p w14:paraId="13B739C7" w14:textId="4812B453" w:rsidR="0007664D" w:rsidRPr="00647FB4" w:rsidRDefault="0007664D">
            <w:r w:rsidRPr="00647FB4">
              <w:t>11.</w:t>
            </w:r>
            <w:r w:rsidR="004F3590" w:rsidRPr="00647FB4">
              <w:t>9</w:t>
            </w:r>
            <w:r w:rsidR="00974478" w:rsidRPr="00647FB4">
              <w:t xml:space="preserve"> Source Records</w:t>
            </w:r>
          </w:p>
        </w:tc>
      </w:tr>
      <w:tr w:rsidR="00647FB4" w:rsidRPr="00647FB4" w14:paraId="26BB3881" w14:textId="77777777" w:rsidTr="00A672B3">
        <w:tc>
          <w:tcPr>
            <w:tcW w:w="6658" w:type="dxa"/>
          </w:tcPr>
          <w:p w14:paraId="6E299D57" w14:textId="3F7514F7" w:rsidR="00643E46" w:rsidRPr="00647FB4" w:rsidRDefault="00643E46">
            <w:r w:rsidRPr="00647FB4">
              <w:t>10.2.10</w:t>
            </w:r>
            <w:r w:rsidR="00DB64DE" w:rsidRPr="00647FB4">
              <w:t xml:space="preserve"> Case Report </w:t>
            </w:r>
            <w:r w:rsidR="00260970" w:rsidRPr="00647FB4">
              <w:t>F</w:t>
            </w:r>
            <w:r w:rsidR="00760CBF" w:rsidRPr="00647FB4">
              <w:t>or</w:t>
            </w:r>
            <w:r w:rsidR="00260970" w:rsidRPr="00647FB4">
              <w:t>m</w:t>
            </w:r>
            <w:r w:rsidR="00DB64DE" w:rsidRPr="00647FB4">
              <w:t xml:space="preserve"> Completion</w:t>
            </w:r>
          </w:p>
        </w:tc>
        <w:tc>
          <w:tcPr>
            <w:tcW w:w="6804" w:type="dxa"/>
          </w:tcPr>
          <w:p w14:paraId="4D85F2AA" w14:textId="639D7106" w:rsidR="00643E46" w:rsidRPr="00647FB4" w:rsidRDefault="009D7000">
            <w:r w:rsidRPr="00647FB4">
              <w:rPr>
                <w:i/>
                <w:iCs/>
              </w:rPr>
              <w:t>details</w:t>
            </w:r>
            <w:r w:rsidR="00A11266" w:rsidRPr="00647FB4">
              <w:rPr>
                <w:i/>
              </w:rPr>
              <w:t xml:space="preserve"> removed</w:t>
            </w:r>
          </w:p>
        </w:tc>
      </w:tr>
      <w:tr w:rsidR="00647FB4" w:rsidRPr="00647FB4" w14:paraId="694CDF43" w14:textId="77777777" w:rsidTr="00A672B3">
        <w:tc>
          <w:tcPr>
            <w:tcW w:w="6658" w:type="dxa"/>
          </w:tcPr>
          <w:p w14:paraId="33ECE493" w14:textId="33DA6FF5" w:rsidR="00C824AB" w:rsidRPr="00647FB4" w:rsidRDefault="00C824AB">
            <w:r w:rsidRPr="00647FB4">
              <w:t>10.2.11</w:t>
            </w:r>
            <w:r w:rsidR="007F1930" w:rsidRPr="00647FB4">
              <w:t xml:space="preserve"> Source Documents</w:t>
            </w:r>
          </w:p>
        </w:tc>
        <w:tc>
          <w:tcPr>
            <w:tcW w:w="6804" w:type="dxa"/>
          </w:tcPr>
          <w:p w14:paraId="2209B40B" w14:textId="26B8057F" w:rsidR="00C824AB" w:rsidRPr="00647FB4" w:rsidRDefault="007F1930">
            <w:r w:rsidRPr="00647FB4">
              <w:t>1</w:t>
            </w:r>
            <w:r w:rsidR="00B20425" w:rsidRPr="00647FB4">
              <w:t>1</w:t>
            </w:r>
            <w:r w:rsidRPr="00647FB4">
              <w:t>.9</w:t>
            </w:r>
            <w:r w:rsidR="003F08D3" w:rsidRPr="00647FB4">
              <w:t xml:space="preserve">. Source </w:t>
            </w:r>
            <w:r w:rsidR="0083344C" w:rsidRPr="00647FB4">
              <w:t>Records</w:t>
            </w:r>
          </w:p>
        </w:tc>
      </w:tr>
      <w:tr w:rsidR="00647FB4" w:rsidRPr="00647FB4" w14:paraId="25B97371" w14:textId="77777777" w:rsidTr="00A672B3">
        <w:tc>
          <w:tcPr>
            <w:tcW w:w="6658" w:type="dxa"/>
          </w:tcPr>
          <w:p w14:paraId="128779C8" w14:textId="4B2E4012" w:rsidR="00C824AB" w:rsidRPr="00647FB4" w:rsidRDefault="00B20425">
            <w:r w:rsidRPr="00647FB4">
              <w:lastRenderedPageBreak/>
              <w:t>10.2.12 Monitoring</w:t>
            </w:r>
          </w:p>
        </w:tc>
        <w:tc>
          <w:tcPr>
            <w:tcW w:w="6804" w:type="dxa"/>
          </w:tcPr>
          <w:p w14:paraId="725799F0" w14:textId="06233D1C" w:rsidR="00C824AB" w:rsidRPr="00647FB4" w:rsidRDefault="00B20425">
            <w:r w:rsidRPr="00647FB4">
              <w:t>11.</w:t>
            </w:r>
            <w:r w:rsidR="00740849" w:rsidRPr="00647FB4">
              <w:t>6 Risk-based Quality Management</w:t>
            </w:r>
            <w:r w:rsidR="00174949" w:rsidRPr="00647FB4">
              <w:t xml:space="preserve"> </w:t>
            </w:r>
            <w:r w:rsidR="00F218F9" w:rsidRPr="00647FB4">
              <w:t>&amp; 11.7 Data Governance</w:t>
            </w:r>
            <w:r w:rsidR="00174949" w:rsidRPr="00647FB4">
              <w:t xml:space="preserve"> (details removed</w:t>
            </w:r>
            <w:r w:rsidR="00A920E1" w:rsidRPr="00647FB4">
              <w:t>)</w:t>
            </w:r>
          </w:p>
        </w:tc>
      </w:tr>
      <w:tr w:rsidR="00647FB4" w:rsidRPr="00647FB4" w14:paraId="7DAAA7B1" w14:textId="77777777" w:rsidTr="00A672B3">
        <w:tc>
          <w:tcPr>
            <w:tcW w:w="6658" w:type="dxa"/>
          </w:tcPr>
          <w:p w14:paraId="6B4EF4F7" w14:textId="00F242B6" w:rsidR="00C824AB" w:rsidRPr="00647FB4" w:rsidRDefault="009B617A">
            <w:r w:rsidRPr="00647FB4">
              <w:t>10.2.13 On-site Audits</w:t>
            </w:r>
          </w:p>
        </w:tc>
        <w:tc>
          <w:tcPr>
            <w:tcW w:w="6804" w:type="dxa"/>
          </w:tcPr>
          <w:p w14:paraId="4F1898CC" w14:textId="0815ECAE" w:rsidR="00C824AB" w:rsidRPr="00647FB4" w:rsidRDefault="00EE3D05">
            <w:r w:rsidRPr="00647FB4">
              <w:t>11.</w:t>
            </w:r>
            <w:r w:rsidR="004E15AA" w:rsidRPr="00647FB4">
              <w:t>6 Risk-based</w:t>
            </w:r>
            <w:r w:rsidR="00517ECC" w:rsidRPr="00647FB4">
              <w:t xml:space="preserve"> Quality </w:t>
            </w:r>
            <w:r w:rsidR="004E15AA" w:rsidRPr="00647FB4">
              <w:t>Management</w:t>
            </w:r>
            <w:r w:rsidR="00517ECC" w:rsidRPr="00647FB4">
              <w:t xml:space="preserve"> </w:t>
            </w:r>
          </w:p>
        </w:tc>
      </w:tr>
      <w:tr w:rsidR="00647FB4" w:rsidRPr="00647FB4" w14:paraId="23E560D1" w14:textId="77777777" w:rsidTr="00A672B3">
        <w:tc>
          <w:tcPr>
            <w:tcW w:w="6658" w:type="dxa"/>
          </w:tcPr>
          <w:p w14:paraId="796D59D6" w14:textId="7C687068" w:rsidR="00C824AB" w:rsidRPr="00647FB4" w:rsidRDefault="00665650">
            <w:r w:rsidRPr="00647FB4">
              <w:t>10.2.14 Record Retention</w:t>
            </w:r>
          </w:p>
        </w:tc>
        <w:tc>
          <w:tcPr>
            <w:tcW w:w="6804" w:type="dxa"/>
          </w:tcPr>
          <w:p w14:paraId="731C6897" w14:textId="1115A60E" w:rsidR="00C824AB" w:rsidRPr="00647FB4" w:rsidRDefault="002B2E42">
            <w:r w:rsidRPr="00647FB4">
              <w:t>11.7 Data Governance</w:t>
            </w:r>
          </w:p>
        </w:tc>
      </w:tr>
      <w:tr w:rsidR="00647FB4" w:rsidRPr="00647FB4" w14:paraId="56C6A3CD" w14:textId="77777777" w:rsidTr="00A672B3">
        <w:tc>
          <w:tcPr>
            <w:tcW w:w="6658" w:type="dxa"/>
          </w:tcPr>
          <w:p w14:paraId="449FEE2B" w14:textId="64DB3518" w:rsidR="00C824AB" w:rsidRPr="00647FB4" w:rsidRDefault="005E44F6">
            <w:r w:rsidRPr="00647FB4">
              <w:t>10.2.15 Study and Site Start and Closure</w:t>
            </w:r>
            <w:r w:rsidR="00627ADD" w:rsidRPr="00647FB4">
              <w:t xml:space="preserve"> – First Act of Recruitment</w:t>
            </w:r>
          </w:p>
        </w:tc>
        <w:tc>
          <w:tcPr>
            <w:tcW w:w="6804" w:type="dxa"/>
          </w:tcPr>
          <w:p w14:paraId="4680D05F" w14:textId="4BE91304" w:rsidR="00C824AB" w:rsidRPr="00647FB4" w:rsidRDefault="00627ADD">
            <w:r w:rsidRPr="00647FB4">
              <w:t>4.4 Start of Trial and End of Trial</w:t>
            </w:r>
          </w:p>
        </w:tc>
      </w:tr>
      <w:tr w:rsidR="00647FB4" w:rsidRPr="00647FB4" w14:paraId="0F4A9F93" w14:textId="77777777" w:rsidTr="00A672B3">
        <w:tc>
          <w:tcPr>
            <w:tcW w:w="6658" w:type="dxa"/>
          </w:tcPr>
          <w:p w14:paraId="300FD675" w14:textId="26AFAFAB" w:rsidR="00C824AB" w:rsidRPr="00647FB4" w:rsidRDefault="00627ADD">
            <w:r w:rsidRPr="00647FB4">
              <w:t>10.2.15 Study and Site Start and Closure</w:t>
            </w:r>
            <w:r w:rsidR="00236B82" w:rsidRPr="00647FB4">
              <w:t xml:space="preserve"> – Study/Site Termination</w:t>
            </w:r>
          </w:p>
        </w:tc>
        <w:tc>
          <w:tcPr>
            <w:tcW w:w="6804" w:type="dxa"/>
          </w:tcPr>
          <w:p w14:paraId="6AA3218A" w14:textId="126199A3" w:rsidR="00C824AB" w:rsidRPr="00647FB4" w:rsidRDefault="00236B82">
            <w:r w:rsidRPr="00647FB4">
              <w:t>11.11 Early Site Closure</w:t>
            </w:r>
          </w:p>
        </w:tc>
      </w:tr>
      <w:tr w:rsidR="00647FB4" w:rsidRPr="00647FB4" w14:paraId="77A8D3F8" w14:textId="77777777" w:rsidTr="00A672B3">
        <w:tc>
          <w:tcPr>
            <w:tcW w:w="6658" w:type="dxa"/>
          </w:tcPr>
          <w:p w14:paraId="6DA3F962" w14:textId="71F79747" w:rsidR="00F04B42" w:rsidRPr="00647FB4" w:rsidRDefault="00B732D4">
            <w:r w:rsidRPr="00647FB4">
              <w:t>10.3 Appendix 3: Adverse Events</w:t>
            </w:r>
            <w:r w:rsidR="00152077" w:rsidRPr="00647FB4">
              <w:t>, Serious Adverse Events, Produ</w:t>
            </w:r>
            <w:r w:rsidR="00A90019" w:rsidRPr="00647FB4">
              <w:t>c</w:t>
            </w:r>
            <w:r w:rsidR="00152077" w:rsidRPr="00647FB4">
              <w:t>t Quality Complaints, and Other Safety Reporting: Definitions and Procedures for Recording, Evaluating, Follow-up, and Reporting</w:t>
            </w:r>
          </w:p>
        </w:tc>
        <w:tc>
          <w:tcPr>
            <w:tcW w:w="6804" w:type="dxa"/>
          </w:tcPr>
          <w:p w14:paraId="46A3094E" w14:textId="09331447" w:rsidR="00F04B42" w:rsidRPr="00647FB4" w:rsidRDefault="002022CC">
            <w:r w:rsidRPr="00647FB4">
              <w:t>9 Adverse Events, Serious Adverse Events, Product Complaints, Pregnancy and Postpartum Information, and Special Safety Situations</w:t>
            </w:r>
          </w:p>
        </w:tc>
      </w:tr>
      <w:tr w:rsidR="00647FB4" w:rsidRPr="00647FB4" w14:paraId="28475989" w14:textId="77777777" w:rsidTr="00A672B3">
        <w:tc>
          <w:tcPr>
            <w:tcW w:w="6658" w:type="dxa"/>
          </w:tcPr>
          <w:p w14:paraId="3E9865AA" w14:textId="426D1468" w:rsidR="002307F6" w:rsidRPr="00647FB4" w:rsidRDefault="002307F6" w:rsidP="002307F6">
            <w:r w:rsidRPr="00647FB4">
              <w:t xml:space="preserve">10.3.1. Adverse Event Definitions and Classifications </w:t>
            </w:r>
          </w:p>
        </w:tc>
        <w:tc>
          <w:tcPr>
            <w:tcW w:w="6804" w:type="dxa"/>
          </w:tcPr>
          <w:p w14:paraId="7780EE6A" w14:textId="54260D56" w:rsidR="002307F6" w:rsidRPr="00647FB4" w:rsidRDefault="002307F6" w:rsidP="002307F6">
            <w:r w:rsidRPr="00647FB4">
              <w:t>9.1.1 &amp; 9.1.2</w:t>
            </w:r>
            <w:r w:rsidR="00EE63CB" w:rsidRPr="00647FB4">
              <w:t xml:space="preserve"> Definitions of Adverse Events &amp; Definitions of Serious Adverse Events</w:t>
            </w:r>
          </w:p>
        </w:tc>
      </w:tr>
      <w:tr w:rsidR="00647FB4" w:rsidRPr="00647FB4" w14:paraId="7E899422" w14:textId="77777777" w:rsidTr="00A672B3">
        <w:tc>
          <w:tcPr>
            <w:tcW w:w="6658" w:type="dxa"/>
          </w:tcPr>
          <w:p w14:paraId="500F3C4F" w14:textId="45B54AF4" w:rsidR="002307F6" w:rsidRPr="00647FB4" w:rsidRDefault="002307F6" w:rsidP="002307F6">
            <w:r w:rsidRPr="00647FB4">
              <w:t xml:space="preserve">10.3.2. Attribution Definitions </w:t>
            </w:r>
          </w:p>
        </w:tc>
        <w:tc>
          <w:tcPr>
            <w:tcW w:w="6804" w:type="dxa"/>
          </w:tcPr>
          <w:p w14:paraId="73898A3F" w14:textId="2ED23619" w:rsidR="002307F6" w:rsidRPr="00647FB4" w:rsidRDefault="002307F6" w:rsidP="002307F6">
            <w:r w:rsidRPr="00647FB4">
              <w:t xml:space="preserve">9.2.2 </w:t>
            </w:r>
            <w:r w:rsidR="003805CA" w:rsidRPr="00647FB4">
              <w:t xml:space="preserve">Collection Procedures - </w:t>
            </w:r>
            <w:r w:rsidRPr="00647FB4">
              <w:t>causality</w:t>
            </w:r>
          </w:p>
        </w:tc>
      </w:tr>
      <w:tr w:rsidR="00647FB4" w:rsidRPr="00647FB4" w14:paraId="39FA8CBA" w14:textId="77777777" w:rsidTr="00A672B3">
        <w:tc>
          <w:tcPr>
            <w:tcW w:w="6658" w:type="dxa"/>
          </w:tcPr>
          <w:p w14:paraId="55AFED54" w14:textId="1CC1C599" w:rsidR="002307F6" w:rsidRPr="00647FB4" w:rsidRDefault="002307F6" w:rsidP="002307F6">
            <w:r w:rsidRPr="00647FB4">
              <w:t xml:space="preserve">10.3.3. Severity Criteria [if applicable] </w:t>
            </w:r>
          </w:p>
        </w:tc>
        <w:tc>
          <w:tcPr>
            <w:tcW w:w="6804" w:type="dxa"/>
          </w:tcPr>
          <w:p w14:paraId="5930A36E" w14:textId="5118F9DD" w:rsidR="002307F6" w:rsidRPr="00647FB4" w:rsidRDefault="002307F6" w:rsidP="002307F6">
            <w:r w:rsidRPr="00647FB4">
              <w:t xml:space="preserve">9.2.2 </w:t>
            </w:r>
            <w:r w:rsidR="003805CA" w:rsidRPr="00647FB4">
              <w:t xml:space="preserve">Collection Procedures - </w:t>
            </w:r>
            <w:r w:rsidRPr="00647FB4">
              <w:t>severity</w:t>
            </w:r>
          </w:p>
        </w:tc>
      </w:tr>
      <w:tr w:rsidR="00647FB4" w:rsidRPr="00647FB4" w14:paraId="1585D222" w14:textId="77777777" w:rsidTr="00A672B3">
        <w:tc>
          <w:tcPr>
            <w:tcW w:w="6658" w:type="dxa"/>
          </w:tcPr>
          <w:p w14:paraId="0AF433D7" w14:textId="5EF3F5B0" w:rsidR="002307F6" w:rsidRPr="00647FB4" w:rsidRDefault="002307F6" w:rsidP="002307F6">
            <w:r w:rsidRPr="00647FB4">
              <w:t xml:space="preserve">10.3.4. Special Reporting Situations </w:t>
            </w:r>
          </w:p>
        </w:tc>
        <w:tc>
          <w:tcPr>
            <w:tcW w:w="6804" w:type="dxa"/>
          </w:tcPr>
          <w:p w14:paraId="5575713B" w14:textId="446B88F4" w:rsidR="002307F6" w:rsidRPr="00647FB4" w:rsidRDefault="002307F6" w:rsidP="002307F6">
            <w:r w:rsidRPr="00647FB4">
              <w:t>9.4</w:t>
            </w:r>
            <w:r w:rsidR="00343403" w:rsidRPr="00647FB4">
              <w:t>. Special Safety Situations</w:t>
            </w:r>
          </w:p>
        </w:tc>
      </w:tr>
      <w:tr w:rsidR="00647FB4" w:rsidRPr="00647FB4" w14:paraId="5E55C58F" w14:textId="77777777" w:rsidTr="00A672B3">
        <w:tc>
          <w:tcPr>
            <w:tcW w:w="6658" w:type="dxa"/>
          </w:tcPr>
          <w:p w14:paraId="21B73F23" w14:textId="2D25E197" w:rsidR="00260970" w:rsidRPr="00647FB4" w:rsidRDefault="00260970" w:rsidP="00260970">
            <w:pPr>
              <w:rPr>
                <w:lang w:eastAsia="ja-JP"/>
              </w:rPr>
            </w:pPr>
            <w:r w:rsidRPr="00647FB4">
              <w:t>10.3.5</w:t>
            </w:r>
            <w:r w:rsidR="00644A19" w:rsidRPr="00647FB4">
              <w:rPr>
                <w:rFonts w:hint="eastAsia"/>
                <w:lang w:eastAsia="ja-JP"/>
              </w:rPr>
              <w:t>.</w:t>
            </w:r>
            <w:r w:rsidR="002307F6" w:rsidRPr="00647FB4">
              <w:rPr>
                <w:rFonts w:hint="eastAsia"/>
                <w:lang w:eastAsia="ja-JP"/>
              </w:rPr>
              <w:t xml:space="preserve"> </w:t>
            </w:r>
            <w:r w:rsidR="002307F6" w:rsidRPr="00647FB4">
              <w:rPr>
                <w:lang w:eastAsia="ja-JP"/>
              </w:rPr>
              <w:t>Procedures</w:t>
            </w:r>
          </w:p>
        </w:tc>
        <w:tc>
          <w:tcPr>
            <w:tcW w:w="6804" w:type="dxa"/>
          </w:tcPr>
          <w:p w14:paraId="0DFDD80B" w14:textId="31205C7F" w:rsidR="00260970" w:rsidRPr="00647FB4" w:rsidRDefault="00260970" w:rsidP="00260970">
            <w:r w:rsidRPr="00647FB4">
              <w:t>9.2.3</w:t>
            </w:r>
            <w:r w:rsidR="00AC5294" w:rsidRPr="00647FB4">
              <w:t xml:space="preserve"> Reporting</w:t>
            </w:r>
          </w:p>
        </w:tc>
      </w:tr>
      <w:tr w:rsidR="00647FB4" w:rsidRPr="00647FB4" w14:paraId="4CBBBA00" w14:textId="77777777" w:rsidTr="00A672B3">
        <w:tc>
          <w:tcPr>
            <w:tcW w:w="6658" w:type="dxa"/>
          </w:tcPr>
          <w:p w14:paraId="3D5570BA" w14:textId="408AC600" w:rsidR="002307F6" w:rsidRPr="00647FB4" w:rsidRDefault="002307F6" w:rsidP="002307F6">
            <w:r w:rsidRPr="00647FB4">
              <w:t xml:space="preserve">10.3.6. Product Quality Complaint Handling </w:t>
            </w:r>
          </w:p>
        </w:tc>
        <w:tc>
          <w:tcPr>
            <w:tcW w:w="6804" w:type="dxa"/>
          </w:tcPr>
          <w:p w14:paraId="11D252B6" w14:textId="375027F0" w:rsidR="002307F6" w:rsidRPr="00647FB4" w:rsidRDefault="002307F6" w:rsidP="002307F6">
            <w:r w:rsidRPr="00647FB4">
              <w:t>9.1.3</w:t>
            </w:r>
            <w:r w:rsidR="00AC5294" w:rsidRPr="00647FB4">
              <w:t xml:space="preserve"> Definitions of Product Complaints</w:t>
            </w:r>
          </w:p>
        </w:tc>
      </w:tr>
      <w:tr w:rsidR="00647FB4" w:rsidRPr="00647FB4" w14:paraId="02355DEE" w14:textId="77777777" w:rsidTr="00A672B3">
        <w:tc>
          <w:tcPr>
            <w:tcW w:w="6658" w:type="dxa"/>
          </w:tcPr>
          <w:p w14:paraId="2C2F3931" w14:textId="26DACB23" w:rsidR="002307F6" w:rsidRPr="00647FB4" w:rsidRDefault="002307F6" w:rsidP="002307F6">
            <w:r w:rsidRPr="00647FB4">
              <w:t xml:space="preserve">10.3.7. Contacting Sponsor Regarding Safety, Including Product Quality </w:t>
            </w:r>
          </w:p>
        </w:tc>
        <w:tc>
          <w:tcPr>
            <w:tcW w:w="6804" w:type="dxa"/>
          </w:tcPr>
          <w:p w14:paraId="2AB1CDEA" w14:textId="4C859A8B" w:rsidR="002307F6" w:rsidRPr="00647FB4" w:rsidRDefault="00B542AB" w:rsidP="002307F6">
            <w:r w:rsidRPr="00647FB4">
              <w:t>9.2.3</w:t>
            </w:r>
            <w:r w:rsidR="00860C81" w:rsidRPr="00647FB4">
              <w:t xml:space="preserve"> Reporting</w:t>
            </w:r>
          </w:p>
        </w:tc>
      </w:tr>
      <w:tr w:rsidR="00647FB4" w:rsidRPr="00647FB4" w14:paraId="7A8DE7D2" w14:textId="77777777" w:rsidTr="00A672B3">
        <w:tc>
          <w:tcPr>
            <w:tcW w:w="6658" w:type="dxa"/>
          </w:tcPr>
          <w:p w14:paraId="3F853C33" w14:textId="75714D23" w:rsidR="00F04B42" w:rsidRPr="00647FB4" w:rsidRDefault="00B91837">
            <w:r w:rsidRPr="00647FB4">
              <w:t>10.4 Appendix 4: Contraceptive [and Barrier] Guidance</w:t>
            </w:r>
          </w:p>
        </w:tc>
        <w:tc>
          <w:tcPr>
            <w:tcW w:w="6804" w:type="dxa"/>
          </w:tcPr>
          <w:p w14:paraId="756338FB" w14:textId="4167AFA5" w:rsidR="00F04B42" w:rsidRPr="00647FB4" w:rsidRDefault="00E32255">
            <w:r w:rsidRPr="00647FB4">
              <w:t>5.4 Contraception</w:t>
            </w:r>
          </w:p>
        </w:tc>
      </w:tr>
      <w:tr w:rsidR="00647FB4" w:rsidRPr="00647FB4" w14:paraId="5F878688" w14:textId="77777777" w:rsidTr="00A672B3">
        <w:tc>
          <w:tcPr>
            <w:tcW w:w="6658" w:type="dxa"/>
          </w:tcPr>
          <w:p w14:paraId="0EDC5D7D" w14:textId="41DD7FDD" w:rsidR="00F04B42" w:rsidRPr="00647FB4" w:rsidRDefault="00B85FFF">
            <w:r w:rsidRPr="00647FB4">
              <w:t xml:space="preserve">10.5 Appendix 5: </w:t>
            </w:r>
            <w:r w:rsidR="00E92A31" w:rsidRPr="00647FB4">
              <w:t>Genetics</w:t>
            </w:r>
          </w:p>
        </w:tc>
        <w:tc>
          <w:tcPr>
            <w:tcW w:w="6804" w:type="dxa"/>
          </w:tcPr>
          <w:p w14:paraId="36FB3E08" w14:textId="70D00AE4" w:rsidR="00F04B42" w:rsidRPr="00647FB4" w:rsidRDefault="00E92A31">
            <w:r w:rsidRPr="00647FB4">
              <w:t>8.6.1</w:t>
            </w:r>
            <w:r w:rsidR="008106C7" w:rsidRPr="00647FB4">
              <w:t xml:space="preserve"> Genetics, Genomics, Pharmacogenetics, and Pharmacogenomics</w:t>
            </w:r>
          </w:p>
        </w:tc>
      </w:tr>
      <w:tr w:rsidR="00647FB4" w:rsidRPr="00647FB4" w14:paraId="3AAEA386" w14:textId="77777777" w:rsidTr="00A672B3">
        <w:tc>
          <w:tcPr>
            <w:tcW w:w="6658" w:type="dxa"/>
          </w:tcPr>
          <w:p w14:paraId="081914FA" w14:textId="13EFC3A6" w:rsidR="00346017" w:rsidRPr="00647FB4" w:rsidRDefault="00346017">
            <w:r w:rsidRPr="00647FB4">
              <w:t>10.6</w:t>
            </w:r>
            <w:r w:rsidR="001F55C2" w:rsidRPr="00647FB4">
              <w:t xml:space="preserve"> Appendix 6</w:t>
            </w:r>
            <w:r w:rsidR="008600AA" w:rsidRPr="00647FB4">
              <w:t>: Liver Safety: Suggested Actions and follow-up Assessments</w:t>
            </w:r>
          </w:p>
        </w:tc>
        <w:tc>
          <w:tcPr>
            <w:tcW w:w="6804" w:type="dxa"/>
          </w:tcPr>
          <w:p w14:paraId="454672CB" w14:textId="6296CC3C" w:rsidR="00346017" w:rsidRPr="00647FB4" w:rsidRDefault="00BB183A">
            <w:r w:rsidRPr="00647FB4">
              <w:t>12.4 Liver Safety: Suggestions and Guidelines for Liver Events (added Section, not M11</w:t>
            </w:r>
            <w:r w:rsidR="003C5DEF" w:rsidRPr="00647FB4">
              <w:t>, referring to separate library</w:t>
            </w:r>
            <w:r w:rsidRPr="00647FB4">
              <w:t>)</w:t>
            </w:r>
          </w:p>
        </w:tc>
      </w:tr>
      <w:tr w:rsidR="00647FB4" w:rsidRPr="00647FB4" w14:paraId="1FA7575A" w14:textId="77777777" w:rsidTr="00A672B3">
        <w:tc>
          <w:tcPr>
            <w:tcW w:w="6658" w:type="dxa"/>
          </w:tcPr>
          <w:p w14:paraId="1BAEEB47" w14:textId="5CD88DEA" w:rsidR="003C5DEF" w:rsidRPr="00647FB4" w:rsidRDefault="003C5DEF">
            <w:r w:rsidRPr="00647FB4">
              <w:t>10.7</w:t>
            </w:r>
            <w:r w:rsidR="00704DB4" w:rsidRPr="00647FB4">
              <w:t xml:space="preserve"> Appendix 7: Adverse Events, Adverse Device Effects, Serious Adverse Events, Serious Adverse Device Effects, Unanticipated Serious Adverse Device Effects, and Device Deficiencies: Definition and Procedures for Recording, Evaluating, Follow-up, and Reporting in Medical Device Studies</w:t>
            </w:r>
          </w:p>
        </w:tc>
        <w:tc>
          <w:tcPr>
            <w:tcW w:w="6804" w:type="dxa"/>
          </w:tcPr>
          <w:p w14:paraId="2084BF30" w14:textId="3CBFF21F" w:rsidR="003C5DEF" w:rsidRPr="00647FB4" w:rsidRDefault="00881FBE">
            <w:r w:rsidRPr="00647FB4">
              <w:t xml:space="preserve">12.5 Adverse Events, Adverse Device Effects, Serious Adverse Events, Serious Adverse Device Effects, Unanticipated Serious Adverse Device Effects, and Device Deficiencies: Definition and Procedures for Recording, Evaluating, Follow-up, and Reporting in Medical Device </w:t>
            </w:r>
            <w:r w:rsidR="00B621FB" w:rsidRPr="00647FB4">
              <w:t>Trials</w:t>
            </w:r>
            <w:r w:rsidRPr="00647FB4">
              <w:t xml:space="preserve"> (added Section, not M11, referring to separate library)</w:t>
            </w:r>
          </w:p>
        </w:tc>
      </w:tr>
      <w:tr w:rsidR="00647FB4" w:rsidRPr="00647FB4" w14:paraId="6B6382D2" w14:textId="77777777" w:rsidTr="00A672B3">
        <w:tc>
          <w:tcPr>
            <w:tcW w:w="6658" w:type="dxa"/>
          </w:tcPr>
          <w:p w14:paraId="3DB4B499" w14:textId="5993BDD3" w:rsidR="00BA3242" w:rsidRPr="00647FB4" w:rsidRDefault="00BA3242">
            <w:r w:rsidRPr="00647FB4">
              <w:lastRenderedPageBreak/>
              <w:t xml:space="preserve">10.8 </w:t>
            </w:r>
            <w:r w:rsidR="00C845EB" w:rsidRPr="00647FB4">
              <w:t>Appendix 8: Study Conduct During a Natural Disaster/Major Disruption/ Pandemic</w:t>
            </w:r>
          </w:p>
        </w:tc>
        <w:tc>
          <w:tcPr>
            <w:tcW w:w="6804" w:type="dxa"/>
          </w:tcPr>
          <w:p w14:paraId="58811730" w14:textId="00F44976" w:rsidR="00BA3242" w:rsidRPr="00647FB4" w:rsidRDefault="00C845EB">
            <w:r w:rsidRPr="00647FB4">
              <w:t>12.</w:t>
            </w:r>
            <w:r w:rsidR="001E6751" w:rsidRPr="00647FB4">
              <w:t>6</w:t>
            </w:r>
            <w:r w:rsidR="00744C69" w:rsidRPr="00647FB4">
              <w:t xml:space="preserve"> </w:t>
            </w:r>
            <w:r w:rsidR="007E7343" w:rsidRPr="00647FB4">
              <w:t>Trial</w:t>
            </w:r>
            <w:r w:rsidR="00744C69" w:rsidRPr="00647FB4">
              <w:t xml:space="preserve"> Conduct During a Natural Disaster/Major Disruption/ Pandemic</w:t>
            </w:r>
            <w:r w:rsidR="00FF29CF" w:rsidRPr="00647FB4">
              <w:t xml:space="preserve"> (added Section, not M11, referring to separate library)</w:t>
            </w:r>
          </w:p>
        </w:tc>
      </w:tr>
      <w:tr w:rsidR="00647FB4" w:rsidRPr="00647FB4" w14:paraId="185F2EF2" w14:textId="77777777" w:rsidTr="00A672B3">
        <w:tc>
          <w:tcPr>
            <w:tcW w:w="6658" w:type="dxa"/>
          </w:tcPr>
          <w:p w14:paraId="7C9A459D" w14:textId="09AAA4F6" w:rsidR="008F3730" w:rsidRPr="00647FB4" w:rsidRDefault="00D72057">
            <w:r w:rsidRPr="00647FB4">
              <w:t>10.9 Appendix 9: EEA Country-specific Requirements</w:t>
            </w:r>
          </w:p>
        </w:tc>
        <w:tc>
          <w:tcPr>
            <w:tcW w:w="6804" w:type="dxa"/>
          </w:tcPr>
          <w:p w14:paraId="456D97A3" w14:textId="0F21C787" w:rsidR="008F3730" w:rsidRPr="00647FB4" w:rsidRDefault="00C460C8">
            <w:r w:rsidRPr="00647FB4">
              <w:t>12.2 Country/Region-Specific Differences</w:t>
            </w:r>
          </w:p>
        </w:tc>
      </w:tr>
      <w:tr w:rsidR="00647FB4" w:rsidRPr="00647FB4" w14:paraId="49C80131" w14:textId="77777777" w:rsidTr="00A672B3">
        <w:tc>
          <w:tcPr>
            <w:tcW w:w="6658" w:type="dxa"/>
          </w:tcPr>
          <w:p w14:paraId="17B0FC8E" w14:textId="7FC55D29" w:rsidR="002307F6" w:rsidRPr="00647FB4" w:rsidRDefault="002307F6" w:rsidP="002307F6">
            <w:r w:rsidRPr="00647FB4">
              <w:t xml:space="preserve">10.9.1. Requirements for [name of individual specific EEA country] </w:t>
            </w:r>
          </w:p>
        </w:tc>
        <w:tc>
          <w:tcPr>
            <w:tcW w:w="6804" w:type="dxa"/>
          </w:tcPr>
          <w:p w14:paraId="7BD587CF" w14:textId="5664CD82" w:rsidR="002307F6" w:rsidRPr="00647FB4" w:rsidRDefault="00562C7E" w:rsidP="002307F6">
            <w:pPr>
              <w:rPr>
                <w:i/>
              </w:rPr>
            </w:pPr>
            <w:r w:rsidRPr="00647FB4">
              <w:rPr>
                <w:i/>
                <w:iCs/>
              </w:rPr>
              <w:t>NA</w:t>
            </w:r>
          </w:p>
        </w:tc>
      </w:tr>
      <w:tr w:rsidR="00647FB4" w:rsidRPr="00647FB4" w14:paraId="2514767F" w14:textId="77777777" w:rsidTr="00A672B3">
        <w:tc>
          <w:tcPr>
            <w:tcW w:w="6658" w:type="dxa"/>
          </w:tcPr>
          <w:p w14:paraId="167AAEA8" w14:textId="5193EE8C" w:rsidR="002307F6" w:rsidRPr="00647FB4" w:rsidRDefault="002307F6" w:rsidP="002307F6">
            <w:pPr>
              <w:rPr>
                <w:lang w:eastAsia="ja-JP"/>
              </w:rPr>
            </w:pPr>
            <w:r w:rsidRPr="00647FB4">
              <w:t xml:space="preserve">10.9.2. Requirements for [name of next specific country] [if applicable] </w:t>
            </w:r>
          </w:p>
        </w:tc>
        <w:tc>
          <w:tcPr>
            <w:tcW w:w="6804" w:type="dxa"/>
          </w:tcPr>
          <w:p w14:paraId="7B8B2B99" w14:textId="3C4AC5DB" w:rsidR="002307F6" w:rsidRPr="00647FB4" w:rsidRDefault="00562C7E" w:rsidP="002307F6">
            <w:pPr>
              <w:rPr>
                <w:i/>
              </w:rPr>
            </w:pPr>
            <w:r w:rsidRPr="00647FB4">
              <w:rPr>
                <w:i/>
                <w:iCs/>
              </w:rPr>
              <w:t>NA</w:t>
            </w:r>
          </w:p>
        </w:tc>
      </w:tr>
      <w:tr w:rsidR="00647FB4" w:rsidRPr="00647FB4" w14:paraId="1F261683" w14:textId="77777777" w:rsidTr="00A672B3">
        <w:tc>
          <w:tcPr>
            <w:tcW w:w="6658" w:type="dxa"/>
          </w:tcPr>
          <w:p w14:paraId="7C97C076" w14:textId="1B007C2D" w:rsidR="009369A8" w:rsidRPr="00647FB4" w:rsidRDefault="007A662E">
            <w:r w:rsidRPr="00647FB4">
              <w:t xml:space="preserve">10.10 </w:t>
            </w:r>
            <w:r w:rsidR="00C812BD" w:rsidRPr="00647FB4">
              <w:t>Appendix 10: Hepatitis B Virus Screening</w:t>
            </w:r>
          </w:p>
        </w:tc>
        <w:tc>
          <w:tcPr>
            <w:tcW w:w="6804" w:type="dxa"/>
          </w:tcPr>
          <w:p w14:paraId="64BF6F84" w14:textId="5579AA7F" w:rsidR="009369A8" w:rsidRPr="00647FB4" w:rsidRDefault="00DC1498">
            <w:r w:rsidRPr="00647FB4">
              <w:t>12.7</w:t>
            </w:r>
            <w:r w:rsidR="00324AF6" w:rsidRPr="00647FB4">
              <w:t xml:space="preserve"> Hepatitis B Virus Screening</w:t>
            </w:r>
            <w:r w:rsidR="00533BA9" w:rsidRPr="00647FB4">
              <w:t xml:space="preserve"> (added Section, not M11)</w:t>
            </w:r>
          </w:p>
        </w:tc>
      </w:tr>
      <w:tr w:rsidR="00647FB4" w:rsidRPr="00647FB4" w14:paraId="7E516A1B" w14:textId="77777777" w:rsidTr="00A672B3">
        <w:tc>
          <w:tcPr>
            <w:tcW w:w="6658" w:type="dxa"/>
          </w:tcPr>
          <w:p w14:paraId="07F29AAF" w14:textId="4B03EE59" w:rsidR="00946E7C" w:rsidRPr="00647FB4" w:rsidRDefault="00946E7C">
            <w:r w:rsidRPr="00647FB4">
              <w:t>10.11</w:t>
            </w:r>
            <w:r w:rsidR="006B26E2" w:rsidRPr="00647FB4">
              <w:t xml:space="preserve"> Appendix 11 [placeholder]</w:t>
            </w:r>
          </w:p>
        </w:tc>
        <w:tc>
          <w:tcPr>
            <w:tcW w:w="6804" w:type="dxa"/>
          </w:tcPr>
          <w:p w14:paraId="0124DD7B" w14:textId="05FB6322" w:rsidR="00946E7C" w:rsidRPr="00647FB4" w:rsidRDefault="006B26E2">
            <w:r w:rsidRPr="00647FB4">
              <w:t>12.8 Placeholder for Additional Appendices</w:t>
            </w:r>
          </w:p>
        </w:tc>
      </w:tr>
      <w:tr w:rsidR="00647FB4" w:rsidRPr="00647FB4" w14:paraId="774E7EB1" w14:textId="77777777" w:rsidTr="00A672B3">
        <w:tc>
          <w:tcPr>
            <w:tcW w:w="6658" w:type="dxa"/>
          </w:tcPr>
          <w:p w14:paraId="3448ECE6" w14:textId="422E8DA1" w:rsidR="00260970" w:rsidRPr="00647FB4" w:rsidRDefault="00260970" w:rsidP="00260970">
            <w:r w:rsidRPr="00647FB4">
              <w:t>10.12 Appendix 12: Protocol Amendment History</w:t>
            </w:r>
          </w:p>
        </w:tc>
        <w:tc>
          <w:tcPr>
            <w:tcW w:w="6804" w:type="dxa"/>
          </w:tcPr>
          <w:p w14:paraId="6CB5035A" w14:textId="181071D6" w:rsidR="00260970" w:rsidRPr="00647FB4" w:rsidRDefault="00260970" w:rsidP="00260970">
            <w:r w:rsidRPr="00647FB4">
              <w:t>12.3 Prior Protocol Amendment(s)</w:t>
            </w:r>
          </w:p>
        </w:tc>
      </w:tr>
      <w:tr w:rsidR="00647FB4" w:rsidRPr="00647FB4" w14:paraId="776559E9" w14:textId="77777777" w:rsidTr="00A672B3">
        <w:tc>
          <w:tcPr>
            <w:tcW w:w="6658" w:type="dxa"/>
          </w:tcPr>
          <w:p w14:paraId="49EB7E63" w14:textId="11214002" w:rsidR="00644A19" w:rsidRPr="00647FB4" w:rsidRDefault="00644A19" w:rsidP="00644A19">
            <w:r w:rsidRPr="00647FB4">
              <w:t xml:space="preserve">11. REFERENCES </w:t>
            </w:r>
          </w:p>
        </w:tc>
        <w:tc>
          <w:tcPr>
            <w:tcW w:w="6804" w:type="dxa"/>
          </w:tcPr>
          <w:p w14:paraId="6A5C70EE" w14:textId="46D3B372" w:rsidR="00644A19" w:rsidRPr="00647FB4" w:rsidRDefault="00503B92" w:rsidP="00644A19">
            <w:r w:rsidRPr="00647FB4">
              <w:t>14</w:t>
            </w:r>
            <w:r w:rsidR="00B02104" w:rsidRPr="00647FB4">
              <w:t xml:space="preserve"> Appendix: REFERENCES</w:t>
            </w:r>
          </w:p>
        </w:tc>
      </w:tr>
      <w:tr w:rsidR="00647FB4" w:rsidRPr="00647FB4" w14:paraId="0CF02BBD" w14:textId="77777777" w:rsidTr="00A672B3">
        <w:tc>
          <w:tcPr>
            <w:tcW w:w="6658" w:type="dxa"/>
          </w:tcPr>
          <w:p w14:paraId="241F7EE3" w14:textId="2636D4B8" w:rsidR="00644A19" w:rsidRPr="00647FB4" w:rsidRDefault="00644A19" w:rsidP="00644A19">
            <w:r w:rsidRPr="00647FB4">
              <w:t xml:space="preserve">INVESTIGATOR AGREEMENT </w:t>
            </w:r>
            <w:r w:rsidR="00652AA6" w:rsidRPr="00647FB4">
              <w:t>investigator</w:t>
            </w:r>
            <w:r w:rsidR="004317C5" w:rsidRPr="00647FB4">
              <w:t xml:space="preserve"> signature</w:t>
            </w:r>
          </w:p>
        </w:tc>
        <w:tc>
          <w:tcPr>
            <w:tcW w:w="6804" w:type="dxa"/>
          </w:tcPr>
          <w:p w14:paraId="675397B7" w14:textId="04C99A6C" w:rsidR="00644A19" w:rsidRPr="00647FB4" w:rsidRDefault="004317C5" w:rsidP="00644A19">
            <w:r w:rsidRPr="00647FB4">
              <w:t>no counterpart in M11</w:t>
            </w:r>
            <w:r w:rsidR="00071317" w:rsidRPr="00647FB4">
              <w:t>, separate doc for investigator signature</w:t>
            </w:r>
            <w:r w:rsidR="007E065B" w:rsidRPr="00647FB4">
              <w:t xml:space="preserve"> created</w:t>
            </w:r>
          </w:p>
        </w:tc>
      </w:tr>
      <w:tr w:rsidR="00647FB4" w:rsidRPr="00647FB4" w14:paraId="79291946" w14:textId="77777777" w:rsidTr="00A672B3">
        <w:tc>
          <w:tcPr>
            <w:tcW w:w="6658" w:type="dxa"/>
          </w:tcPr>
          <w:p w14:paraId="4FA182EF" w14:textId="7AACA1C8" w:rsidR="00F40997" w:rsidRPr="00647FB4" w:rsidRDefault="00F40997" w:rsidP="00644A19">
            <w:r w:rsidRPr="00647FB4">
              <w:t>INVESTIGATOR AGREEMENT sponsor signature</w:t>
            </w:r>
          </w:p>
        </w:tc>
        <w:tc>
          <w:tcPr>
            <w:tcW w:w="6804" w:type="dxa"/>
          </w:tcPr>
          <w:p w14:paraId="0228FAC5" w14:textId="4D1A630E" w:rsidR="00F40997" w:rsidRPr="00647FB4" w:rsidRDefault="00F40997" w:rsidP="00644A19">
            <w:pPr>
              <w:rPr>
                <w:highlight w:val="yellow"/>
              </w:rPr>
            </w:pPr>
            <w:r w:rsidRPr="00647FB4">
              <w:t>Title Page</w:t>
            </w:r>
          </w:p>
        </w:tc>
      </w:tr>
      <w:tr w:rsidR="00647FB4" w:rsidRPr="00647FB4" w14:paraId="5DE82DCE" w14:textId="77777777" w:rsidTr="00A672B3">
        <w:tc>
          <w:tcPr>
            <w:tcW w:w="13462" w:type="dxa"/>
            <w:gridSpan w:val="2"/>
          </w:tcPr>
          <w:p w14:paraId="110A944E" w14:textId="4DE0023C" w:rsidR="00F04B42" w:rsidRPr="00647FB4" w:rsidRDefault="00F04B42" w:rsidP="00F04B42">
            <w:pPr>
              <w:jc w:val="center"/>
            </w:pPr>
            <w:r w:rsidRPr="00647FB4">
              <w:t>Orphan Sections</w:t>
            </w:r>
          </w:p>
        </w:tc>
      </w:tr>
      <w:tr w:rsidR="00647FB4" w:rsidRPr="00647FB4" w14:paraId="793DDD86" w14:textId="77777777" w:rsidTr="00A672B3">
        <w:tc>
          <w:tcPr>
            <w:tcW w:w="6658" w:type="dxa"/>
          </w:tcPr>
          <w:p w14:paraId="0E6B7B09" w14:textId="77777777" w:rsidR="00405458" w:rsidRPr="00647FB4" w:rsidRDefault="00405458"/>
        </w:tc>
        <w:tc>
          <w:tcPr>
            <w:tcW w:w="6804" w:type="dxa"/>
          </w:tcPr>
          <w:p w14:paraId="4C5BCFC0" w14:textId="7C90BE31" w:rsidR="00405458" w:rsidRPr="00647FB4" w:rsidRDefault="00405458">
            <w:r w:rsidRPr="00647FB4">
              <w:t xml:space="preserve">4.3 Trial </w:t>
            </w:r>
            <w:r w:rsidR="00EB7910" w:rsidRPr="00647FB4">
              <w:t>Stopping</w:t>
            </w:r>
            <w:r w:rsidRPr="00647FB4">
              <w:t xml:space="preserve"> Rules</w:t>
            </w:r>
          </w:p>
        </w:tc>
      </w:tr>
      <w:tr w:rsidR="00632E12" w:rsidRPr="0007664D" w14:paraId="563AED1A" w14:textId="77777777" w:rsidTr="00A672B3">
        <w:tc>
          <w:tcPr>
            <w:tcW w:w="6658" w:type="dxa"/>
          </w:tcPr>
          <w:p w14:paraId="464295F5" w14:textId="77777777" w:rsidR="00632E12" w:rsidRPr="00647FB4" w:rsidRDefault="00632E12"/>
        </w:tc>
        <w:tc>
          <w:tcPr>
            <w:tcW w:w="6804" w:type="dxa"/>
          </w:tcPr>
          <w:p w14:paraId="037FBB23" w14:textId="4E039196" w:rsidR="00632E12" w:rsidRPr="00A57325" w:rsidRDefault="00632E12">
            <w:r w:rsidRPr="00632E12">
              <w:t xml:space="preserve">7.1.1.2 </w:t>
            </w:r>
            <w:r>
              <w:t>L</w:t>
            </w:r>
            <w:r w:rsidRPr="00632E12">
              <w:t>iver event stopping criteria – not in M11 but in TransCelerate M11</w:t>
            </w:r>
          </w:p>
        </w:tc>
      </w:tr>
      <w:tr w:rsidR="00647FB4" w:rsidRPr="00647FB4" w14:paraId="49DA7915" w14:textId="77777777" w:rsidTr="00A672B3">
        <w:tc>
          <w:tcPr>
            <w:tcW w:w="6658" w:type="dxa"/>
          </w:tcPr>
          <w:p w14:paraId="231992E3" w14:textId="77777777" w:rsidR="00F04B42" w:rsidRPr="00647FB4" w:rsidRDefault="00F04B42"/>
        </w:tc>
        <w:tc>
          <w:tcPr>
            <w:tcW w:w="6804" w:type="dxa"/>
          </w:tcPr>
          <w:p w14:paraId="2724CD08" w14:textId="71936881" w:rsidR="00F04B42" w:rsidRPr="00647FB4" w:rsidRDefault="00F04B42">
            <w:r w:rsidRPr="00647FB4">
              <w:t>11.5 Insurance and Indemnity</w:t>
            </w:r>
          </w:p>
        </w:tc>
      </w:tr>
      <w:tr w:rsidR="00647FB4" w:rsidRPr="00647FB4" w14:paraId="4D33E070" w14:textId="77777777" w:rsidTr="00A672B3">
        <w:tc>
          <w:tcPr>
            <w:tcW w:w="6658" w:type="dxa"/>
          </w:tcPr>
          <w:p w14:paraId="237D8CB1" w14:textId="77777777" w:rsidR="00BD186A" w:rsidRPr="00647FB4" w:rsidRDefault="00BD186A"/>
        </w:tc>
        <w:tc>
          <w:tcPr>
            <w:tcW w:w="6804" w:type="dxa"/>
          </w:tcPr>
          <w:p w14:paraId="228B1867" w14:textId="020553C9" w:rsidR="00BD186A" w:rsidRPr="00647FB4" w:rsidRDefault="00BD186A">
            <w:r w:rsidRPr="00647FB4">
              <w:t>11.6 Risk-based Quality Management</w:t>
            </w:r>
          </w:p>
        </w:tc>
      </w:tr>
      <w:tr w:rsidR="00636217" w:rsidRPr="00647FB4" w14:paraId="3233D50E" w14:textId="77777777" w:rsidTr="00A672B3">
        <w:tc>
          <w:tcPr>
            <w:tcW w:w="6658" w:type="dxa"/>
          </w:tcPr>
          <w:p w14:paraId="5831B68B" w14:textId="77777777" w:rsidR="00636217" w:rsidRPr="00647FB4" w:rsidRDefault="00636217"/>
        </w:tc>
        <w:tc>
          <w:tcPr>
            <w:tcW w:w="6804" w:type="dxa"/>
          </w:tcPr>
          <w:p w14:paraId="0634C9F1" w14:textId="090EA5FA" w:rsidR="00636217" w:rsidRPr="00647FB4" w:rsidRDefault="00636217">
            <w:r w:rsidRPr="00647FB4">
              <w:t>11.10 Protocol Deviations</w:t>
            </w:r>
          </w:p>
        </w:tc>
      </w:tr>
    </w:tbl>
    <w:p w14:paraId="62E923D2" w14:textId="07CE2277" w:rsidR="00C40EFF" w:rsidRPr="00647FB4" w:rsidRDefault="00C40EFF" w:rsidP="00BC0EA4">
      <w:pPr>
        <w:pStyle w:val="Reference"/>
      </w:pPr>
    </w:p>
    <w:sectPr w:rsidR="00C40EFF" w:rsidRPr="00647FB4" w:rsidSect="00A672B3">
      <w:footnotePr>
        <w:numFmt w:val="lowerLetter"/>
        <w:numRestart w:val="eachPage"/>
      </w:footnotePr>
      <w:endnotePr>
        <w:numFmt w:val="decimal"/>
      </w:endnotePr>
      <w:pgSz w:w="15840" w:h="12240" w:orient="landscape" w:code="1"/>
      <w:pgMar w:top="1440" w:right="1152" w:bottom="1440" w:left="1152" w:header="547"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0A099F" w14:textId="77777777" w:rsidR="002273D5" w:rsidRDefault="002273D5">
      <w:r>
        <w:separator/>
      </w:r>
    </w:p>
  </w:endnote>
  <w:endnote w:type="continuationSeparator" w:id="0">
    <w:p w14:paraId="539147CD" w14:textId="77777777" w:rsidR="002273D5" w:rsidRDefault="002273D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Arial Narrow">
    <w:panose1 w:val="020B0606020202030204"/>
    <w:charset w:val="00"/>
    <w:family w:val="swiss"/>
    <w:pitch w:val="variable"/>
    <w:sig w:usb0="00000287" w:usb1="00000800" w:usb2="00000000" w:usb3="00000000" w:csb0="0000009F" w:csb1="00000000"/>
  </w:font>
  <w:font w:name="Segoe UI">
    <w:panose1 w:val="020B0502040204020203"/>
    <w:charset w:val="00"/>
    <w:family w:val="swiss"/>
    <w:pitch w:val="variable"/>
    <w:sig w:usb0="E4002EFF" w:usb1="C000E47F" w:usb2="00000009" w:usb3="00000000" w:csb0="000001FF" w:csb1="00000000"/>
  </w:font>
  <w:font w:name="Times">
    <w:panose1 w:val="02020603050405020304"/>
    <w:charset w:val="00"/>
    <w:family w:val="roman"/>
    <w:pitch w:val="variable"/>
    <w:sig w:usb0="E0002EFF" w:usb1="C000785B" w:usb2="00000009" w:usb3="00000000" w:csb0="000001FF" w:csb1="00000000"/>
  </w:font>
  <w:font w:name="EMBEDDED_14d+TimesNewRoman">
    <w:altName w:val="Yu Gothic"/>
    <w:panose1 w:val="00000000000000000000"/>
    <w:charset w:val="80"/>
    <w:family w:val="auto"/>
    <w:notTrueType/>
    <w:pitch w:val="default"/>
    <w:sig w:usb0="00000001" w:usb1="08070000" w:usb2="00000010" w:usb3="00000000" w:csb0="00020000"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2ACA36" w14:textId="77777777" w:rsidR="00170093" w:rsidRDefault="00170093" w:rsidP="00170093">
    <w:pPr>
      <w:pStyle w:val="Footer"/>
      <w:pBdr>
        <w:top w:val="single" w:sz="4" w:space="1" w:color="auto"/>
      </w:pBdr>
      <w:spacing w:after="60"/>
      <w:jc w:val="right"/>
      <w:rPr>
        <w:sz w:val="24"/>
      </w:rPr>
    </w:pPr>
    <w:r>
      <w:ptab w:relativeTo="margin" w:alignment="center" w:leader="none"/>
    </w:r>
    <w:r w:rsidRPr="00A40B17">
      <w:t xml:space="preserve">CONFIDENTIAL – FOIA </w:t>
    </w:r>
    <w:r>
      <w:t>or other similar e</w:t>
    </w:r>
    <w:r w:rsidRPr="00A40B17">
      <w:t xml:space="preserve">xemptions </w:t>
    </w:r>
    <w:r>
      <w:t>a</w:t>
    </w:r>
    <w:r w:rsidRPr="00A40B17">
      <w:t>pply</w:t>
    </w:r>
    <w:r>
      <w:ptab w:relativeTo="margin" w:alignment="right" w:leader="none"/>
    </w:r>
    <w:sdt>
      <w:sdtPr>
        <w:id w:val="756637057"/>
        <w:docPartObj>
          <w:docPartGallery w:val="Page Numbers (Bottom of Page)"/>
          <w:docPartUnique/>
        </w:docPartObj>
      </w:sdtPr>
      <w:sdtEndPr/>
      <w:sdtContent>
        <w:r>
          <w:fldChar w:fldCharType="begin"/>
        </w:r>
        <w:r>
          <w:instrText xml:space="preserve"> PAGE   \* MERGEFORMAT </w:instrText>
        </w:r>
        <w:r>
          <w:fldChar w:fldCharType="separate"/>
        </w:r>
        <w:r>
          <w:t>58</w:t>
        </w:r>
        <w:r>
          <w:rPr>
            <w:noProof/>
          </w:rPr>
          <w:fldChar w:fldCharType="end"/>
        </w:r>
      </w:sdtContent>
    </w:sdt>
  </w:p>
  <w:p w14:paraId="3A9C3E7A" w14:textId="77777777" w:rsidR="00170093" w:rsidRPr="001954E5" w:rsidRDefault="00170093" w:rsidP="00170093">
    <w:pPr>
      <w:pStyle w:val="Footer"/>
      <w:tabs>
        <w:tab w:val="right" w:pos="8280"/>
      </w:tabs>
      <w:spacing w:before="0"/>
      <w:ind w:right="360"/>
    </w:pPr>
    <w:r>
      <w:t xml:space="preserve">Status: </w:t>
    </w:r>
    <w:sdt>
      <w:sdtPr>
        <w:alias w:val="DocStatus"/>
        <w:tag w:val="DocStatus"/>
        <w:id w:val="-2027095944"/>
        <w:placeholder>
          <w:docPart w:val="3C44522735AB41E0B90FD6FE96DD1367"/>
        </w:placeholder>
        <w:showingPlcHdr/>
        <w:dataBinding w:xpath="/root[1]/Status[1]" w:storeItemID="{815E9B28-5AF7-442E-A87D-865D6BBF3CA7}"/>
        <w:text/>
      </w:sdtPr>
      <w:sdtEndPr/>
      <w:sdtContent>
        <w:r w:rsidRPr="00F21D96">
          <w:rPr>
            <w:rStyle w:val="PlaceholderText"/>
            <w:highlight w:val="green"/>
          </w:rPr>
          <w:t>insert Status</w:t>
        </w:r>
      </w:sdtContent>
    </w:sdt>
    <w:r w:rsidRPr="001954E5">
      <w:t>,</w:t>
    </w:r>
    <w:r>
      <w:t xml:space="preserve">  </w:t>
    </w:r>
    <w:r w:rsidRPr="001954E5">
      <w:t xml:space="preserve">Date: </w:t>
    </w:r>
    <w:r>
      <w:t xml:space="preserve"> </w:t>
    </w:r>
    <w:sdt>
      <w:sdtPr>
        <w:alias w:val="DocumentDate"/>
        <w:tag w:val="DocumentDate"/>
        <w:id w:val="2035147423"/>
        <w:placeholder>
          <w:docPart w:val="B278649348E64414A5072A6EE1D8863A"/>
        </w:placeholder>
        <w:showingPlcHdr/>
        <w:dataBinding w:xpath="/root[1]/DocumentDate[1]" w:storeItemID="{815E9B28-5AF7-442E-A87D-865D6BBF3CA7}"/>
        <w:text/>
      </w:sdtPr>
      <w:sdtEndPr/>
      <w:sdtContent>
        <w:r w:rsidRPr="00F21D96">
          <w:rPr>
            <w:rStyle w:val="PlaceholderText"/>
            <w:highlight w:val="green"/>
          </w:rPr>
          <w:t>Day Month Year</w:t>
        </w:r>
      </w:sdtContent>
    </w:sdt>
  </w:p>
  <w:p w14:paraId="57D6EFBD" w14:textId="77777777" w:rsidR="00C4395D" w:rsidRDefault="00C4395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1A8430" w14:textId="77777777" w:rsidR="00C30583" w:rsidRDefault="00C30583" w:rsidP="00C30583">
    <w:pPr>
      <w:pStyle w:val="Footer"/>
      <w:pBdr>
        <w:top w:val="single" w:sz="4" w:space="1" w:color="auto"/>
      </w:pBdr>
      <w:spacing w:after="60"/>
      <w:jc w:val="right"/>
      <w:rPr>
        <w:sz w:val="24"/>
      </w:rPr>
    </w:pPr>
    <w:r>
      <w:ptab w:relativeTo="margin" w:alignment="center" w:leader="none"/>
    </w:r>
    <w:r w:rsidRPr="00A40B17">
      <w:t xml:space="preserve">CONFIDENTIAL – FOIA </w:t>
    </w:r>
    <w:bookmarkStart w:id="81" w:name="_Hlk190089205"/>
    <w:r>
      <w:t>or other similar e</w:t>
    </w:r>
    <w:r w:rsidRPr="00A40B17">
      <w:t xml:space="preserve">xemptions </w:t>
    </w:r>
    <w:r>
      <w:t>a</w:t>
    </w:r>
    <w:r w:rsidRPr="00A40B17">
      <w:t>pply</w:t>
    </w:r>
    <w:bookmarkEnd w:id="81"/>
    <w:r>
      <w:ptab w:relativeTo="margin" w:alignment="right" w:leader="none"/>
    </w:r>
    <w:sdt>
      <w:sdtPr>
        <w:id w:val="25009446"/>
        <w:docPartObj>
          <w:docPartGallery w:val="Page Numbers (Bottom of Page)"/>
          <w:docPartUnique/>
        </w:docPartObj>
      </w:sdtPr>
      <w:sdtEndPr/>
      <w:sdtContent>
        <w:r>
          <w:fldChar w:fldCharType="begin"/>
        </w:r>
        <w:r>
          <w:instrText xml:space="preserve"> PAGE   \* MERGEFORMAT </w:instrText>
        </w:r>
        <w:r>
          <w:fldChar w:fldCharType="separate"/>
        </w:r>
        <w:r>
          <w:t>2</w:t>
        </w:r>
        <w:r>
          <w:rPr>
            <w:noProof/>
          </w:rPr>
          <w:fldChar w:fldCharType="end"/>
        </w:r>
      </w:sdtContent>
    </w:sdt>
  </w:p>
  <w:p w14:paraId="6F4DE067" w14:textId="2FA7C279" w:rsidR="00C30583" w:rsidRPr="001954E5" w:rsidRDefault="00C30583" w:rsidP="00C30583">
    <w:pPr>
      <w:pStyle w:val="Footer"/>
      <w:tabs>
        <w:tab w:val="right" w:pos="8280"/>
      </w:tabs>
      <w:spacing w:before="0"/>
      <w:ind w:right="360"/>
    </w:pPr>
    <w:r>
      <w:t xml:space="preserve">Status: </w:t>
    </w:r>
    <w:sdt>
      <w:sdtPr>
        <w:alias w:val="DocStatus"/>
        <w:tag w:val="DocStatus"/>
        <w:id w:val="881059764"/>
        <w:placeholder>
          <w:docPart w:val="542AB79AA1DC421BAB0280890897CF13"/>
        </w:placeholder>
        <w:showingPlcHdr/>
        <w:dataBinding w:xpath="/root[1]/Status[1]" w:storeItemID="{815E9B28-5AF7-442E-A87D-865D6BBF3CA7}"/>
        <w:text/>
      </w:sdtPr>
      <w:sdtEndPr/>
      <w:sdtContent>
        <w:r w:rsidRPr="00F21D96">
          <w:rPr>
            <w:rStyle w:val="PlaceholderText"/>
            <w:highlight w:val="green"/>
          </w:rPr>
          <w:t>insert Status</w:t>
        </w:r>
      </w:sdtContent>
    </w:sdt>
    <w:r w:rsidRPr="001954E5">
      <w:t>,</w:t>
    </w:r>
    <w:r>
      <w:t xml:space="preserve">  </w:t>
    </w:r>
    <w:r w:rsidRPr="001954E5">
      <w:t xml:space="preserve">Date: </w:t>
    </w:r>
    <w:r>
      <w:t xml:space="preserve"> </w:t>
    </w:r>
    <w:sdt>
      <w:sdtPr>
        <w:alias w:val="DocumentDate"/>
        <w:tag w:val="DocumentDate"/>
        <w:id w:val="1507556804"/>
        <w:placeholder>
          <w:docPart w:val="BFC7574A608B4D6CB0C705666CB78604"/>
        </w:placeholder>
        <w:showingPlcHdr/>
        <w:dataBinding w:xpath="/root[1]/DocumentDate[1]" w:storeItemID="{815E9B28-5AF7-442E-A87D-865D6BBF3CA7}"/>
        <w:text/>
      </w:sdtPr>
      <w:sdtEndPr/>
      <w:sdtContent>
        <w:r w:rsidRPr="00F21D96">
          <w:rPr>
            <w:rStyle w:val="PlaceholderText"/>
            <w:highlight w:val="green"/>
          </w:rPr>
          <w:t>Day Month Year</w:t>
        </w:r>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867EEB" w14:textId="77777777" w:rsidR="002273D5" w:rsidRDefault="002273D5">
      <w:r>
        <w:separator/>
      </w:r>
    </w:p>
  </w:footnote>
  <w:footnote w:type="continuationSeparator" w:id="0">
    <w:p w14:paraId="0F3C5B80" w14:textId="77777777" w:rsidR="002273D5" w:rsidRDefault="002273D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9C40EA" w14:textId="77777777" w:rsidR="007E072A" w:rsidRDefault="007E072A" w:rsidP="007E072A">
    <w:pPr>
      <w:pStyle w:val="Header"/>
      <w:rPr>
        <w:bCs/>
      </w:rPr>
    </w:pPr>
  </w:p>
  <w:p w14:paraId="15733D48" w14:textId="77777777" w:rsidR="007E072A" w:rsidRPr="00BC0EA4" w:rsidRDefault="00535395" w:rsidP="007E072A">
    <w:pPr>
      <w:pStyle w:val="Header"/>
    </w:pPr>
    <w:sdt>
      <w:sdtPr>
        <w:rPr>
          <w:bCs/>
        </w:rPr>
        <w:alias w:val="PrimaryCompoundNo"/>
        <w:tag w:val="PrimaryCompoundNo"/>
        <w:id w:val="489685608"/>
        <w:placeholder>
          <w:docPart w:val="870034DC80CB435EA0039BA2851BE584"/>
        </w:placeholder>
        <w:showingPlcHdr/>
        <w:dataBinding w:xpath="/root[1]/PrimaryCompoundNo[1]" w:storeItemID="{815E9B28-5AF7-442E-A87D-865D6BBF3CA7}"/>
        <w:text/>
      </w:sdtPr>
      <w:sdtEndPr/>
      <w:sdtContent>
        <w:r w:rsidR="007E072A" w:rsidRPr="00BC0EA4">
          <w:rPr>
            <w:rStyle w:val="PlaceholderText"/>
            <w:color w:val="auto"/>
            <w:highlight w:val="green"/>
          </w:rPr>
          <w:t>insert primary compound no</w:t>
        </w:r>
      </w:sdtContent>
    </w:sdt>
    <w:r w:rsidR="007E072A" w:rsidRPr="00BC0EA4">
      <w:rPr>
        <w:bCs/>
      </w:rPr>
      <w:t xml:space="preserve">  (</w:t>
    </w:r>
    <w:sdt>
      <w:sdtPr>
        <w:rPr>
          <w:bCs/>
        </w:rPr>
        <w:alias w:val="Generic"/>
        <w:tag w:val="Generic"/>
        <w:id w:val="-1736234505"/>
        <w:placeholder>
          <w:docPart w:val="4FA57B48BE114EC292D8722C6F497DD3"/>
        </w:placeholder>
        <w:showingPlcHdr/>
        <w:dataBinding w:xpath="/root[1]/Generic[1]" w:storeItemID="{815E9B28-5AF7-442E-A87D-865D6BBF3CA7}"/>
        <w:text/>
      </w:sdtPr>
      <w:sdtEndPr/>
      <w:sdtContent>
        <w:r w:rsidR="007E072A" w:rsidRPr="00BC0EA4">
          <w:rPr>
            <w:rStyle w:val="PlaceholderText"/>
            <w:color w:val="auto"/>
            <w:highlight w:val="green"/>
          </w:rPr>
          <w:t>insert generic name, if available</w:t>
        </w:r>
      </w:sdtContent>
    </w:sdt>
    <w:r w:rsidR="007E072A" w:rsidRPr="00BC0EA4">
      <w:rPr>
        <w:bCs/>
      </w:rPr>
      <w:t>)</w:t>
    </w:r>
    <w:r w:rsidR="007E072A" w:rsidRPr="00BC0EA4">
      <w:ptab w:relativeTo="margin" w:alignment="right" w:leader="none"/>
    </w:r>
  </w:p>
  <w:p w14:paraId="0102B8B2" w14:textId="77777777" w:rsidR="007E072A" w:rsidRPr="00BC0EA4" w:rsidRDefault="007E072A" w:rsidP="007E072A">
    <w:pPr>
      <w:pStyle w:val="Header"/>
      <w:pBdr>
        <w:bottom w:val="single" w:sz="4" w:space="1" w:color="auto"/>
      </w:pBdr>
    </w:pPr>
    <w:r w:rsidRPr="00BC0EA4">
      <w:ptab w:relativeTo="margin" w:alignment="right" w:leader="none"/>
    </w:r>
    <w:r w:rsidRPr="00BC0EA4">
      <w:t xml:space="preserve"> </w:t>
    </w:r>
    <w:r w:rsidRPr="004C2328">
      <w:t xml:space="preserve">Clinical </w:t>
    </w:r>
    <w:r>
      <w:t>Protocol</w:t>
    </w:r>
    <w:r w:rsidRPr="00BF07A7">
      <w:t xml:space="preserve"> </w:t>
    </w:r>
    <w:sdt>
      <w:sdtPr>
        <w:alias w:val="ProtocolNumber"/>
        <w:tag w:val="ProtocolNumber"/>
        <w:id w:val="1174994339"/>
        <w:placeholder>
          <w:docPart w:val="84AF90C2D62243BFA65E3239522FDBD6"/>
        </w:placeholder>
        <w:showingPlcHdr/>
        <w:dataBinding w:xpath="/root[1]/ProtocolNumber[1]" w:storeItemID="{815E9B28-5AF7-442E-A87D-865D6BBF3CA7}"/>
        <w:text/>
      </w:sdtPr>
      <w:sdtEndPr>
        <w:rPr>
          <w:bCs/>
        </w:rPr>
      </w:sdtEndPr>
      <w:sdtContent>
        <w:r w:rsidRPr="002D1242">
          <w:rPr>
            <w:bCs/>
            <w:highlight w:val="green"/>
          </w:rPr>
          <w:t>insert number(s)</w:t>
        </w:r>
      </w:sdtContent>
    </w:sdt>
    <w:r w:rsidRPr="002D1242">
      <w:rPr>
        <w:bCs/>
      </w:rPr>
      <w:t xml:space="preserve"> </w:t>
    </w:r>
    <w:sdt>
      <w:sdtPr>
        <w:rPr>
          <w:bCs/>
        </w:rPr>
        <w:alias w:val="ProtocolVersion"/>
        <w:tag w:val="ProtocolVersion"/>
        <w:id w:val="-895278038"/>
        <w:placeholder>
          <w:docPart w:val="A4370B3D53FC4BE5991C41B21993A558"/>
        </w:placeholder>
        <w:showingPlcHdr/>
        <w:dataBinding w:xpath="/root[1]/ProtocolVersion[1]" w:storeItemID="{291E4D77-01E7-4FFA-B63C-97DDF58E5922}"/>
        <w:text/>
      </w:sdtPr>
      <w:sdtEndPr/>
      <w:sdtContent>
        <w:r w:rsidRPr="0052587D">
          <w:rPr>
            <w:rStyle w:val="PlaceholderText"/>
            <w:bCs/>
            <w:highlight w:val="green"/>
          </w:rPr>
          <w:t xml:space="preserve">insert "Original" or "Amendment </w:t>
        </w:r>
        <w:r w:rsidRPr="00840542">
          <w:rPr>
            <w:rStyle w:val="PlaceholderText"/>
            <w:bCs/>
            <w:highlight w:val="cyan"/>
          </w:rPr>
          <w:t>[X]</w:t>
        </w:r>
        <w:r w:rsidRPr="0052587D">
          <w:rPr>
            <w:rStyle w:val="PlaceholderText"/>
            <w:bCs/>
            <w:highlight w:val="green"/>
          </w:rPr>
          <w:t>"</w:t>
        </w:r>
      </w:sdtContent>
    </w:sdt>
  </w:p>
  <w:p w14:paraId="4C0BBFB1" w14:textId="77777777" w:rsidR="00C4395D" w:rsidRDefault="00C4395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7DA75A" w14:textId="77777777" w:rsidR="00635E65" w:rsidRDefault="00635E65">
    <w:pPr>
      <w:pStyle w:val="Header"/>
      <w:rPr>
        <w:bCs/>
      </w:rPr>
    </w:pPr>
  </w:p>
  <w:p w14:paraId="6DF1F1C9" w14:textId="63A36C46" w:rsidR="00BC0EA4" w:rsidRPr="00BC0EA4" w:rsidRDefault="00535395">
    <w:pPr>
      <w:pStyle w:val="Header"/>
    </w:pPr>
    <w:sdt>
      <w:sdtPr>
        <w:rPr>
          <w:bCs/>
        </w:rPr>
        <w:alias w:val="PrimaryCompoundNo"/>
        <w:tag w:val="PrimaryCompoundNo"/>
        <w:id w:val="21780164"/>
        <w:lock w:val="sdtLocked"/>
        <w:placeholder>
          <w:docPart w:val="B90C3595900C4114A86AEDDF59839ED6"/>
        </w:placeholder>
        <w:showingPlcHdr/>
        <w:dataBinding w:xpath="/root[1]/PrimaryCompoundNo[1]" w:storeItemID="{815E9B28-5AF7-442E-A87D-865D6BBF3CA7}"/>
        <w:text/>
      </w:sdtPr>
      <w:sdtEndPr/>
      <w:sdtContent>
        <w:r w:rsidR="00096EA4" w:rsidRPr="00BC0EA4">
          <w:rPr>
            <w:rStyle w:val="PlaceholderText"/>
            <w:color w:val="auto"/>
            <w:highlight w:val="green"/>
          </w:rPr>
          <w:t>insert primary compound no</w:t>
        </w:r>
      </w:sdtContent>
    </w:sdt>
    <w:r w:rsidR="00BC0EA4" w:rsidRPr="00BC0EA4">
      <w:rPr>
        <w:bCs/>
      </w:rPr>
      <w:t xml:space="preserve">  (</w:t>
    </w:r>
    <w:sdt>
      <w:sdtPr>
        <w:rPr>
          <w:bCs/>
        </w:rPr>
        <w:alias w:val="Generic"/>
        <w:tag w:val="Generic"/>
        <w:id w:val="21780165"/>
        <w:placeholder>
          <w:docPart w:val="81F570763FD74BA79FD0A8BF4B5447F0"/>
        </w:placeholder>
        <w:showingPlcHdr/>
        <w:dataBinding w:xpath="/root[1]/Generic[1]" w:storeItemID="{815E9B28-5AF7-442E-A87D-865D6BBF3CA7}"/>
        <w:text/>
      </w:sdtPr>
      <w:sdtEndPr/>
      <w:sdtContent>
        <w:r w:rsidR="00BC0EA4" w:rsidRPr="00BC0EA4">
          <w:rPr>
            <w:rStyle w:val="PlaceholderText"/>
            <w:color w:val="auto"/>
            <w:highlight w:val="green"/>
          </w:rPr>
          <w:t>insert generic name, if available</w:t>
        </w:r>
      </w:sdtContent>
    </w:sdt>
    <w:r w:rsidR="00BC0EA4" w:rsidRPr="00BC0EA4">
      <w:rPr>
        <w:bCs/>
      </w:rPr>
      <w:t>)</w:t>
    </w:r>
    <w:r w:rsidR="00BC0EA4" w:rsidRPr="00BC0EA4">
      <w:ptab w:relativeTo="margin" w:alignment="right" w:leader="none"/>
    </w:r>
  </w:p>
  <w:p w14:paraId="6DF1F1CA" w14:textId="1CB75FBC" w:rsidR="00BC0EA4" w:rsidRPr="00BC0EA4" w:rsidRDefault="00BC0EA4" w:rsidP="004A4C21">
    <w:pPr>
      <w:pStyle w:val="Header"/>
      <w:pBdr>
        <w:bottom w:val="single" w:sz="4" w:space="1" w:color="auto"/>
      </w:pBdr>
    </w:pPr>
    <w:r w:rsidRPr="00BC0EA4">
      <w:ptab w:relativeTo="margin" w:alignment="right" w:leader="none"/>
    </w:r>
    <w:r w:rsidRPr="00BC0EA4">
      <w:t xml:space="preserve"> </w:t>
    </w:r>
    <w:r w:rsidR="001663A4" w:rsidRPr="004C2328">
      <w:t xml:space="preserve">Clinical </w:t>
    </w:r>
    <w:r w:rsidR="001663A4">
      <w:t>Protocol</w:t>
    </w:r>
    <w:r w:rsidR="001663A4" w:rsidRPr="00BF07A7">
      <w:t xml:space="preserve"> </w:t>
    </w:r>
    <w:sdt>
      <w:sdtPr>
        <w:alias w:val="ProtocolNumber"/>
        <w:tag w:val="ProtocolNumber"/>
        <w:id w:val="-319048614"/>
        <w:lock w:val="sdtLocked"/>
        <w:placeholder>
          <w:docPart w:val="EDD048796EB7477F873962C9720CA57D"/>
        </w:placeholder>
        <w:showingPlcHdr/>
        <w:dataBinding w:xpath="/root[1]/ProtocolNumber[1]" w:storeItemID="{815E9B28-5AF7-442E-A87D-865D6BBF3CA7}"/>
        <w:text/>
      </w:sdtPr>
      <w:sdtEndPr>
        <w:rPr>
          <w:bCs/>
        </w:rPr>
      </w:sdtEndPr>
      <w:sdtContent>
        <w:r w:rsidR="001663A4" w:rsidRPr="002D1242">
          <w:rPr>
            <w:bCs/>
            <w:highlight w:val="green"/>
          </w:rPr>
          <w:t>insert number(s)</w:t>
        </w:r>
      </w:sdtContent>
    </w:sdt>
    <w:r w:rsidR="001663A4" w:rsidRPr="002D1242">
      <w:rPr>
        <w:bCs/>
      </w:rPr>
      <w:t xml:space="preserve"> </w:t>
    </w:r>
    <w:sdt>
      <w:sdtPr>
        <w:rPr>
          <w:bCs/>
        </w:rPr>
        <w:alias w:val="ProtocolVersion"/>
        <w:tag w:val="ProtocolVersion"/>
        <w:id w:val="7733503"/>
        <w:lock w:val="sdtLocked"/>
        <w:placeholder>
          <w:docPart w:val="A507F4F7735A4DC394C8D7165FCC07F6"/>
        </w:placeholder>
        <w:showingPlcHdr/>
        <w:dataBinding w:xpath="/root[1]/ProtocolVersion[1]" w:storeItemID="{291E4D77-01E7-4FFA-B63C-97DDF58E5922}"/>
        <w:text/>
      </w:sdtPr>
      <w:sdtEndPr/>
      <w:sdtContent>
        <w:r w:rsidR="001663A4" w:rsidRPr="0052587D">
          <w:rPr>
            <w:rStyle w:val="PlaceholderText"/>
            <w:bCs/>
            <w:highlight w:val="green"/>
          </w:rPr>
          <w:t xml:space="preserve">insert "Original" or "Amendment </w:t>
        </w:r>
        <w:r w:rsidR="001663A4" w:rsidRPr="00840542">
          <w:rPr>
            <w:rStyle w:val="PlaceholderText"/>
            <w:bCs/>
            <w:highlight w:val="cyan"/>
          </w:rPr>
          <w:t>[X]</w:t>
        </w:r>
        <w:r w:rsidR="001663A4" w:rsidRPr="0052587D">
          <w:rPr>
            <w:rStyle w:val="PlaceholderText"/>
            <w:bCs/>
            <w:highlight w:val="green"/>
          </w:rPr>
          <w:t>"</w:t>
        </w:r>
      </w:sdtContent>
    </w:sdt>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48F2F58C"/>
    <w:lvl w:ilvl="0">
      <w:start w:val="1"/>
      <w:numFmt w:val="none"/>
      <w:pStyle w:val="Heading0"/>
      <w:suff w:val="nothing"/>
      <w:lvlText w:val=""/>
      <w:lvlJc w:val="left"/>
      <w:pPr>
        <w:ind w:left="0" w:firstLine="0"/>
      </w:pPr>
      <w:rPr>
        <w:rFonts w:hint="default"/>
      </w:rPr>
    </w:lvl>
    <w:lvl w:ilvl="1">
      <w:start w:val="1"/>
      <w:numFmt w:val="decimal"/>
      <w:pStyle w:val="Heading1"/>
      <w:lvlText w:val="%2."/>
      <w:lvlJc w:val="left"/>
      <w:pPr>
        <w:tabs>
          <w:tab w:val="num" w:pos="821"/>
        </w:tabs>
        <w:ind w:left="821" w:hanging="821"/>
      </w:pPr>
      <w:rPr>
        <w:rFonts w:hint="default"/>
      </w:rPr>
    </w:lvl>
    <w:lvl w:ilvl="2">
      <w:start w:val="1"/>
      <w:numFmt w:val="decimal"/>
      <w:pStyle w:val="Heading2"/>
      <w:lvlText w:val="%2.%3."/>
      <w:lvlJc w:val="left"/>
      <w:pPr>
        <w:tabs>
          <w:tab w:val="num" w:pos="821"/>
        </w:tabs>
        <w:ind w:left="821" w:hanging="821"/>
      </w:pPr>
      <w:rPr>
        <w:rFonts w:hint="default"/>
      </w:rPr>
    </w:lvl>
    <w:lvl w:ilvl="3">
      <w:start w:val="1"/>
      <w:numFmt w:val="decimal"/>
      <w:pStyle w:val="Heading3"/>
      <w:lvlText w:val="%2.%3.%4."/>
      <w:lvlJc w:val="left"/>
      <w:pPr>
        <w:tabs>
          <w:tab w:val="num" w:pos="1397"/>
        </w:tabs>
        <w:ind w:left="1397" w:hanging="1397"/>
      </w:pPr>
      <w:rPr>
        <w:rFonts w:hint="default"/>
      </w:rPr>
    </w:lvl>
    <w:lvl w:ilvl="4">
      <w:start w:val="1"/>
      <w:numFmt w:val="decimal"/>
      <w:pStyle w:val="Heading4"/>
      <w:lvlText w:val="%2.%3.%4.%5."/>
      <w:lvlJc w:val="left"/>
      <w:pPr>
        <w:tabs>
          <w:tab w:val="num" w:pos="1397"/>
        </w:tabs>
        <w:ind w:left="1397" w:hanging="1397"/>
      </w:pPr>
      <w:rPr>
        <w:rFonts w:hint="default"/>
      </w:rPr>
    </w:lvl>
    <w:lvl w:ilvl="5">
      <w:start w:val="1"/>
      <w:numFmt w:val="decimal"/>
      <w:pStyle w:val="Heading5"/>
      <w:lvlText w:val="%2.%3.%4.%5.%6."/>
      <w:lvlJc w:val="left"/>
      <w:pPr>
        <w:tabs>
          <w:tab w:val="num" w:pos="1397"/>
        </w:tabs>
        <w:ind w:left="1397" w:hanging="1397"/>
      </w:pPr>
      <w:rPr>
        <w:rFonts w:hint="default"/>
      </w:rPr>
    </w:lvl>
    <w:lvl w:ilvl="6">
      <w:start w:val="1"/>
      <w:numFmt w:val="decimal"/>
      <w:pStyle w:val="Heading6"/>
      <w:lvlText w:val="%2.%3.%4.%5.%6.%7."/>
      <w:lvlJc w:val="left"/>
      <w:pPr>
        <w:tabs>
          <w:tab w:val="num" w:pos="2160"/>
        </w:tabs>
        <w:ind w:left="2160" w:hanging="2160"/>
      </w:pPr>
      <w:rPr>
        <w:rFonts w:hint="default"/>
      </w:rPr>
    </w:lvl>
    <w:lvl w:ilvl="7">
      <w:start w:val="1"/>
      <w:numFmt w:val="decimal"/>
      <w:pStyle w:val="Heading7"/>
      <w:lvlText w:val="%2.%3.%4.%5.%6.%7.%8."/>
      <w:lvlJc w:val="left"/>
      <w:pPr>
        <w:tabs>
          <w:tab w:val="num" w:pos="2160"/>
        </w:tabs>
        <w:ind w:left="2160" w:hanging="2160"/>
      </w:pPr>
      <w:rPr>
        <w:rFonts w:hint="default"/>
      </w:rPr>
    </w:lvl>
    <w:lvl w:ilvl="8">
      <w:start w:val="1"/>
      <w:numFmt w:val="decimal"/>
      <w:pStyle w:val="Heading8"/>
      <w:lvlText w:val="%2.%3.%4.%5.%6.%7.%8.%9."/>
      <w:lvlJc w:val="left"/>
      <w:pPr>
        <w:tabs>
          <w:tab w:val="num" w:pos="2160"/>
        </w:tabs>
        <w:ind w:left="2160" w:hanging="2160"/>
      </w:pPr>
      <w:rPr>
        <w:rFonts w:hint="default"/>
      </w:rPr>
    </w:lvl>
  </w:abstractNum>
  <w:abstractNum w:abstractNumId="1" w15:restartNumberingAfterBreak="0">
    <w:nsid w:val="0399419F"/>
    <w:multiLevelType w:val="hybridMultilevel"/>
    <w:tmpl w:val="3F1445A2"/>
    <w:lvl w:ilvl="0" w:tplc="28EC5F44">
      <w:start w:val="1"/>
      <w:numFmt w:val="bullet"/>
      <w:pStyle w:val="TableBullet2"/>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51F1FBE"/>
    <w:multiLevelType w:val="hybridMultilevel"/>
    <w:tmpl w:val="E550DAB2"/>
    <w:lvl w:ilvl="0" w:tplc="10000001">
      <w:start w:val="1"/>
      <w:numFmt w:val="bullet"/>
      <w:lvlText w:val=""/>
      <w:lvlJc w:val="left"/>
      <w:pPr>
        <w:ind w:left="720" w:hanging="360"/>
      </w:pPr>
      <w:rPr>
        <w:rFonts w:ascii="Symbol" w:hAnsi="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3" w15:restartNumberingAfterBreak="0">
    <w:nsid w:val="054D0A97"/>
    <w:multiLevelType w:val="hybridMultilevel"/>
    <w:tmpl w:val="21AC0D6E"/>
    <w:lvl w:ilvl="0" w:tplc="7CBA4CD0">
      <w:start w:val="1"/>
      <w:numFmt w:val="lowerLetter"/>
      <w:pStyle w:val="Numbered11-2"/>
      <w:lvlText w:val="%1."/>
      <w:lvlJc w:val="left"/>
      <w:pPr>
        <w:tabs>
          <w:tab w:val="num" w:pos="864"/>
        </w:tabs>
        <w:ind w:left="864" w:hanging="432"/>
      </w:pPr>
      <w:rPr>
        <w:rFonts w:hint="default"/>
      </w:rPr>
    </w:lvl>
    <w:lvl w:ilvl="1" w:tplc="04090019" w:tentative="1">
      <w:start w:val="1"/>
      <w:numFmt w:val="lowerLetter"/>
      <w:lvlText w:val="%2."/>
      <w:lvlJc w:val="left"/>
      <w:pPr>
        <w:ind w:left="1872" w:hanging="360"/>
      </w:pPr>
    </w:lvl>
    <w:lvl w:ilvl="2" w:tplc="0409001B" w:tentative="1">
      <w:start w:val="1"/>
      <w:numFmt w:val="lowerRoman"/>
      <w:lvlText w:val="%3."/>
      <w:lvlJc w:val="right"/>
      <w:pPr>
        <w:ind w:left="2592" w:hanging="180"/>
      </w:pPr>
    </w:lvl>
    <w:lvl w:ilvl="3" w:tplc="0409000F" w:tentative="1">
      <w:start w:val="1"/>
      <w:numFmt w:val="decimal"/>
      <w:lvlText w:val="%4."/>
      <w:lvlJc w:val="left"/>
      <w:pPr>
        <w:ind w:left="3312" w:hanging="360"/>
      </w:pPr>
    </w:lvl>
    <w:lvl w:ilvl="4" w:tplc="04090019" w:tentative="1">
      <w:start w:val="1"/>
      <w:numFmt w:val="lowerLetter"/>
      <w:lvlText w:val="%5."/>
      <w:lvlJc w:val="left"/>
      <w:pPr>
        <w:ind w:left="4032" w:hanging="360"/>
      </w:pPr>
    </w:lvl>
    <w:lvl w:ilvl="5" w:tplc="0409001B" w:tentative="1">
      <w:start w:val="1"/>
      <w:numFmt w:val="lowerRoman"/>
      <w:lvlText w:val="%6."/>
      <w:lvlJc w:val="right"/>
      <w:pPr>
        <w:ind w:left="4752" w:hanging="180"/>
      </w:pPr>
    </w:lvl>
    <w:lvl w:ilvl="6" w:tplc="0409000F" w:tentative="1">
      <w:start w:val="1"/>
      <w:numFmt w:val="decimal"/>
      <w:lvlText w:val="%7."/>
      <w:lvlJc w:val="left"/>
      <w:pPr>
        <w:ind w:left="5472" w:hanging="360"/>
      </w:pPr>
    </w:lvl>
    <w:lvl w:ilvl="7" w:tplc="04090019" w:tentative="1">
      <w:start w:val="1"/>
      <w:numFmt w:val="lowerLetter"/>
      <w:lvlText w:val="%8."/>
      <w:lvlJc w:val="left"/>
      <w:pPr>
        <w:ind w:left="6192" w:hanging="360"/>
      </w:pPr>
    </w:lvl>
    <w:lvl w:ilvl="8" w:tplc="0409001B" w:tentative="1">
      <w:start w:val="1"/>
      <w:numFmt w:val="lowerRoman"/>
      <w:lvlText w:val="%9."/>
      <w:lvlJc w:val="right"/>
      <w:pPr>
        <w:ind w:left="6912" w:hanging="180"/>
      </w:pPr>
    </w:lvl>
  </w:abstractNum>
  <w:abstractNum w:abstractNumId="4" w15:restartNumberingAfterBreak="0">
    <w:nsid w:val="0CB11D8B"/>
    <w:multiLevelType w:val="hybridMultilevel"/>
    <w:tmpl w:val="0E2C333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127C6548"/>
    <w:multiLevelType w:val="hybridMultilevel"/>
    <w:tmpl w:val="A86E1F5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134E4DA5"/>
    <w:multiLevelType w:val="multilevel"/>
    <w:tmpl w:val="857A354A"/>
    <w:lvl w:ilvl="0">
      <w:start w:val="1"/>
      <w:numFmt w:val="bullet"/>
      <w:pStyle w:val="CPTList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7" w15:restartNumberingAfterBreak="0">
    <w:nsid w:val="14D13B10"/>
    <w:multiLevelType w:val="hybridMultilevel"/>
    <w:tmpl w:val="449C89F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15:restartNumberingAfterBreak="0">
    <w:nsid w:val="185E1179"/>
    <w:multiLevelType w:val="hybridMultilevel"/>
    <w:tmpl w:val="2202F57E"/>
    <w:lvl w:ilvl="0" w:tplc="81700F12">
      <w:start w:val="1"/>
      <w:numFmt w:val="bullet"/>
      <w:pStyle w:val="Bullet11-1"/>
      <w:lvlText w:val=""/>
      <w:lvlJc w:val="left"/>
      <w:pPr>
        <w:tabs>
          <w:tab w:val="num" w:pos="432"/>
        </w:tabs>
        <w:ind w:left="432" w:hanging="432"/>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CB6395A"/>
    <w:multiLevelType w:val="hybridMultilevel"/>
    <w:tmpl w:val="5FCA4408"/>
    <w:lvl w:ilvl="0" w:tplc="4E24535A">
      <w:start w:val="1"/>
      <w:numFmt w:val="lowerLetter"/>
      <w:pStyle w:val="Numbered12-2"/>
      <w:lvlText w:val="%1."/>
      <w:lvlJc w:val="left"/>
      <w:pPr>
        <w:tabs>
          <w:tab w:val="num" w:pos="864"/>
        </w:tabs>
        <w:ind w:left="864" w:hanging="432"/>
      </w:pPr>
      <w:rPr>
        <w:rFonts w:hint="default"/>
      </w:rPr>
    </w:lvl>
    <w:lvl w:ilvl="1" w:tplc="04090019" w:tentative="1">
      <w:start w:val="1"/>
      <w:numFmt w:val="lowerLetter"/>
      <w:lvlText w:val="%2."/>
      <w:lvlJc w:val="left"/>
      <w:pPr>
        <w:ind w:left="1872" w:hanging="360"/>
      </w:pPr>
    </w:lvl>
    <w:lvl w:ilvl="2" w:tplc="0409001B" w:tentative="1">
      <w:start w:val="1"/>
      <w:numFmt w:val="lowerRoman"/>
      <w:lvlText w:val="%3."/>
      <w:lvlJc w:val="right"/>
      <w:pPr>
        <w:ind w:left="2592" w:hanging="180"/>
      </w:pPr>
    </w:lvl>
    <w:lvl w:ilvl="3" w:tplc="0409000F" w:tentative="1">
      <w:start w:val="1"/>
      <w:numFmt w:val="decimal"/>
      <w:lvlText w:val="%4."/>
      <w:lvlJc w:val="left"/>
      <w:pPr>
        <w:ind w:left="3312" w:hanging="360"/>
      </w:pPr>
    </w:lvl>
    <w:lvl w:ilvl="4" w:tplc="04090019" w:tentative="1">
      <w:start w:val="1"/>
      <w:numFmt w:val="lowerLetter"/>
      <w:lvlText w:val="%5."/>
      <w:lvlJc w:val="left"/>
      <w:pPr>
        <w:ind w:left="4032" w:hanging="360"/>
      </w:pPr>
    </w:lvl>
    <w:lvl w:ilvl="5" w:tplc="0409001B" w:tentative="1">
      <w:start w:val="1"/>
      <w:numFmt w:val="lowerRoman"/>
      <w:lvlText w:val="%6."/>
      <w:lvlJc w:val="right"/>
      <w:pPr>
        <w:ind w:left="4752" w:hanging="180"/>
      </w:pPr>
    </w:lvl>
    <w:lvl w:ilvl="6" w:tplc="0409000F" w:tentative="1">
      <w:start w:val="1"/>
      <w:numFmt w:val="decimal"/>
      <w:lvlText w:val="%7."/>
      <w:lvlJc w:val="left"/>
      <w:pPr>
        <w:ind w:left="5472" w:hanging="360"/>
      </w:pPr>
    </w:lvl>
    <w:lvl w:ilvl="7" w:tplc="04090019" w:tentative="1">
      <w:start w:val="1"/>
      <w:numFmt w:val="lowerLetter"/>
      <w:lvlText w:val="%8."/>
      <w:lvlJc w:val="left"/>
      <w:pPr>
        <w:ind w:left="6192" w:hanging="360"/>
      </w:pPr>
    </w:lvl>
    <w:lvl w:ilvl="8" w:tplc="0409001B" w:tentative="1">
      <w:start w:val="1"/>
      <w:numFmt w:val="lowerRoman"/>
      <w:lvlText w:val="%9."/>
      <w:lvlJc w:val="right"/>
      <w:pPr>
        <w:ind w:left="6912" w:hanging="180"/>
      </w:pPr>
    </w:lvl>
  </w:abstractNum>
  <w:abstractNum w:abstractNumId="10" w15:restartNumberingAfterBreak="0">
    <w:nsid w:val="1D767AEE"/>
    <w:multiLevelType w:val="hybridMultilevel"/>
    <w:tmpl w:val="7FB6E662"/>
    <w:lvl w:ilvl="0" w:tplc="20000001">
      <w:start w:val="1"/>
      <w:numFmt w:val="bullet"/>
      <w:lvlText w:val=""/>
      <w:lvlJc w:val="left"/>
      <w:pPr>
        <w:ind w:left="360" w:hanging="360"/>
      </w:pPr>
      <w:rPr>
        <w:rFonts w:ascii="Symbol" w:hAnsi="Symbol" w:hint="default"/>
      </w:rPr>
    </w:lvl>
    <w:lvl w:ilvl="1" w:tplc="20000003">
      <w:start w:val="1"/>
      <w:numFmt w:val="bullet"/>
      <w:lvlText w:val="o"/>
      <w:lvlJc w:val="left"/>
      <w:pPr>
        <w:ind w:left="1080" w:hanging="360"/>
      </w:pPr>
      <w:rPr>
        <w:rFonts w:ascii="Courier New" w:hAnsi="Courier New" w:cs="Courier New" w:hint="default"/>
      </w:rPr>
    </w:lvl>
    <w:lvl w:ilvl="2" w:tplc="20000005" w:tentative="1">
      <w:start w:val="1"/>
      <w:numFmt w:val="bullet"/>
      <w:lvlText w:val=""/>
      <w:lvlJc w:val="left"/>
      <w:pPr>
        <w:ind w:left="1800" w:hanging="360"/>
      </w:pPr>
      <w:rPr>
        <w:rFonts w:ascii="Wingdings" w:hAnsi="Wingdings" w:hint="default"/>
      </w:rPr>
    </w:lvl>
    <w:lvl w:ilvl="3" w:tplc="20000001" w:tentative="1">
      <w:start w:val="1"/>
      <w:numFmt w:val="bullet"/>
      <w:lvlText w:val=""/>
      <w:lvlJc w:val="left"/>
      <w:pPr>
        <w:ind w:left="2520" w:hanging="360"/>
      </w:pPr>
      <w:rPr>
        <w:rFonts w:ascii="Symbol" w:hAnsi="Symbol" w:hint="default"/>
      </w:rPr>
    </w:lvl>
    <w:lvl w:ilvl="4" w:tplc="20000003" w:tentative="1">
      <w:start w:val="1"/>
      <w:numFmt w:val="bullet"/>
      <w:lvlText w:val="o"/>
      <w:lvlJc w:val="left"/>
      <w:pPr>
        <w:ind w:left="3240" w:hanging="360"/>
      </w:pPr>
      <w:rPr>
        <w:rFonts w:ascii="Courier New" w:hAnsi="Courier New" w:cs="Courier New" w:hint="default"/>
      </w:rPr>
    </w:lvl>
    <w:lvl w:ilvl="5" w:tplc="20000005" w:tentative="1">
      <w:start w:val="1"/>
      <w:numFmt w:val="bullet"/>
      <w:lvlText w:val=""/>
      <w:lvlJc w:val="left"/>
      <w:pPr>
        <w:ind w:left="3960" w:hanging="360"/>
      </w:pPr>
      <w:rPr>
        <w:rFonts w:ascii="Wingdings" w:hAnsi="Wingdings" w:hint="default"/>
      </w:rPr>
    </w:lvl>
    <w:lvl w:ilvl="6" w:tplc="20000001" w:tentative="1">
      <w:start w:val="1"/>
      <w:numFmt w:val="bullet"/>
      <w:lvlText w:val=""/>
      <w:lvlJc w:val="left"/>
      <w:pPr>
        <w:ind w:left="4680" w:hanging="360"/>
      </w:pPr>
      <w:rPr>
        <w:rFonts w:ascii="Symbol" w:hAnsi="Symbol" w:hint="default"/>
      </w:rPr>
    </w:lvl>
    <w:lvl w:ilvl="7" w:tplc="20000003" w:tentative="1">
      <w:start w:val="1"/>
      <w:numFmt w:val="bullet"/>
      <w:lvlText w:val="o"/>
      <w:lvlJc w:val="left"/>
      <w:pPr>
        <w:ind w:left="5400" w:hanging="360"/>
      </w:pPr>
      <w:rPr>
        <w:rFonts w:ascii="Courier New" w:hAnsi="Courier New" w:cs="Courier New" w:hint="default"/>
      </w:rPr>
    </w:lvl>
    <w:lvl w:ilvl="8" w:tplc="20000005" w:tentative="1">
      <w:start w:val="1"/>
      <w:numFmt w:val="bullet"/>
      <w:lvlText w:val=""/>
      <w:lvlJc w:val="left"/>
      <w:pPr>
        <w:ind w:left="6120" w:hanging="360"/>
      </w:pPr>
      <w:rPr>
        <w:rFonts w:ascii="Wingdings" w:hAnsi="Wingdings" w:hint="default"/>
      </w:rPr>
    </w:lvl>
  </w:abstractNum>
  <w:abstractNum w:abstractNumId="11" w15:restartNumberingAfterBreak="0">
    <w:nsid w:val="25B84494"/>
    <w:multiLevelType w:val="hybridMultilevel"/>
    <w:tmpl w:val="6DEA1B10"/>
    <w:lvl w:ilvl="0" w:tplc="A8F0B08E">
      <w:start w:val="1"/>
      <w:numFmt w:val="bullet"/>
      <w:pStyle w:val="Bullet11-2"/>
      <w:lvlText w:val=""/>
      <w:lvlJc w:val="left"/>
      <w:pPr>
        <w:tabs>
          <w:tab w:val="num" w:pos="864"/>
        </w:tabs>
        <w:ind w:left="864" w:hanging="432"/>
      </w:pPr>
      <w:rPr>
        <w:rFonts w:ascii="Symbol" w:hAnsi="Symbol" w:hint="default"/>
      </w:rPr>
    </w:lvl>
    <w:lvl w:ilvl="1" w:tplc="04090003" w:tentative="1">
      <w:start w:val="1"/>
      <w:numFmt w:val="bullet"/>
      <w:lvlText w:val="o"/>
      <w:lvlJc w:val="left"/>
      <w:pPr>
        <w:ind w:left="1872" w:hanging="360"/>
      </w:pPr>
      <w:rPr>
        <w:rFonts w:ascii="Courier New" w:hAnsi="Courier New" w:cs="Courier New" w:hint="default"/>
      </w:rPr>
    </w:lvl>
    <w:lvl w:ilvl="2" w:tplc="04090005" w:tentative="1">
      <w:start w:val="1"/>
      <w:numFmt w:val="bullet"/>
      <w:lvlText w:val=""/>
      <w:lvlJc w:val="left"/>
      <w:pPr>
        <w:ind w:left="2592" w:hanging="360"/>
      </w:pPr>
      <w:rPr>
        <w:rFonts w:ascii="Wingdings" w:hAnsi="Wingdings" w:hint="default"/>
      </w:rPr>
    </w:lvl>
    <w:lvl w:ilvl="3" w:tplc="04090001" w:tentative="1">
      <w:start w:val="1"/>
      <w:numFmt w:val="bullet"/>
      <w:lvlText w:val=""/>
      <w:lvlJc w:val="left"/>
      <w:pPr>
        <w:ind w:left="3312" w:hanging="360"/>
      </w:pPr>
      <w:rPr>
        <w:rFonts w:ascii="Symbol" w:hAnsi="Symbol" w:hint="default"/>
      </w:rPr>
    </w:lvl>
    <w:lvl w:ilvl="4" w:tplc="04090003" w:tentative="1">
      <w:start w:val="1"/>
      <w:numFmt w:val="bullet"/>
      <w:lvlText w:val="o"/>
      <w:lvlJc w:val="left"/>
      <w:pPr>
        <w:ind w:left="4032" w:hanging="360"/>
      </w:pPr>
      <w:rPr>
        <w:rFonts w:ascii="Courier New" w:hAnsi="Courier New" w:cs="Courier New" w:hint="default"/>
      </w:rPr>
    </w:lvl>
    <w:lvl w:ilvl="5" w:tplc="04090005" w:tentative="1">
      <w:start w:val="1"/>
      <w:numFmt w:val="bullet"/>
      <w:lvlText w:val=""/>
      <w:lvlJc w:val="left"/>
      <w:pPr>
        <w:ind w:left="4752" w:hanging="360"/>
      </w:pPr>
      <w:rPr>
        <w:rFonts w:ascii="Wingdings" w:hAnsi="Wingdings" w:hint="default"/>
      </w:rPr>
    </w:lvl>
    <w:lvl w:ilvl="6" w:tplc="04090001" w:tentative="1">
      <w:start w:val="1"/>
      <w:numFmt w:val="bullet"/>
      <w:lvlText w:val=""/>
      <w:lvlJc w:val="left"/>
      <w:pPr>
        <w:ind w:left="5472" w:hanging="360"/>
      </w:pPr>
      <w:rPr>
        <w:rFonts w:ascii="Symbol" w:hAnsi="Symbol" w:hint="default"/>
      </w:rPr>
    </w:lvl>
    <w:lvl w:ilvl="7" w:tplc="04090003" w:tentative="1">
      <w:start w:val="1"/>
      <w:numFmt w:val="bullet"/>
      <w:lvlText w:val="o"/>
      <w:lvlJc w:val="left"/>
      <w:pPr>
        <w:ind w:left="6192" w:hanging="360"/>
      </w:pPr>
      <w:rPr>
        <w:rFonts w:ascii="Courier New" w:hAnsi="Courier New" w:cs="Courier New" w:hint="default"/>
      </w:rPr>
    </w:lvl>
    <w:lvl w:ilvl="8" w:tplc="04090005" w:tentative="1">
      <w:start w:val="1"/>
      <w:numFmt w:val="bullet"/>
      <w:lvlText w:val=""/>
      <w:lvlJc w:val="left"/>
      <w:pPr>
        <w:ind w:left="6912" w:hanging="360"/>
      </w:pPr>
      <w:rPr>
        <w:rFonts w:ascii="Wingdings" w:hAnsi="Wingdings" w:hint="default"/>
      </w:rPr>
    </w:lvl>
  </w:abstractNum>
  <w:abstractNum w:abstractNumId="12" w15:restartNumberingAfterBreak="0">
    <w:nsid w:val="26012133"/>
    <w:multiLevelType w:val="hybridMultilevel"/>
    <w:tmpl w:val="086EAE32"/>
    <w:lvl w:ilvl="0" w:tplc="563240EE">
      <w:start w:val="1"/>
      <w:numFmt w:val="bullet"/>
      <w:pStyle w:val="GuideDash"/>
      <w:lvlText w:val=""/>
      <w:lvlJc w:val="left"/>
      <w:pPr>
        <w:tabs>
          <w:tab w:val="num" w:pos="360"/>
        </w:tabs>
        <w:ind w:left="288" w:hanging="288"/>
      </w:pPr>
      <w:rPr>
        <w:rFonts w:ascii="Symbol" w:hAnsi="Symbol" w:hint="default"/>
        <w:color w:val="auto"/>
      </w:rPr>
    </w:lvl>
    <w:lvl w:ilvl="1" w:tplc="04090003">
      <w:start w:val="1"/>
      <w:numFmt w:val="bullet"/>
      <w:lvlText w:val="o"/>
      <w:lvlJc w:val="left"/>
      <w:pPr>
        <w:tabs>
          <w:tab w:val="num" w:pos="14"/>
        </w:tabs>
        <w:ind w:left="14" w:hanging="360"/>
      </w:pPr>
      <w:rPr>
        <w:rFonts w:ascii="Courier New" w:hAnsi="Courier New" w:hint="default"/>
      </w:rPr>
    </w:lvl>
    <w:lvl w:ilvl="2" w:tplc="04090005">
      <w:start w:val="1"/>
      <w:numFmt w:val="bullet"/>
      <w:lvlText w:val=""/>
      <w:lvlJc w:val="left"/>
      <w:pPr>
        <w:tabs>
          <w:tab w:val="num" w:pos="734"/>
        </w:tabs>
        <w:ind w:left="734" w:hanging="360"/>
      </w:pPr>
      <w:rPr>
        <w:rFonts w:ascii="Wingdings" w:hAnsi="Wingdings" w:hint="default"/>
      </w:rPr>
    </w:lvl>
    <w:lvl w:ilvl="3" w:tplc="04090001" w:tentative="1">
      <w:start w:val="1"/>
      <w:numFmt w:val="bullet"/>
      <w:lvlText w:val=""/>
      <w:lvlJc w:val="left"/>
      <w:pPr>
        <w:tabs>
          <w:tab w:val="num" w:pos="1454"/>
        </w:tabs>
        <w:ind w:left="1454" w:hanging="360"/>
      </w:pPr>
      <w:rPr>
        <w:rFonts w:ascii="Symbol" w:hAnsi="Symbol" w:hint="default"/>
      </w:rPr>
    </w:lvl>
    <w:lvl w:ilvl="4" w:tplc="04090003" w:tentative="1">
      <w:start w:val="1"/>
      <w:numFmt w:val="bullet"/>
      <w:lvlText w:val="o"/>
      <w:lvlJc w:val="left"/>
      <w:pPr>
        <w:tabs>
          <w:tab w:val="num" w:pos="2174"/>
        </w:tabs>
        <w:ind w:left="2174" w:hanging="360"/>
      </w:pPr>
      <w:rPr>
        <w:rFonts w:ascii="Courier New" w:hAnsi="Courier New" w:hint="default"/>
      </w:rPr>
    </w:lvl>
    <w:lvl w:ilvl="5" w:tplc="04090005" w:tentative="1">
      <w:start w:val="1"/>
      <w:numFmt w:val="bullet"/>
      <w:lvlText w:val=""/>
      <w:lvlJc w:val="left"/>
      <w:pPr>
        <w:tabs>
          <w:tab w:val="num" w:pos="2894"/>
        </w:tabs>
        <w:ind w:left="2894" w:hanging="360"/>
      </w:pPr>
      <w:rPr>
        <w:rFonts w:ascii="Wingdings" w:hAnsi="Wingdings" w:hint="default"/>
      </w:rPr>
    </w:lvl>
    <w:lvl w:ilvl="6" w:tplc="04090001" w:tentative="1">
      <w:start w:val="1"/>
      <w:numFmt w:val="bullet"/>
      <w:lvlText w:val=""/>
      <w:lvlJc w:val="left"/>
      <w:pPr>
        <w:tabs>
          <w:tab w:val="num" w:pos="3614"/>
        </w:tabs>
        <w:ind w:left="3614" w:hanging="360"/>
      </w:pPr>
      <w:rPr>
        <w:rFonts w:ascii="Symbol" w:hAnsi="Symbol" w:hint="default"/>
      </w:rPr>
    </w:lvl>
    <w:lvl w:ilvl="7" w:tplc="04090003" w:tentative="1">
      <w:start w:val="1"/>
      <w:numFmt w:val="bullet"/>
      <w:lvlText w:val="o"/>
      <w:lvlJc w:val="left"/>
      <w:pPr>
        <w:tabs>
          <w:tab w:val="num" w:pos="4334"/>
        </w:tabs>
        <w:ind w:left="4334" w:hanging="360"/>
      </w:pPr>
      <w:rPr>
        <w:rFonts w:ascii="Courier New" w:hAnsi="Courier New" w:hint="default"/>
      </w:rPr>
    </w:lvl>
    <w:lvl w:ilvl="8" w:tplc="04090005" w:tentative="1">
      <w:start w:val="1"/>
      <w:numFmt w:val="bullet"/>
      <w:lvlText w:val=""/>
      <w:lvlJc w:val="left"/>
      <w:pPr>
        <w:tabs>
          <w:tab w:val="num" w:pos="5054"/>
        </w:tabs>
        <w:ind w:left="5054" w:hanging="360"/>
      </w:pPr>
      <w:rPr>
        <w:rFonts w:ascii="Wingdings" w:hAnsi="Wingdings" w:hint="default"/>
      </w:rPr>
    </w:lvl>
  </w:abstractNum>
  <w:abstractNum w:abstractNumId="13" w15:restartNumberingAfterBreak="0">
    <w:nsid w:val="296132FB"/>
    <w:multiLevelType w:val="hybridMultilevel"/>
    <w:tmpl w:val="199AA300"/>
    <w:lvl w:ilvl="0" w:tplc="543CD1EE">
      <w:start w:val="1"/>
      <w:numFmt w:val="decimal"/>
      <w:pStyle w:val="Numbered12-3"/>
      <w:lvlText w:val="%1)"/>
      <w:lvlJc w:val="left"/>
      <w:pPr>
        <w:tabs>
          <w:tab w:val="num" w:pos="1296"/>
        </w:tabs>
        <w:ind w:left="1296" w:hanging="432"/>
      </w:pPr>
      <w:rPr>
        <w:rFonts w:hint="default"/>
      </w:rPr>
    </w:lvl>
    <w:lvl w:ilvl="1" w:tplc="04090019" w:tentative="1">
      <w:start w:val="1"/>
      <w:numFmt w:val="lowerLetter"/>
      <w:lvlText w:val="%2."/>
      <w:lvlJc w:val="left"/>
      <w:pPr>
        <w:ind w:left="2304" w:hanging="360"/>
      </w:pPr>
    </w:lvl>
    <w:lvl w:ilvl="2" w:tplc="0409001B" w:tentative="1">
      <w:start w:val="1"/>
      <w:numFmt w:val="lowerRoman"/>
      <w:lvlText w:val="%3."/>
      <w:lvlJc w:val="right"/>
      <w:pPr>
        <w:ind w:left="3024" w:hanging="180"/>
      </w:pPr>
    </w:lvl>
    <w:lvl w:ilvl="3" w:tplc="0409000F" w:tentative="1">
      <w:start w:val="1"/>
      <w:numFmt w:val="decimal"/>
      <w:lvlText w:val="%4."/>
      <w:lvlJc w:val="left"/>
      <w:pPr>
        <w:ind w:left="3744" w:hanging="360"/>
      </w:pPr>
    </w:lvl>
    <w:lvl w:ilvl="4" w:tplc="04090019" w:tentative="1">
      <w:start w:val="1"/>
      <w:numFmt w:val="lowerLetter"/>
      <w:lvlText w:val="%5."/>
      <w:lvlJc w:val="left"/>
      <w:pPr>
        <w:ind w:left="4464" w:hanging="360"/>
      </w:pPr>
    </w:lvl>
    <w:lvl w:ilvl="5" w:tplc="0409001B" w:tentative="1">
      <w:start w:val="1"/>
      <w:numFmt w:val="lowerRoman"/>
      <w:lvlText w:val="%6."/>
      <w:lvlJc w:val="right"/>
      <w:pPr>
        <w:ind w:left="5184" w:hanging="180"/>
      </w:pPr>
    </w:lvl>
    <w:lvl w:ilvl="6" w:tplc="0409000F" w:tentative="1">
      <w:start w:val="1"/>
      <w:numFmt w:val="decimal"/>
      <w:lvlText w:val="%7."/>
      <w:lvlJc w:val="left"/>
      <w:pPr>
        <w:ind w:left="5904" w:hanging="360"/>
      </w:pPr>
    </w:lvl>
    <w:lvl w:ilvl="7" w:tplc="04090019" w:tentative="1">
      <w:start w:val="1"/>
      <w:numFmt w:val="lowerLetter"/>
      <w:lvlText w:val="%8."/>
      <w:lvlJc w:val="left"/>
      <w:pPr>
        <w:ind w:left="6624" w:hanging="360"/>
      </w:pPr>
    </w:lvl>
    <w:lvl w:ilvl="8" w:tplc="0409001B" w:tentative="1">
      <w:start w:val="1"/>
      <w:numFmt w:val="lowerRoman"/>
      <w:lvlText w:val="%9."/>
      <w:lvlJc w:val="right"/>
      <w:pPr>
        <w:ind w:left="7344" w:hanging="180"/>
      </w:pPr>
    </w:lvl>
  </w:abstractNum>
  <w:abstractNum w:abstractNumId="14" w15:restartNumberingAfterBreak="0">
    <w:nsid w:val="2AE0052C"/>
    <w:multiLevelType w:val="hybridMultilevel"/>
    <w:tmpl w:val="7D0A47BA"/>
    <w:lvl w:ilvl="0" w:tplc="2CE6EAE8">
      <w:start w:val="1"/>
      <w:numFmt w:val="bullet"/>
      <w:pStyle w:val="TableBullet1"/>
      <w:lvlText w:val=""/>
      <w:lvlJc w:val="left"/>
      <w:pPr>
        <w:ind w:left="360" w:hanging="360"/>
      </w:pPr>
      <w:rPr>
        <w:rFonts w:ascii="Symbol" w:hAnsi="Symbol" w:hint="default"/>
      </w:rPr>
    </w:lvl>
    <w:lvl w:ilvl="1" w:tplc="FFFFFFFF">
      <w:start w:val="1"/>
      <w:numFmt w:val="bullet"/>
      <w:lvlText w:val="o"/>
      <w:lvlJc w:val="left"/>
      <w:pPr>
        <w:ind w:left="1080" w:hanging="360"/>
      </w:pPr>
      <w:rPr>
        <w:rFonts w:ascii="Courier New" w:hAnsi="Courier New" w:cs="Courier New" w:hint="default"/>
      </w:rPr>
    </w:lvl>
    <w:lvl w:ilvl="2" w:tplc="FFFFFFFF">
      <w:start w:val="1"/>
      <w:numFmt w:val="bullet"/>
      <w:lvlText w:val=""/>
      <w:lvlJc w:val="left"/>
      <w:pPr>
        <w:ind w:left="1800" w:hanging="360"/>
      </w:pPr>
      <w:rPr>
        <w:rFonts w:ascii="Wingdings" w:hAnsi="Wingdings" w:hint="default"/>
      </w:rPr>
    </w:lvl>
    <w:lvl w:ilvl="3" w:tplc="FFFFFFFF">
      <w:start w:val="1"/>
      <w:numFmt w:val="bullet"/>
      <w:lvlText w:val=""/>
      <w:lvlJc w:val="left"/>
      <w:pPr>
        <w:ind w:left="2520" w:hanging="360"/>
      </w:pPr>
      <w:rPr>
        <w:rFonts w:ascii="Symbol" w:hAnsi="Symbol" w:hint="default"/>
      </w:rPr>
    </w:lvl>
    <w:lvl w:ilvl="4" w:tplc="FFFFFFFF">
      <w:start w:val="1"/>
      <w:numFmt w:val="bullet"/>
      <w:lvlText w:val="o"/>
      <w:lvlJc w:val="left"/>
      <w:pPr>
        <w:ind w:left="3240" w:hanging="360"/>
      </w:pPr>
      <w:rPr>
        <w:rFonts w:ascii="Courier New" w:hAnsi="Courier New" w:cs="Courier New" w:hint="default"/>
      </w:rPr>
    </w:lvl>
    <w:lvl w:ilvl="5" w:tplc="FFFFFFFF">
      <w:start w:val="1"/>
      <w:numFmt w:val="bullet"/>
      <w:lvlText w:val=""/>
      <w:lvlJc w:val="left"/>
      <w:pPr>
        <w:ind w:left="3960" w:hanging="360"/>
      </w:pPr>
      <w:rPr>
        <w:rFonts w:ascii="Wingdings" w:hAnsi="Wingdings" w:hint="default"/>
      </w:rPr>
    </w:lvl>
    <w:lvl w:ilvl="6" w:tplc="FFFFFFFF">
      <w:start w:val="1"/>
      <w:numFmt w:val="bullet"/>
      <w:lvlText w:val=""/>
      <w:lvlJc w:val="left"/>
      <w:pPr>
        <w:ind w:left="4680" w:hanging="360"/>
      </w:pPr>
      <w:rPr>
        <w:rFonts w:ascii="Symbol" w:hAnsi="Symbol" w:hint="default"/>
      </w:rPr>
    </w:lvl>
    <w:lvl w:ilvl="7" w:tplc="FFFFFFFF">
      <w:start w:val="1"/>
      <w:numFmt w:val="bullet"/>
      <w:lvlText w:val="o"/>
      <w:lvlJc w:val="left"/>
      <w:pPr>
        <w:ind w:left="5400" w:hanging="360"/>
      </w:pPr>
      <w:rPr>
        <w:rFonts w:ascii="Courier New" w:hAnsi="Courier New" w:cs="Courier New" w:hint="default"/>
      </w:rPr>
    </w:lvl>
    <w:lvl w:ilvl="8" w:tplc="FFFFFFFF">
      <w:start w:val="1"/>
      <w:numFmt w:val="bullet"/>
      <w:lvlText w:val=""/>
      <w:lvlJc w:val="left"/>
      <w:pPr>
        <w:ind w:left="6120" w:hanging="360"/>
      </w:pPr>
      <w:rPr>
        <w:rFonts w:ascii="Wingdings" w:hAnsi="Wingdings" w:hint="default"/>
      </w:rPr>
    </w:lvl>
  </w:abstractNum>
  <w:abstractNum w:abstractNumId="15" w15:restartNumberingAfterBreak="0">
    <w:nsid w:val="30503449"/>
    <w:multiLevelType w:val="hybridMultilevel"/>
    <w:tmpl w:val="35042E0E"/>
    <w:lvl w:ilvl="0" w:tplc="04090001">
      <w:start w:val="1"/>
      <w:numFmt w:val="bullet"/>
      <w:lvlText w:val=""/>
      <w:lvlJc w:val="left"/>
      <w:pPr>
        <w:ind w:left="360" w:hanging="360"/>
      </w:pPr>
      <w:rPr>
        <w:rFonts w:ascii="Symbol" w:hAnsi="Symbol" w:hint="default"/>
      </w:rPr>
    </w:lvl>
    <w:lvl w:ilvl="1" w:tplc="4686043A">
      <w:numFmt w:val="bullet"/>
      <w:lvlText w:val="•"/>
      <w:lvlJc w:val="left"/>
      <w:pPr>
        <w:ind w:left="1080" w:hanging="360"/>
      </w:pPr>
      <w:rPr>
        <w:rFonts w:ascii="Times New Roman" w:eastAsia="Times New Roman" w:hAnsi="Times New Roman" w:cs="Times New Roman"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 w15:restartNumberingAfterBreak="0">
    <w:nsid w:val="339340E1"/>
    <w:multiLevelType w:val="hybridMultilevel"/>
    <w:tmpl w:val="40B6106E"/>
    <w:lvl w:ilvl="0" w:tplc="CB12182E">
      <w:start w:val="1"/>
      <w:numFmt w:val="bullet"/>
      <w:pStyle w:val="Bullet11-4"/>
      <w:lvlText w:val=""/>
      <w:lvlJc w:val="left"/>
      <w:pPr>
        <w:tabs>
          <w:tab w:val="num" w:pos="1728"/>
        </w:tabs>
        <w:ind w:left="1728" w:hanging="432"/>
      </w:pPr>
      <w:rPr>
        <w:rFonts w:ascii="Symbol" w:hAnsi="Symbol" w:hint="default"/>
      </w:rPr>
    </w:lvl>
    <w:lvl w:ilvl="1" w:tplc="04090019" w:tentative="1">
      <w:start w:val="1"/>
      <w:numFmt w:val="bullet"/>
      <w:lvlText w:val="o"/>
      <w:lvlJc w:val="left"/>
      <w:pPr>
        <w:ind w:left="2736" w:hanging="360"/>
      </w:pPr>
      <w:rPr>
        <w:rFonts w:ascii="Courier New" w:hAnsi="Courier New" w:cs="Courier New" w:hint="default"/>
      </w:rPr>
    </w:lvl>
    <w:lvl w:ilvl="2" w:tplc="0409001B" w:tentative="1">
      <w:start w:val="1"/>
      <w:numFmt w:val="bullet"/>
      <w:lvlText w:val=""/>
      <w:lvlJc w:val="left"/>
      <w:pPr>
        <w:ind w:left="3456" w:hanging="360"/>
      </w:pPr>
      <w:rPr>
        <w:rFonts w:ascii="Wingdings" w:hAnsi="Wingdings" w:hint="default"/>
      </w:rPr>
    </w:lvl>
    <w:lvl w:ilvl="3" w:tplc="0409000F" w:tentative="1">
      <w:start w:val="1"/>
      <w:numFmt w:val="bullet"/>
      <w:lvlText w:val=""/>
      <w:lvlJc w:val="left"/>
      <w:pPr>
        <w:ind w:left="4176" w:hanging="360"/>
      </w:pPr>
      <w:rPr>
        <w:rFonts w:ascii="Symbol" w:hAnsi="Symbol" w:hint="default"/>
      </w:rPr>
    </w:lvl>
    <w:lvl w:ilvl="4" w:tplc="04090019" w:tentative="1">
      <w:start w:val="1"/>
      <w:numFmt w:val="bullet"/>
      <w:lvlText w:val="o"/>
      <w:lvlJc w:val="left"/>
      <w:pPr>
        <w:ind w:left="4896" w:hanging="360"/>
      </w:pPr>
      <w:rPr>
        <w:rFonts w:ascii="Courier New" w:hAnsi="Courier New" w:cs="Courier New" w:hint="default"/>
      </w:rPr>
    </w:lvl>
    <w:lvl w:ilvl="5" w:tplc="0409001B" w:tentative="1">
      <w:start w:val="1"/>
      <w:numFmt w:val="bullet"/>
      <w:lvlText w:val=""/>
      <w:lvlJc w:val="left"/>
      <w:pPr>
        <w:ind w:left="5616" w:hanging="360"/>
      </w:pPr>
      <w:rPr>
        <w:rFonts w:ascii="Wingdings" w:hAnsi="Wingdings" w:hint="default"/>
      </w:rPr>
    </w:lvl>
    <w:lvl w:ilvl="6" w:tplc="0409000F" w:tentative="1">
      <w:start w:val="1"/>
      <w:numFmt w:val="bullet"/>
      <w:lvlText w:val=""/>
      <w:lvlJc w:val="left"/>
      <w:pPr>
        <w:ind w:left="6336" w:hanging="360"/>
      </w:pPr>
      <w:rPr>
        <w:rFonts w:ascii="Symbol" w:hAnsi="Symbol" w:hint="default"/>
      </w:rPr>
    </w:lvl>
    <w:lvl w:ilvl="7" w:tplc="04090019" w:tentative="1">
      <w:start w:val="1"/>
      <w:numFmt w:val="bullet"/>
      <w:lvlText w:val="o"/>
      <w:lvlJc w:val="left"/>
      <w:pPr>
        <w:ind w:left="7056" w:hanging="360"/>
      </w:pPr>
      <w:rPr>
        <w:rFonts w:ascii="Courier New" w:hAnsi="Courier New" w:cs="Courier New" w:hint="default"/>
      </w:rPr>
    </w:lvl>
    <w:lvl w:ilvl="8" w:tplc="0409001B" w:tentative="1">
      <w:start w:val="1"/>
      <w:numFmt w:val="bullet"/>
      <w:lvlText w:val=""/>
      <w:lvlJc w:val="left"/>
      <w:pPr>
        <w:ind w:left="7776" w:hanging="360"/>
      </w:pPr>
      <w:rPr>
        <w:rFonts w:ascii="Wingdings" w:hAnsi="Wingdings" w:hint="default"/>
      </w:rPr>
    </w:lvl>
  </w:abstractNum>
  <w:abstractNum w:abstractNumId="17" w15:restartNumberingAfterBreak="0">
    <w:nsid w:val="3A627BA6"/>
    <w:multiLevelType w:val="hybridMultilevel"/>
    <w:tmpl w:val="D222FADE"/>
    <w:lvl w:ilvl="0" w:tplc="E3F24EE2">
      <w:start w:val="1"/>
      <w:numFmt w:val="lowerLetter"/>
      <w:pStyle w:val="Numbered11-4"/>
      <w:lvlText w:val="%1)"/>
      <w:lvlJc w:val="left"/>
      <w:pPr>
        <w:tabs>
          <w:tab w:val="num" w:pos="1728"/>
        </w:tabs>
        <w:ind w:left="1728" w:hanging="432"/>
      </w:pPr>
      <w:rPr>
        <w:rFonts w:hint="default"/>
      </w:rPr>
    </w:lvl>
    <w:lvl w:ilvl="1" w:tplc="04090003" w:tentative="1">
      <w:start w:val="1"/>
      <w:numFmt w:val="lowerLetter"/>
      <w:lvlText w:val="%2."/>
      <w:lvlJc w:val="left"/>
      <w:pPr>
        <w:ind w:left="2736" w:hanging="360"/>
      </w:pPr>
    </w:lvl>
    <w:lvl w:ilvl="2" w:tplc="04090005" w:tentative="1">
      <w:start w:val="1"/>
      <w:numFmt w:val="lowerRoman"/>
      <w:lvlText w:val="%3."/>
      <w:lvlJc w:val="right"/>
      <w:pPr>
        <w:ind w:left="3456" w:hanging="180"/>
      </w:pPr>
    </w:lvl>
    <w:lvl w:ilvl="3" w:tplc="04090001" w:tentative="1">
      <w:start w:val="1"/>
      <w:numFmt w:val="decimal"/>
      <w:lvlText w:val="%4."/>
      <w:lvlJc w:val="left"/>
      <w:pPr>
        <w:ind w:left="4176" w:hanging="360"/>
      </w:pPr>
    </w:lvl>
    <w:lvl w:ilvl="4" w:tplc="04090003" w:tentative="1">
      <w:start w:val="1"/>
      <w:numFmt w:val="lowerLetter"/>
      <w:lvlText w:val="%5."/>
      <w:lvlJc w:val="left"/>
      <w:pPr>
        <w:ind w:left="4896" w:hanging="360"/>
      </w:pPr>
    </w:lvl>
    <w:lvl w:ilvl="5" w:tplc="04090005" w:tentative="1">
      <w:start w:val="1"/>
      <w:numFmt w:val="lowerRoman"/>
      <w:lvlText w:val="%6."/>
      <w:lvlJc w:val="right"/>
      <w:pPr>
        <w:ind w:left="5616" w:hanging="180"/>
      </w:pPr>
    </w:lvl>
    <w:lvl w:ilvl="6" w:tplc="04090001" w:tentative="1">
      <w:start w:val="1"/>
      <w:numFmt w:val="decimal"/>
      <w:lvlText w:val="%7."/>
      <w:lvlJc w:val="left"/>
      <w:pPr>
        <w:ind w:left="6336" w:hanging="360"/>
      </w:pPr>
    </w:lvl>
    <w:lvl w:ilvl="7" w:tplc="04090003" w:tentative="1">
      <w:start w:val="1"/>
      <w:numFmt w:val="lowerLetter"/>
      <w:lvlText w:val="%8."/>
      <w:lvlJc w:val="left"/>
      <w:pPr>
        <w:ind w:left="7056" w:hanging="360"/>
      </w:pPr>
    </w:lvl>
    <w:lvl w:ilvl="8" w:tplc="04090005" w:tentative="1">
      <w:start w:val="1"/>
      <w:numFmt w:val="lowerRoman"/>
      <w:lvlText w:val="%9."/>
      <w:lvlJc w:val="right"/>
      <w:pPr>
        <w:ind w:left="7776" w:hanging="180"/>
      </w:pPr>
    </w:lvl>
  </w:abstractNum>
  <w:abstractNum w:abstractNumId="18" w15:restartNumberingAfterBreak="0">
    <w:nsid w:val="3BFE4B2A"/>
    <w:multiLevelType w:val="hybridMultilevel"/>
    <w:tmpl w:val="0D68D196"/>
    <w:lvl w:ilvl="0" w:tplc="7D78CA18">
      <w:start w:val="1"/>
      <w:numFmt w:val="bullet"/>
      <w:pStyle w:val="GuideBullet"/>
      <w:lvlText w:val=""/>
      <w:lvlJc w:val="left"/>
      <w:pPr>
        <w:tabs>
          <w:tab w:val="num" w:pos="360"/>
        </w:tabs>
        <w:ind w:left="288" w:hanging="288"/>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9" w15:restartNumberingAfterBreak="0">
    <w:nsid w:val="43401EC0"/>
    <w:multiLevelType w:val="hybridMultilevel"/>
    <w:tmpl w:val="2C62F932"/>
    <w:lvl w:ilvl="0" w:tplc="F8E89D14">
      <w:start w:val="1"/>
      <w:numFmt w:val="bullet"/>
      <w:pStyle w:val="listindentbull"/>
      <w:lvlText w:val=""/>
      <w:lvlJc w:val="left"/>
      <w:pPr>
        <w:tabs>
          <w:tab w:val="num" w:pos="864"/>
        </w:tabs>
        <w:ind w:left="864" w:hanging="432"/>
      </w:pPr>
      <w:rPr>
        <w:rFonts w:ascii="Symbol" w:hAnsi="Symbol" w:cs="Symbol" w:hint="default"/>
        <w:color w:val="auto"/>
      </w:rPr>
    </w:lvl>
    <w:lvl w:ilvl="1" w:tplc="9C8ACBA6">
      <w:numFmt w:val="decimal"/>
      <w:lvlText w:val=""/>
      <w:lvlJc w:val="left"/>
    </w:lvl>
    <w:lvl w:ilvl="2" w:tplc="2BFE396E">
      <w:numFmt w:val="decimal"/>
      <w:lvlText w:val=""/>
      <w:lvlJc w:val="left"/>
    </w:lvl>
    <w:lvl w:ilvl="3" w:tplc="7B76BDCC">
      <w:numFmt w:val="decimal"/>
      <w:lvlText w:val=""/>
      <w:lvlJc w:val="left"/>
    </w:lvl>
    <w:lvl w:ilvl="4" w:tplc="EBCEC0BC">
      <w:numFmt w:val="decimal"/>
      <w:lvlText w:val=""/>
      <w:lvlJc w:val="left"/>
    </w:lvl>
    <w:lvl w:ilvl="5" w:tplc="610EB5F2">
      <w:numFmt w:val="decimal"/>
      <w:lvlText w:val=""/>
      <w:lvlJc w:val="left"/>
    </w:lvl>
    <w:lvl w:ilvl="6" w:tplc="96629C46">
      <w:numFmt w:val="decimal"/>
      <w:lvlText w:val=""/>
      <w:lvlJc w:val="left"/>
    </w:lvl>
    <w:lvl w:ilvl="7" w:tplc="D85A916C">
      <w:numFmt w:val="decimal"/>
      <w:lvlText w:val=""/>
      <w:lvlJc w:val="left"/>
    </w:lvl>
    <w:lvl w:ilvl="8" w:tplc="750A7772">
      <w:numFmt w:val="decimal"/>
      <w:lvlText w:val=""/>
      <w:lvlJc w:val="left"/>
    </w:lvl>
  </w:abstractNum>
  <w:abstractNum w:abstractNumId="20" w15:restartNumberingAfterBreak="0">
    <w:nsid w:val="48106289"/>
    <w:multiLevelType w:val="hybridMultilevel"/>
    <w:tmpl w:val="AA305F66"/>
    <w:lvl w:ilvl="0" w:tplc="3FEEF272">
      <w:start w:val="1"/>
      <w:numFmt w:val="bullet"/>
      <w:pStyle w:val="Bullet12-4"/>
      <w:lvlText w:val=""/>
      <w:lvlJc w:val="left"/>
      <w:pPr>
        <w:tabs>
          <w:tab w:val="num" w:pos="1728"/>
        </w:tabs>
        <w:ind w:left="1728" w:hanging="432"/>
      </w:pPr>
      <w:rPr>
        <w:rFonts w:ascii="Symbol" w:hAnsi="Symbol" w:hint="default"/>
      </w:rPr>
    </w:lvl>
    <w:lvl w:ilvl="1" w:tplc="87B84278" w:tentative="1">
      <w:start w:val="1"/>
      <w:numFmt w:val="bullet"/>
      <w:lvlText w:val="o"/>
      <w:lvlJc w:val="left"/>
      <w:pPr>
        <w:ind w:left="2736" w:hanging="360"/>
      </w:pPr>
      <w:rPr>
        <w:rFonts w:ascii="Courier New" w:hAnsi="Courier New" w:cs="Courier New" w:hint="default"/>
      </w:rPr>
    </w:lvl>
    <w:lvl w:ilvl="2" w:tplc="61B6F222" w:tentative="1">
      <w:start w:val="1"/>
      <w:numFmt w:val="bullet"/>
      <w:lvlText w:val=""/>
      <w:lvlJc w:val="left"/>
      <w:pPr>
        <w:ind w:left="3456" w:hanging="360"/>
      </w:pPr>
      <w:rPr>
        <w:rFonts w:ascii="Wingdings" w:hAnsi="Wingdings" w:hint="default"/>
      </w:rPr>
    </w:lvl>
    <w:lvl w:ilvl="3" w:tplc="A5D68794" w:tentative="1">
      <w:start w:val="1"/>
      <w:numFmt w:val="bullet"/>
      <w:lvlText w:val=""/>
      <w:lvlJc w:val="left"/>
      <w:pPr>
        <w:ind w:left="4176" w:hanging="360"/>
      </w:pPr>
      <w:rPr>
        <w:rFonts w:ascii="Symbol" w:hAnsi="Symbol" w:hint="default"/>
      </w:rPr>
    </w:lvl>
    <w:lvl w:ilvl="4" w:tplc="9988A51E" w:tentative="1">
      <w:start w:val="1"/>
      <w:numFmt w:val="bullet"/>
      <w:lvlText w:val="o"/>
      <w:lvlJc w:val="left"/>
      <w:pPr>
        <w:ind w:left="4896" w:hanging="360"/>
      </w:pPr>
      <w:rPr>
        <w:rFonts w:ascii="Courier New" w:hAnsi="Courier New" w:cs="Courier New" w:hint="default"/>
      </w:rPr>
    </w:lvl>
    <w:lvl w:ilvl="5" w:tplc="0EA8A69C" w:tentative="1">
      <w:start w:val="1"/>
      <w:numFmt w:val="bullet"/>
      <w:lvlText w:val=""/>
      <w:lvlJc w:val="left"/>
      <w:pPr>
        <w:ind w:left="5616" w:hanging="360"/>
      </w:pPr>
      <w:rPr>
        <w:rFonts w:ascii="Wingdings" w:hAnsi="Wingdings" w:hint="default"/>
      </w:rPr>
    </w:lvl>
    <w:lvl w:ilvl="6" w:tplc="33E8BFD2" w:tentative="1">
      <w:start w:val="1"/>
      <w:numFmt w:val="bullet"/>
      <w:lvlText w:val=""/>
      <w:lvlJc w:val="left"/>
      <w:pPr>
        <w:ind w:left="6336" w:hanging="360"/>
      </w:pPr>
      <w:rPr>
        <w:rFonts w:ascii="Symbol" w:hAnsi="Symbol" w:hint="default"/>
      </w:rPr>
    </w:lvl>
    <w:lvl w:ilvl="7" w:tplc="6F7EBE98" w:tentative="1">
      <w:start w:val="1"/>
      <w:numFmt w:val="bullet"/>
      <w:lvlText w:val="o"/>
      <w:lvlJc w:val="left"/>
      <w:pPr>
        <w:ind w:left="7056" w:hanging="360"/>
      </w:pPr>
      <w:rPr>
        <w:rFonts w:ascii="Courier New" w:hAnsi="Courier New" w:cs="Courier New" w:hint="default"/>
      </w:rPr>
    </w:lvl>
    <w:lvl w:ilvl="8" w:tplc="75B29F26" w:tentative="1">
      <w:start w:val="1"/>
      <w:numFmt w:val="bullet"/>
      <w:lvlText w:val=""/>
      <w:lvlJc w:val="left"/>
      <w:pPr>
        <w:ind w:left="7776" w:hanging="360"/>
      </w:pPr>
      <w:rPr>
        <w:rFonts w:ascii="Wingdings" w:hAnsi="Wingdings" w:hint="default"/>
      </w:rPr>
    </w:lvl>
  </w:abstractNum>
  <w:abstractNum w:abstractNumId="21" w15:restartNumberingAfterBreak="0">
    <w:nsid w:val="4E4C7777"/>
    <w:multiLevelType w:val="hybridMultilevel"/>
    <w:tmpl w:val="B3344DD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54714268"/>
    <w:multiLevelType w:val="hybridMultilevel"/>
    <w:tmpl w:val="F1C471A8"/>
    <w:lvl w:ilvl="0" w:tplc="630400B8">
      <w:start w:val="1"/>
      <w:numFmt w:val="decimal"/>
      <w:pStyle w:val="Numbered12-1"/>
      <w:lvlText w:val="%1."/>
      <w:lvlJc w:val="left"/>
      <w:pPr>
        <w:tabs>
          <w:tab w:val="num" w:pos="432"/>
        </w:tabs>
        <w:ind w:left="432" w:hanging="432"/>
      </w:pPr>
      <w:rPr>
        <w:rFonts w:ascii="Times New Roman" w:hAnsi="Times New Roman" w:hint="default"/>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54E40868"/>
    <w:multiLevelType w:val="hybridMultilevel"/>
    <w:tmpl w:val="E086F594"/>
    <w:lvl w:ilvl="0" w:tplc="08070001">
      <w:start w:val="1"/>
      <w:numFmt w:val="bullet"/>
      <w:lvlText w:val=""/>
      <w:lvlJc w:val="left"/>
      <w:pPr>
        <w:ind w:left="360" w:hanging="360"/>
      </w:pPr>
      <w:rPr>
        <w:rFonts w:ascii="Symbol" w:hAnsi="Symbol" w:hint="default"/>
      </w:rPr>
    </w:lvl>
    <w:lvl w:ilvl="1" w:tplc="08070003" w:tentative="1">
      <w:start w:val="1"/>
      <w:numFmt w:val="bullet"/>
      <w:lvlText w:val="o"/>
      <w:lvlJc w:val="left"/>
      <w:pPr>
        <w:ind w:left="1080" w:hanging="360"/>
      </w:pPr>
      <w:rPr>
        <w:rFonts w:ascii="Courier New" w:hAnsi="Courier New" w:cs="Courier New" w:hint="default"/>
      </w:rPr>
    </w:lvl>
    <w:lvl w:ilvl="2" w:tplc="08070005" w:tentative="1">
      <w:start w:val="1"/>
      <w:numFmt w:val="bullet"/>
      <w:lvlText w:val=""/>
      <w:lvlJc w:val="left"/>
      <w:pPr>
        <w:ind w:left="1800" w:hanging="360"/>
      </w:pPr>
      <w:rPr>
        <w:rFonts w:ascii="Wingdings" w:hAnsi="Wingdings" w:hint="default"/>
      </w:rPr>
    </w:lvl>
    <w:lvl w:ilvl="3" w:tplc="08070001" w:tentative="1">
      <w:start w:val="1"/>
      <w:numFmt w:val="bullet"/>
      <w:lvlText w:val=""/>
      <w:lvlJc w:val="left"/>
      <w:pPr>
        <w:ind w:left="2520" w:hanging="360"/>
      </w:pPr>
      <w:rPr>
        <w:rFonts w:ascii="Symbol" w:hAnsi="Symbol" w:hint="default"/>
      </w:rPr>
    </w:lvl>
    <w:lvl w:ilvl="4" w:tplc="08070003" w:tentative="1">
      <w:start w:val="1"/>
      <w:numFmt w:val="bullet"/>
      <w:lvlText w:val="o"/>
      <w:lvlJc w:val="left"/>
      <w:pPr>
        <w:ind w:left="3240" w:hanging="360"/>
      </w:pPr>
      <w:rPr>
        <w:rFonts w:ascii="Courier New" w:hAnsi="Courier New" w:cs="Courier New" w:hint="default"/>
      </w:rPr>
    </w:lvl>
    <w:lvl w:ilvl="5" w:tplc="08070005" w:tentative="1">
      <w:start w:val="1"/>
      <w:numFmt w:val="bullet"/>
      <w:lvlText w:val=""/>
      <w:lvlJc w:val="left"/>
      <w:pPr>
        <w:ind w:left="3960" w:hanging="360"/>
      </w:pPr>
      <w:rPr>
        <w:rFonts w:ascii="Wingdings" w:hAnsi="Wingdings" w:hint="default"/>
      </w:rPr>
    </w:lvl>
    <w:lvl w:ilvl="6" w:tplc="08070001" w:tentative="1">
      <w:start w:val="1"/>
      <w:numFmt w:val="bullet"/>
      <w:lvlText w:val=""/>
      <w:lvlJc w:val="left"/>
      <w:pPr>
        <w:ind w:left="4680" w:hanging="360"/>
      </w:pPr>
      <w:rPr>
        <w:rFonts w:ascii="Symbol" w:hAnsi="Symbol" w:hint="default"/>
      </w:rPr>
    </w:lvl>
    <w:lvl w:ilvl="7" w:tplc="08070003" w:tentative="1">
      <w:start w:val="1"/>
      <w:numFmt w:val="bullet"/>
      <w:lvlText w:val="o"/>
      <w:lvlJc w:val="left"/>
      <w:pPr>
        <w:ind w:left="5400" w:hanging="360"/>
      </w:pPr>
      <w:rPr>
        <w:rFonts w:ascii="Courier New" w:hAnsi="Courier New" w:cs="Courier New" w:hint="default"/>
      </w:rPr>
    </w:lvl>
    <w:lvl w:ilvl="8" w:tplc="08070005" w:tentative="1">
      <w:start w:val="1"/>
      <w:numFmt w:val="bullet"/>
      <w:lvlText w:val=""/>
      <w:lvlJc w:val="left"/>
      <w:pPr>
        <w:ind w:left="6120" w:hanging="360"/>
      </w:pPr>
      <w:rPr>
        <w:rFonts w:ascii="Wingdings" w:hAnsi="Wingdings" w:hint="default"/>
      </w:rPr>
    </w:lvl>
  </w:abstractNum>
  <w:abstractNum w:abstractNumId="24" w15:restartNumberingAfterBreak="0">
    <w:nsid w:val="56FD717C"/>
    <w:multiLevelType w:val="hybridMultilevel"/>
    <w:tmpl w:val="F7C041A4"/>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5" w15:restartNumberingAfterBreak="0">
    <w:nsid w:val="5E022CB1"/>
    <w:multiLevelType w:val="singleLevel"/>
    <w:tmpl w:val="577EEDDE"/>
    <w:lvl w:ilvl="0">
      <w:start w:val="1"/>
      <w:numFmt w:val="bullet"/>
      <w:pStyle w:val="Bullet12-3"/>
      <w:lvlText w:val="o"/>
      <w:lvlJc w:val="left"/>
      <w:pPr>
        <w:tabs>
          <w:tab w:val="num" w:pos="1296"/>
        </w:tabs>
        <w:ind w:left="1296" w:hanging="432"/>
      </w:pPr>
      <w:rPr>
        <w:rFonts w:ascii="Courier New" w:hAnsi="Courier New" w:hint="default"/>
      </w:rPr>
    </w:lvl>
  </w:abstractNum>
  <w:abstractNum w:abstractNumId="26" w15:restartNumberingAfterBreak="0">
    <w:nsid w:val="5F2A1ABE"/>
    <w:multiLevelType w:val="singleLevel"/>
    <w:tmpl w:val="B686D922"/>
    <w:lvl w:ilvl="0">
      <w:start w:val="1"/>
      <w:numFmt w:val="bullet"/>
      <w:pStyle w:val="Bullet12-1"/>
      <w:lvlText w:val=""/>
      <w:lvlJc w:val="left"/>
      <w:pPr>
        <w:tabs>
          <w:tab w:val="num" w:pos="432"/>
        </w:tabs>
        <w:ind w:left="432" w:hanging="432"/>
      </w:pPr>
      <w:rPr>
        <w:rFonts w:ascii="Symbol" w:hAnsi="Symbol" w:hint="default"/>
      </w:rPr>
    </w:lvl>
  </w:abstractNum>
  <w:abstractNum w:abstractNumId="27" w15:restartNumberingAfterBreak="0">
    <w:nsid w:val="60BE2FF2"/>
    <w:multiLevelType w:val="hybridMultilevel"/>
    <w:tmpl w:val="E3ACF658"/>
    <w:lvl w:ilvl="0" w:tplc="4F501F7C">
      <w:start w:val="1"/>
      <w:numFmt w:val="bullet"/>
      <w:pStyle w:val="Bullet11-3"/>
      <w:lvlText w:val="o"/>
      <w:lvlJc w:val="left"/>
      <w:pPr>
        <w:tabs>
          <w:tab w:val="num" w:pos="1296"/>
        </w:tabs>
        <w:ind w:left="1296" w:hanging="432"/>
      </w:pPr>
      <w:rPr>
        <w:rFonts w:ascii="Courier New" w:hAnsi="Courier New" w:hint="default"/>
      </w:rPr>
    </w:lvl>
    <w:lvl w:ilvl="1" w:tplc="A732B43C" w:tentative="1">
      <w:start w:val="1"/>
      <w:numFmt w:val="bullet"/>
      <w:lvlText w:val="o"/>
      <w:lvlJc w:val="left"/>
      <w:pPr>
        <w:ind w:left="2304" w:hanging="360"/>
      </w:pPr>
      <w:rPr>
        <w:rFonts w:ascii="Courier New" w:hAnsi="Courier New" w:cs="Courier New" w:hint="default"/>
      </w:rPr>
    </w:lvl>
    <w:lvl w:ilvl="2" w:tplc="1012CAA0" w:tentative="1">
      <w:start w:val="1"/>
      <w:numFmt w:val="bullet"/>
      <w:lvlText w:val=""/>
      <w:lvlJc w:val="left"/>
      <w:pPr>
        <w:ind w:left="3024" w:hanging="360"/>
      </w:pPr>
      <w:rPr>
        <w:rFonts w:ascii="Wingdings" w:hAnsi="Wingdings" w:hint="default"/>
      </w:rPr>
    </w:lvl>
    <w:lvl w:ilvl="3" w:tplc="D1621BA6" w:tentative="1">
      <w:start w:val="1"/>
      <w:numFmt w:val="bullet"/>
      <w:lvlText w:val=""/>
      <w:lvlJc w:val="left"/>
      <w:pPr>
        <w:ind w:left="3744" w:hanging="360"/>
      </w:pPr>
      <w:rPr>
        <w:rFonts w:ascii="Symbol" w:hAnsi="Symbol" w:hint="default"/>
      </w:rPr>
    </w:lvl>
    <w:lvl w:ilvl="4" w:tplc="1754574C" w:tentative="1">
      <w:start w:val="1"/>
      <w:numFmt w:val="bullet"/>
      <w:lvlText w:val="o"/>
      <w:lvlJc w:val="left"/>
      <w:pPr>
        <w:ind w:left="4464" w:hanging="360"/>
      </w:pPr>
      <w:rPr>
        <w:rFonts w:ascii="Courier New" w:hAnsi="Courier New" w:cs="Courier New" w:hint="default"/>
      </w:rPr>
    </w:lvl>
    <w:lvl w:ilvl="5" w:tplc="727A3324" w:tentative="1">
      <w:start w:val="1"/>
      <w:numFmt w:val="bullet"/>
      <w:lvlText w:val=""/>
      <w:lvlJc w:val="left"/>
      <w:pPr>
        <w:ind w:left="5184" w:hanging="360"/>
      </w:pPr>
      <w:rPr>
        <w:rFonts w:ascii="Wingdings" w:hAnsi="Wingdings" w:hint="default"/>
      </w:rPr>
    </w:lvl>
    <w:lvl w:ilvl="6" w:tplc="3C1C7644" w:tentative="1">
      <w:start w:val="1"/>
      <w:numFmt w:val="bullet"/>
      <w:lvlText w:val=""/>
      <w:lvlJc w:val="left"/>
      <w:pPr>
        <w:ind w:left="5904" w:hanging="360"/>
      </w:pPr>
      <w:rPr>
        <w:rFonts w:ascii="Symbol" w:hAnsi="Symbol" w:hint="default"/>
      </w:rPr>
    </w:lvl>
    <w:lvl w:ilvl="7" w:tplc="B21A45CA" w:tentative="1">
      <w:start w:val="1"/>
      <w:numFmt w:val="bullet"/>
      <w:lvlText w:val="o"/>
      <w:lvlJc w:val="left"/>
      <w:pPr>
        <w:ind w:left="6624" w:hanging="360"/>
      </w:pPr>
      <w:rPr>
        <w:rFonts w:ascii="Courier New" w:hAnsi="Courier New" w:cs="Courier New" w:hint="default"/>
      </w:rPr>
    </w:lvl>
    <w:lvl w:ilvl="8" w:tplc="C088A29A" w:tentative="1">
      <w:start w:val="1"/>
      <w:numFmt w:val="bullet"/>
      <w:lvlText w:val=""/>
      <w:lvlJc w:val="left"/>
      <w:pPr>
        <w:ind w:left="7344" w:hanging="360"/>
      </w:pPr>
      <w:rPr>
        <w:rFonts w:ascii="Wingdings" w:hAnsi="Wingdings" w:hint="default"/>
      </w:rPr>
    </w:lvl>
  </w:abstractNum>
  <w:abstractNum w:abstractNumId="28" w15:restartNumberingAfterBreak="0">
    <w:nsid w:val="611227B5"/>
    <w:multiLevelType w:val="hybridMultilevel"/>
    <w:tmpl w:val="DD861FAE"/>
    <w:lvl w:ilvl="0" w:tplc="1B74770E">
      <w:start w:val="1"/>
      <w:numFmt w:val="decimal"/>
      <w:pStyle w:val="Numbered11-1"/>
      <w:lvlText w:val="%1."/>
      <w:lvlJc w:val="left"/>
      <w:pPr>
        <w:tabs>
          <w:tab w:val="num" w:pos="432"/>
        </w:tabs>
        <w:ind w:left="432" w:hanging="432"/>
      </w:pPr>
      <w:rPr>
        <w:rFonts w:ascii="Times New Roman" w:hAnsi="Times New Roman" w:hint="default"/>
        <w:sz w:val="22"/>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9" w15:restartNumberingAfterBreak="0">
    <w:nsid w:val="618030C8"/>
    <w:multiLevelType w:val="hybridMultilevel"/>
    <w:tmpl w:val="207EE9C2"/>
    <w:lvl w:ilvl="0" w:tplc="1DFCB68A">
      <w:start w:val="1"/>
      <w:numFmt w:val="lowerLetter"/>
      <w:pStyle w:val="Numbered12-4"/>
      <w:lvlText w:val="%1)"/>
      <w:lvlJc w:val="left"/>
      <w:pPr>
        <w:tabs>
          <w:tab w:val="num" w:pos="1728"/>
        </w:tabs>
        <w:ind w:left="1728" w:hanging="432"/>
      </w:pPr>
      <w:rPr>
        <w:rFonts w:hint="default"/>
      </w:rPr>
    </w:lvl>
    <w:lvl w:ilvl="1" w:tplc="04090003" w:tentative="1">
      <w:start w:val="1"/>
      <w:numFmt w:val="lowerLetter"/>
      <w:lvlText w:val="%2."/>
      <w:lvlJc w:val="left"/>
      <w:pPr>
        <w:ind w:left="2736" w:hanging="360"/>
      </w:pPr>
    </w:lvl>
    <w:lvl w:ilvl="2" w:tplc="04090005" w:tentative="1">
      <w:start w:val="1"/>
      <w:numFmt w:val="lowerRoman"/>
      <w:lvlText w:val="%3."/>
      <w:lvlJc w:val="right"/>
      <w:pPr>
        <w:ind w:left="3456" w:hanging="180"/>
      </w:pPr>
    </w:lvl>
    <w:lvl w:ilvl="3" w:tplc="04090001" w:tentative="1">
      <w:start w:val="1"/>
      <w:numFmt w:val="decimal"/>
      <w:lvlText w:val="%4."/>
      <w:lvlJc w:val="left"/>
      <w:pPr>
        <w:ind w:left="4176" w:hanging="360"/>
      </w:pPr>
    </w:lvl>
    <w:lvl w:ilvl="4" w:tplc="04090003" w:tentative="1">
      <w:start w:val="1"/>
      <w:numFmt w:val="lowerLetter"/>
      <w:lvlText w:val="%5."/>
      <w:lvlJc w:val="left"/>
      <w:pPr>
        <w:ind w:left="4896" w:hanging="360"/>
      </w:pPr>
    </w:lvl>
    <w:lvl w:ilvl="5" w:tplc="04090005" w:tentative="1">
      <w:start w:val="1"/>
      <w:numFmt w:val="lowerRoman"/>
      <w:lvlText w:val="%6."/>
      <w:lvlJc w:val="right"/>
      <w:pPr>
        <w:ind w:left="5616" w:hanging="180"/>
      </w:pPr>
    </w:lvl>
    <w:lvl w:ilvl="6" w:tplc="04090001" w:tentative="1">
      <w:start w:val="1"/>
      <w:numFmt w:val="decimal"/>
      <w:lvlText w:val="%7."/>
      <w:lvlJc w:val="left"/>
      <w:pPr>
        <w:ind w:left="6336" w:hanging="360"/>
      </w:pPr>
    </w:lvl>
    <w:lvl w:ilvl="7" w:tplc="04090003" w:tentative="1">
      <w:start w:val="1"/>
      <w:numFmt w:val="lowerLetter"/>
      <w:lvlText w:val="%8."/>
      <w:lvlJc w:val="left"/>
      <w:pPr>
        <w:ind w:left="7056" w:hanging="360"/>
      </w:pPr>
    </w:lvl>
    <w:lvl w:ilvl="8" w:tplc="04090005" w:tentative="1">
      <w:start w:val="1"/>
      <w:numFmt w:val="lowerRoman"/>
      <w:lvlText w:val="%9."/>
      <w:lvlJc w:val="right"/>
      <w:pPr>
        <w:ind w:left="7776" w:hanging="180"/>
      </w:pPr>
    </w:lvl>
  </w:abstractNum>
  <w:abstractNum w:abstractNumId="30" w15:restartNumberingAfterBreak="0">
    <w:nsid w:val="63713A5C"/>
    <w:multiLevelType w:val="hybridMultilevel"/>
    <w:tmpl w:val="30D49C44"/>
    <w:lvl w:ilvl="0" w:tplc="6FEC3F90">
      <w:start w:val="1"/>
      <w:numFmt w:val="decimal"/>
      <w:pStyle w:val="Numbered11-3"/>
      <w:lvlText w:val="%1)"/>
      <w:lvlJc w:val="left"/>
      <w:pPr>
        <w:tabs>
          <w:tab w:val="num" w:pos="1296"/>
        </w:tabs>
        <w:ind w:left="1296" w:hanging="432"/>
      </w:pPr>
      <w:rPr>
        <w:rFonts w:hint="default"/>
      </w:rPr>
    </w:lvl>
    <w:lvl w:ilvl="1" w:tplc="04090019" w:tentative="1">
      <w:start w:val="1"/>
      <w:numFmt w:val="lowerLetter"/>
      <w:lvlText w:val="%2."/>
      <w:lvlJc w:val="left"/>
      <w:pPr>
        <w:ind w:left="2304" w:hanging="360"/>
      </w:pPr>
    </w:lvl>
    <w:lvl w:ilvl="2" w:tplc="0409001B" w:tentative="1">
      <w:start w:val="1"/>
      <w:numFmt w:val="lowerRoman"/>
      <w:lvlText w:val="%3."/>
      <w:lvlJc w:val="right"/>
      <w:pPr>
        <w:ind w:left="3024" w:hanging="180"/>
      </w:pPr>
    </w:lvl>
    <w:lvl w:ilvl="3" w:tplc="0409000F" w:tentative="1">
      <w:start w:val="1"/>
      <w:numFmt w:val="decimal"/>
      <w:lvlText w:val="%4."/>
      <w:lvlJc w:val="left"/>
      <w:pPr>
        <w:ind w:left="3744" w:hanging="360"/>
      </w:pPr>
    </w:lvl>
    <w:lvl w:ilvl="4" w:tplc="04090019" w:tentative="1">
      <w:start w:val="1"/>
      <w:numFmt w:val="lowerLetter"/>
      <w:lvlText w:val="%5."/>
      <w:lvlJc w:val="left"/>
      <w:pPr>
        <w:ind w:left="4464" w:hanging="360"/>
      </w:pPr>
    </w:lvl>
    <w:lvl w:ilvl="5" w:tplc="0409001B" w:tentative="1">
      <w:start w:val="1"/>
      <w:numFmt w:val="lowerRoman"/>
      <w:lvlText w:val="%6."/>
      <w:lvlJc w:val="right"/>
      <w:pPr>
        <w:ind w:left="5184" w:hanging="180"/>
      </w:pPr>
    </w:lvl>
    <w:lvl w:ilvl="6" w:tplc="0409000F" w:tentative="1">
      <w:start w:val="1"/>
      <w:numFmt w:val="decimal"/>
      <w:lvlText w:val="%7."/>
      <w:lvlJc w:val="left"/>
      <w:pPr>
        <w:ind w:left="5904" w:hanging="360"/>
      </w:pPr>
    </w:lvl>
    <w:lvl w:ilvl="7" w:tplc="04090019" w:tentative="1">
      <w:start w:val="1"/>
      <w:numFmt w:val="lowerLetter"/>
      <w:lvlText w:val="%8."/>
      <w:lvlJc w:val="left"/>
      <w:pPr>
        <w:ind w:left="6624" w:hanging="360"/>
      </w:pPr>
    </w:lvl>
    <w:lvl w:ilvl="8" w:tplc="0409001B" w:tentative="1">
      <w:start w:val="1"/>
      <w:numFmt w:val="lowerRoman"/>
      <w:lvlText w:val="%9."/>
      <w:lvlJc w:val="right"/>
      <w:pPr>
        <w:ind w:left="7344" w:hanging="180"/>
      </w:pPr>
    </w:lvl>
  </w:abstractNum>
  <w:abstractNum w:abstractNumId="31" w15:restartNumberingAfterBreak="0">
    <w:nsid w:val="68B358EF"/>
    <w:multiLevelType w:val="hybridMultilevel"/>
    <w:tmpl w:val="E80A4B54"/>
    <w:lvl w:ilvl="0" w:tplc="20000001">
      <w:start w:val="1"/>
      <w:numFmt w:val="bullet"/>
      <w:lvlText w:val=""/>
      <w:lvlJc w:val="left"/>
      <w:pPr>
        <w:ind w:left="360" w:hanging="360"/>
      </w:pPr>
      <w:rPr>
        <w:rFonts w:ascii="Symbol" w:hAnsi="Symbol" w:hint="default"/>
      </w:rPr>
    </w:lvl>
    <w:lvl w:ilvl="1" w:tplc="20000003" w:tentative="1">
      <w:start w:val="1"/>
      <w:numFmt w:val="bullet"/>
      <w:lvlText w:val="o"/>
      <w:lvlJc w:val="left"/>
      <w:pPr>
        <w:ind w:left="1080" w:hanging="360"/>
      </w:pPr>
      <w:rPr>
        <w:rFonts w:ascii="Courier New" w:hAnsi="Courier New" w:cs="Courier New" w:hint="default"/>
      </w:rPr>
    </w:lvl>
    <w:lvl w:ilvl="2" w:tplc="20000005" w:tentative="1">
      <w:start w:val="1"/>
      <w:numFmt w:val="bullet"/>
      <w:lvlText w:val=""/>
      <w:lvlJc w:val="left"/>
      <w:pPr>
        <w:ind w:left="1800" w:hanging="360"/>
      </w:pPr>
      <w:rPr>
        <w:rFonts w:ascii="Wingdings" w:hAnsi="Wingdings" w:hint="default"/>
      </w:rPr>
    </w:lvl>
    <w:lvl w:ilvl="3" w:tplc="20000001" w:tentative="1">
      <w:start w:val="1"/>
      <w:numFmt w:val="bullet"/>
      <w:lvlText w:val=""/>
      <w:lvlJc w:val="left"/>
      <w:pPr>
        <w:ind w:left="2520" w:hanging="360"/>
      </w:pPr>
      <w:rPr>
        <w:rFonts w:ascii="Symbol" w:hAnsi="Symbol" w:hint="default"/>
      </w:rPr>
    </w:lvl>
    <w:lvl w:ilvl="4" w:tplc="20000003" w:tentative="1">
      <w:start w:val="1"/>
      <w:numFmt w:val="bullet"/>
      <w:lvlText w:val="o"/>
      <w:lvlJc w:val="left"/>
      <w:pPr>
        <w:ind w:left="3240" w:hanging="360"/>
      </w:pPr>
      <w:rPr>
        <w:rFonts w:ascii="Courier New" w:hAnsi="Courier New" w:cs="Courier New" w:hint="default"/>
      </w:rPr>
    </w:lvl>
    <w:lvl w:ilvl="5" w:tplc="20000005" w:tentative="1">
      <w:start w:val="1"/>
      <w:numFmt w:val="bullet"/>
      <w:lvlText w:val=""/>
      <w:lvlJc w:val="left"/>
      <w:pPr>
        <w:ind w:left="3960" w:hanging="360"/>
      </w:pPr>
      <w:rPr>
        <w:rFonts w:ascii="Wingdings" w:hAnsi="Wingdings" w:hint="default"/>
      </w:rPr>
    </w:lvl>
    <w:lvl w:ilvl="6" w:tplc="20000001" w:tentative="1">
      <w:start w:val="1"/>
      <w:numFmt w:val="bullet"/>
      <w:lvlText w:val=""/>
      <w:lvlJc w:val="left"/>
      <w:pPr>
        <w:ind w:left="4680" w:hanging="360"/>
      </w:pPr>
      <w:rPr>
        <w:rFonts w:ascii="Symbol" w:hAnsi="Symbol" w:hint="default"/>
      </w:rPr>
    </w:lvl>
    <w:lvl w:ilvl="7" w:tplc="20000003" w:tentative="1">
      <w:start w:val="1"/>
      <w:numFmt w:val="bullet"/>
      <w:lvlText w:val="o"/>
      <w:lvlJc w:val="left"/>
      <w:pPr>
        <w:ind w:left="5400" w:hanging="360"/>
      </w:pPr>
      <w:rPr>
        <w:rFonts w:ascii="Courier New" w:hAnsi="Courier New" w:cs="Courier New" w:hint="default"/>
      </w:rPr>
    </w:lvl>
    <w:lvl w:ilvl="8" w:tplc="20000005" w:tentative="1">
      <w:start w:val="1"/>
      <w:numFmt w:val="bullet"/>
      <w:lvlText w:val=""/>
      <w:lvlJc w:val="left"/>
      <w:pPr>
        <w:ind w:left="6120" w:hanging="360"/>
      </w:pPr>
      <w:rPr>
        <w:rFonts w:ascii="Wingdings" w:hAnsi="Wingdings" w:hint="default"/>
      </w:rPr>
    </w:lvl>
  </w:abstractNum>
  <w:abstractNum w:abstractNumId="32" w15:restartNumberingAfterBreak="0">
    <w:nsid w:val="6CB53293"/>
    <w:multiLevelType w:val="hybridMultilevel"/>
    <w:tmpl w:val="FD0C60F0"/>
    <w:styleLink w:val="111111"/>
    <w:lvl w:ilvl="0" w:tplc="4016FFC6">
      <w:start w:val="1"/>
      <w:numFmt w:val="bullet"/>
      <w:lvlText w:val=""/>
      <w:lvlJc w:val="left"/>
      <w:pPr>
        <w:ind w:left="720" w:hanging="360"/>
      </w:pPr>
      <w:rPr>
        <w:rFonts w:ascii="Symbol" w:hAnsi="Symbol"/>
      </w:rPr>
    </w:lvl>
    <w:lvl w:ilvl="1" w:tplc="0F685CF4">
      <w:start w:val="1"/>
      <w:numFmt w:val="bullet"/>
      <w:lvlText w:val=""/>
      <w:lvlJc w:val="left"/>
      <w:pPr>
        <w:ind w:left="720" w:hanging="360"/>
      </w:pPr>
      <w:rPr>
        <w:rFonts w:ascii="Symbol" w:hAnsi="Symbol"/>
      </w:rPr>
    </w:lvl>
    <w:lvl w:ilvl="2" w:tplc="74880A4A">
      <w:start w:val="1"/>
      <w:numFmt w:val="bullet"/>
      <w:lvlText w:val=""/>
      <w:lvlJc w:val="left"/>
      <w:pPr>
        <w:ind w:left="720" w:hanging="360"/>
      </w:pPr>
      <w:rPr>
        <w:rFonts w:ascii="Symbol" w:hAnsi="Symbol"/>
      </w:rPr>
    </w:lvl>
    <w:lvl w:ilvl="3" w:tplc="F7589338">
      <w:start w:val="1"/>
      <w:numFmt w:val="bullet"/>
      <w:lvlText w:val=""/>
      <w:lvlJc w:val="left"/>
      <w:pPr>
        <w:ind w:left="720" w:hanging="360"/>
      </w:pPr>
      <w:rPr>
        <w:rFonts w:ascii="Symbol" w:hAnsi="Symbol"/>
      </w:rPr>
    </w:lvl>
    <w:lvl w:ilvl="4" w:tplc="430A291E">
      <w:start w:val="1"/>
      <w:numFmt w:val="bullet"/>
      <w:lvlText w:val=""/>
      <w:lvlJc w:val="left"/>
      <w:pPr>
        <w:ind w:left="720" w:hanging="360"/>
      </w:pPr>
      <w:rPr>
        <w:rFonts w:ascii="Symbol" w:hAnsi="Symbol"/>
      </w:rPr>
    </w:lvl>
    <w:lvl w:ilvl="5" w:tplc="D4E294A6">
      <w:start w:val="1"/>
      <w:numFmt w:val="bullet"/>
      <w:lvlText w:val=""/>
      <w:lvlJc w:val="left"/>
      <w:pPr>
        <w:ind w:left="720" w:hanging="360"/>
      </w:pPr>
      <w:rPr>
        <w:rFonts w:ascii="Symbol" w:hAnsi="Symbol"/>
      </w:rPr>
    </w:lvl>
    <w:lvl w:ilvl="6" w:tplc="261AF57A">
      <w:start w:val="1"/>
      <w:numFmt w:val="bullet"/>
      <w:lvlText w:val=""/>
      <w:lvlJc w:val="left"/>
      <w:pPr>
        <w:ind w:left="720" w:hanging="360"/>
      </w:pPr>
      <w:rPr>
        <w:rFonts w:ascii="Symbol" w:hAnsi="Symbol"/>
      </w:rPr>
    </w:lvl>
    <w:lvl w:ilvl="7" w:tplc="13286DB0">
      <w:start w:val="1"/>
      <w:numFmt w:val="bullet"/>
      <w:lvlText w:val=""/>
      <w:lvlJc w:val="left"/>
      <w:pPr>
        <w:ind w:left="720" w:hanging="360"/>
      </w:pPr>
      <w:rPr>
        <w:rFonts w:ascii="Symbol" w:hAnsi="Symbol"/>
      </w:rPr>
    </w:lvl>
    <w:lvl w:ilvl="8" w:tplc="646ACF0E">
      <w:start w:val="1"/>
      <w:numFmt w:val="bullet"/>
      <w:lvlText w:val=""/>
      <w:lvlJc w:val="left"/>
      <w:pPr>
        <w:ind w:left="720" w:hanging="360"/>
      </w:pPr>
      <w:rPr>
        <w:rFonts w:ascii="Symbol" w:hAnsi="Symbol"/>
      </w:rPr>
    </w:lvl>
  </w:abstractNum>
  <w:abstractNum w:abstractNumId="33" w15:restartNumberingAfterBreak="0">
    <w:nsid w:val="6F5A2F23"/>
    <w:multiLevelType w:val="hybridMultilevel"/>
    <w:tmpl w:val="FFF62B46"/>
    <w:lvl w:ilvl="0" w:tplc="20000001">
      <w:start w:val="1"/>
      <w:numFmt w:val="bullet"/>
      <w:lvlText w:val=""/>
      <w:lvlJc w:val="left"/>
      <w:pPr>
        <w:ind w:left="360" w:hanging="360"/>
      </w:pPr>
      <w:rPr>
        <w:rFonts w:ascii="Symbol" w:hAnsi="Symbol" w:hint="default"/>
      </w:rPr>
    </w:lvl>
    <w:lvl w:ilvl="1" w:tplc="20000003">
      <w:start w:val="1"/>
      <w:numFmt w:val="bullet"/>
      <w:lvlText w:val="o"/>
      <w:lvlJc w:val="left"/>
      <w:pPr>
        <w:ind w:left="1080" w:hanging="360"/>
      </w:pPr>
      <w:rPr>
        <w:rFonts w:ascii="Courier New" w:hAnsi="Courier New" w:cs="Courier New" w:hint="default"/>
      </w:rPr>
    </w:lvl>
    <w:lvl w:ilvl="2" w:tplc="20000005" w:tentative="1">
      <w:start w:val="1"/>
      <w:numFmt w:val="bullet"/>
      <w:lvlText w:val=""/>
      <w:lvlJc w:val="left"/>
      <w:pPr>
        <w:ind w:left="1800" w:hanging="360"/>
      </w:pPr>
      <w:rPr>
        <w:rFonts w:ascii="Wingdings" w:hAnsi="Wingdings" w:hint="default"/>
      </w:rPr>
    </w:lvl>
    <w:lvl w:ilvl="3" w:tplc="20000001" w:tentative="1">
      <w:start w:val="1"/>
      <w:numFmt w:val="bullet"/>
      <w:lvlText w:val=""/>
      <w:lvlJc w:val="left"/>
      <w:pPr>
        <w:ind w:left="2520" w:hanging="360"/>
      </w:pPr>
      <w:rPr>
        <w:rFonts w:ascii="Symbol" w:hAnsi="Symbol" w:hint="default"/>
      </w:rPr>
    </w:lvl>
    <w:lvl w:ilvl="4" w:tplc="20000003" w:tentative="1">
      <w:start w:val="1"/>
      <w:numFmt w:val="bullet"/>
      <w:lvlText w:val="o"/>
      <w:lvlJc w:val="left"/>
      <w:pPr>
        <w:ind w:left="3240" w:hanging="360"/>
      </w:pPr>
      <w:rPr>
        <w:rFonts w:ascii="Courier New" w:hAnsi="Courier New" w:cs="Courier New" w:hint="default"/>
      </w:rPr>
    </w:lvl>
    <w:lvl w:ilvl="5" w:tplc="20000005" w:tentative="1">
      <w:start w:val="1"/>
      <w:numFmt w:val="bullet"/>
      <w:lvlText w:val=""/>
      <w:lvlJc w:val="left"/>
      <w:pPr>
        <w:ind w:left="3960" w:hanging="360"/>
      </w:pPr>
      <w:rPr>
        <w:rFonts w:ascii="Wingdings" w:hAnsi="Wingdings" w:hint="default"/>
      </w:rPr>
    </w:lvl>
    <w:lvl w:ilvl="6" w:tplc="20000001" w:tentative="1">
      <w:start w:val="1"/>
      <w:numFmt w:val="bullet"/>
      <w:lvlText w:val=""/>
      <w:lvlJc w:val="left"/>
      <w:pPr>
        <w:ind w:left="4680" w:hanging="360"/>
      </w:pPr>
      <w:rPr>
        <w:rFonts w:ascii="Symbol" w:hAnsi="Symbol" w:hint="default"/>
      </w:rPr>
    </w:lvl>
    <w:lvl w:ilvl="7" w:tplc="20000003" w:tentative="1">
      <w:start w:val="1"/>
      <w:numFmt w:val="bullet"/>
      <w:lvlText w:val="o"/>
      <w:lvlJc w:val="left"/>
      <w:pPr>
        <w:ind w:left="5400" w:hanging="360"/>
      </w:pPr>
      <w:rPr>
        <w:rFonts w:ascii="Courier New" w:hAnsi="Courier New" w:cs="Courier New" w:hint="default"/>
      </w:rPr>
    </w:lvl>
    <w:lvl w:ilvl="8" w:tplc="20000005" w:tentative="1">
      <w:start w:val="1"/>
      <w:numFmt w:val="bullet"/>
      <w:lvlText w:val=""/>
      <w:lvlJc w:val="left"/>
      <w:pPr>
        <w:ind w:left="6120" w:hanging="360"/>
      </w:pPr>
      <w:rPr>
        <w:rFonts w:ascii="Wingdings" w:hAnsi="Wingdings" w:hint="default"/>
      </w:rPr>
    </w:lvl>
  </w:abstractNum>
  <w:abstractNum w:abstractNumId="34" w15:restartNumberingAfterBreak="0">
    <w:nsid w:val="72894C68"/>
    <w:multiLevelType w:val="singleLevel"/>
    <w:tmpl w:val="A28A1628"/>
    <w:lvl w:ilvl="0">
      <w:start w:val="1"/>
      <w:numFmt w:val="bullet"/>
      <w:pStyle w:val="Bullet12-2"/>
      <w:lvlText w:val=""/>
      <w:lvlJc w:val="left"/>
      <w:pPr>
        <w:tabs>
          <w:tab w:val="num" w:pos="864"/>
        </w:tabs>
        <w:ind w:left="864" w:hanging="432"/>
      </w:pPr>
      <w:rPr>
        <w:rFonts w:ascii="Symbol" w:hAnsi="Symbol" w:hint="default"/>
      </w:rPr>
    </w:lvl>
  </w:abstractNum>
  <w:abstractNum w:abstractNumId="35" w15:restartNumberingAfterBreak="0">
    <w:nsid w:val="73194416"/>
    <w:multiLevelType w:val="hybridMultilevel"/>
    <w:tmpl w:val="764801C6"/>
    <w:lvl w:ilvl="0" w:tplc="04090019">
      <w:start w:val="1"/>
      <w:numFmt w:val="bullet"/>
      <w:lvlText w:val="o"/>
      <w:lvlJc w:val="left"/>
      <w:pPr>
        <w:ind w:left="720" w:hanging="360"/>
      </w:pPr>
      <w:rPr>
        <w:rFonts w:ascii="Courier New" w:hAnsi="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79103B78"/>
    <w:multiLevelType w:val="hybridMultilevel"/>
    <w:tmpl w:val="6916F33C"/>
    <w:styleLink w:val="CPTB"/>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7" w15:restartNumberingAfterBreak="0">
    <w:nsid w:val="799F1234"/>
    <w:multiLevelType w:val="hybridMultilevel"/>
    <w:tmpl w:val="769CD77E"/>
    <w:lvl w:ilvl="0" w:tplc="39467E12">
      <w:start w:val="1"/>
      <w:numFmt w:val="lowerLetter"/>
      <w:pStyle w:val="TEFootnote"/>
      <w:lvlText w:val="%1."/>
      <w:lvlJc w:val="left"/>
      <w:pPr>
        <w:tabs>
          <w:tab w:val="num" w:pos="432"/>
        </w:tabs>
        <w:ind w:left="432" w:hanging="432"/>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7CD37715"/>
    <w:multiLevelType w:val="hybridMultilevel"/>
    <w:tmpl w:val="5D922030"/>
    <w:styleLink w:val="CPTN"/>
    <w:lvl w:ilvl="0" w:tplc="28081168">
      <w:start w:val="1"/>
      <w:numFmt w:val="bullet"/>
      <w:lvlText w:val=""/>
      <w:lvlJc w:val="left"/>
      <w:pPr>
        <w:ind w:left="1440" w:hanging="360"/>
      </w:pPr>
      <w:rPr>
        <w:rFonts w:ascii="Symbol" w:hAnsi="Symbol"/>
      </w:rPr>
    </w:lvl>
    <w:lvl w:ilvl="1" w:tplc="13503262">
      <w:start w:val="1"/>
      <w:numFmt w:val="bullet"/>
      <w:lvlText w:val=""/>
      <w:lvlJc w:val="left"/>
      <w:pPr>
        <w:ind w:left="1440" w:hanging="360"/>
      </w:pPr>
      <w:rPr>
        <w:rFonts w:ascii="Symbol" w:hAnsi="Symbol"/>
      </w:rPr>
    </w:lvl>
    <w:lvl w:ilvl="2" w:tplc="41A24C22">
      <w:start w:val="1"/>
      <w:numFmt w:val="bullet"/>
      <w:lvlText w:val=""/>
      <w:lvlJc w:val="left"/>
      <w:pPr>
        <w:ind w:left="1440" w:hanging="360"/>
      </w:pPr>
      <w:rPr>
        <w:rFonts w:ascii="Symbol" w:hAnsi="Symbol"/>
      </w:rPr>
    </w:lvl>
    <w:lvl w:ilvl="3" w:tplc="38EE4E02">
      <w:start w:val="1"/>
      <w:numFmt w:val="bullet"/>
      <w:lvlText w:val=""/>
      <w:lvlJc w:val="left"/>
      <w:pPr>
        <w:ind w:left="1440" w:hanging="360"/>
      </w:pPr>
      <w:rPr>
        <w:rFonts w:ascii="Symbol" w:hAnsi="Symbol"/>
      </w:rPr>
    </w:lvl>
    <w:lvl w:ilvl="4" w:tplc="0958F134">
      <w:start w:val="1"/>
      <w:numFmt w:val="bullet"/>
      <w:lvlText w:val=""/>
      <w:lvlJc w:val="left"/>
      <w:pPr>
        <w:ind w:left="1440" w:hanging="360"/>
      </w:pPr>
      <w:rPr>
        <w:rFonts w:ascii="Symbol" w:hAnsi="Symbol"/>
      </w:rPr>
    </w:lvl>
    <w:lvl w:ilvl="5" w:tplc="FF761214">
      <w:start w:val="1"/>
      <w:numFmt w:val="bullet"/>
      <w:lvlText w:val=""/>
      <w:lvlJc w:val="left"/>
      <w:pPr>
        <w:ind w:left="1440" w:hanging="360"/>
      </w:pPr>
      <w:rPr>
        <w:rFonts w:ascii="Symbol" w:hAnsi="Symbol"/>
      </w:rPr>
    </w:lvl>
    <w:lvl w:ilvl="6" w:tplc="FADC7D08">
      <w:start w:val="1"/>
      <w:numFmt w:val="bullet"/>
      <w:lvlText w:val=""/>
      <w:lvlJc w:val="left"/>
      <w:pPr>
        <w:ind w:left="1440" w:hanging="360"/>
      </w:pPr>
      <w:rPr>
        <w:rFonts w:ascii="Symbol" w:hAnsi="Symbol"/>
      </w:rPr>
    </w:lvl>
    <w:lvl w:ilvl="7" w:tplc="394C62F2">
      <w:start w:val="1"/>
      <w:numFmt w:val="bullet"/>
      <w:lvlText w:val=""/>
      <w:lvlJc w:val="left"/>
      <w:pPr>
        <w:ind w:left="1440" w:hanging="360"/>
      </w:pPr>
      <w:rPr>
        <w:rFonts w:ascii="Symbol" w:hAnsi="Symbol"/>
      </w:rPr>
    </w:lvl>
    <w:lvl w:ilvl="8" w:tplc="75B65A36">
      <w:start w:val="1"/>
      <w:numFmt w:val="bullet"/>
      <w:lvlText w:val=""/>
      <w:lvlJc w:val="left"/>
      <w:pPr>
        <w:ind w:left="1440" w:hanging="360"/>
      </w:pPr>
      <w:rPr>
        <w:rFonts w:ascii="Symbol" w:hAnsi="Symbol"/>
      </w:rPr>
    </w:lvl>
  </w:abstractNum>
  <w:num w:numId="1" w16cid:durableId="53356690">
    <w:abstractNumId w:val="18"/>
  </w:num>
  <w:num w:numId="2" w16cid:durableId="757562486">
    <w:abstractNumId w:val="12"/>
  </w:num>
  <w:num w:numId="3" w16cid:durableId="467819077">
    <w:abstractNumId w:val="8"/>
  </w:num>
  <w:num w:numId="4" w16cid:durableId="62415108">
    <w:abstractNumId w:val="11"/>
  </w:num>
  <w:num w:numId="5" w16cid:durableId="1925644797">
    <w:abstractNumId w:val="27"/>
  </w:num>
  <w:num w:numId="6" w16cid:durableId="1545289504">
    <w:abstractNumId w:val="16"/>
  </w:num>
  <w:num w:numId="7" w16cid:durableId="126582411">
    <w:abstractNumId w:val="26"/>
  </w:num>
  <w:num w:numId="8" w16cid:durableId="2026401056">
    <w:abstractNumId w:val="34"/>
  </w:num>
  <w:num w:numId="9" w16cid:durableId="747385336">
    <w:abstractNumId w:val="25"/>
  </w:num>
  <w:num w:numId="10" w16cid:durableId="1232235696">
    <w:abstractNumId w:val="20"/>
  </w:num>
  <w:num w:numId="11" w16cid:durableId="1992057096">
    <w:abstractNumId w:val="0"/>
  </w:num>
  <w:num w:numId="12" w16cid:durableId="885023281">
    <w:abstractNumId w:val="28"/>
  </w:num>
  <w:num w:numId="13" w16cid:durableId="437602162">
    <w:abstractNumId w:val="3"/>
  </w:num>
  <w:num w:numId="14" w16cid:durableId="468976890">
    <w:abstractNumId w:val="30"/>
  </w:num>
  <w:num w:numId="15" w16cid:durableId="909851457">
    <w:abstractNumId w:val="17"/>
  </w:num>
  <w:num w:numId="16" w16cid:durableId="1873957822">
    <w:abstractNumId w:val="22"/>
  </w:num>
  <w:num w:numId="17" w16cid:durableId="290017724">
    <w:abstractNumId w:val="13"/>
  </w:num>
  <w:num w:numId="18" w16cid:durableId="248542383">
    <w:abstractNumId w:val="29"/>
  </w:num>
  <w:num w:numId="19" w16cid:durableId="1290016484">
    <w:abstractNumId w:val="9"/>
    <w:lvlOverride w:ilvl="0">
      <w:startOverride w:val="1"/>
    </w:lvlOverride>
  </w:num>
  <w:num w:numId="20" w16cid:durableId="1536190483">
    <w:abstractNumId w:val="37"/>
    <w:lvlOverride w:ilvl="0">
      <w:startOverride w:val="1"/>
    </w:lvlOverride>
  </w:num>
  <w:num w:numId="21" w16cid:durableId="280846090">
    <w:abstractNumId w:val="36"/>
  </w:num>
  <w:num w:numId="22" w16cid:durableId="2039234979">
    <w:abstractNumId w:val="4"/>
  </w:num>
  <w:num w:numId="23" w16cid:durableId="281310585">
    <w:abstractNumId w:val="2"/>
  </w:num>
  <w:num w:numId="24" w16cid:durableId="1300300715">
    <w:abstractNumId w:val="19"/>
  </w:num>
  <w:num w:numId="25" w16cid:durableId="574046463">
    <w:abstractNumId w:val="6"/>
  </w:num>
  <w:num w:numId="26" w16cid:durableId="1808545504">
    <w:abstractNumId w:val="15"/>
  </w:num>
  <w:num w:numId="27" w16cid:durableId="912424152">
    <w:abstractNumId w:val="7"/>
  </w:num>
  <w:num w:numId="28" w16cid:durableId="652687539">
    <w:abstractNumId w:val="31"/>
  </w:num>
  <w:num w:numId="29" w16cid:durableId="613052385">
    <w:abstractNumId w:val="23"/>
  </w:num>
  <w:num w:numId="30" w16cid:durableId="169296128">
    <w:abstractNumId w:val="24"/>
  </w:num>
  <w:num w:numId="31" w16cid:durableId="1010258763">
    <w:abstractNumId w:val="10"/>
  </w:num>
  <w:num w:numId="32" w16cid:durableId="1381631448">
    <w:abstractNumId w:val="33"/>
  </w:num>
  <w:num w:numId="33" w16cid:durableId="1750540205">
    <w:abstractNumId w:val="32"/>
  </w:num>
  <w:num w:numId="34" w16cid:durableId="1166554584">
    <w:abstractNumId w:val="21"/>
  </w:num>
  <w:num w:numId="35" w16cid:durableId="1376537090">
    <w:abstractNumId w:val="35"/>
  </w:num>
  <w:num w:numId="36" w16cid:durableId="20207697">
    <w:abstractNumId w:val="38"/>
  </w:num>
  <w:num w:numId="37" w16cid:durableId="1621886102">
    <w:abstractNumId w:val="5"/>
  </w:num>
  <w:num w:numId="38" w16cid:durableId="1740785968">
    <w:abstractNumId w:val="0"/>
  </w:num>
  <w:num w:numId="39" w16cid:durableId="132917209">
    <w:abstractNumId w:val="14"/>
  </w:num>
  <w:num w:numId="40" w16cid:durableId="1494830884">
    <w:abstractNumId w:val="1"/>
  </w:num>
  <w:numIdMacAtCleanup w:val="4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activeWritingStyle w:appName="MSWord" w:lang="nl-BE" w:vendorID="1" w:dllVersion="512" w:checkStyle="1"/>
  <w:proofState w:spelling="clean" w:grammar="clean"/>
  <w:documentProtection w:edit="trackedChanges" w:enforcement="0"/>
  <w:defaultTabStop w:val="720"/>
  <w:hyphenationZone w:val="425"/>
  <w:drawingGridHorizontalSpacing w:val="120"/>
  <w:drawingGridVerticalSpacing w:val="163"/>
  <w:displayHorizontalDrawingGridEvery w:val="0"/>
  <w:displayVerticalDrawingGridEvery w:val="0"/>
  <w:doNotShadeFormData/>
  <w:noPunctuationKerning/>
  <w:characterSpacingControl w:val="doNotCompress"/>
  <w:hdrShapeDefaults>
    <o:shapedefaults v:ext="edit" spidmax="2050">
      <v:textbox inset="5.85pt,.7pt,5.85pt,.7pt"/>
    </o:shapedefaults>
  </w:hdrShapeDefaults>
  <w:footnotePr>
    <w:numFmt w:val="lowerLetter"/>
    <w:numRestart w:val="eachPage"/>
    <w:footnote w:id="-1"/>
    <w:footnote w:id="0"/>
  </w:footnotePr>
  <w:endnotePr>
    <w:pos w:val="sectEnd"/>
    <w:numFmt w:val="decimal"/>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InsertReferenceNote" w:val="R00"/>
    <w:docVar w:name="Toolbar" w:val="T00"/>
  </w:docVars>
  <w:rsids>
    <w:rsidRoot w:val="004C64E1"/>
    <w:rsid w:val="00000364"/>
    <w:rsid w:val="000003A5"/>
    <w:rsid w:val="000003E1"/>
    <w:rsid w:val="000006FD"/>
    <w:rsid w:val="00000845"/>
    <w:rsid w:val="00000947"/>
    <w:rsid w:val="00000A5C"/>
    <w:rsid w:val="00000AED"/>
    <w:rsid w:val="00000CAF"/>
    <w:rsid w:val="00000D6C"/>
    <w:rsid w:val="00000EB4"/>
    <w:rsid w:val="000014BD"/>
    <w:rsid w:val="000018FC"/>
    <w:rsid w:val="00001942"/>
    <w:rsid w:val="0000194C"/>
    <w:rsid w:val="00001990"/>
    <w:rsid w:val="00001A6E"/>
    <w:rsid w:val="00001CA9"/>
    <w:rsid w:val="000020AF"/>
    <w:rsid w:val="00002278"/>
    <w:rsid w:val="000024B9"/>
    <w:rsid w:val="0000276A"/>
    <w:rsid w:val="00002A0E"/>
    <w:rsid w:val="00002EE5"/>
    <w:rsid w:val="0000339D"/>
    <w:rsid w:val="0000352D"/>
    <w:rsid w:val="00003776"/>
    <w:rsid w:val="000037D0"/>
    <w:rsid w:val="00003B14"/>
    <w:rsid w:val="0000420A"/>
    <w:rsid w:val="0000457E"/>
    <w:rsid w:val="00004621"/>
    <w:rsid w:val="0000466E"/>
    <w:rsid w:val="00004914"/>
    <w:rsid w:val="00004A74"/>
    <w:rsid w:val="00004C74"/>
    <w:rsid w:val="000051A4"/>
    <w:rsid w:val="000051B6"/>
    <w:rsid w:val="000051C1"/>
    <w:rsid w:val="00005410"/>
    <w:rsid w:val="00005437"/>
    <w:rsid w:val="0000559B"/>
    <w:rsid w:val="00005725"/>
    <w:rsid w:val="00005A0F"/>
    <w:rsid w:val="00005B7D"/>
    <w:rsid w:val="00005B8B"/>
    <w:rsid w:val="00005E98"/>
    <w:rsid w:val="00005EDB"/>
    <w:rsid w:val="000060BB"/>
    <w:rsid w:val="0000614A"/>
    <w:rsid w:val="00006276"/>
    <w:rsid w:val="000062DA"/>
    <w:rsid w:val="00006595"/>
    <w:rsid w:val="0000696D"/>
    <w:rsid w:val="00006DEB"/>
    <w:rsid w:val="00006E48"/>
    <w:rsid w:val="00006E80"/>
    <w:rsid w:val="00006FA6"/>
    <w:rsid w:val="000074F3"/>
    <w:rsid w:val="0000757D"/>
    <w:rsid w:val="000075C7"/>
    <w:rsid w:val="000078C7"/>
    <w:rsid w:val="00007C80"/>
    <w:rsid w:val="000101DD"/>
    <w:rsid w:val="000102B6"/>
    <w:rsid w:val="0001067E"/>
    <w:rsid w:val="0001075F"/>
    <w:rsid w:val="000108FD"/>
    <w:rsid w:val="00010F43"/>
    <w:rsid w:val="00011042"/>
    <w:rsid w:val="00011143"/>
    <w:rsid w:val="0001143F"/>
    <w:rsid w:val="00011499"/>
    <w:rsid w:val="000114C0"/>
    <w:rsid w:val="000114E8"/>
    <w:rsid w:val="00011715"/>
    <w:rsid w:val="00011817"/>
    <w:rsid w:val="0001183C"/>
    <w:rsid w:val="00011875"/>
    <w:rsid w:val="000118BC"/>
    <w:rsid w:val="00011A0E"/>
    <w:rsid w:val="00011B88"/>
    <w:rsid w:val="00011B8D"/>
    <w:rsid w:val="0001200C"/>
    <w:rsid w:val="00012268"/>
    <w:rsid w:val="000122AF"/>
    <w:rsid w:val="00012568"/>
    <w:rsid w:val="000125FE"/>
    <w:rsid w:val="000127C9"/>
    <w:rsid w:val="0001288A"/>
    <w:rsid w:val="000129B6"/>
    <w:rsid w:val="00012AB4"/>
    <w:rsid w:val="00012B49"/>
    <w:rsid w:val="00012C08"/>
    <w:rsid w:val="00012E40"/>
    <w:rsid w:val="00013266"/>
    <w:rsid w:val="0001330C"/>
    <w:rsid w:val="000133B2"/>
    <w:rsid w:val="00013451"/>
    <w:rsid w:val="000134C3"/>
    <w:rsid w:val="00013575"/>
    <w:rsid w:val="00013864"/>
    <w:rsid w:val="00013C80"/>
    <w:rsid w:val="00013EB7"/>
    <w:rsid w:val="00013FBD"/>
    <w:rsid w:val="0001426B"/>
    <w:rsid w:val="00014406"/>
    <w:rsid w:val="000147D8"/>
    <w:rsid w:val="0001496D"/>
    <w:rsid w:val="00014A7B"/>
    <w:rsid w:val="00014F3F"/>
    <w:rsid w:val="0001540F"/>
    <w:rsid w:val="00015478"/>
    <w:rsid w:val="0001577D"/>
    <w:rsid w:val="00015DDB"/>
    <w:rsid w:val="000161A2"/>
    <w:rsid w:val="00016347"/>
    <w:rsid w:val="000165C6"/>
    <w:rsid w:val="00016993"/>
    <w:rsid w:val="00016A0D"/>
    <w:rsid w:val="00016E74"/>
    <w:rsid w:val="000171AB"/>
    <w:rsid w:val="000175CC"/>
    <w:rsid w:val="0001770D"/>
    <w:rsid w:val="000177F0"/>
    <w:rsid w:val="00017C8E"/>
    <w:rsid w:val="00017CDD"/>
    <w:rsid w:val="00017E1C"/>
    <w:rsid w:val="00017F70"/>
    <w:rsid w:val="00020013"/>
    <w:rsid w:val="0002001B"/>
    <w:rsid w:val="0002008D"/>
    <w:rsid w:val="000200AB"/>
    <w:rsid w:val="0002062F"/>
    <w:rsid w:val="000208DD"/>
    <w:rsid w:val="00020946"/>
    <w:rsid w:val="000209C6"/>
    <w:rsid w:val="00020B5D"/>
    <w:rsid w:val="00020B69"/>
    <w:rsid w:val="00020C39"/>
    <w:rsid w:val="00020C48"/>
    <w:rsid w:val="00020DA0"/>
    <w:rsid w:val="00020F9E"/>
    <w:rsid w:val="00021036"/>
    <w:rsid w:val="000212BF"/>
    <w:rsid w:val="000218DE"/>
    <w:rsid w:val="00021E97"/>
    <w:rsid w:val="00021FC4"/>
    <w:rsid w:val="000225F6"/>
    <w:rsid w:val="0002294C"/>
    <w:rsid w:val="00022979"/>
    <w:rsid w:val="00022ADF"/>
    <w:rsid w:val="00022D35"/>
    <w:rsid w:val="00022FDE"/>
    <w:rsid w:val="00023097"/>
    <w:rsid w:val="0002331A"/>
    <w:rsid w:val="00023395"/>
    <w:rsid w:val="000233BB"/>
    <w:rsid w:val="00023881"/>
    <w:rsid w:val="00023C3E"/>
    <w:rsid w:val="00023C90"/>
    <w:rsid w:val="00023D4E"/>
    <w:rsid w:val="00023ECD"/>
    <w:rsid w:val="00023F9D"/>
    <w:rsid w:val="00023FA4"/>
    <w:rsid w:val="00023FAE"/>
    <w:rsid w:val="0002408E"/>
    <w:rsid w:val="00024277"/>
    <w:rsid w:val="0002447B"/>
    <w:rsid w:val="00024490"/>
    <w:rsid w:val="000246FE"/>
    <w:rsid w:val="00024768"/>
    <w:rsid w:val="00024822"/>
    <w:rsid w:val="00024A89"/>
    <w:rsid w:val="00024CFD"/>
    <w:rsid w:val="00024D68"/>
    <w:rsid w:val="00024EDF"/>
    <w:rsid w:val="00024FAF"/>
    <w:rsid w:val="00025146"/>
    <w:rsid w:val="00025BC9"/>
    <w:rsid w:val="00025D0E"/>
    <w:rsid w:val="00025F8B"/>
    <w:rsid w:val="00026696"/>
    <w:rsid w:val="000266CB"/>
    <w:rsid w:val="00026BE7"/>
    <w:rsid w:val="00026CD6"/>
    <w:rsid w:val="0002715F"/>
    <w:rsid w:val="0002716C"/>
    <w:rsid w:val="00027184"/>
    <w:rsid w:val="0002752C"/>
    <w:rsid w:val="000277F6"/>
    <w:rsid w:val="00027823"/>
    <w:rsid w:val="000278B2"/>
    <w:rsid w:val="000279D9"/>
    <w:rsid w:val="00027B72"/>
    <w:rsid w:val="00027E2D"/>
    <w:rsid w:val="00030060"/>
    <w:rsid w:val="0003071D"/>
    <w:rsid w:val="00030AC0"/>
    <w:rsid w:val="00031004"/>
    <w:rsid w:val="000312DF"/>
    <w:rsid w:val="0003186F"/>
    <w:rsid w:val="000318F5"/>
    <w:rsid w:val="00031941"/>
    <w:rsid w:val="00031E19"/>
    <w:rsid w:val="00032351"/>
    <w:rsid w:val="0003264E"/>
    <w:rsid w:val="00032708"/>
    <w:rsid w:val="00032DFE"/>
    <w:rsid w:val="00033203"/>
    <w:rsid w:val="000335F4"/>
    <w:rsid w:val="000338E1"/>
    <w:rsid w:val="00033A4A"/>
    <w:rsid w:val="00033CCB"/>
    <w:rsid w:val="00033EBF"/>
    <w:rsid w:val="00034060"/>
    <w:rsid w:val="00034204"/>
    <w:rsid w:val="0003429E"/>
    <w:rsid w:val="000342CD"/>
    <w:rsid w:val="0003497D"/>
    <w:rsid w:val="00034EC7"/>
    <w:rsid w:val="00034F45"/>
    <w:rsid w:val="00034FC1"/>
    <w:rsid w:val="0003553C"/>
    <w:rsid w:val="00035642"/>
    <w:rsid w:val="000357D4"/>
    <w:rsid w:val="00035861"/>
    <w:rsid w:val="000359E5"/>
    <w:rsid w:val="00035AE2"/>
    <w:rsid w:val="00035B54"/>
    <w:rsid w:val="00035BF6"/>
    <w:rsid w:val="00035E33"/>
    <w:rsid w:val="00035E35"/>
    <w:rsid w:val="0003605D"/>
    <w:rsid w:val="00036063"/>
    <w:rsid w:val="00036065"/>
    <w:rsid w:val="000361B6"/>
    <w:rsid w:val="00036269"/>
    <w:rsid w:val="000362B1"/>
    <w:rsid w:val="000363AC"/>
    <w:rsid w:val="000365E0"/>
    <w:rsid w:val="0003680C"/>
    <w:rsid w:val="00036864"/>
    <w:rsid w:val="0003697E"/>
    <w:rsid w:val="00036B59"/>
    <w:rsid w:val="0003700B"/>
    <w:rsid w:val="000370F9"/>
    <w:rsid w:val="000371BD"/>
    <w:rsid w:val="00037257"/>
    <w:rsid w:val="00037258"/>
    <w:rsid w:val="0003730C"/>
    <w:rsid w:val="0003732A"/>
    <w:rsid w:val="00037532"/>
    <w:rsid w:val="000375B6"/>
    <w:rsid w:val="000375C1"/>
    <w:rsid w:val="000376B3"/>
    <w:rsid w:val="00037862"/>
    <w:rsid w:val="0003797B"/>
    <w:rsid w:val="000379AB"/>
    <w:rsid w:val="000379D3"/>
    <w:rsid w:val="00037A92"/>
    <w:rsid w:val="00037E07"/>
    <w:rsid w:val="00037FDE"/>
    <w:rsid w:val="00040200"/>
    <w:rsid w:val="000403B6"/>
    <w:rsid w:val="000404CD"/>
    <w:rsid w:val="000408C4"/>
    <w:rsid w:val="00040A3F"/>
    <w:rsid w:val="00040A98"/>
    <w:rsid w:val="00040B33"/>
    <w:rsid w:val="00040CE9"/>
    <w:rsid w:val="00040D01"/>
    <w:rsid w:val="00040E20"/>
    <w:rsid w:val="0004100E"/>
    <w:rsid w:val="000410CA"/>
    <w:rsid w:val="00041279"/>
    <w:rsid w:val="00041699"/>
    <w:rsid w:val="000418AC"/>
    <w:rsid w:val="00041C82"/>
    <w:rsid w:val="00041DF9"/>
    <w:rsid w:val="00041EA4"/>
    <w:rsid w:val="00041EA7"/>
    <w:rsid w:val="00041EC5"/>
    <w:rsid w:val="00042028"/>
    <w:rsid w:val="000422A2"/>
    <w:rsid w:val="00042323"/>
    <w:rsid w:val="00042501"/>
    <w:rsid w:val="00042603"/>
    <w:rsid w:val="00042632"/>
    <w:rsid w:val="000428E2"/>
    <w:rsid w:val="00042916"/>
    <w:rsid w:val="00042A3B"/>
    <w:rsid w:val="00042AD9"/>
    <w:rsid w:val="00042B15"/>
    <w:rsid w:val="00042BB2"/>
    <w:rsid w:val="00042C39"/>
    <w:rsid w:val="00042FE5"/>
    <w:rsid w:val="00043153"/>
    <w:rsid w:val="000431A3"/>
    <w:rsid w:val="00043293"/>
    <w:rsid w:val="000432FB"/>
    <w:rsid w:val="00043347"/>
    <w:rsid w:val="0004335A"/>
    <w:rsid w:val="00043608"/>
    <w:rsid w:val="000437FD"/>
    <w:rsid w:val="00043BFD"/>
    <w:rsid w:val="00043CCB"/>
    <w:rsid w:val="00043F41"/>
    <w:rsid w:val="00044156"/>
    <w:rsid w:val="00044197"/>
    <w:rsid w:val="00044508"/>
    <w:rsid w:val="0004450A"/>
    <w:rsid w:val="00044678"/>
    <w:rsid w:val="0004469B"/>
    <w:rsid w:val="0004476A"/>
    <w:rsid w:val="00044819"/>
    <w:rsid w:val="00044B41"/>
    <w:rsid w:val="00044D66"/>
    <w:rsid w:val="00044EC5"/>
    <w:rsid w:val="00044F0E"/>
    <w:rsid w:val="00044FDB"/>
    <w:rsid w:val="0004500D"/>
    <w:rsid w:val="00045031"/>
    <w:rsid w:val="00045060"/>
    <w:rsid w:val="00045255"/>
    <w:rsid w:val="00045347"/>
    <w:rsid w:val="000455E8"/>
    <w:rsid w:val="00045A78"/>
    <w:rsid w:val="00045F3D"/>
    <w:rsid w:val="00045FDB"/>
    <w:rsid w:val="00046157"/>
    <w:rsid w:val="00046286"/>
    <w:rsid w:val="0004647A"/>
    <w:rsid w:val="000464DC"/>
    <w:rsid w:val="000464E2"/>
    <w:rsid w:val="00046623"/>
    <w:rsid w:val="0004688A"/>
    <w:rsid w:val="000468B1"/>
    <w:rsid w:val="00046A2E"/>
    <w:rsid w:val="0004701E"/>
    <w:rsid w:val="000470A9"/>
    <w:rsid w:val="0004736C"/>
    <w:rsid w:val="000479C7"/>
    <w:rsid w:val="000479CE"/>
    <w:rsid w:val="000479D5"/>
    <w:rsid w:val="00047D4C"/>
    <w:rsid w:val="00047EDA"/>
    <w:rsid w:val="00047F79"/>
    <w:rsid w:val="00050342"/>
    <w:rsid w:val="0005046E"/>
    <w:rsid w:val="00050691"/>
    <w:rsid w:val="0005069A"/>
    <w:rsid w:val="00050742"/>
    <w:rsid w:val="00050DF6"/>
    <w:rsid w:val="00050E4F"/>
    <w:rsid w:val="00050E61"/>
    <w:rsid w:val="00050EA8"/>
    <w:rsid w:val="00051575"/>
    <w:rsid w:val="000515C2"/>
    <w:rsid w:val="0005168C"/>
    <w:rsid w:val="000516ED"/>
    <w:rsid w:val="000518EC"/>
    <w:rsid w:val="0005193D"/>
    <w:rsid w:val="000519E5"/>
    <w:rsid w:val="00051B08"/>
    <w:rsid w:val="00051C5C"/>
    <w:rsid w:val="00051D05"/>
    <w:rsid w:val="000522F5"/>
    <w:rsid w:val="000524D5"/>
    <w:rsid w:val="00052524"/>
    <w:rsid w:val="00052679"/>
    <w:rsid w:val="000527E6"/>
    <w:rsid w:val="00052949"/>
    <w:rsid w:val="00052EA0"/>
    <w:rsid w:val="00052F68"/>
    <w:rsid w:val="000530F9"/>
    <w:rsid w:val="00053134"/>
    <w:rsid w:val="0005313A"/>
    <w:rsid w:val="00053430"/>
    <w:rsid w:val="000535D9"/>
    <w:rsid w:val="0005383E"/>
    <w:rsid w:val="00053905"/>
    <w:rsid w:val="00053D0C"/>
    <w:rsid w:val="00053DC7"/>
    <w:rsid w:val="00053EE9"/>
    <w:rsid w:val="00054259"/>
    <w:rsid w:val="000542EC"/>
    <w:rsid w:val="00054572"/>
    <w:rsid w:val="000546AA"/>
    <w:rsid w:val="000546D9"/>
    <w:rsid w:val="00054865"/>
    <w:rsid w:val="000549A4"/>
    <w:rsid w:val="000549C4"/>
    <w:rsid w:val="00054B26"/>
    <w:rsid w:val="00054D3B"/>
    <w:rsid w:val="00054E7A"/>
    <w:rsid w:val="00054FAB"/>
    <w:rsid w:val="00055146"/>
    <w:rsid w:val="000551AE"/>
    <w:rsid w:val="0005537B"/>
    <w:rsid w:val="000554E9"/>
    <w:rsid w:val="0005554D"/>
    <w:rsid w:val="000555EB"/>
    <w:rsid w:val="0005578E"/>
    <w:rsid w:val="000559CC"/>
    <w:rsid w:val="00055CFF"/>
    <w:rsid w:val="00055D47"/>
    <w:rsid w:val="00055DC5"/>
    <w:rsid w:val="00055F3D"/>
    <w:rsid w:val="00056481"/>
    <w:rsid w:val="00056500"/>
    <w:rsid w:val="00056554"/>
    <w:rsid w:val="0005655E"/>
    <w:rsid w:val="000565E2"/>
    <w:rsid w:val="00056807"/>
    <w:rsid w:val="00056F4F"/>
    <w:rsid w:val="0005702B"/>
    <w:rsid w:val="00057048"/>
    <w:rsid w:val="000571D6"/>
    <w:rsid w:val="0005725C"/>
    <w:rsid w:val="00057372"/>
    <w:rsid w:val="00057465"/>
    <w:rsid w:val="000574A0"/>
    <w:rsid w:val="000574F9"/>
    <w:rsid w:val="00057909"/>
    <w:rsid w:val="0005790C"/>
    <w:rsid w:val="00057BF7"/>
    <w:rsid w:val="00057E69"/>
    <w:rsid w:val="00057FE9"/>
    <w:rsid w:val="000601E8"/>
    <w:rsid w:val="000604F5"/>
    <w:rsid w:val="00060527"/>
    <w:rsid w:val="00060547"/>
    <w:rsid w:val="0006070A"/>
    <w:rsid w:val="0006084A"/>
    <w:rsid w:val="000608CE"/>
    <w:rsid w:val="00060BFE"/>
    <w:rsid w:val="00061392"/>
    <w:rsid w:val="000613A9"/>
    <w:rsid w:val="00061587"/>
    <w:rsid w:val="000616E8"/>
    <w:rsid w:val="00061745"/>
    <w:rsid w:val="00061B5F"/>
    <w:rsid w:val="00061BFC"/>
    <w:rsid w:val="00061BFE"/>
    <w:rsid w:val="00061DAF"/>
    <w:rsid w:val="00061E3E"/>
    <w:rsid w:val="00061E4C"/>
    <w:rsid w:val="00061E74"/>
    <w:rsid w:val="0006235A"/>
    <w:rsid w:val="00062648"/>
    <w:rsid w:val="00062C6C"/>
    <w:rsid w:val="00062C80"/>
    <w:rsid w:val="000632B7"/>
    <w:rsid w:val="000632C9"/>
    <w:rsid w:val="00063462"/>
    <w:rsid w:val="00063501"/>
    <w:rsid w:val="00063664"/>
    <w:rsid w:val="0006385C"/>
    <w:rsid w:val="000638B4"/>
    <w:rsid w:val="00063E2D"/>
    <w:rsid w:val="00064002"/>
    <w:rsid w:val="00064057"/>
    <w:rsid w:val="00064125"/>
    <w:rsid w:val="0006413B"/>
    <w:rsid w:val="000642E8"/>
    <w:rsid w:val="000644AD"/>
    <w:rsid w:val="000644E6"/>
    <w:rsid w:val="00064726"/>
    <w:rsid w:val="000649BF"/>
    <w:rsid w:val="000649E4"/>
    <w:rsid w:val="00064E57"/>
    <w:rsid w:val="00065010"/>
    <w:rsid w:val="0006503D"/>
    <w:rsid w:val="00065060"/>
    <w:rsid w:val="0006511A"/>
    <w:rsid w:val="000651BD"/>
    <w:rsid w:val="0006533C"/>
    <w:rsid w:val="0006535C"/>
    <w:rsid w:val="00065361"/>
    <w:rsid w:val="00065827"/>
    <w:rsid w:val="0006597D"/>
    <w:rsid w:val="00065E88"/>
    <w:rsid w:val="00066163"/>
    <w:rsid w:val="0006652F"/>
    <w:rsid w:val="0006658C"/>
    <w:rsid w:val="00066764"/>
    <w:rsid w:val="00066D4F"/>
    <w:rsid w:val="0006704B"/>
    <w:rsid w:val="00067326"/>
    <w:rsid w:val="000675CB"/>
    <w:rsid w:val="00067905"/>
    <w:rsid w:val="00067DDE"/>
    <w:rsid w:val="00067FBD"/>
    <w:rsid w:val="000700E4"/>
    <w:rsid w:val="00070128"/>
    <w:rsid w:val="00070240"/>
    <w:rsid w:val="000703C0"/>
    <w:rsid w:val="00070686"/>
    <w:rsid w:val="0007090E"/>
    <w:rsid w:val="00070A81"/>
    <w:rsid w:val="00070A91"/>
    <w:rsid w:val="00070D9E"/>
    <w:rsid w:val="00070E09"/>
    <w:rsid w:val="00070F35"/>
    <w:rsid w:val="00070F55"/>
    <w:rsid w:val="00071244"/>
    <w:rsid w:val="000712D6"/>
    <w:rsid w:val="00071317"/>
    <w:rsid w:val="00071395"/>
    <w:rsid w:val="000714DF"/>
    <w:rsid w:val="000715FB"/>
    <w:rsid w:val="00071B18"/>
    <w:rsid w:val="00071B9C"/>
    <w:rsid w:val="00071D68"/>
    <w:rsid w:val="00071DCD"/>
    <w:rsid w:val="00071F81"/>
    <w:rsid w:val="00071FBC"/>
    <w:rsid w:val="00071FC0"/>
    <w:rsid w:val="00072012"/>
    <w:rsid w:val="0007232C"/>
    <w:rsid w:val="0007242D"/>
    <w:rsid w:val="000726A9"/>
    <w:rsid w:val="000727E5"/>
    <w:rsid w:val="00072846"/>
    <w:rsid w:val="000728FD"/>
    <w:rsid w:val="00072DCB"/>
    <w:rsid w:val="00072FCE"/>
    <w:rsid w:val="0007355E"/>
    <w:rsid w:val="0007364F"/>
    <w:rsid w:val="00073AC0"/>
    <w:rsid w:val="00073B7A"/>
    <w:rsid w:val="00073E81"/>
    <w:rsid w:val="0007439F"/>
    <w:rsid w:val="000743C9"/>
    <w:rsid w:val="00074424"/>
    <w:rsid w:val="00074471"/>
    <w:rsid w:val="00074539"/>
    <w:rsid w:val="00074A79"/>
    <w:rsid w:val="00074AEF"/>
    <w:rsid w:val="00074CBC"/>
    <w:rsid w:val="00074D53"/>
    <w:rsid w:val="00074DEF"/>
    <w:rsid w:val="00074EA9"/>
    <w:rsid w:val="00074ECD"/>
    <w:rsid w:val="00074F93"/>
    <w:rsid w:val="000752F7"/>
    <w:rsid w:val="00075616"/>
    <w:rsid w:val="00075C03"/>
    <w:rsid w:val="00075C6D"/>
    <w:rsid w:val="00075E84"/>
    <w:rsid w:val="00076306"/>
    <w:rsid w:val="0007664D"/>
    <w:rsid w:val="000768BD"/>
    <w:rsid w:val="000768D5"/>
    <w:rsid w:val="000769F1"/>
    <w:rsid w:val="00077023"/>
    <w:rsid w:val="0007737A"/>
    <w:rsid w:val="0007740A"/>
    <w:rsid w:val="00077511"/>
    <w:rsid w:val="0007757F"/>
    <w:rsid w:val="0007772B"/>
    <w:rsid w:val="000777DA"/>
    <w:rsid w:val="00077819"/>
    <w:rsid w:val="00077F05"/>
    <w:rsid w:val="00080005"/>
    <w:rsid w:val="00080389"/>
    <w:rsid w:val="0008086F"/>
    <w:rsid w:val="0008095A"/>
    <w:rsid w:val="00080A32"/>
    <w:rsid w:val="000810BB"/>
    <w:rsid w:val="00081381"/>
    <w:rsid w:val="00081458"/>
    <w:rsid w:val="00081829"/>
    <w:rsid w:val="000818AE"/>
    <w:rsid w:val="0008195A"/>
    <w:rsid w:val="000819AA"/>
    <w:rsid w:val="00081BB2"/>
    <w:rsid w:val="00081E7F"/>
    <w:rsid w:val="00081EFA"/>
    <w:rsid w:val="00081F33"/>
    <w:rsid w:val="00082034"/>
    <w:rsid w:val="000821FC"/>
    <w:rsid w:val="0008220C"/>
    <w:rsid w:val="0008221C"/>
    <w:rsid w:val="000827B1"/>
    <w:rsid w:val="00082BF9"/>
    <w:rsid w:val="00082FB0"/>
    <w:rsid w:val="0008311C"/>
    <w:rsid w:val="000831A4"/>
    <w:rsid w:val="000834BE"/>
    <w:rsid w:val="0008366A"/>
    <w:rsid w:val="00083873"/>
    <w:rsid w:val="00083960"/>
    <w:rsid w:val="00083A5B"/>
    <w:rsid w:val="00083C4A"/>
    <w:rsid w:val="00083D06"/>
    <w:rsid w:val="00083E39"/>
    <w:rsid w:val="00083E6C"/>
    <w:rsid w:val="0008418C"/>
    <w:rsid w:val="000843F4"/>
    <w:rsid w:val="0008440D"/>
    <w:rsid w:val="000844C3"/>
    <w:rsid w:val="000848E0"/>
    <w:rsid w:val="00084A98"/>
    <w:rsid w:val="0008516A"/>
    <w:rsid w:val="000851B8"/>
    <w:rsid w:val="00085255"/>
    <w:rsid w:val="0008529A"/>
    <w:rsid w:val="000852F7"/>
    <w:rsid w:val="000854E7"/>
    <w:rsid w:val="00085A82"/>
    <w:rsid w:val="00085AD8"/>
    <w:rsid w:val="00085C69"/>
    <w:rsid w:val="00085E8F"/>
    <w:rsid w:val="00085FD8"/>
    <w:rsid w:val="000862FD"/>
    <w:rsid w:val="00086330"/>
    <w:rsid w:val="000864CD"/>
    <w:rsid w:val="000864D9"/>
    <w:rsid w:val="0008651A"/>
    <w:rsid w:val="00086536"/>
    <w:rsid w:val="00086B40"/>
    <w:rsid w:val="00086C5B"/>
    <w:rsid w:val="00086CAA"/>
    <w:rsid w:val="00086FB2"/>
    <w:rsid w:val="00086FBC"/>
    <w:rsid w:val="00087107"/>
    <w:rsid w:val="000871E7"/>
    <w:rsid w:val="0008724B"/>
    <w:rsid w:val="000872F7"/>
    <w:rsid w:val="0008757F"/>
    <w:rsid w:val="00087582"/>
    <w:rsid w:val="0008763A"/>
    <w:rsid w:val="0008766A"/>
    <w:rsid w:val="0008768D"/>
    <w:rsid w:val="000876A9"/>
    <w:rsid w:val="00087907"/>
    <w:rsid w:val="0008799E"/>
    <w:rsid w:val="00087A72"/>
    <w:rsid w:val="00087BC7"/>
    <w:rsid w:val="00087EB9"/>
    <w:rsid w:val="000900AD"/>
    <w:rsid w:val="0009013C"/>
    <w:rsid w:val="0009038F"/>
    <w:rsid w:val="00090503"/>
    <w:rsid w:val="0009053A"/>
    <w:rsid w:val="0009058E"/>
    <w:rsid w:val="0009098C"/>
    <w:rsid w:val="000909C2"/>
    <w:rsid w:val="00090ACA"/>
    <w:rsid w:val="00090F25"/>
    <w:rsid w:val="00090F77"/>
    <w:rsid w:val="00091143"/>
    <w:rsid w:val="00091259"/>
    <w:rsid w:val="000916AA"/>
    <w:rsid w:val="000916D6"/>
    <w:rsid w:val="0009182E"/>
    <w:rsid w:val="0009183E"/>
    <w:rsid w:val="00091CE2"/>
    <w:rsid w:val="00091DEE"/>
    <w:rsid w:val="00091DF5"/>
    <w:rsid w:val="00091E3D"/>
    <w:rsid w:val="00091F53"/>
    <w:rsid w:val="00091F8E"/>
    <w:rsid w:val="00092119"/>
    <w:rsid w:val="000921A9"/>
    <w:rsid w:val="000922C2"/>
    <w:rsid w:val="000924C9"/>
    <w:rsid w:val="000926A0"/>
    <w:rsid w:val="0009299A"/>
    <w:rsid w:val="000929AF"/>
    <w:rsid w:val="00092A84"/>
    <w:rsid w:val="00092B15"/>
    <w:rsid w:val="00092DBC"/>
    <w:rsid w:val="00092E54"/>
    <w:rsid w:val="000931AB"/>
    <w:rsid w:val="00093357"/>
    <w:rsid w:val="00093529"/>
    <w:rsid w:val="000935F2"/>
    <w:rsid w:val="00093810"/>
    <w:rsid w:val="0009382A"/>
    <w:rsid w:val="00093EFA"/>
    <w:rsid w:val="00093F6F"/>
    <w:rsid w:val="00094021"/>
    <w:rsid w:val="00094193"/>
    <w:rsid w:val="0009434E"/>
    <w:rsid w:val="000943E0"/>
    <w:rsid w:val="0009458B"/>
    <w:rsid w:val="00094939"/>
    <w:rsid w:val="00094DCD"/>
    <w:rsid w:val="00094F16"/>
    <w:rsid w:val="00094F41"/>
    <w:rsid w:val="00094F7F"/>
    <w:rsid w:val="00094FB0"/>
    <w:rsid w:val="000952E8"/>
    <w:rsid w:val="000955EC"/>
    <w:rsid w:val="00095653"/>
    <w:rsid w:val="000958FC"/>
    <w:rsid w:val="00095BAA"/>
    <w:rsid w:val="00095C58"/>
    <w:rsid w:val="00095D77"/>
    <w:rsid w:val="00095E33"/>
    <w:rsid w:val="000969C0"/>
    <w:rsid w:val="00096BEC"/>
    <w:rsid w:val="00096EA4"/>
    <w:rsid w:val="00097018"/>
    <w:rsid w:val="00097296"/>
    <w:rsid w:val="000972EB"/>
    <w:rsid w:val="00097A7B"/>
    <w:rsid w:val="00097ABA"/>
    <w:rsid w:val="00097AFC"/>
    <w:rsid w:val="00097C78"/>
    <w:rsid w:val="00097CD3"/>
    <w:rsid w:val="00097CD6"/>
    <w:rsid w:val="00097FAD"/>
    <w:rsid w:val="000A0136"/>
    <w:rsid w:val="000A0580"/>
    <w:rsid w:val="000A0BAD"/>
    <w:rsid w:val="000A0C3D"/>
    <w:rsid w:val="000A0D5C"/>
    <w:rsid w:val="000A0E67"/>
    <w:rsid w:val="000A0EF2"/>
    <w:rsid w:val="000A0F5A"/>
    <w:rsid w:val="000A0F9A"/>
    <w:rsid w:val="000A10C3"/>
    <w:rsid w:val="000A121D"/>
    <w:rsid w:val="000A1406"/>
    <w:rsid w:val="000A14D5"/>
    <w:rsid w:val="000A1564"/>
    <w:rsid w:val="000A159C"/>
    <w:rsid w:val="000A176E"/>
    <w:rsid w:val="000A17BA"/>
    <w:rsid w:val="000A1945"/>
    <w:rsid w:val="000A1A90"/>
    <w:rsid w:val="000A1DBF"/>
    <w:rsid w:val="000A1E0D"/>
    <w:rsid w:val="000A205D"/>
    <w:rsid w:val="000A2305"/>
    <w:rsid w:val="000A2556"/>
    <w:rsid w:val="000A2654"/>
    <w:rsid w:val="000A2680"/>
    <w:rsid w:val="000A268F"/>
    <w:rsid w:val="000A27AF"/>
    <w:rsid w:val="000A29E1"/>
    <w:rsid w:val="000A2FC4"/>
    <w:rsid w:val="000A3074"/>
    <w:rsid w:val="000A318E"/>
    <w:rsid w:val="000A3882"/>
    <w:rsid w:val="000A3EB8"/>
    <w:rsid w:val="000A3FF1"/>
    <w:rsid w:val="000A45E3"/>
    <w:rsid w:val="000A461B"/>
    <w:rsid w:val="000A487B"/>
    <w:rsid w:val="000A49B0"/>
    <w:rsid w:val="000A4B53"/>
    <w:rsid w:val="000A4BA3"/>
    <w:rsid w:val="000A4D96"/>
    <w:rsid w:val="000A4E03"/>
    <w:rsid w:val="000A50F1"/>
    <w:rsid w:val="000A5128"/>
    <w:rsid w:val="000A53AD"/>
    <w:rsid w:val="000A544C"/>
    <w:rsid w:val="000A54FC"/>
    <w:rsid w:val="000A5682"/>
    <w:rsid w:val="000A56B1"/>
    <w:rsid w:val="000A57FE"/>
    <w:rsid w:val="000A593C"/>
    <w:rsid w:val="000A59D7"/>
    <w:rsid w:val="000A5C7C"/>
    <w:rsid w:val="000A5DC6"/>
    <w:rsid w:val="000A61D4"/>
    <w:rsid w:val="000A6483"/>
    <w:rsid w:val="000A694B"/>
    <w:rsid w:val="000A6C95"/>
    <w:rsid w:val="000A6EA3"/>
    <w:rsid w:val="000A7178"/>
    <w:rsid w:val="000A71DD"/>
    <w:rsid w:val="000A720C"/>
    <w:rsid w:val="000A73C9"/>
    <w:rsid w:val="000A7534"/>
    <w:rsid w:val="000A77D2"/>
    <w:rsid w:val="000A7B8B"/>
    <w:rsid w:val="000A7DB2"/>
    <w:rsid w:val="000B01E6"/>
    <w:rsid w:val="000B0AEC"/>
    <w:rsid w:val="000B0EC4"/>
    <w:rsid w:val="000B0FC8"/>
    <w:rsid w:val="000B1205"/>
    <w:rsid w:val="000B1367"/>
    <w:rsid w:val="000B1890"/>
    <w:rsid w:val="000B19D1"/>
    <w:rsid w:val="000B1AEC"/>
    <w:rsid w:val="000B1DC9"/>
    <w:rsid w:val="000B1EC6"/>
    <w:rsid w:val="000B1F9C"/>
    <w:rsid w:val="000B1F9F"/>
    <w:rsid w:val="000B2066"/>
    <w:rsid w:val="000B2163"/>
    <w:rsid w:val="000B2241"/>
    <w:rsid w:val="000B2259"/>
    <w:rsid w:val="000B2401"/>
    <w:rsid w:val="000B250D"/>
    <w:rsid w:val="000B2541"/>
    <w:rsid w:val="000B25C7"/>
    <w:rsid w:val="000B2867"/>
    <w:rsid w:val="000B2AD0"/>
    <w:rsid w:val="000B2AD5"/>
    <w:rsid w:val="000B2DB6"/>
    <w:rsid w:val="000B2F7A"/>
    <w:rsid w:val="000B3008"/>
    <w:rsid w:val="000B325D"/>
    <w:rsid w:val="000B33A7"/>
    <w:rsid w:val="000B33BB"/>
    <w:rsid w:val="000B38DD"/>
    <w:rsid w:val="000B3C22"/>
    <w:rsid w:val="000B3EAF"/>
    <w:rsid w:val="000B40B6"/>
    <w:rsid w:val="000B4128"/>
    <w:rsid w:val="000B4298"/>
    <w:rsid w:val="000B4341"/>
    <w:rsid w:val="000B47F1"/>
    <w:rsid w:val="000B4825"/>
    <w:rsid w:val="000B492A"/>
    <w:rsid w:val="000B4B6F"/>
    <w:rsid w:val="000B4BE6"/>
    <w:rsid w:val="000B4E1F"/>
    <w:rsid w:val="000B5513"/>
    <w:rsid w:val="000B56CA"/>
    <w:rsid w:val="000B5719"/>
    <w:rsid w:val="000B58CD"/>
    <w:rsid w:val="000B5929"/>
    <w:rsid w:val="000B5AC1"/>
    <w:rsid w:val="000B5CFA"/>
    <w:rsid w:val="000B5D70"/>
    <w:rsid w:val="000B5DC6"/>
    <w:rsid w:val="000B5F87"/>
    <w:rsid w:val="000B6147"/>
    <w:rsid w:val="000B61BF"/>
    <w:rsid w:val="000B61F2"/>
    <w:rsid w:val="000B6389"/>
    <w:rsid w:val="000B6395"/>
    <w:rsid w:val="000B65A3"/>
    <w:rsid w:val="000B6AD3"/>
    <w:rsid w:val="000B6EC6"/>
    <w:rsid w:val="000B6FD3"/>
    <w:rsid w:val="000B733B"/>
    <w:rsid w:val="000B7484"/>
    <w:rsid w:val="000B75C6"/>
    <w:rsid w:val="000B76A2"/>
    <w:rsid w:val="000B784F"/>
    <w:rsid w:val="000B7944"/>
    <w:rsid w:val="000B7C26"/>
    <w:rsid w:val="000B7D20"/>
    <w:rsid w:val="000B7F4A"/>
    <w:rsid w:val="000C00A0"/>
    <w:rsid w:val="000C012D"/>
    <w:rsid w:val="000C0156"/>
    <w:rsid w:val="000C01F9"/>
    <w:rsid w:val="000C063B"/>
    <w:rsid w:val="000C0755"/>
    <w:rsid w:val="000C0861"/>
    <w:rsid w:val="000C099D"/>
    <w:rsid w:val="000C0B15"/>
    <w:rsid w:val="000C0D6C"/>
    <w:rsid w:val="000C0FDF"/>
    <w:rsid w:val="000C1241"/>
    <w:rsid w:val="000C193D"/>
    <w:rsid w:val="000C1BCF"/>
    <w:rsid w:val="000C1C68"/>
    <w:rsid w:val="000C1CD5"/>
    <w:rsid w:val="000C1FCE"/>
    <w:rsid w:val="000C214C"/>
    <w:rsid w:val="000C2278"/>
    <w:rsid w:val="000C22AD"/>
    <w:rsid w:val="000C22E3"/>
    <w:rsid w:val="000C232B"/>
    <w:rsid w:val="000C23F6"/>
    <w:rsid w:val="000C2636"/>
    <w:rsid w:val="000C292D"/>
    <w:rsid w:val="000C2972"/>
    <w:rsid w:val="000C2A94"/>
    <w:rsid w:val="000C2BEE"/>
    <w:rsid w:val="000C2F6E"/>
    <w:rsid w:val="000C3A77"/>
    <w:rsid w:val="000C3B46"/>
    <w:rsid w:val="000C3D07"/>
    <w:rsid w:val="000C3F6A"/>
    <w:rsid w:val="000C42F5"/>
    <w:rsid w:val="000C4503"/>
    <w:rsid w:val="000C4520"/>
    <w:rsid w:val="000C4525"/>
    <w:rsid w:val="000C4586"/>
    <w:rsid w:val="000C4770"/>
    <w:rsid w:val="000C489A"/>
    <w:rsid w:val="000C495B"/>
    <w:rsid w:val="000C4A9C"/>
    <w:rsid w:val="000C4BA8"/>
    <w:rsid w:val="000C4C00"/>
    <w:rsid w:val="000C4FBC"/>
    <w:rsid w:val="000C503B"/>
    <w:rsid w:val="000C5293"/>
    <w:rsid w:val="000C585A"/>
    <w:rsid w:val="000C591F"/>
    <w:rsid w:val="000C592D"/>
    <w:rsid w:val="000C5A1E"/>
    <w:rsid w:val="000C5B09"/>
    <w:rsid w:val="000C5CF3"/>
    <w:rsid w:val="000C5DC2"/>
    <w:rsid w:val="000C5E15"/>
    <w:rsid w:val="000C5E47"/>
    <w:rsid w:val="000C5ECA"/>
    <w:rsid w:val="000C603A"/>
    <w:rsid w:val="000C6433"/>
    <w:rsid w:val="000C659D"/>
    <w:rsid w:val="000C65B4"/>
    <w:rsid w:val="000C6614"/>
    <w:rsid w:val="000C6D26"/>
    <w:rsid w:val="000C6EC6"/>
    <w:rsid w:val="000C71AE"/>
    <w:rsid w:val="000C7526"/>
    <w:rsid w:val="000C75AE"/>
    <w:rsid w:val="000C770B"/>
    <w:rsid w:val="000C77B3"/>
    <w:rsid w:val="000C7936"/>
    <w:rsid w:val="000C7AA3"/>
    <w:rsid w:val="000C7ACF"/>
    <w:rsid w:val="000C7E42"/>
    <w:rsid w:val="000D008F"/>
    <w:rsid w:val="000D00AF"/>
    <w:rsid w:val="000D01DD"/>
    <w:rsid w:val="000D039E"/>
    <w:rsid w:val="000D0A6E"/>
    <w:rsid w:val="000D0C73"/>
    <w:rsid w:val="000D0FAC"/>
    <w:rsid w:val="000D14F7"/>
    <w:rsid w:val="000D15FD"/>
    <w:rsid w:val="000D1796"/>
    <w:rsid w:val="000D1B31"/>
    <w:rsid w:val="000D1C9C"/>
    <w:rsid w:val="000D1CB4"/>
    <w:rsid w:val="000D1D5A"/>
    <w:rsid w:val="000D1DAA"/>
    <w:rsid w:val="000D1E5B"/>
    <w:rsid w:val="000D1EA0"/>
    <w:rsid w:val="000D2021"/>
    <w:rsid w:val="000D229F"/>
    <w:rsid w:val="000D23B9"/>
    <w:rsid w:val="000D27DE"/>
    <w:rsid w:val="000D2FA4"/>
    <w:rsid w:val="000D3203"/>
    <w:rsid w:val="000D363A"/>
    <w:rsid w:val="000D3C28"/>
    <w:rsid w:val="000D3C4E"/>
    <w:rsid w:val="000D3CFF"/>
    <w:rsid w:val="000D3D51"/>
    <w:rsid w:val="000D3F93"/>
    <w:rsid w:val="000D4097"/>
    <w:rsid w:val="000D460C"/>
    <w:rsid w:val="000D48E0"/>
    <w:rsid w:val="000D4A3D"/>
    <w:rsid w:val="000D4E90"/>
    <w:rsid w:val="000D4F50"/>
    <w:rsid w:val="000D50BF"/>
    <w:rsid w:val="000D522D"/>
    <w:rsid w:val="000D5280"/>
    <w:rsid w:val="000D54E3"/>
    <w:rsid w:val="000D573D"/>
    <w:rsid w:val="000D58AD"/>
    <w:rsid w:val="000D58CD"/>
    <w:rsid w:val="000D591C"/>
    <w:rsid w:val="000D5B6A"/>
    <w:rsid w:val="000D5E11"/>
    <w:rsid w:val="000D5EF3"/>
    <w:rsid w:val="000D5F02"/>
    <w:rsid w:val="000D6037"/>
    <w:rsid w:val="000D607B"/>
    <w:rsid w:val="000D6115"/>
    <w:rsid w:val="000D64A9"/>
    <w:rsid w:val="000D67FF"/>
    <w:rsid w:val="000D6805"/>
    <w:rsid w:val="000D6C4B"/>
    <w:rsid w:val="000D6D72"/>
    <w:rsid w:val="000D6DF6"/>
    <w:rsid w:val="000D6FCA"/>
    <w:rsid w:val="000D70FD"/>
    <w:rsid w:val="000D7124"/>
    <w:rsid w:val="000D740F"/>
    <w:rsid w:val="000D7580"/>
    <w:rsid w:val="000D7582"/>
    <w:rsid w:val="000D769B"/>
    <w:rsid w:val="000D7751"/>
    <w:rsid w:val="000D79E5"/>
    <w:rsid w:val="000D7B12"/>
    <w:rsid w:val="000E0024"/>
    <w:rsid w:val="000E015C"/>
    <w:rsid w:val="000E046E"/>
    <w:rsid w:val="000E0626"/>
    <w:rsid w:val="000E088B"/>
    <w:rsid w:val="000E0A0A"/>
    <w:rsid w:val="000E0BD6"/>
    <w:rsid w:val="000E0F58"/>
    <w:rsid w:val="000E1058"/>
    <w:rsid w:val="000E1118"/>
    <w:rsid w:val="000E1184"/>
    <w:rsid w:val="000E13A0"/>
    <w:rsid w:val="000E1752"/>
    <w:rsid w:val="000E1BC8"/>
    <w:rsid w:val="000E1CD7"/>
    <w:rsid w:val="000E1DCE"/>
    <w:rsid w:val="000E1EA2"/>
    <w:rsid w:val="000E209E"/>
    <w:rsid w:val="000E2121"/>
    <w:rsid w:val="000E2305"/>
    <w:rsid w:val="000E2479"/>
    <w:rsid w:val="000E2631"/>
    <w:rsid w:val="000E2788"/>
    <w:rsid w:val="000E2809"/>
    <w:rsid w:val="000E287F"/>
    <w:rsid w:val="000E2A1E"/>
    <w:rsid w:val="000E2D88"/>
    <w:rsid w:val="000E2DBA"/>
    <w:rsid w:val="000E2E79"/>
    <w:rsid w:val="000E2E81"/>
    <w:rsid w:val="000E2F0E"/>
    <w:rsid w:val="000E3033"/>
    <w:rsid w:val="000E32FA"/>
    <w:rsid w:val="000E3330"/>
    <w:rsid w:val="000E3488"/>
    <w:rsid w:val="000E353B"/>
    <w:rsid w:val="000E3560"/>
    <w:rsid w:val="000E35A0"/>
    <w:rsid w:val="000E38DF"/>
    <w:rsid w:val="000E3902"/>
    <w:rsid w:val="000E3B5B"/>
    <w:rsid w:val="000E3C9F"/>
    <w:rsid w:val="000E3CEF"/>
    <w:rsid w:val="000E3D23"/>
    <w:rsid w:val="000E3D30"/>
    <w:rsid w:val="000E3E89"/>
    <w:rsid w:val="000E4127"/>
    <w:rsid w:val="000E47CB"/>
    <w:rsid w:val="000E48EB"/>
    <w:rsid w:val="000E4D40"/>
    <w:rsid w:val="000E5162"/>
    <w:rsid w:val="000E51EB"/>
    <w:rsid w:val="000E53BA"/>
    <w:rsid w:val="000E56FC"/>
    <w:rsid w:val="000E5B03"/>
    <w:rsid w:val="000E5C48"/>
    <w:rsid w:val="000E5D0F"/>
    <w:rsid w:val="000E5F4B"/>
    <w:rsid w:val="000E60B0"/>
    <w:rsid w:val="000E6120"/>
    <w:rsid w:val="000E612F"/>
    <w:rsid w:val="000E623A"/>
    <w:rsid w:val="000E6601"/>
    <w:rsid w:val="000E6656"/>
    <w:rsid w:val="000E6A3C"/>
    <w:rsid w:val="000E6FB2"/>
    <w:rsid w:val="000E71FC"/>
    <w:rsid w:val="000E73AA"/>
    <w:rsid w:val="000E76E0"/>
    <w:rsid w:val="000E792E"/>
    <w:rsid w:val="000E796C"/>
    <w:rsid w:val="000E7A0E"/>
    <w:rsid w:val="000E7BA8"/>
    <w:rsid w:val="000E7E92"/>
    <w:rsid w:val="000E7F6A"/>
    <w:rsid w:val="000F0072"/>
    <w:rsid w:val="000F0227"/>
    <w:rsid w:val="000F08B8"/>
    <w:rsid w:val="000F09FA"/>
    <w:rsid w:val="000F0B02"/>
    <w:rsid w:val="000F0C3A"/>
    <w:rsid w:val="000F0C61"/>
    <w:rsid w:val="000F0E3E"/>
    <w:rsid w:val="000F0E9E"/>
    <w:rsid w:val="000F0EF4"/>
    <w:rsid w:val="000F13F6"/>
    <w:rsid w:val="000F14D8"/>
    <w:rsid w:val="000F177D"/>
    <w:rsid w:val="000F1821"/>
    <w:rsid w:val="000F182B"/>
    <w:rsid w:val="000F1C40"/>
    <w:rsid w:val="000F1C57"/>
    <w:rsid w:val="000F1CD0"/>
    <w:rsid w:val="000F2300"/>
    <w:rsid w:val="000F239B"/>
    <w:rsid w:val="000F23D7"/>
    <w:rsid w:val="000F26CB"/>
    <w:rsid w:val="000F27C8"/>
    <w:rsid w:val="000F2836"/>
    <w:rsid w:val="000F2929"/>
    <w:rsid w:val="000F2AC9"/>
    <w:rsid w:val="000F2C90"/>
    <w:rsid w:val="000F2DE5"/>
    <w:rsid w:val="000F2E2F"/>
    <w:rsid w:val="000F2E75"/>
    <w:rsid w:val="000F2EAF"/>
    <w:rsid w:val="000F2EC8"/>
    <w:rsid w:val="000F3019"/>
    <w:rsid w:val="000F301C"/>
    <w:rsid w:val="000F32C9"/>
    <w:rsid w:val="000F335C"/>
    <w:rsid w:val="000F343A"/>
    <w:rsid w:val="000F371B"/>
    <w:rsid w:val="000F3906"/>
    <w:rsid w:val="000F406E"/>
    <w:rsid w:val="000F413A"/>
    <w:rsid w:val="000F42ED"/>
    <w:rsid w:val="000F458D"/>
    <w:rsid w:val="000F46F8"/>
    <w:rsid w:val="000F484B"/>
    <w:rsid w:val="000F48C1"/>
    <w:rsid w:val="000F4EF4"/>
    <w:rsid w:val="000F5262"/>
    <w:rsid w:val="000F539B"/>
    <w:rsid w:val="000F5528"/>
    <w:rsid w:val="000F566C"/>
    <w:rsid w:val="000F5976"/>
    <w:rsid w:val="000F5BA6"/>
    <w:rsid w:val="000F5CCD"/>
    <w:rsid w:val="000F6164"/>
    <w:rsid w:val="000F630F"/>
    <w:rsid w:val="000F659C"/>
    <w:rsid w:val="000F66D0"/>
    <w:rsid w:val="000F67AF"/>
    <w:rsid w:val="000F6827"/>
    <w:rsid w:val="000F68DB"/>
    <w:rsid w:val="000F6A6C"/>
    <w:rsid w:val="000F6AF5"/>
    <w:rsid w:val="000F6BCB"/>
    <w:rsid w:val="000F6D3B"/>
    <w:rsid w:val="000F6D5C"/>
    <w:rsid w:val="000F6D72"/>
    <w:rsid w:val="000F71FD"/>
    <w:rsid w:val="000F72B9"/>
    <w:rsid w:val="000F73A4"/>
    <w:rsid w:val="000F7466"/>
    <w:rsid w:val="000F74BC"/>
    <w:rsid w:val="000F77F1"/>
    <w:rsid w:val="000F78A7"/>
    <w:rsid w:val="000F78C5"/>
    <w:rsid w:val="000F790F"/>
    <w:rsid w:val="000F7A5D"/>
    <w:rsid w:val="000F7C8E"/>
    <w:rsid w:val="0010021E"/>
    <w:rsid w:val="001005E9"/>
    <w:rsid w:val="001007CF"/>
    <w:rsid w:val="001008AC"/>
    <w:rsid w:val="001009F7"/>
    <w:rsid w:val="00100CB7"/>
    <w:rsid w:val="00100EDC"/>
    <w:rsid w:val="001011C6"/>
    <w:rsid w:val="00101293"/>
    <w:rsid w:val="0010130B"/>
    <w:rsid w:val="001013A8"/>
    <w:rsid w:val="00101449"/>
    <w:rsid w:val="00101610"/>
    <w:rsid w:val="0010173F"/>
    <w:rsid w:val="0010181C"/>
    <w:rsid w:val="001018D7"/>
    <w:rsid w:val="00101E01"/>
    <w:rsid w:val="00101EA1"/>
    <w:rsid w:val="00101FDA"/>
    <w:rsid w:val="00102203"/>
    <w:rsid w:val="001024CE"/>
    <w:rsid w:val="00102638"/>
    <w:rsid w:val="0010289A"/>
    <w:rsid w:val="00102901"/>
    <w:rsid w:val="00102CFA"/>
    <w:rsid w:val="00102EEE"/>
    <w:rsid w:val="001030A9"/>
    <w:rsid w:val="001030C2"/>
    <w:rsid w:val="0010333D"/>
    <w:rsid w:val="001034F2"/>
    <w:rsid w:val="00103626"/>
    <w:rsid w:val="0010371D"/>
    <w:rsid w:val="00103878"/>
    <w:rsid w:val="00103C51"/>
    <w:rsid w:val="0010434D"/>
    <w:rsid w:val="001046F6"/>
    <w:rsid w:val="00104A21"/>
    <w:rsid w:val="00104A2A"/>
    <w:rsid w:val="00104AC0"/>
    <w:rsid w:val="00104B07"/>
    <w:rsid w:val="00104BC1"/>
    <w:rsid w:val="00104C04"/>
    <w:rsid w:val="00104D14"/>
    <w:rsid w:val="00104D3A"/>
    <w:rsid w:val="00104ECE"/>
    <w:rsid w:val="001051D6"/>
    <w:rsid w:val="001052ED"/>
    <w:rsid w:val="001054F8"/>
    <w:rsid w:val="001055D8"/>
    <w:rsid w:val="0010577A"/>
    <w:rsid w:val="001059EC"/>
    <w:rsid w:val="00105CC0"/>
    <w:rsid w:val="00105D08"/>
    <w:rsid w:val="00106160"/>
    <w:rsid w:val="00106319"/>
    <w:rsid w:val="001066CE"/>
    <w:rsid w:val="001067C6"/>
    <w:rsid w:val="001068F6"/>
    <w:rsid w:val="0010691C"/>
    <w:rsid w:val="001069AC"/>
    <w:rsid w:val="001069E7"/>
    <w:rsid w:val="00106ED2"/>
    <w:rsid w:val="00106F3C"/>
    <w:rsid w:val="001073F5"/>
    <w:rsid w:val="00107407"/>
    <w:rsid w:val="00107522"/>
    <w:rsid w:val="001075E6"/>
    <w:rsid w:val="00107644"/>
    <w:rsid w:val="001076AA"/>
    <w:rsid w:val="00107888"/>
    <w:rsid w:val="00107B15"/>
    <w:rsid w:val="00107C67"/>
    <w:rsid w:val="00107FCD"/>
    <w:rsid w:val="00110306"/>
    <w:rsid w:val="00110346"/>
    <w:rsid w:val="00110477"/>
    <w:rsid w:val="001105F5"/>
    <w:rsid w:val="0011063E"/>
    <w:rsid w:val="001107B1"/>
    <w:rsid w:val="0011092C"/>
    <w:rsid w:val="001109E6"/>
    <w:rsid w:val="00110E1A"/>
    <w:rsid w:val="00110E68"/>
    <w:rsid w:val="00111031"/>
    <w:rsid w:val="0011144D"/>
    <w:rsid w:val="001115CB"/>
    <w:rsid w:val="001116E6"/>
    <w:rsid w:val="00111769"/>
    <w:rsid w:val="001117B1"/>
    <w:rsid w:val="00111820"/>
    <w:rsid w:val="00111BBF"/>
    <w:rsid w:val="00111C07"/>
    <w:rsid w:val="00111DCE"/>
    <w:rsid w:val="00111ECD"/>
    <w:rsid w:val="00111F5A"/>
    <w:rsid w:val="00111FBE"/>
    <w:rsid w:val="00112312"/>
    <w:rsid w:val="001124FB"/>
    <w:rsid w:val="00112662"/>
    <w:rsid w:val="0011294F"/>
    <w:rsid w:val="00112AEB"/>
    <w:rsid w:val="00112C93"/>
    <w:rsid w:val="00113002"/>
    <w:rsid w:val="001133CD"/>
    <w:rsid w:val="0011350B"/>
    <w:rsid w:val="00113A2D"/>
    <w:rsid w:val="00113A51"/>
    <w:rsid w:val="00113BF6"/>
    <w:rsid w:val="00113C2E"/>
    <w:rsid w:val="00113DC6"/>
    <w:rsid w:val="00113E9B"/>
    <w:rsid w:val="00113ED3"/>
    <w:rsid w:val="00113FD7"/>
    <w:rsid w:val="00114369"/>
    <w:rsid w:val="001143E9"/>
    <w:rsid w:val="00114551"/>
    <w:rsid w:val="00114724"/>
    <w:rsid w:val="00114925"/>
    <w:rsid w:val="001149D1"/>
    <w:rsid w:val="00114A7C"/>
    <w:rsid w:val="00114B84"/>
    <w:rsid w:val="00114C13"/>
    <w:rsid w:val="00114CF4"/>
    <w:rsid w:val="00114D07"/>
    <w:rsid w:val="00115009"/>
    <w:rsid w:val="0011505E"/>
    <w:rsid w:val="001150FA"/>
    <w:rsid w:val="00115266"/>
    <w:rsid w:val="00115679"/>
    <w:rsid w:val="001159CA"/>
    <w:rsid w:val="001159DE"/>
    <w:rsid w:val="001160C5"/>
    <w:rsid w:val="00116204"/>
    <w:rsid w:val="0011627B"/>
    <w:rsid w:val="001162E1"/>
    <w:rsid w:val="00116490"/>
    <w:rsid w:val="001165D7"/>
    <w:rsid w:val="00116A10"/>
    <w:rsid w:val="0011704B"/>
    <w:rsid w:val="00117231"/>
    <w:rsid w:val="00117283"/>
    <w:rsid w:val="001173C5"/>
    <w:rsid w:val="001173F3"/>
    <w:rsid w:val="001176F8"/>
    <w:rsid w:val="001178AD"/>
    <w:rsid w:val="001178C3"/>
    <w:rsid w:val="0011792E"/>
    <w:rsid w:val="00117CD4"/>
    <w:rsid w:val="00117EEB"/>
    <w:rsid w:val="00117F5A"/>
    <w:rsid w:val="00120306"/>
    <w:rsid w:val="0012041F"/>
    <w:rsid w:val="001205E8"/>
    <w:rsid w:val="001206EE"/>
    <w:rsid w:val="0012086F"/>
    <w:rsid w:val="00120BD4"/>
    <w:rsid w:val="00120DCF"/>
    <w:rsid w:val="00121232"/>
    <w:rsid w:val="00121470"/>
    <w:rsid w:val="001216C4"/>
    <w:rsid w:val="00121E92"/>
    <w:rsid w:val="00122280"/>
    <w:rsid w:val="00122729"/>
    <w:rsid w:val="00122768"/>
    <w:rsid w:val="00122902"/>
    <w:rsid w:val="001229A0"/>
    <w:rsid w:val="00122DC3"/>
    <w:rsid w:val="00122F6E"/>
    <w:rsid w:val="001233D9"/>
    <w:rsid w:val="00123529"/>
    <w:rsid w:val="0012361D"/>
    <w:rsid w:val="0012381C"/>
    <w:rsid w:val="00123997"/>
    <w:rsid w:val="00123E63"/>
    <w:rsid w:val="00123F56"/>
    <w:rsid w:val="00124162"/>
    <w:rsid w:val="001242D2"/>
    <w:rsid w:val="00124346"/>
    <w:rsid w:val="001243D2"/>
    <w:rsid w:val="001244FE"/>
    <w:rsid w:val="00124753"/>
    <w:rsid w:val="00124BCD"/>
    <w:rsid w:val="00124BF2"/>
    <w:rsid w:val="00124CB6"/>
    <w:rsid w:val="00124DF7"/>
    <w:rsid w:val="00124EA1"/>
    <w:rsid w:val="00124FC6"/>
    <w:rsid w:val="001251B3"/>
    <w:rsid w:val="0012529C"/>
    <w:rsid w:val="001252C1"/>
    <w:rsid w:val="0012531D"/>
    <w:rsid w:val="00125347"/>
    <w:rsid w:val="001253D9"/>
    <w:rsid w:val="001255FF"/>
    <w:rsid w:val="001257FB"/>
    <w:rsid w:val="00125823"/>
    <w:rsid w:val="00125B4C"/>
    <w:rsid w:val="00125D87"/>
    <w:rsid w:val="00125DA0"/>
    <w:rsid w:val="00126159"/>
    <w:rsid w:val="00126161"/>
    <w:rsid w:val="00126334"/>
    <w:rsid w:val="001263F2"/>
    <w:rsid w:val="001265AD"/>
    <w:rsid w:val="001267E6"/>
    <w:rsid w:val="0012682C"/>
    <w:rsid w:val="00126A34"/>
    <w:rsid w:val="00126DF0"/>
    <w:rsid w:val="001270BC"/>
    <w:rsid w:val="001272B9"/>
    <w:rsid w:val="00127325"/>
    <w:rsid w:val="00127605"/>
    <w:rsid w:val="001279C8"/>
    <w:rsid w:val="001279F0"/>
    <w:rsid w:val="00127D85"/>
    <w:rsid w:val="00127DA5"/>
    <w:rsid w:val="00127F65"/>
    <w:rsid w:val="0013020D"/>
    <w:rsid w:val="001303A4"/>
    <w:rsid w:val="001303CE"/>
    <w:rsid w:val="001305FB"/>
    <w:rsid w:val="001308A2"/>
    <w:rsid w:val="00130A94"/>
    <w:rsid w:val="00130AD9"/>
    <w:rsid w:val="00130CBE"/>
    <w:rsid w:val="00131261"/>
    <w:rsid w:val="00131476"/>
    <w:rsid w:val="001317C6"/>
    <w:rsid w:val="00131A09"/>
    <w:rsid w:val="00131D83"/>
    <w:rsid w:val="00132065"/>
    <w:rsid w:val="001320C8"/>
    <w:rsid w:val="001324E5"/>
    <w:rsid w:val="00132518"/>
    <w:rsid w:val="0013291D"/>
    <w:rsid w:val="00132A98"/>
    <w:rsid w:val="00132F95"/>
    <w:rsid w:val="00133009"/>
    <w:rsid w:val="00133032"/>
    <w:rsid w:val="00133A9B"/>
    <w:rsid w:val="00133B6B"/>
    <w:rsid w:val="00133E1B"/>
    <w:rsid w:val="00133E98"/>
    <w:rsid w:val="00134043"/>
    <w:rsid w:val="00134174"/>
    <w:rsid w:val="001341F2"/>
    <w:rsid w:val="00134309"/>
    <w:rsid w:val="00134536"/>
    <w:rsid w:val="001345F0"/>
    <w:rsid w:val="00134843"/>
    <w:rsid w:val="001348BB"/>
    <w:rsid w:val="00134B3B"/>
    <w:rsid w:val="001350B9"/>
    <w:rsid w:val="00135121"/>
    <w:rsid w:val="001353B2"/>
    <w:rsid w:val="0013541A"/>
    <w:rsid w:val="001356B2"/>
    <w:rsid w:val="001359C6"/>
    <w:rsid w:val="001359E7"/>
    <w:rsid w:val="00135AB7"/>
    <w:rsid w:val="00135D3B"/>
    <w:rsid w:val="00135FB4"/>
    <w:rsid w:val="001362C0"/>
    <w:rsid w:val="001362EF"/>
    <w:rsid w:val="001369A4"/>
    <w:rsid w:val="001369F9"/>
    <w:rsid w:val="00136B2D"/>
    <w:rsid w:val="00136E2F"/>
    <w:rsid w:val="00136E4E"/>
    <w:rsid w:val="00137005"/>
    <w:rsid w:val="001373CF"/>
    <w:rsid w:val="001378FB"/>
    <w:rsid w:val="00137A1B"/>
    <w:rsid w:val="00137D1F"/>
    <w:rsid w:val="00137DF4"/>
    <w:rsid w:val="00137E3A"/>
    <w:rsid w:val="001400E4"/>
    <w:rsid w:val="001400F7"/>
    <w:rsid w:val="0014013A"/>
    <w:rsid w:val="00140259"/>
    <w:rsid w:val="001406D0"/>
    <w:rsid w:val="00140D37"/>
    <w:rsid w:val="00140E53"/>
    <w:rsid w:val="00141326"/>
    <w:rsid w:val="00141827"/>
    <w:rsid w:val="0014198A"/>
    <w:rsid w:val="00141EE0"/>
    <w:rsid w:val="00141F33"/>
    <w:rsid w:val="00141FE6"/>
    <w:rsid w:val="001420FF"/>
    <w:rsid w:val="0014225F"/>
    <w:rsid w:val="001424BA"/>
    <w:rsid w:val="0014261F"/>
    <w:rsid w:val="001427A5"/>
    <w:rsid w:val="00142CA9"/>
    <w:rsid w:val="00142D05"/>
    <w:rsid w:val="00142D1E"/>
    <w:rsid w:val="00142DD1"/>
    <w:rsid w:val="00142E29"/>
    <w:rsid w:val="00143304"/>
    <w:rsid w:val="001434CB"/>
    <w:rsid w:val="00143544"/>
    <w:rsid w:val="001435AD"/>
    <w:rsid w:val="001436A9"/>
    <w:rsid w:val="001437E9"/>
    <w:rsid w:val="00143B96"/>
    <w:rsid w:val="00143C99"/>
    <w:rsid w:val="00143E09"/>
    <w:rsid w:val="00143E37"/>
    <w:rsid w:val="001440C5"/>
    <w:rsid w:val="0014422C"/>
    <w:rsid w:val="00144264"/>
    <w:rsid w:val="00144619"/>
    <w:rsid w:val="0014462C"/>
    <w:rsid w:val="00144865"/>
    <w:rsid w:val="0014487E"/>
    <w:rsid w:val="001448D7"/>
    <w:rsid w:val="00144A41"/>
    <w:rsid w:val="00144C46"/>
    <w:rsid w:val="00144E32"/>
    <w:rsid w:val="00145082"/>
    <w:rsid w:val="00145133"/>
    <w:rsid w:val="001452D9"/>
    <w:rsid w:val="00145D01"/>
    <w:rsid w:val="00145EEA"/>
    <w:rsid w:val="00145F0E"/>
    <w:rsid w:val="0014625F"/>
    <w:rsid w:val="0014636F"/>
    <w:rsid w:val="001467CF"/>
    <w:rsid w:val="0014695F"/>
    <w:rsid w:val="001469A8"/>
    <w:rsid w:val="001469DA"/>
    <w:rsid w:val="00146BFA"/>
    <w:rsid w:val="00146E3B"/>
    <w:rsid w:val="00146EC2"/>
    <w:rsid w:val="00146EF1"/>
    <w:rsid w:val="0014717C"/>
    <w:rsid w:val="00147569"/>
    <w:rsid w:val="001475A6"/>
    <w:rsid w:val="001475B4"/>
    <w:rsid w:val="00147804"/>
    <w:rsid w:val="00147869"/>
    <w:rsid w:val="00147872"/>
    <w:rsid w:val="00147D3A"/>
    <w:rsid w:val="00147D3C"/>
    <w:rsid w:val="00147FCB"/>
    <w:rsid w:val="0015026C"/>
    <w:rsid w:val="00150303"/>
    <w:rsid w:val="00150330"/>
    <w:rsid w:val="00150343"/>
    <w:rsid w:val="00150579"/>
    <w:rsid w:val="001505C3"/>
    <w:rsid w:val="001507F2"/>
    <w:rsid w:val="00150803"/>
    <w:rsid w:val="00150ABB"/>
    <w:rsid w:val="00150C8B"/>
    <w:rsid w:val="00150ECF"/>
    <w:rsid w:val="00151378"/>
    <w:rsid w:val="001518F5"/>
    <w:rsid w:val="00151B0A"/>
    <w:rsid w:val="00151B0B"/>
    <w:rsid w:val="00151BAB"/>
    <w:rsid w:val="00151C35"/>
    <w:rsid w:val="00151F7B"/>
    <w:rsid w:val="00152002"/>
    <w:rsid w:val="00152077"/>
    <w:rsid w:val="001521B3"/>
    <w:rsid w:val="001522DE"/>
    <w:rsid w:val="00152691"/>
    <w:rsid w:val="001527F3"/>
    <w:rsid w:val="001529FE"/>
    <w:rsid w:val="00152AE1"/>
    <w:rsid w:val="00152B78"/>
    <w:rsid w:val="00152C32"/>
    <w:rsid w:val="00152CE7"/>
    <w:rsid w:val="00153094"/>
    <w:rsid w:val="00153119"/>
    <w:rsid w:val="00153360"/>
    <w:rsid w:val="00153528"/>
    <w:rsid w:val="001535BF"/>
    <w:rsid w:val="00153951"/>
    <w:rsid w:val="00153A9E"/>
    <w:rsid w:val="00153B03"/>
    <w:rsid w:val="00153B62"/>
    <w:rsid w:val="00153B9B"/>
    <w:rsid w:val="00153DB7"/>
    <w:rsid w:val="0015407F"/>
    <w:rsid w:val="00154295"/>
    <w:rsid w:val="001543B8"/>
    <w:rsid w:val="00154668"/>
    <w:rsid w:val="0015476F"/>
    <w:rsid w:val="001548B1"/>
    <w:rsid w:val="00154952"/>
    <w:rsid w:val="001549C6"/>
    <w:rsid w:val="00154A92"/>
    <w:rsid w:val="00154B84"/>
    <w:rsid w:val="00154BC6"/>
    <w:rsid w:val="00154C52"/>
    <w:rsid w:val="00155427"/>
    <w:rsid w:val="001558FE"/>
    <w:rsid w:val="001559EB"/>
    <w:rsid w:val="00155A42"/>
    <w:rsid w:val="00155EFE"/>
    <w:rsid w:val="00155F73"/>
    <w:rsid w:val="0015604F"/>
    <w:rsid w:val="00156109"/>
    <w:rsid w:val="00156117"/>
    <w:rsid w:val="0015630F"/>
    <w:rsid w:val="0015635B"/>
    <w:rsid w:val="001563EE"/>
    <w:rsid w:val="00156A82"/>
    <w:rsid w:val="00156B18"/>
    <w:rsid w:val="00157045"/>
    <w:rsid w:val="0015704E"/>
    <w:rsid w:val="00157073"/>
    <w:rsid w:val="00157184"/>
    <w:rsid w:val="0015728B"/>
    <w:rsid w:val="001573DB"/>
    <w:rsid w:val="0015742D"/>
    <w:rsid w:val="00157B87"/>
    <w:rsid w:val="00157FC4"/>
    <w:rsid w:val="00160100"/>
    <w:rsid w:val="001603E3"/>
    <w:rsid w:val="001606A9"/>
    <w:rsid w:val="00160DC7"/>
    <w:rsid w:val="00160EC0"/>
    <w:rsid w:val="00160F15"/>
    <w:rsid w:val="00161052"/>
    <w:rsid w:val="00161242"/>
    <w:rsid w:val="001612E8"/>
    <w:rsid w:val="00161658"/>
    <w:rsid w:val="00161914"/>
    <w:rsid w:val="001619E9"/>
    <w:rsid w:val="00161A90"/>
    <w:rsid w:val="00161B42"/>
    <w:rsid w:val="00161BA2"/>
    <w:rsid w:val="00161FE5"/>
    <w:rsid w:val="001621C1"/>
    <w:rsid w:val="0016244E"/>
    <w:rsid w:val="00162508"/>
    <w:rsid w:val="001627C5"/>
    <w:rsid w:val="00162987"/>
    <w:rsid w:val="00162A7D"/>
    <w:rsid w:val="00162AE2"/>
    <w:rsid w:val="00162BE8"/>
    <w:rsid w:val="00162EEC"/>
    <w:rsid w:val="00163039"/>
    <w:rsid w:val="001631DD"/>
    <w:rsid w:val="00163262"/>
    <w:rsid w:val="00163322"/>
    <w:rsid w:val="0016343C"/>
    <w:rsid w:val="001635CD"/>
    <w:rsid w:val="00163642"/>
    <w:rsid w:val="001637B0"/>
    <w:rsid w:val="001638FF"/>
    <w:rsid w:val="00163B8C"/>
    <w:rsid w:val="00163BB5"/>
    <w:rsid w:val="00163E08"/>
    <w:rsid w:val="00163F51"/>
    <w:rsid w:val="00163F53"/>
    <w:rsid w:val="00163FD1"/>
    <w:rsid w:val="00163FD6"/>
    <w:rsid w:val="001640BD"/>
    <w:rsid w:val="001642D1"/>
    <w:rsid w:val="00164315"/>
    <w:rsid w:val="00164547"/>
    <w:rsid w:val="00164A0E"/>
    <w:rsid w:val="00164B9F"/>
    <w:rsid w:val="00164CFE"/>
    <w:rsid w:val="00164D61"/>
    <w:rsid w:val="001651DD"/>
    <w:rsid w:val="00165275"/>
    <w:rsid w:val="00165665"/>
    <w:rsid w:val="001656D2"/>
    <w:rsid w:val="00165CB7"/>
    <w:rsid w:val="001663A4"/>
    <w:rsid w:val="001663DD"/>
    <w:rsid w:val="00166697"/>
    <w:rsid w:val="00166A3F"/>
    <w:rsid w:val="00166A6F"/>
    <w:rsid w:val="00166E60"/>
    <w:rsid w:val="0016702D"/>
    <w:rsid w:val="00167086"/>
    <w:rsid w:val="001671C2"/>
    <w:rsid w:val="0016725C"/>
    <w:rsid w:val="00167331"/>
    <w:rsid w:val="001673AB"/>
    <w:rsid w:val="00167409"/>
    <w:rsid w:val="00167E4C"/>
    <w:rsid w:val="00170093"/>
    <w:rsid w:val="00170185"/>
    <w:rsid w:val="001705C1"/>
    <w:rsid w:val="00170A12"/>
    <w:rsid w:val="00170B44"/>
    <w:rsid w:val="00170B7F"/>
    <w:rsid w:val="00170C6E"/>
    <w:rsid w:val="00171A9D"/>
    <w:rsid w:val="00171CDA"/>
    <w:rsid w:val="00171CED"/>
    <w:rsid w:val="00171E40"/>
    <w:rsid w:val="00172138"/>
    <w:rsid w:val="0017218D"/>
    <w:rsid w:val="001726A0"/>
    <w:rsid w:val="0017276F"/>
    <w:rsid w:val="001727B2"/>
    <w:rsid w:val="001729C2"/>
    <w:rsid w:val="00172C32"/>
    <w:rsid w:val="00172D2A"/>
    <w:rsid w:val="00172DB5"/>
    <w:rsid w:val="00172ECE"/>
    <w:rsid w:val="00172F82"/>
    <w:rsid w:val="00173016"/>
    <w:rsid w:val="001733E4"/>
    <w:rsid w:val="001734CE"/>
    <w:rsid w:val="001736C8"/>
    <w:rsid w:val="0017372C"/>
    <w:rsid w:val="00173C04"/>
    <w:rsid w:val="00173D55"/>
    <w:rsid w:val="00173ED2"/>
    <w:rsid w:val="00173F20"/>
    <w:rsid w:val="00174006"/>
    <w:rsid w:val="0017427E"/>
    <w:rsid w:val="001743D7"/>
    <w:rsid w:val="0017440C"/>
    <w:rsid w:val="001745FB"/>
    <w:rsid w:val="001746A4"/>
    <w:rsid w:val="00174949"/>
    <w:rsid w:val="001749D2"/>
    <w:rsid w:val="00174B25"/>
    <w:rsid w:val="00174CB0"/>
    <w:rsid w:val="00174DE6"/>
    <w:rsid w:val="00174ED1"/>
    <w:rsid w:val="00175002"/>
    <w:rsid w:val="00175330"/>
    <w:rsid w:val="00175463"/>
    <w:rsid w:val="00175726"/>
    <w:rsid w:val="00175A13"/>
    <w:rsid w:val="00175BE0"/>
    <w:rsid w:val="00175C77"/>
    <w:rsid w:val="00175F70"/>
    <w:rsid w:val="00176185"/>
    <w:rsid w:val="0017628B"/>
    <w:rsid w:val="00176477"/>
    <w:rsid w:val="0017653B"/>
    <w:rsid w:val="00176797"/>
    <w:rsid w:val="00176DEE"/>
    <w:rsid w:val="00176F61"/>
    <w:rsid w:val="001778BE"/>
    <w:rsid w:val="00177F3D"/>
    <w:rsid w:val="0018000C"/>
    <w:rsid w:val="001800A7"/>
    <w:rsid w:val="00180513"/>
    <w:rsid w:val="00180667"/>
    <w:rsid w:val="001806CD"/>
    <w:rsid w:val="00180903"/>
    <w:rsid w:val="00180969"/>
    <w:rsid w:val="001809E7"/>
    <w:rsid w:val="00180A8E"/>
    <w:rsid w:val="00180AD9"/>
    <w:rsid w:val="00180B70"/>
    <w:rsid w:val="00180C93"/>
    <w:rsid w:val="00180FA6"/>
    <w:rsid w:val="00181144"/>
    <w:rsid w:val="00181425"/>
    <w:rsid w:val="001814E2"/>
    <w:rsid w:val="001815E0"/>
    <w:rsid w:val="001816F7"/>
    <w:rsid w:val="001819FF"/>
    <w:rsid w:val="00181B5E"/>
    <w:rsid w:val="00181D72"/>
    <w:rsid w:val="00181ED0"/>
    <w:rsid w:val="00181FB1"/>
    <w:rsid w:val="0018252B"/>
    <w:rsid w:val="00182606"/>
    <w:rsid w:val="00182634"/>
    <w:rsid w:val="00182801"/>
    <w:rsid w:val="001828D2"/>
    <w:rsid w:val="00182D25"/>
    <w:rsid w:val="00182DDF"/>
    <w:rsid w:val="00182F09"/>
    <w:rsid w:val="0018307F"/>
    <w:rsid w:val="00183323"/>
    <w:rsid w:val="0018359B"/>
    <w:rsid w:val="00183700"/>
    <w:rsid w:val="00183BCA"/>
    <w:rsid w:val="00183C5B"/>
    <w:rsid w:val="00183DAE"/>
    <w:rsid w:val="00183EB0"/>
    <w:rsid w:val="00183FBB"/>
    <w:rsid w:val="00184009"/>
    <w:rsid w:val="0018401C"/>
    <w:rsid w:val="0018418E"/>
    <w:rsid w:val="00184249"/>
    <w:rsid w:val="0018424B"/>
    <w:rsid w:val="001843A7"/>
    <w:rsid w:val="001844E0"/>
    <w:rsid w:val="00184A3B"/>
    <w:rsid w:val="00184AEA"/>
    <w:rsid w:val="00184C5A"/>
    <w:rsid w:val="0018509F"/>
    <w:rsid w:val="001851FE"/>
    <w:rsid w:val="00185265"/>
    <w:rsid w:val="0018533F"/>
    <w:rsid w:val="001853EB"/>
    <w:rsid w:val="00185433"/>
    <w:rsid w:val="001855A1"/>
    <w:rsid w:val="0018560D"/>
    <w:rsid w:val="001856AC"/>
    <w:rsid w:val="001858A6"/>
    <w:rsid w:val="00185900"/>
    <w:rsid w:val="00185C1E"/>
    <w:rsid w:val="00185CB5"/>
    <w:rsid w:val="00185CC1"/>
    <w:rsid w:val="00185F51"/>
    <w:rsid w:val="00186193"/>
    <w:rsid w:val="00186196"/>
    <w:rsid w:val="001863D4"/>
    <w:rsid w:val="001864D1"/>
    <w:rsid w:val="00186716"/>
    <w:rsid w:val="00186C10"/>
    <w:rsid w:val="00187340"/>
    <w:rsid w:val="001874AD"/>
    <w:rsid w:val="00187579"/>
    <w:rsid w:val="001877EA"/>
    <w:rsid w:val="001878CD"/>
    <w:rsid w:val="00187B4A"/>
    <w:rsid w:val="00187D8A"/>
    <w:rsid w:val="00187EAF"/>
    <w:rsid w:val="00190156"/>
    <w:rsid w:val="0019026F"/>
    <w:rsid w:val="00190384"/>
    <w:rsid w:val="0019047C"/>
    <w:rsid w:val="0019070F"/>
    <w:rsid w:val="00190937"/>
    <w:rsid w:val="00190D08"/>
    <w:rsid w:val="0019120D"/>
    <w:rsid w:val="0019136D"/>
    <w:rsid w:val="001915A4"/>
    <w:rsid w:val="00191876"/>
    <w:rsid w:val="00191A52"/>
    <w:rsid w:val="00191C63"/>
    <w:rsid w:val="00191CD0"/>
    <w:rsid w:val="00191D3B"/>
    <w:rsid w:val="00191DA2"/>
    <w:rsid w:val="00191E77"/>
    <w:rsid w:val="00191ED6"/>
    <w:rsid w:val="0019204D"/>
    <w:rsid w:val="001921CC"/>
    <w:rsid w:val="001921DF"/>
    <w:rsid w:val="0019264F"/>
    <w:rsid w:val="001926EC"/>
    <w:rsid w:val="00192740"/>
    <w:rsid w:val="001929BA"/>
    <w:rsid w:val="00192B3E"/>
    <w:rsid w:val="00192E23"/>
    <w:rsid w:val="00192FAA"/>
    <w:rsid w:val="00192FC3"/>
    <w:rsid w:val="00192FD3"/>
    <w:rsid w:val="001931AC"/>
    <w:rsid w:val="00193218"/>
    <w:rsid w:val="0019330F"/>
    <w:rsid w:val="00193365"/>
    <w:rsid w:val="001934F8"/>
    <w:rsid w:val="00193503"/>
    <w:rsid w:val="00193748"/>
    <w:rsid w:val="001937F5"/>
    <w:rsid w:val="00193855"/>
    <w:rsid w:val="0019398E"/>
    <w:rsid w:val="00193A33"/>
    <w:rsid w:val="00193BF0"/>
    <w:rsid w:val="00194024"/>
    <w:rsid w:val="00194056"/>
    <w:rsid w:val="0019437E"/>
    <w:rsid w:val="00194644"/>
    <w:rsid w:val="00194A1A"/>
    <w:rsid w:val="00194AEB"/>
    <w:rsid w:val="00194B71"/>
    <w:rsid w:val="0019529B"/>
    <w:rsid w:val="0019540D"/>
    <w:rsid w:val="001955B0"/>
    <w:rsid w:val="00195687"/>
    <w:rsid w:val="0019596D"/>
    <w:rsid w:val="001959CD"/>
    <w:rsid w:val="00195A35"/>
    <w:rsid w:val="00195DE0"/>
    <w:rsid w:val="00195F6F"/>
    <w:rsid w:val="00195FBC"/>
    <w:rsid w:val="00196000"/>
    <w:rsid w:val="001960CF"/>
    <w:rsid w:val="0019625D"/>
    <w:rsid w:val="00196323"/>
    <w:rsid w:val="00196868"/>
    <w:rsid w:val="00196C6B"/>
    <w:rsid w:val="00196E6A"/>
    <w:rsid w:val="00197227"/>
    <w:rsid w:val="00197262"/>
    <w:rsid w:val="00197282"/>
    <w:rsid w:val="00197503"/>
    <w:rsid w:val="00197649"/>
    <w:rsid w:val="00197701"/>
    <w:rsid w:val="001977CF"/>
    <w:rsid w:val="00197917"/>
    <w:rsid w:val="00197B57"/>
    <w:rsid w:val="00197CEF"/>
    <w:rsid w:val="00197F89"/>
    <w:rsid w:val="001A00B5"/>
    <w:rsid w:val="001A00DA"/>
    <w:rsid w:val="001A0108"/>
    <w:rsid w:val="001A0296"/>
    <w:rsid w:val="001A0301"/>
    <w:rsid w:val="001A0321"/>
    <w:rsid w:val="001A0424"/>
    <w:rsid w:val="001A04A3"/>
    <w:rsid w:val="001A0538"/>
    <w:rsid w:val="001A0779"/>
    <w:rsid w:val="001A08D5"/>
    <w:rsid w:val="001A09FF"/>
    <w:rsid w:val="001A0AC0"/>
    <w:rsid w:val="001A0CFF"/>
    <w:rsid w:val="001A0DA8"/>
    <w:rsid w:val="001A0EA2"/>
    <w:rsid w:val="001A1212"/>
    <w:rsid w:val="001A1243"/>
    <w:rsid w:val="001A13A9"/>
    <w:rsid w:val="001A13D1"/>
    <w:rsid w:val="001A1970"/>
    <w:rsid w:val="001A1B4A"/>
    <w:rsid w:val="001A1B84"/>
    <w:rsid w:val="001A1BBE"/>
    <w:rsid w:val="001A1CFF"/>
    <w:rsid w:val="001A223E"/>
    <w:rsid w:val="001A2261"/>
    <w:rsid w:val="001A2286"/>
    <w:rsid w:val="001A2476"/>
    <w:rsid w:val="001A2485"/>
    <w:rsid w:val="001A2534"/>
    <w:rsid w:val="001A25C1"/>
    <w:rsid w:val="001A2716"/>
    <w:rsid w:val="001A28CE"/>
    <w:rsid w:val="001A29F8"/>
    <w:rsid w:val="001A2B10"/>
    <w:rsid w:val="001A2E1D"/>
    <w:rsid w:val="001A2F2F"/>
    <w:rsid w:val="001A31F8"/>
    <w:rsid w:val="001A32B9"/>
    <w:rsid w:val="001A3357"/>
    <w:rsid w:val="001A341F"/>
    <w:rsid w:val="001A34B3"/>
    <w:rsid w:val="001A36ED"/>
    <w:rsid w:val="001A37F9"/>
    <w:rsid w:val="001A388D"/>
    <w:rsid w:val="001A3C4E"/>
    <w:rsid w:val="001A3D0E"/>
    <w:rsid w:val="001A3E43"/>
    <w:rsid w:val="001A3F24"/>
    <w:rsid w:val="001A432D"/>
    <w:rsid w:val="001A462B"/>
    <w:rsid w:val="001A46BF"/>
    <w:rsid w:val="001A48C8"/>
    <w:rsid w:val="001A4B51"/>
    <w:rsid w:val="001A4B7B"/>
    <w:rsid w:val="001A4E1D"/>
    <w:rsid w:val="001A5253"/>
    <w:rsid w:val="001A5284"/>
    <w:rsid w:val="001A539B"/>
    <w:rsid w:val="001A5557"/>
    <w:rsid w:val="001A559A"/>
    <w:rsid w:val="001A5701"/>
    <w:rsid w:val="001A59AC"/>
    <w:rsid w:val="001A59BB"/>
    <w:rsid w:val="001A5A97"/>
    <w:rsid w:val="001A5B13"/>
    <w:rsid w:val="001A5DB5"/>
    <w:rsid w:val="001A5FF7"/>
    <w:rsid w:val="001A60BC"/>
    <w:rsid w:val="001A6553"/>
    <w:rsid w:val="001A6705"/>
    <w:rsid w:val="001A6764"/>
    <w:rsid w:val="001A6810"/>
    <w:rsid w:val="001A68A2"/>
    <w:rsid w:val="001A6A6B"/>
    <w:rsid w:val="001A6B02"/>
    <w:rsid w:val="001A6C07"/>
    <w:rsid w:val="001A6CC0"/>
    <w:rsid w:val="001A6D77"/>
    <w:rsid w:val="001A6E01"/>
    <w:rsid w:val="001A6E3A"/>
    <w:rsid w:val="001A6EC7"/>
    <w:rsid w:val="001A6F74"/>
    <w:rsid w:val="001A71DF"/>
    <w:rsid w:val="001A74AD"/>
    <w:rsid w:val="001A7633"/>
    <w:rsid w:val="001A7926"/>
    <w:rsid w:val="001A7949"/>
    <w:rsid w:val="001B0244"/>
    <w:rsid w:val="001B0852"/>
    <w:rsid w:val="001B0B77"/>
    <w:rsid w:val="001B0CAC"/>
    <w:rsid w:val="001B11BC"/>
    <w:rsid w:val="001B1288"/>
    <w:rsid w:val="001B1311"/>
    <w:rsid w:val="001B13B0"/>
    <w:rsid w:val="001B143C"/>
    <w:rsid w:val="001B1554"/>
    <w:rsid w:val="001B17DC"/>
    <w:rsid w:val="001B17F9"/>
    <w:rsid w:val="001B1A54"/>
    <w:rsid w:val="001B1A84"/>
    <w:rsid w:val="001B1E0C"/>
    <w:rsid w:val="001B1E92"/>
    <w:rsid w:val="001B1EB0"/>
    <w:rsid w:val="001B1F18"/>
    <w:rsid w:val="001B2469"/>
    <w:rsid w:val="001B26BC"/>
    <w:rsid w:val="001B27D4"/>
    <w:rsid w:val="001B2BCB"/>
    <w:rsid w:val="001B2E6F"/>
    <w:rsid w:val="001B2E77"/>
    <w:rsid w:val="001B2EFC"/>
    <w:rsid w:val="001B2F3F"/>
    <w:rsid w:val="001B2FAC"/>
    <w:rsid w:val="001B3091"/>
    <w:rsid w:val="001B30A4"/>
    <w:rsid w:val="001B3116"/>
    <w:rsid w:val="001B3530"/>
    <w:rsid w:val="001B3986"/>
    <w:rsid w:val="001B39F3"/>
    <w:rsid w:val="001B3A9C"/>
    <w:rsid w:val="001B3AAC"/>
    <w:rsid w:val="001B3C51"/>
    <w:rsid w:val="001B4241"/>
    <w:rsid w:val="001B42E6"/>
    <w:rsid w:val="001B44CD"/>
    <w:rsid w:val="001B46DE"/>
    <w:rsid w:val="001B47C3"/>
    <w:rsid w:val="001B47DC"/>
    <w:rsid w:val="001B49F0"/>
    <w:rsid w:val="001B4A97"/>
    <w:rsid w:val="001B4C14"/>
    <w:rsid w:val="001B4D97"/>
    <w:rsid w:val="001B5561"/>
    <w:rsid w:val="001B56B4"/>
    <w:rsid w:val="001B57C1"/>
    <w:rsid w:val="001B59CC"/>
    <w:rsid w:val="001B5CAC"/>
    <w:rsid w:val="001B5F06"/>
    <w:rsid w:val="001B621B"/>
    <w:rsid w:val="001B637F"/>
    <w:rsid w:val="001B654A"/>
    <w:rsid w:val="001B6576"/>
    <w:rsid w:val="001B66B5"/>
    <w:rsid w:val="001B67CB"/>
    <w:rsid w:val="001B6A21"/>
    <w:rsid w:val="001B6A35"/>
    <w:rsid w:val="001B6C06"/>
    <w:rsid w:val="001B6C5F"/>
    <w:rsid w:val="001B6DE2"/>
    <w:rsid w:val="001B6E2D"/>
    <w:rsid w:val="001B6E38"/>
    <w:rsid w:val="001B71A8"/>
    <w:rsid w:val="001B7204"/>
    <w:rsid w:val="001B723D"/>
    <w:rsid w:val="001B75C0"/>
    <w:rsid w:val="001B7602"/>
    <w:rsid w:val="001B77A8"/>
    <w:rsid w:val="001B7957"/>
    <w:rsid w:val="001B7BA1"/>
    <w:rsid w:val="001B7DD7"/>
    <w:rsid w:val="001B7E31"/>
    <w:rsid w:val="001B7EED"/>
    <w:rsid w:val="001C02CD"/>
    <w:rsid w:val="001C02E4"/>
    <w:rsid w:val="001C04A1"/>
    <w:rsid w:val="001C06AF"/>
    <w:rsid w:val="001C076F"/>
    <w:rsid w:val="001C0B9D"/>
    <w:rsid w:val="001C0BEA"/>
    <w:rsid w:val="001C0D9B"/>
    <w:rsid w:val="001C0DE3"/>
    <w:rsid w:val="001C0ECF"/>
    <w:rsid w:val="001C1381"/>
    <w:rsid w:val="001C1423"/>
    <w:rsid w:val="001C1948"/>
    <w:rsid w:val="001C1AE7"/>
    <w:rsid w:val="001C1B91"/>
    <w:rsid w:val="001C1BEF"/>
    <w:rsid w:val="001C1C1A"/>
    <w:rsid w:val="001C1F42"/>
    <w:rsid w:val="001C231A"/>
    <w:rsid w:val="001C236A"/>
    <w:rsid w:val="001C24A6"/>
    <w:rsid w:val="001C26C7"/>
    <w:rsid w:val="001C26D6"/>
    <w:rsid w:val="001C292B"/>
    <w:rsid w:val="001C292E"/>
    <w:rsid w:val="001C2BCB"/>
    <w:rsid w:val="001C2D3F"/>
    <w:rsid w:val="001C32C6"/>
    <w:rsid w:val="001C369B"/>
    <w:rsid w:val="001C3853"/>
    <w:rsid w:val="001C3BCA"/>
    <w:rsid w:val="001C4289"/>
    <w:rsid w:val="001C43E8"/>
    <w:rsid w:val="001C4444"/>
    <w:rsid w:val="001C4793"/>
    <w:rsid w:val="001C47A6"/>
    <w:rsid w:val="001C47B8"/>
    <w:rsid w:val="001C4846"/>
    <w:rsid w:val="001C5070"/>
    <w:rsid w:val="001C544C"/>
    <w:rsid w:val="001C561C"/>
    <w:rsid w:val="001C57DC"/>
    <w:rsid w:val="001C5A83"/>
    <w:rsid w:val="001C61CD"/>
    <w:rsid w:val="001C6313"/>
    <w:rsid w:val="001C631C"/>
    <w:rsid w:val="001C64A8"/>
    <w:rsid w:val="001C6717"/>
    <w:rsid w:val="001C69DD"/>
    <w:rsid w:val="001C6A4E"/>
    <w:rsid w:val="001C6AE1"/>
    <w:rsid w:val="001C6B1A"/>
    <w:rsid w:val="001C6CBB"/>
    <w:rsid w:val="001C6F60"/>
    <w:rsid w:val="001C6F9F"/>
    <w:rsid w:val="001C7151"/>
    <w:rsid w:val="001C727B"/>
    <w:rsid w:val="001C761E"/>
    <w:rsid w:val="001C7801"/>
    <w:rsid w:val="001C7E20"/>
    <w:rsid w:val="001D024D"/>
    <w:rsid w:val="001D038E"/>
    <w:rsid w:val="001D06B4"/>
    <w:rsid w:val="001D06EF"/>
    <w:rsid w:val="001D07B9"/>
    <w:rsid w:val="001D07FE"/>
    <w:rsid w:val="001D0A78"/>
    <w:rsid w:val="001D0AF2"/>
    <w:rsid w:val="001D0C55"/>
    <w:rsid w:val="001D0D56"/>
    <w:rsid w:val="001D0DD7"/>
    <w:rsid w:val="001D0E52"/>
    <w:rsid w:val="001D0F54"/>
    <w:rsid w:val="001D11DC"/>
    <w:rsid w:val="001D148F"/>
    <w:rsid w:val="001D1829"/>
    <w:rsid w:val="001D18D4"/>
    <w:rsid w:val="001D1C05"/>
    <w:rsid w:val="001D1D93"/>
    <w:rsid w:val="001D1E10"/>
    <w:rsid w:val="001D1E5F"/>
    <w:rsid w:val="001D208C"/>
    <w:rsid w:val="001D2375"/>
    <w:rsid w:val="001D2791"/>
    <w:rsid w:val="001D2BA4"/>
    <w:rsid w:val="001D2C05"/>
    <w:rsid w:val="001D2EA1"/>
    <w:rsid w:val="001D3226"/>
    <w:rsid w:val="001D32CA"/>
    <w:rsid w:val="001D3337"/>
    <w:rsid w:val="001D3509"/>
    <w:rsid w:val="001D3576"/>
    <w:rsid w:val="001D375E"/>
    <w:rsid w:val="001D3AAE"/>
    <w:rsid w:val="001D3C2D"/>
    <w:rsid w:val="001D3C34"/>
    <w:rsid w:val="001D3CCA"/>
    <w:rsid w:val="001D3D60"/>
    <w:rsid w:val="001D470D"/>
    <w:rsid w:val="001D4760"/>
    <w:rsid w:val="001D47A5"/>
    <w:rsid w:val="001D48EA"/>
    <w:rsid w:val="001D4B6F"/>
    <w:rsid w:val="001D4EC5"/>
    <w:rsid w:val="001D4EEE"/>
    <w:rsid w:val="001D5449"/>
    <w:rsid w:val="001D5596"/>
    <w:rsid w:val="001D55EC"/>
    <w:rsid w:val="001D59B5"/>
    <w:rsid w:val="001D59DF"/>
    <w:rsid w:val="001D59EC"/>
    <w:rsid w:val="001D5A07"/>
    <w:rsid w:val="001D5B52"/>
    <w:rsid w:val="001D5C59"/>
    <w:rsid w:val="001D5E89"/>
    <w:rsid w:val="001D6377"/>
    <w:rsid w:val="001D66CB"/>
    <w:rsid w:val="001D67F3"/>
    <w:rsid w:val="001D6893"/>
    <w:rsid w:val="001D6932"/>
    <w:rsid w:val="001D69F4"/>
    <w:rsid w:val="001D6B98"/>
    <w:rsid w:val="001D6BBF"/>
    <w:rsid w:val="001D6CB4"/>
    <w:rsid w:val="001D6CFE"/>
    <w:rsid w:val="001D6D6A"/>
    <w:rsid w:val="001D6E65"/>
    <w:rsid w:val="001D70ED"/>
    <w:rsid w:val="001D7234"/>
    <w:rsid w:val="001D7434"/>
    <w:rsid w:val="001D7439"/>
    <w:rsid w:val="001D754A"/>
    <w:rsid w:val="001D76DD"/>
    <w:rsid w:val="001D7812"/>
    <w:rsid w:val="001D7828"/>
    <w:rsid w:val="001D7D8A"/>
    <w:rsid w:val="001E0214"/>
    <w:rsid w:val="001E07AC"/>
    <w:rsid w:val="001E0F01"/>
    <w:rsid w:val="001E0F33"/>
    <w:rsid w:val="001E0F9E"/>
    <w:rsid w:val="001E0FD6"/>
    <w:rsid w:val="001E1118"/>
    <w:rsid w:val="001E13A3"/>
    <w:rsid w:val="001E15FE"/>
    <w:rsid w:val="001E1985"/>
    <w:rsid w:val="001E199F"/>
    <w:rsid w:val="001E1A77"/>
    <w:rsid w:val="001E1E48"/>
    <w:rsid w:val="001E1E49"/>
    <w:rsid w:val="001E1F69"/>
    <w:rsid w:val="001E2445"/>
    <w:rsid w:val="001E244A"/>
    <w:rsid w:val="001E25DA"/>
    <w:rsid w:val="001E283C"/>
    <w:rsid w:val="001E288D"/>
    <w:rsid w:val="001E2966"/>
    <w:rsid w:val="001E2DDC"/>
    <w:rsid w:val="001E2F7D"/>
    <w:rsid w:val="001E306F"/>
    <w:rsid w:val="001E3145"/>
    <w:rsid w:val="001E3297"/>
    <w:rsid w:val="001E3706"/>
    <w:rsid w:val="001E3900"/>
    <w:rsid w:val="001E3B81"/>
    <w:rsid w:val="001E3B94"/>
    <w:rsid w:val="001E3D7C"/>
    <w:rsid w:val="001E415C"/>
    <w:rsid w:val="001E42F3"/>
    <w:rsid w:val="001E44BB"/>
    <w:rsid w:val="001E464E"/>
    <w:rsid w:val="001E4874"/>
    <w:rsid w:val="001E490A"/>
    <w:rsid w:val="001E4B4D"/>
    <w:rsid w:val="001E4B62"/>
    <w:rsid w:val="001E4C26"/>
    <w:rsid w:val="001E4EA6"/>
    <w:rsid w:val="001E51FC"/>
    <w:rsid w:val="001E557F"/>
    <w:rsid w:val="001E55C6"/>
    <w:rsid w:val="001E5711"/>
    <w:rsid w:val="001E5B14"/>
    <w:rsid w:val="001E5D0A"/>
    <w:rsid w:val="001E5FAE"/>
    <w:rsid w:val="001E6067"/>
    <w:rsid w:val="001E6751"/>
    <w:rsid w:val="001E6B49"/>
    <w:rsid w:val="001E6C3A"/>
    <w:rsid w:val="001E6E51"/>
    <w:rsid w:val="001E71B9"/>
    <w:rsid w:val="001E7346"/>
    <w:rsid w:val="001E7347"/>
    <w:rsid w:val="001E760C"/>
    <w:rsid w:val="001E7678"/>
    <w:rsid w:val="001E79B7"/>
    <w:rsid w:val="001E7D05"/>
    <w:rsid w:val="001E7E93"/>
    <w:rsid w:val="001F0400"/>
    <w:rsid w:val="001F0632"/>
    <w:rsid w:val="001F06C5"/>
    <w:rsid w:val="001F0784"/>
    <w:rsid w:val="001F0A84"/>
    <w:rsid w:val="001F0BCB"/>
    <w:rsid w:val="001F0D15"/>
    <w:rsid w:val="001F122F"/>
    <w:rsid w:val="001F12DF"/>
    <w:rsid w:val="001F1638"/>
    <w:rsid w:val="001F1AB6"/>
    <w:rsid w:val="001F1D87"/>
    <w:rsid w:val="001F1EB4"/>
    <w:rsid w:val="001F1ECF"/>
    <w:rsid w:val="001F23C8"/>
    <w:rsid w:val="001F24F2"/>
    <w:rsid w:val="001F27B9"/>
    <w:rsid w:val="001F29F8"/>
    <w:rsid w:val="001F2A55"/>
    <w:rsid w:val="001F2AB7"/>
    <w:rsid w:val="001F2C20"/>
    <w:rsid w:val="001F2DAB"/>
    <w:rsid w:val="001F2EDE"/>
    <w:rsid w:val="001F3436"/>
    <w:rsid w:val="001F3612"/>
    <w:rsid w:val="001F37B5"/>
    <w:rsid w:val="001F382D"/>
    <w:rsid w:val="001F389E"/>
    <w:rsid w:val="001F3A32"/>
    <w:rsid w:val="001F3AB6"/>
    <w:rsid w:val="001F3D64"/>
    <w:rsid w:val="001F3ED7"/>
    <w:rsid w:val="001F405C"/>
    <w:rsid w:val="001F4106"/>
    <w:rsid w:val="001F4123"/>
    <w:rsid w:val="001F41A3"/>
    <w:rsid w:val="001F46B6"/>
    <w:rsid w:val="001F4968"/>
    <w:rsid w:val="001F4C97"/>
    <w:rsid w:val="001F4F69"/>
    <w:rsid w:val="001F51DA"/>
    <w:rsid w:val="001F5490"/>
    <w:rsid w:val="001F5504"/>
    <w:rsid w:val="001F55C2"/>
    <w:rsid w:val="001F5948"/>
    <w:rsid w:val="001F5A03"/>
    <w:rsid w:val="001F5D18"/>
    <w:rsid w:val="001F5EAE"/>
    <w:rsid w:val="001F5F84"/>
    <w:rsid w:val="001F5FC0"/>
    <w:rsid w:val="001F6280"/>
    <w:rsid w:val="001F63C2"/>
    <w:rsid w:val="001F67FB"/>
    <w:rsid w:val="001F68FD"/>
    <w:rsid w:val="001F69D1"/>
    <w:rsid w:val="001F6AEC"/>
    <w:rsid w:val="001F6AF2"/>
    <w:rsid w:val="001F6C54"/>
    <w:rsid w:val="001F6E9F"/>
    <w:rsid w:val="001F6EB7"/>
    <w:rsid w:val="001F7045"/>
    <w:rsid w:val="001F707C"/>
    <w:rsid w:val="001F72D2"/>
    <w:rsid w:val="001F7359"/>
    <w:rsid w:val="001F737B"/>
    <w:rsid w:val="001F7513"/>
    <w:rsid w:val="001F7B31"/>
    <w:rsid w:val="001F7B54"/>
    <w:rsid w:val="001F7C0B"/>
    <w:rsid w:val="001F7D75"/>
    <w:rsid w:val="001F7E5C"/>
    <w:rsid w:val="001F7FBD"/>
    <w:rsid w:val="0020039B"/>
    <w:rsid w:val="002004FE"/>
    <w:rsid w:val="002005F0"/>
    <w:rsid w:val="00200686"/>
    <w:rsid w:val="002006A9"/>
    <w:rsid w:val="00200762"/>
    <w:rsid w:val="00200898"/>
    <w:rsid w:val="00200C47"/>
    <w:rsid w:val="00200C6A"/>
    <w:rsid w:val="00200F96"/>
    <w:rsid w:val="00201584"/>
    <w:rsid w:val="00201A04"/>
    <w:rsid w:val="00201F15"/>
    <w:rsid w:val="002022CC"/>
    <w:rsid w:val="00202319"/>
    <w:rsid w:val="002023FE"/>
    <w:rsid w:val="00202411"/>
    <w:rsid w:val="00202D6F"/>
    <w:rsid w:val="00202E03"/>
    <w:rsid w:val="00202E1D"/>
    <w:rsid w:val="00202EF3"/>
    <w:rsid w:val="00202EF8"/>
    <w:rsid w:val="002030F3"/>
    <w:rsid w:val="002031F1"/>
    <w:rsid w:val="00203270"/>
    <w:rsid w:val="002032FD"/>
    <w:rsid w:val="00203378"/>
    <w:rsid w:val="00203444"/>
    <w:rsid w:val="002035D3"/>
    <w:rsid w:val="002036B9"/>
    <w:rsid w:val="00203D87"/>
    <w:rsid w:val="002042B1"/>
    <w:rsid w:val="002044E9"/>
    <w:rsid w:val="0020457E"/>
    <w:rsid w:val="00204857"/>
    <w:rsid w:val="00204A26"/>
    <w:rsid w:val="00204D78"/>
    <w:rsid w:val="00204EF3"/>
    <w:rsid w:val="0020515B"/>
    <w:rsid w:val="002052F2"/>
    <w:rsid w:val="002054E3"/>
    <w:rsid w:val="002058A2"/>
    <w:rsid w:val="00205A33"/>
    <w:rsid w:val="00205B4F"/>
    <w:rsid w:val="00205C02"/>
    <w:rsid w:val="00205F5B"/>
    <w:rsid w:val="00205FCD"/>
    <w:rsid w:val="00206161"/>
    <w:rsid w:val="00206219"/>
    <w:rsid w:val="002066C5"/>
    <w:rsid w:val="0020680C"/>
    <w:rsid w:val="0020687A"/>
    <w:rsid w:val="00206AC5"/>
    <w:rsid w:val="00206ED6"/>
    <w:rsid w:val="00206EEF"/>
    <w:rsid w:val="00206FB6"/>
    <w:rsid w:val="00207266"/>
    <w:rsid w:val="002072C5"/>
    <w:rsid w:val="002073D5"/>
    <w:rsid w:val="002075A8"/>
    <w:rsid w:val="002077EE"/>
    <w:rsid w:val="00207AA8"/>
    <w:rsid w:val="002100CD"/>
    <w:rsid w:val="00210697"/>
    <w:rsid w:val="0021071F"/>
    <w:rsid w:val="002108AE"/>
    <w:rsid w:val="00210ABA"/>
    <w:rsid w:val="00210AE8"/>
    <w:rsid w:val="00210AFB"/>
    <w:rsid w:val="00210B32"/>
    <w:rsid w:val="00210CCB"/>
    <w:rsid w:val="00210E83"/>
    <w:rsid w:val="002110B9"/>
    <w:rsid w:val="002115E0"/>
    <w:rsid w:val="0021172A"/>
    <w:rsid w:val="00211949"/>
    <w:rsid w:val="00211C9A"/>
    <w:rsid w:val="00211CB7"/>
    <w:rsid w:val="00211DC0"/>
    <w:rsid w:val="00211ED7"/>
    <w:rsid w:val="00212239"/>
    <w:rsid w:val="00212241"/>
    <w:rsid w:val="00212403"/>
    <w:rsid w:val="0021297B"/>
    <w:rsid w:val="002129A5"/>
    <w:rsid w:val="00212AD7"/>
    <w:rsid w:val="00212D31"/>
    <w:rsid w:val="00212D77"/>
    <w:rsid w:val="00213303"/>
    <w:rsid w:val="0021383D"/>
    <w:rsid w:val="00213966"/>
    <w:rsid w:val="00213A1B"/>
    <w:rsid w:val="00213AC8"/>
    <w:rsid w:val="00213BEF"/>
    <w:rsid w:val="00214542"/>
    <w:rsid w:val="00214598"/>
    <w:rsid w:val="00214742"/>
    <w:rsid w:val="0021490F"/>
    <w:rsid w:val="00214A9E"/>
    <w:rsid w:val="00215009"/>
    <w:rsid w:val="002151E9"/>
    <w:rsid w:val="00215574"/>
    <w:rsid w:val="0021573B"/>
    <w:rsid w:val="00215A8B"/>
    <w:rsid w:val="00215AE1"/>
    <w:rsid w:val="00215B71"/>
    <w:rsid w:val="00215DA5"/>
    <w:rsid w:val="002165E8"/>
    <w:rsid w:val="002166A8"/>
    <w:rsid w:val="00216F84"/>
    <w:rsid w:val="00216FAD"/>
    <w:rsid w:val="00216FFD"/>
    <w:rsid w:val="00217401"/>
    <w:rsid w:val="00217462"/>
    <w:rsid w:val="00217601"/>
    <w:rsid w:val="002178B7"/>
    <w:rsid w:val="00217949"/>
    <w:rsid w:val="002179BA"/>
    <w:rsid w:val="00217B25"/>
    <w:rsid w:val="00217C02"/>
    <w:rsid w:val="00217C11"/>
    <w:rsid w:val="00217E83"/>
    <w:rsid w:val="00220109"/>
    <w:rsid w:val="00220320"/>
    <w:rsid w:val="00220347"/>
    <w:rsid w:val="00220372"/>
    <w:rsid w:val="002203C6"/>
    <w:rsid w:val="00220497"/>
    <w:rsid w:val="0022052D"/>
    <w:rsid w:val="00220550"/>
    <w:rsid w:val="0022063E"/>
    <w:rsid w:val="00220740"/>
    <w:rsid w:val="00220887"/>
    <w:rsid w:val="0022092C"/>
    <w:rsid w:val="0022188F"/>
    <w:rsid w:val="00221A2F"/>
    <w:rsid w:val="00221BA0"/>
    <w:rsid w:val="00221E16"/>
    <w:rsid w:val="00222148"/>
    <w:rsid w:val="0022217D"/>
    <w:rsid w:val="002221EC"/>
    <w:rsid w:val="002224D5"/>
    <w:rsid w:val="002226A7"/>
    <w:rsid w:val="00222739"/>
    <w:rsid w:val="002228E1"/>
    <w:rsid w:val="00222A00"/>
    <w:rsid w:val="00222AEB"/>
    <w:rsid w:val="0022337D"/>
    <w:rsid w:val="00223392"/>
    <w:rsid w:val="002233D4"/>
    <w:rsid w:val="00223469"/>
    <w:rsid w:val="002234B6"/>
    <w:rsid w:val="00223650"/>
    <w:rsid w:val="002238AB"/>
    <w:rsid w:val="00223B33"/>
    <w:rsid w:val="00223D75"/>
    <w:rsid w:val="00224729"/>
    <w:rsid w:val="0022481F"/>
    <w:rsid w:val="002248AA"/>
    <w:rsid w:val="00224AA4"/>
    <w:rsid w:val="00224D49"/>
    <w:rsid w:val="00225033"/>
    <w:rsid w:val="002251AD"/>
    <w:rsid w:val="0022567D"/>
    <w:rsid w:val="00225778"/>
    <w:rsid w:val="0022586C"/>
    <w:rsid w:val="00225ADF"/>
    <w:rsid w:val="00225C33"/>
    <w:rsid w:val="00225CB0"/>
    <w:rsid w:val="00225D8B"/>
    <w:rsid w:val="00225FC7"/>
    <w:rsid w:val="00226658"/>
    <w:rsid w:val="0022667A"/>
    <w:rsid w:val="00226B8A"/>
    <w:rsid w:val="00226CA6"/>
    <w:rsid w:val="00226CAE"/>
    <w:rsid w:val="00226CC7"/>
    <w:rsid w:val="00227044"/>
    <w:rsid w:val="00227150"/>
    <w:rsid w:val="002273D5"/>
    <w:rsid w:val="00227503"/>
    <w:rsid w:val="002275D8"/>
    <w:rsid w:val="00227B26"/>
    <w:rsid w:val="00227C29"/>
    <w:rsid w:val="00227E04"/>
    <w:rsid w:val="00227F3A"/>
    <w:rsid w:val="00230009"/>
    <w:rsid w:val="0023013A"/>
    <w:rsid w:val="00230223"/>
    <w:rsid w:val="0023036C"/>
    <w:rsid w:val="002303F9"/>
    <w:rsid w:val="00230479"/>
    <w:rsid w:val="00230492"/>
    <w:rsid w:val="002306F7"/>
    <w:rsid w:val="00230732"/>
    <w:rsid w:val="002307F6"/>
    <w:rsid w:val="00230A07"/>
    <w:rsid w:val="00230D1F"/>
    <w:rsid w:val="00230D61"/>
    <w:rsid w:val="00230E24"/>
    <w:rsid w:val="00230F99"/>
    <w:rsid w:val="00231082"/>
    <w:rsid w:val="002311B1"/>
    <w:rsid w:val="00231463"/>
    <w:rsid w:val="00231474"/>
    <w:rsid w:val="0023158C"/>
    <w:rsid w:val="00231701"/>
    <w:rsid w:val="00231992"/>
    <w:rsid w:val="00231A01"/>
    <w:rsid w:val="00231BFF"/>
    <w:rsid w:val="00231DB6"/>
    <w:rsid w:val="00232022"/>
    <w:rsid w:val="002323C4"/>
    <w:rsid w:val="00232503"/>
    <w:rsid w:val="002325A3"/>
    <w:rsid w:val="00232725"/>
    <w:rsid w:val="002327E3"/>
    <w:rsid w:val="00232D3B"/>
    <w:rsid w:val="00233067"/>
    <w:rsid w:val="002331B4"/>
    <w:rsid w:val="002331E5"/>
    <w:rsid w:val="0023334C"/>
    <w:rsid w:val="00233436"/>
    <w:rsid w:val="002336D8"/>
    <w:rsid w:val="002338E4"/>
    <w:rsid w:val="002338F8"/>
    <w:rsid w:val="00233913"/>
    <w:rsid w:val="00233B4A"/>
    <w:rsid w:val="00233CCA"/>
    <w:rsid w:val="00233DAA"/>
    <w:rsid w:val="00234A3B"/>
    <w:rsid w:val="00234AE6"/>
    <w:rsid w:val="0023517C"/>
    <w:rsid w:val="002353C4"/>
    <w:rsid w:val="002353F6"/>
    <w:rsid w:val="00235507"/>
    <w:rsid w:val="00235782"/>
    <w:rsid w:val="002359DB"/>
    <w:rsid w:val="00235B4F"/>
    <w:rsid w:val="00235B99"/>
    <w:rsid w:val="00235BBF"/>
    <w:rsid w:val="00235C94"/>
    <w:rsid w:val="00235CA0"/>
    <w:rsid w:val="00235DF4"/>
    <w:rsid w:val="00235E6A"/>
    <w:rsid w:val="00236312"/>
    <w:rsid w:val="0023638E"/>
    <w:rsid w:val="0023643C"/>
    <w:rsid w:val="002364DA"/>
    <w:rsid w:val="0023658A"/>
    <w:rsid w:val="00236591"/>
    <w:rsid w:val="00236598"/>
    <w:rsid w:val="0023692D"/>
    <w:rsid w:val="00236A22"/>
    <w:rsid w:val="00236A7E"/>
    <w:rsid w:val="00236ACE"/>
    <w:rsid w:val="00236B82"/>
    <w:rsid w:val="00236EB1"/>
    <w:rsid w:val="00237083"/>
    <w:rsid w:val="0023714C"/>
    <w:rsid w:val="00237401"/>
    <w:rsid w:val="0023744B"/>
    <w:rsid w:val="00237509"/>
    <w:rsid w:val="00237560"/>
    <w:rsid w:val="00237800"/>
    <w:rsid w:val="0023789A"/>
    <w:rsid w:val="00237A71"/>
    <w:rsid w:val="00237AD1"/>
    <w:rsid w:val="00237E2A"/>
    <w:rsid w:val="00237F3F"/>
    <w:rsid w:val="00237FC3"/>
    <w:rsid w:val="00237FC4"/>
    <w:rsid w:val="0024020C"/>
    <w:rsid w:val="0024039B"/>
    <w:rsid w:val="00240696"/>
    <w:rsid w:val="0024070B"/>
    <w:rsid w:val="002408C8"/>
    <w:rsid w:val="00240A4F"/>
    <w:rsid w:val="00240C6D"/>
    <w:rsid w:val="00240E13"/>
    <w:rsid w:val="00240E1E"/>
    <w:rsid w:val="002411E1"/>
    <w:rsid w:val="0024143B"/>
    <w:rsid w:val="0024153A"/>
    <w:rsid w:val="00241A31"/>
    <w:rsid w:val="00241A90"/>
    <w:rsid w:val="00241A9F"/>
    <w:rsid w:val="00241B09"/>
    <w:rsid w:val="00241B10"/>
    <w:rsid w:val="00241CFE"/>
    <w:rsid w:val="00241D95"/>
    <w:rsid w:val="00241E19"/>
    <w:rsid w:val="00241E9F"/>
    <w:rsid w:val="002421DC"/>
    <w:rsid w:val="0024223E"/>
    <w:rsid w:val="002425A7"/>
    <w:rsid w:val="00242678"/>
    <w:rsid w:val="00242837"/>
    <w:rsid w:val="0024283D"/>
    <w:rsid w:val="00242D93"/>
    <w:rsid w:val="002431C7"/>
    <w:rsid w:val="0024333B"/>
    <w:rsid w:val="00243455"/>
    <w:rsid w:val="002434C7"/>
    <w:rsid w:val="002434EB"/>
    <w:rsid w:val="0024356E"/>
    <w:rsid w:val="002435EC"/>
    <w:rsid w:val="002436ED"/>
    <w:rsid w:val="00243DBB"/>
    <w:rsid w:val="0024415D"/>
    <w:rsid w:val="002443B0"/>
    <w:rsid w:val="002443BA"/>
    <w:rsid w:val="0024477A"/>
    <w:rsid w:val="002447FE"/>
    <w:rsid w:val="00244804"/>
    <w:rsid w:val="00244890"/>
    <w:rsid w:val="00244F71"/>
    <w:rsid w:val="00244FA2"/>
    <w:rsid w:val="00244FAA"/>
    <w:rsid w:val="002451B9"/>
    <w:rsid w:val="002452C3"/>
    <w:rsid w:val="0024535D"/>
    <w:rsid w:val="002453EC"/>
    <w:rsid w:val="00245413"/>
    <w:rsid w:val="00245449"/>
    <w:rsid w:val="002455C6"/>
    <w:rsid w:val="00245689"/>
    <w:rsid w:val="002457EE"/>
    <w:rsid w:val="00245D2C"/>
    <w:rsid w:val="00245EAE"/>
    <w:rsid w:val="00245FAD"/>
    <w:rsid w:val="00245FBC"/>
    <w:rsid w:val="002466AA"/>
    <w:rsid w:val="00246D41"/>
    <w:rsid w:val="00246E84"/>
    <w:rsid w:val="00246F0A"/>
    <w:rsid w:val="002471BE"/>
    <w:rsid w:val="00247331"/>
    <w:rsid w:val="002474C2"/>
    <w:rsid w:val="0024752D"/>
    <w:rsid w:val="002476B5"/>
    <w:rsid w:val="00247A2B"/>
    <w:rsid w:val="00247AA2"/>
    <w:rsid w:val="00247BAB"/>
    <w:rsid w:val="00247CF8"/>
    <w:rsid w:val="00247DE5"/>
    <w:rsid w:val="0025003F"/>
    <w:rsid w:val="00250152"/>
    <w:rsid w:val="00250240"/>
    <w:rsid w:val="0025052D"/>
    <w:rsid w:val="00250899"/>
    <w:rsid w:val="002508F7"/>
    <w:rsid w:val="00250A6A"/>
    <w:rsid w:val="00250AAF"/>
    <w:rsid w:val="00250F42"/>
    <w:rsid w:val="00251179"/>
    <w:rsid w:val="002515AB"/>
    <w:rsid w:val="00251666"/>
    <w:rsid w:val="0025170E"/>
    <w:rsid w:val="00251ABB"/>
    <w:rsid w:val="00251B5C"/>
    <w:rsid w:val="00251B6A"/>
    <w:rsid w:val="00251D23"/>
    <w:rsid w:val="00251FFA"/>
    <w:rsid w:val="002521DB"/>
    <w:rsid w:val="00252277"/>
    <w:rsid w:val="002523A8"/>
    <w:rsid w:val="00252420"/>
    <w:rsid w:val="00252740"/>
    <w:rsid w:val="00252A19"/>
    <w:rsid w:val="00252C1B"/>
    <w:rsid w:val="00252FEB"/>
    <w:rsid w:val="002531ED"/>
    <w:rsid w:val="0025383C"/>
    <w:rsid w:val="0025387B"/>
    <w:rsid w:val="002538F0"/>
    <w:rsid w:val="0025393F"/>
    <w:rsid w:val="00253BFC"/>
    <w:rsid w:val="00253CBF"/>
    <w:rsid w:val="00253D44"/>
    <w:rsid w:val="00253D4C"/>
    <w:rsid w:val="00253E70"/>
    <w:rsid w:val="00253E73"/>
    <w:rsid w:val="00253EB7"/>
    <w:rsid w:val="0025419B"/>
    <w:rsid w:val="002541A2"/>
    <w:rsid w:val="002543A0"/>
    <w:rsid w:val="0025460F"/>
    <w:rsid w:val="00254A8A"/>
    <w:rsid w:val="00254B67"/>
    <w:rsid w:val="00254BBF"/>
    <w:rsid w:val="00255179"/>
    <w:rsid w:val="002552C5"/>
    <w:rsid w:val="002555C1"/>
    <w:rsid w:val="00255673"/>
    <w:rsid w:val="0025569D"/>
    <w:rsid w:val="00255750"/>
    <w:rsid w:val="002557AC"/>
    <w:rsid w:val="00255844"/>
    <w:rsid w:val="0025588C"/>
    <w:rsid w:val="002558A5"/>
    <w:rsid w:val="00255AA7"/>
    <w:rsid w:val="00255D57"/>
    <w:rsid w:val="00255E08"/>
    <w:rsid w:val="002561BF"/>
    <w:rsid w:val="0025623E"/>
    <w:rsid w:val="00256434"/>
    <w:rsid w:val="00256436"/>
    <w:rsid w:val="002564FF"/>
    <w:rsid w:val="002565A0"/>
    <w:rsid w:val="00256937"/>
    <w:rsid w:val="00256A53"/>
    <w:rsid w:val="00256C37"/>
    <w:rsid w:val="00256C53"/>
    <w:rsid w:val="00256E80"/>
    <w:rsid w:val="00256EA7"/>
    <w:rsid w:val="00256EAD"/>
    <w:rsid w:val="002571A5"/>
    <w:rsid w:val="00257247"/>
    <w:rsid w:val="00257458"/>
    <w:rsid w:val="00257527"/>
    <w:rsid w:val="002575DC"/>
    <w:rsid w:val="0025761D"/>
    <w:rsid w:val="00257690"/>
    <w:rsid w:val="002576E8"/>
    <w:rsid w:val="0025777B"/>
    <w:rsid w:val="0025786F"/>
    <w:rsid w:val="00257A5E"/>
    <w:rsid w:val="00257DA3"/>
    <w:rsid w:val="00260149"/>
    <w:rsid w:val="00260600"/>
    <w:rsid w:val="0026075D"/>
    <w:rsid w:val="002607A7"/>
    <w:rsid w:val="00260970"/>
    <w:rsid w:val="00260C95"/>
    <w:rsid w:val="00260DDB"/>
    <w:rsid w:val="00260EBF"/>
    <w:rsid w:val="002612BD"/>
    <w:rsid w:val="0026132B"/>
    <w:rsid w:val="002613B2"/>
    <w:rsid w:val="0026156B"/>
    <w:rsid w:val="002615E7"/>
    <w:rsid w:val="002616F6"/>
    <w:rsid w:val="002618C8"/>
    <w:rsid w:val="00261AD0"/>
    <w:rsid w:val="00261B1E"/>
    <w:rsid w:val="00261B3D"/>
    <w:rsid w:val="00261F21"/>
    <w:rsid w:val="0026212B"/>
    <w:rsid w:val="00262140"/>
    <w:rsid w:val="00262316"/>
    <w:rsid w:val="00262527"/>
    <w:rsid w:val="002627D9"/>
    <w:rsid w:val="002627ED"/>
    <w:rsid w:val="0026289F"/>
    <w:rsid w:val="00262931"/>
    <w:rsid w:val="0026298F"/>
    <w:rsid w:val="00262D19"/>
    <w:rsid w:val="00262E25"/>
    <w:rsid w:val="0026337A"/>
    <w:rsid w:val="002633E4"/>
    <w:rsid w:val="002636A6"/>
    <w:rsid w:val="002639CE"/>
    <w:rsid w:val="002639D9"/>
    <w:rsid w:val="00263AC7"/>
    <w:rsid w:val="00263ACB"/>
    <w:rsid w:val="00263AD7"/>
    <w:rsid w:val="00263BC1"/>
    <w:rsid w:val="00263C66"/>
    <w:rsid w:val="00263EB7"/>
    <w:rsid w:val="00263ECD"/>
    <w:rsid w:val="00263F58"/>
    <w:rsid w:val="002641CB"/>
    <w:rsid w:val="0026442C"/>
    <w:rsid w:val="002645BD"/>
    <w:rsid w:val="00264790"/>
    <w:rsid w:val="00264A9E"/>
    <w:rsid w:val="00264B58"/>
    <w:rsid w:val="00264CCB"/>
    <w:rsid w:val="00264D3B"/>
    <w:rsid w:val="00264EA5"/>
    <w:rsid w:val="00264EF5"/>
    <w:rsid w:val="0026514C"/>
    <w:rsid w:val="002654B6"/>
    <w:rsid w:val="00265834"/>
    <w:rsid w:val="002658AD"/>
    <w:rsid w:val="002658DB"/>
    <w:rsid w:val="00265C22"/>
    <w:rsid w:val="00265C2E"/>
    <w:rsid w:val="00265CA8"/>
    <w:rsid w:val="00265F0E"/>
    <w:rsid w:val="00265F82"/>
    <w:rsid w:val="002660D0"/>
    <w:rsid w:val="002662F7"/>
    <w:rsid w:val="0026641A"/>
    <w:rsid w:val="00266623"/>
    <w:rsid w:val="002669A8"/>
    <w:rsid w:val="00266A2A"/>
    <w:rsid w:val="00266ECB"/>
    <w:rsid w:val="002670B1"/>
    <w:rsid w:val="00267109"/>
    <w:rsid w:val="00267212"/>
    <w:rsid w:val="0026726D"/>
    <w:rsid w:val="00267547"/>
    <w:rsid w:val="00267706"/>
    <w:rsid w:val="00267DC6"/>
    <w:rsid w:val="0027034F"/>
    <w:rsid w:val="00270534"/>
    <w:rsid w:val="00270658"/>
    <w:rsid w:val="0027078A"/>
    <w:rsid w:val="00270B31"/>
    <w:rsid w:val="002713FC"/>
    <w:rsid w:val="00271875"/>
    <w:rsid w:val="00271895"/>
    <w:rsid w:val="0027196C"/>
    <w:rsid w:val="00271E9D"/>
    <w:rsid w:val="002720C6"/>
    <w:rsid w:val="002720DB"/>
    <w:rsid w:val="0027228F"/>
    <w:rsid w:val="002723AD"/>
    <w:rsid w:val="0027249C"/>
    <w:rsid w:val="00272548"/>
    <w:rsid w:val="002726D8"/>
    <w:rsid w:val="00272730"/>
    <w:rsid w:val="0027287E"/>
    <w:rsid w:val="002728E1"/>
    <w:rsid w:val="0027297A"/>
    <w:rsid w:val="00272998"/>
    <w:rsid w:val="002729EC"/>
    <w:rsid w:val="00272C8B"/>
    <w:rsid w:val="00272D07"/>
    <w:rsid w:val="0027322E"/>
    <w:rsid w:val="00273366"/>
    <w:rsid w:val="00273504"/>
    <w:rsid w:val="00273577"/>
    <w:rsid w:val="002737C2"/>
    <w:rsid w:val="002739D3"/>
    <w:rsid w:val="002739DD"/>
    <w:rsid w:val="00273A2B"/>
    <w:rsid w:val="00273F36"/>
    <w:rsid w:val="002740DB"/>
    <w:rsid w:val="002744AE"/>
    <w:rsid w:val="00274594"/>
    <w:rsid w:val="002748A0"/>
    <w:rsid w:val="00274945"/>
    <w:rsid w:val="00274DC7"/>
    <w:rsid w:val="00274F4E"/>
    <w:rsid w:val="00275121"/>
    <w:rsid w:val="00275146"/>
    <w:rsid w:val="002753BF"/>
    <w:rsid w:val="002759A1"/>
    <w:rsid w:val="002759FE"/>
    <w:rsid w:val="00275A24"/>
    <w:rsid w:val="00275B46"/>
    <w:rsid w:val="00275C28"/>
    <w:rsid w:val="00275C4D"/>
    <w:rsid w:val="00275DBA"/>
    <w:rsid w:val="0027601B"/>
    <w:rsid w:val="002761FB"/>
    <w:rsid w:val="00276334"/>
    <w:rsid w:val="0027649C"/>
    <w:rsid w:val="0027651B"/>
    <w:rsid w:val="0027672A"/>
    <w:rsid w:val="00276763"/>
    <w:rsid w:val="002767C3"/>
    <w:rsid w:val="00276EE7"/>
    <w:rsid w:val="00276F25"/>
    <w:rsid w:val="002773AC"/>
    <w:rsid w:val="0027779E"/>
    <w:rsid w:val="00277DEE"/>
    <w:rsid w:val="00277EDD"/>
    <w:rsid w:val="00277F18"/>
    <w:rsid w:val="00277FF0"/>
    <w:rsid w:val="00280063"/>
    <w:rsid w:val="00280337"/>
    <w:rsid w:val="00280424"/>
    <w:rsid w:val="002807D0"/>
    <w:rsid w:val="002809D2"/>
    <w:rsid w:val="00280B00"/>
    <w:rsid w:val="00280B73"/>
    <w:rsid w:val="00280C0D"/>
    <w:rsid w:val="00280CE1"/>
    <w:rsid w:val="00280D31"/>
    <w:rsid w:val="00281025"/>
    <w:rsid w:val="00281140"/>
    <w:rsid w:val="0028119D"/>
    <w:rsid w:val="00281394"/>
    <w:rsid w:val="002815E3"/>
    <w:rsid w:val="00281629"/>
    <w:rsid w:val="00281ACD"/>
    <w:rsid w:val="00281D39"/>
    <w:rsid w:val="00281E9E"/>
    <w:rsid w:val="00281F29"/>
    <w:rsid w:val="002821C3"/>
    <w:rsid w:val="002824A7"/>
    <w:rsid w:val="00282693"/>
    <w:rsid w:val="00282912"/>
    <w:rsid w:val="00282AAE"/>
    <w:rsid w:val="00282CD2"/>
    <w:rsid w:val="00282E3D"/>
    <w:rsid w:val="0028303F"/>
    <w:rsid w:val="002830F6"/>
    <w:rsid w:val="00283284"/>
    <w:rsid w:val="0028330E"/>
    <w:rsid w:val="0028335C"/>
    <w:rsid w:val="002833B7"/>
    <w:rsid w:val="002833DE"/>
    <w:rsid w:val="00283EB7"/>
    <w:rsid w:val="00283F81"/>
    <w:rsid w:val="0028406C"/>
    <w:rsid w:val="002841AE"/>
    <w:rsid w:val="0028424A"/>
    <w:rsid w:val="0028472E"/>
    <w:rsid w:val="0028475E"/>
    <w:rsid w:val="0028499E"/>
    <w:rsid w:val="002849CC"/>
    <w:rsid w:val="00284B03"/>
    <w:rsid w:val="00284B11"/>
    <w:rsid w:val="00284DB6"/>
    <w:rsid w:val="00284E73"/>
    <w:rsid w:val="00284EF3"/>
    <w:rsid w:val="00284F30"/>
    <w:rsid w:val="002851CF"/>
    <w:rsid w:val="0028534C"/>
    <w:rsid w:val="00285463"/>
    <w:rsid w:val="002854C4"/>
    <w:rsid w:val="00285784"/>
    <w:rsid w:val="00285885"/>
    <w:rsid w:val="00285A6C"/>
    <w:rsid w:val="00285CD3"/>
    <w:rsid w:val="00285EC6"/>
    <w:rsid w:val="002863CC"/>
    <w:rsid w:val="00286814"/>
    <w:rsid w:val="00286867"/>
    <w:rsid w:val="00286AB5"/>
    <w:rsid w:val="00286BE1"/>
    <w:rsid w:val="00286CC8"/>
    <w:rsid w:val="00286EFC"/>
    <w:rsid w:val="00286FB4"/>
    <w:rsid w:val="00287201"/>
    <w:rsid w:val="002874B0"/>
    <w:rsid w:val="002875E3"/>
    <w:rsid w:val="0028772F"/>
    <w:rsid w:val="00287864"/>
    <w:rsid w:val="00287964"/>
    <w:rsid w:val="00287DF1"/>
    <w:rsid w:val="00287E69"/>
    <w:rsid w:val="002900CD"/>
    <w:rsid w:val="002901DE"/>
    <w:rsid w:val="0029047A"/>
    <w:rsid w:val="002907FF"/>
    <w:rsid w:val="00290B45"/>
    <w:rsid w:val="00290CD4"/>
    <w:rsid w:val="00291244"/>
    <w:rsid w:val="0029153F"/>
    <w:rsid w:val="002915BB"/>
    <w:rsid w:val="0029169D"/>
    <w:rsid w:val="002916A4"/>
    <w:rsid w:val="0029175D"/>
    <w:rsid w:val="002918D8"/>
    <w:rsid w:val="00291C56"/>
    <w:rsid w:val="00291E51"/>
    <w:rsid w:val="00291F32"/>
    <w:rsid w:val="0029206C"/>
    <w:rsid w:val="002922A2"/>
    <w:rsid w:val="002922BF"/>
    <w:rsid w:val="00292359"/>
    <w:rsid w:val="00292438"/>
    <w:rsid w:val="002924BF"/>
    <w:rsid w:val="002927C2"/>
    <w:rsid w:val="002929D3"/>
    <w:rsid w:val="00292BC5"/>
    <w:rsid w:val="00292D30"/>
    <w:rsid w:val="00292ED5"/>
    <w:rsid w:val="002932EE"/>
    <w:rsid w:val="002934C7"/>
    <w:rsid w:val="002937DA"/>
    <w:rsid w:val="0029396B"/>
    <w:rsid w:val="00293A4F"/>
    <w:rsid w:val="00293D0A"/>
    <w:rsid w:val="00294059"/>
    <w:rsid w:val="00294279"/>
    <w:rsid w:val="0029431D"/>
    <w:rsid w:val="00294333"/>
    <w:rsid w:val="00294460"/>
    <w:rsid w:val="002949EA"/>
    <w:rsid w:val="00294CCA"/>
    <w:rsid w:val="00294F37"/>
    <w:rsid w:val="00295431"/>
    <w:rsid w:val="002956D8"/>
    <w:rsid w:val="00295763"/>
    <w:rsid w:val="002957CB"/>
    <w:rsid w:val="00295941"/>
    <w:rsid w:val="00295AB6"/>
    <w:rsid w:val="00295D8C"/>
    <w:rsid w:val="0029600D"/>
    <w:rsid w:val="002961B6"/>
    <w:rsid w:val="002962FB"/>
    <w:rsid w:val="002968A3"/>
    <w:rsid w:val="00296C75"/>
    <w:rsid w:val="00297224"/>
    <w:rsid w:val="002972D1"/>
    <w:rsid w:val="0029740E"/>
    <w:rsid w:val="00297859"/>
    <w:rsid w:val="002979D5"/>
    <w:rsid w:val="002979F2"/>
    <w:rsid w:val="00297A28"/>
    <w:rsid w:val="00297DB8"/>
    <w:rsid w:val="00297E4D"/>
    <w:rsid w:val="002A0005"/>
    <w:rsid w:val="002A00CA"/>
    <w:rsid w:val="002A011B"/>
    <w:rsid w:val="002A021E"/>
    <w:rsid w:val="002A02A1"/>
    <w:rsid w:val="002A02FB"/>
    <w:rsid w:val="002A0531"/>
    <w:rsid w:val="002A0645"/>
    <w:rsid w:val="002A08B0"/>
    <w:rsid w:val="002A094B"/>
    <w:rsid w:val="002A0BC7"/>
    <w:rsid w:val="002A0DF2"/>
    <w:rsid w:val="002A0F5F"/>
    <w:rsid w:val="002A1013"/>
    <w:rsid w:val="002A11C6"/>
    <w:rsid w:val="002A1550"/>
    <w:rsid w:val="002A16BA"/>
    <w:rsid w:val="002A1794"/>
    <w:rsid w:val="002A1AE5"/>
    <w:rsid w:val="002A1B1A"/>
    <w:rsid w:val="002A1D54"/>
    <w:rsid w:val="002A2097"/>
    <w:rsid w:val="002A2225"/>
    <w:rsid w:val="002A248E"/>
    <w:rsid w:val="002A2503"/>
    <w:rsid w:val="002A256F"/>
    <w:rsid w:val="002A25FE"/>
    <w:rsid w:val="002A2BBA"/>
    <w:rsid w:val="002A2E95"/>
    <w:rsid w:val="002A2EDC"/>
    <w:rsid w:val="002A2FA9"/>
    <w:rsid w:val="002A314A"/>
    <w:rsid w:val="002A31B8"/>
    <w:rsid w:val="002A3953"/>
    <w:rsid w:val="002A3A20"/>
    <w:rsid w:val="002A3C5D"/>
    <w:rsid w:val="002A3E14"/>
    <w:rsid w:val="002A4269"/>
    <w:rsid w:val="002A4317"/>
    <w:rsid w:val="002A446B"/>
    <w:rsid w:val="002A44E3"/>
    <w:rsid w:val="002A451A"/>
    <w:rsid w:val="002A45FE"/>
    <w:rsid w:val="002A4607"/>
    <w:rsid w:val="002A46C9"/>
    <w:rsid w:val="002A49BE"/>
    <w:rsid w:val="002A4EF5"/>
    <w:rsid w:val="002A4F48"/>
    <w:rsid w:val="002A5208"/>
    <w:rsid w:val="002A52F9"/>
    <w:rsid w:val="002A5691"/>
    <w:rsid w:val="002A58B1"/>
    <w:rsid w:val="002A58B3"/>
    <w:rsid w:val="002A58F6"/>
    <w:rsid w:val="002A5913"/>
    <w:rsid w:val="002A5957"/>
    <w:rsid w:val="002A5A15"/>
    <w:rsid w:val="002A5C05"/>
    <w:rsid w:val="002A5C8F"/>
    <w:rsid w:val="002A66C1"/>
    <w:rsid w:val="002A680A"/>
    <w:rsid w:val="002A6829"/>
    <w:rsid w:val="002A694E"/>
    <w:rsid w:val="002A6B49"/>
    <w:rsid w:val="002A6C49"/>
    <w:rsid w:val="002A6C5C"/>
    <w:rsid w:val="002A70C3"/>
    <w:rsid w:val="002A73A6"/>
    <w:rsid w:val="002A740B"/>
    <w:rsid w:val="002A75AA"/>
    <w:rsid w:val="002A76A8"/>
    <w:rsid w:val="002A77AF"/>
    <w:rsid w:val="002A7906"/>
    <w:rsid w:val="002A7DAE"/>
    <w:rsid w:val="002A7EA8"/>
    <w:rsid w:val="002A7EC8"/>
    <w:rsid w:val="002A7ED2"/>
    <w:rsid w:val="002B0573"/>
    <w:rsid w:val="002B057F"/>
    <w:rsid w:val="002B096E"/>
    <w:rsid w:val="002B0D0E"/>
    <w:rsid w:val="002B0E47"/>
    <w:rsid w:val="002B0F4C"/>
    <w:rsid w:val="002B109F"/>
    <w:rsid w:val="002B11D6"/>
    <w:rsid w:val="002B184D"/>
    <w:rsid w:val="002B1858"/>
    <w:rsid w:val="002B1973"/>
    <w:rsid w:val="002B2124"/>
    <w:rsid w:val="002B226B"/>
    <w:rsid w:val="002B2280"/>
    <w:rsid w:val="002B25BC"/>
    <w:rsid w:val="002B29BB"/>
    <w:rsid w:val="002B2B65"/>
    <w:rsid w:val="002B2D22"/>
    <w:rsid w:val="002B2D66"/>
    <w:rsid w:val="002B2E06"/>
    <w:rsid w:val="002B2E42"/>
    <w:rsid w:val="002B3097"/>
    <w:rsid w:val="002B36ED"/>
    <w:rsid w:val="002B3776"/>
    <w:rsid w:val="002B3BE8"/>
    <w:rsid w:val="002B3DF0"/>
    <w:rsid w:val="002B3FBC"/>
    <w:rsid w:val="002B41FB"/>
    <w:rsid w:val="002B4429"/>
    <w:rsid w:val="002B4649"/>
    <w:rsid w:val="002B47FA"/>
    <w:rsid w:val="002B48B5"/>
    <w:rsid w:val="002B48C9"/>
    <w:rsid w:val="002B492F"/>
    <w:rsid w:val="002B49DF"/>
    <w:rsid w:val="002B4AEE"/>
    <w:rsid w:val="002B4D57"/>
    <w:rsid w:val="002B4EB7"/>
    <w:rsid w:val="002B4FD6"/>
    <w:rsid w:val="002B5412"/>
    <w:rsid w:val="002B54CD"/>
    <w:rsid w:val="002B5547"/>
    <w:rsid w:val="002B5734"/>
    <w:rsid w:val="002B5891"/>
    <w:rsid w:val="002B58F3"/>
    <w:rsid w:val="002B59B6"/>
    <w:rsid w:val="002B5AF1"/>
    <w:rsid w:val="002B5D47"/>
    <w:rsid w:val="002B6098"/>
    <w:rsid w:val="002B6413"/>
    <w:rsid w:val="002B6472"/>
    <w:rsid w:val="002B65C0"/>
    <w:rsid w:val="002B667A"/>
    <w:rsid w:val="002B6916"/>
    <w:rsid w:val="002B6966"/>
    <w:rsid w:val="002B6B27"/>
    <w:rsid w:val="002B6C26"/>
    <w:rsid w:val="002B6C31"/>
    <w:rsid w:val="002B6C5B"/>
    <w:rsid w:val="002B6CA7"/>
    <w:rsid w:val="002B6E08"/>
    <w:rsid w:val="002B72CC"/>
    <w:rsid w:val="002B752D"/>
    <w:rsid w:val="002B7615"/>
    <w:rsid w:val="002B7F11"/>
    <w:rsid w:val="002C03F4"/>
    <w:rsid w:val="002C0433"/>
    <w:rsid w:val="002C0590"/>
    <w:rsid w:val="002C05C8"/>
    <w:rsid w:val="002C0677"/>
    <w:rsid w:val="002C08A3"/>
    <w:rsid w:val="002C08BD"/>
    <w:rsid w:val="002C0AE4"/>
    <w:rsid w:val="002C0C34"/>
    <w:rsid w:val="002C11EA"/>
    <w:rsid w:val="002C1224"/>
    <w:rsid w:val="002C178F"/>
    <w:rsid w:val="002C1867"/>
    <w:rsid w:val="002C1959"/>
    <w:rsid w:val="002C1A9B"/>
    <w:rsid w:val="002C1C08"/>
    <w:rsid w:val="002C1CEC"/>
    <w:rsid w:val="002C20F3"/>
    <w:rsid w:val="002C21BC"/>
    <w:rsid w:val="002C2312"/>
    <w:rsid w:val="002C23B5"/>
    <w:rsid w:val="002C2434"/>
    <w:rsid w:val="002C2566"/>
    <w:rsid w:val="002C2A14"/>
    <w:rsid w:val="002C2B0A"/>
    <w:rsid w:val="002C2B7B"/>
    <w:rsid w:val="002C2BE8"/>
    <w:rsid w:val="002C2DA5"/>
    <w:rsid w:val="002C3066"/>
    <w:rsid w:val="002C3507"/>
    <w:rsid w:val="002C3836"/>
    <w:rsid w:val="002C3A8F"/>
    <w:rsid w:val="002C438D"/>
    <w:rsid w:val="002C460C"/>
    <w:rsid w:val="002C46FE"/>
    <w:rsid w:val="002C47FF"/>
    <w:rsid w:val="002C4A3D"/>
    <w:rsid w:val="002C4DEB"/>
    <w:rsid w:val="002C4F05"/>
    <w:rsid w:val="002C4FB1"/>
    <w:rsid w:val="002C5123"/>
    <w:rsid w:val="002C555B"/>
    <w:rsid w:val="002C570C"/>
    <w:rsid w:val="002C57C5"/>
    <w:rsid w:val="002C589E"/>
    <w:rsid w:val="002C5962"/>
    <w:rsid w:val="002C5A14"/>
    <w:rsid w:val="002C5A98"/>
    <w:rsid w:val="002C5C00"/>
    <w:rsid w:val="002C5C41"/>
    <w:rsid w:val="002C5C84"/>
    <w:rsid w:val="002C6094"/>
    <w:rsid w:val="002C610C"/>
    <w:rsid w:val="002C6263"/>
    <w:rsid w:val="002C66EF"/>
    <w:rsid w:val="002C67C4"/>
    <w:rsid w:val="002C68DE"/>
    <w:rsid w:val="002C692C"/>
    <w:rsid w:val="002C697F"/>
    <w:rsid w:val="002C6ACF"/>
    <w:rsid w:val="002C6BF7"/>
    <w:rsid w:val="002C6D06"/>
    <w:rsid w:val="002C6FC0"/>
    <w:rsid w:val="002C6FC8"/>
    <w:rsid w:val="002C70DB"/>
    <w:rsid w:val="002C7375"/>
    <w:rsid w:val="002C737F"/>
    <w:rsid w:val="002C748C"/>
    <w:rsid w:val="002C74D1"/>
    <w:rsid w:val="002C75D3"/>
    <w:rsid w:val="002C7744"/>
    <w:rsid w:val="002C774C"/>
    <w:rsid w:val="002C7981"/>
    <w:rsid w:val="002C7B00"/>
    <w:rsid w:val="002C7CB0"/>
    <w:rsid w:val="002C7DF3"/>
    <w:rsid w:val="002D002F"/>
    <w:rsid w:val="002D0322"/>
    <w:rsid w:val="002D0BE9"/>
    <w:rsid w:val="002D0CBE"/>
    <w:rsid w:val="002D0DD3"/>
    <w:rsid w:val="002D0ECE"/>
    <w:rsid w:val="002D0ECF"/>
    <w:rsid w:val="002D13EB"/>
    <w:rsid w:val="002D1630"/>
    <w:rsid w:val="002D1666"/>
    <w:rsid w:val="002D18CA"/>
    <w:rsid w:val="002D19DA"/>
    <w:rsid w:val="002D19F9"/>
    <w:rsid w:val="002D1A05"/>
    <w:rsid w:val="002D1A78"/>
    <w:rsid w:val="002D1D80"/>
    <w:rsid w:val="002D1E70"/>
    <w:rsid w:val="002D239A"/>
    <w:rsid w:val="002D23A5"/>
    <w:rsid w:val="002D270E"/>
    <w:rsid w:val="002D27E5"/>
    <w:rsid w:val="002D283F"/>
    <w:rsid w:val="002D2956"/>
    <w:rsid w:val="002D2AA9"/>
    <w:rsid w:val="002D2D05"/>
    <w:rsid w:val="002D2D11"/>
    <w:rsid w:val="002D31C6"/>
    <w:rsid w:val="002D31DA"/>
    <w:rsid w:val="002D330A"/>
    <w:rsid w:val="002D3435"/>
    <w:rsid w:val="002D367E"/>
    <w:rsid w:val="002D38EB"/>
    <w:rsid w:val="002D3AD7"/>
    <w:rsid w:val="002D3BAB"/>
    <w:rsid w:val="002D3BB0"/>
    <w:rsid w:val="002D3E54"/>
    <w:rsid w:val="002D3F7A"/>
    <w:rsid w:val="002D407D"/>
    <w:rsid w:val="002D41EC"/>
    <w:rsid w:val="002D45F9"/>
    <w:rsid w:val="002D4873"/>
    <w:rsid w:val="002D4989"/>
    <w:rsid w:val="002D4998"/>
    <w:rsid w:val="002D4A7A"/>
    <w:rsid w:val="002D4B7C"/>
    <w:rsid w:val="002D4BA9"/>
    <w:rsid w:val="002D4DC7"/>
    <w:rsid w:val="002D4E2C"/>
    <w:rsid w:val="002D4E52"/>
    <w:rsid w:val="002D4FC0"/>
    <w:rsid w:val="002D5086"/>
    <w:rsid w:val="002D5142"/>
    <w:rsid w:val="002D51FC"/>
    <w:rsid w:val="002D5556"/>
    <w:rsid w:val="002D576E"/>
    <w:rsid w:val="002D5854"/>
    <w:rsid w:val="002D5CCF"/>
    <w:rsid w:val="002D5F7A"/>
    <w:rsid w:val="002D6016"/>
    <w:rsid w:val="002D628B"/>
    <w:rsid w:val="002D6454"/>
    <w:rsid w:val="002D65E3"/>
    <w:rsid w:val="002D66EC"/>
    <w:rsid w:val="002D66F6"/>
    <w:rsid w:val="002D6F55"/>
    <w:rsid w:val="002D72CD"/>
    <w:rsid w:val="002D735D"/>
    <w:rsid w:val="002D73AC"/>
    <w:rsid w:val="002D7C50"/>
    <w:rsid w:val="002D7EAF"/>
    <w:rsid w:val="002E024B"/>
    <w:rsid w:val="002E035B"/>
    <w:rsid w:val="002E0435"/>
    <w:rsid w:val="002E0461"/>
    <w:rsid w:val="002E09D1"/>
    <w:rsid w:val="002E0A37"/>
    <w:rsid w:val="002E0A72"/>
    <w:rsid w:val="002E0F5F"/>
    <w:rsid w:val="002E1282"/>
    <w:rsid w:val="002E154E"/>
    <w:rsid w:val="002E1789"/>
    <w:rsid w:val="002E18F9"/>
    <w:rsid w:val="002E1BFD"/>
    <w:rsid w:val="002E1C22"/>
    <w:rsid w:val="002E1DEA"/>
    <w:rsid w:val="002E2050"/>
    <w:rsid w:val="002E214E"/>
    <w:rsid w:val="002E24E2"/>
    <w:rsid w:val="002E2606"/>
    <w:rsid w:val="002E2832"/>
    <w:rsid w:val="002E2AF9"/>
    <w:rsid w:val="002E2C91"/>
    <w:rsid w:val="002E2CCC"/>
    <w:rsid w:val="002E2EBD"/>
    <w:rsid w:val="002E312C"/>
    <w:rsid w:val="002E31B7"/>
    <w:rsid w:val="002E3356"/>
    <w:rsid w:val="002E3689"/>
    <w:rsid w:val="002E3890"/>
    <w:rsid w:val="002E3940"/>
    <w:rsid w:val="002E3A02"/>
    <w:rsid w:val="002E3A4D"/>
    <w:rsid w:val="002E3C68"/>
    <w:rsid w:val="002E3C84"/>
    <w:rsid w:val="002E3DAA"/>
    <w:rsid w:val="002E3F84"/>
    <w:rsid w:val="002E4384"/>
    <w:rsid w:val="002E43A3"/>
    <w:rsid w:val="002E4734"/>
    <w:rsid w:val="002E4D3D"/>
    <w:rsid w:val="002E5625"/>
    <w:rsid w:val="002E56A8"/>
    <w:rsid w:val="002E62DC"/>
    <w:rsid w:val="002E63D8"/>
    <w:rsid w:val="002E64E5"/>
    <w:rsid w:val="002E6832"/>
    <w:rsid w:val="002E6D6F"/>
    <w:rsid w:val="002E7126"/>
    <w:rsid w:val="002E7348"/>
    <w:rsid w:val="002E7392"/>
    <w:rsid w:val="002E756F"/>
    <w:rsid w:val="002E7582"/>
    <w:rsid w:val="002E7830"/>
    <w:rsid w:val="002E7956"/>
    <w:rsid w:val="002E7A1B"/>
    <w:rsid w:val="002E7D80"/>
    <w:rsid w:val="002E7DAC"/>
    <w:rsid w:val="002F073A"/>
    <w:rsid w:val="002F0951"/>
    <w:rsid w:val="002F09D2"/>
    <w:rsid w:val="002F0A2A"/>
    <w:rsid w:val="002F0B4D"/>
    <w:rsid w:val="002F0C5F"/>
    <w:rsid w:val="002F1187"/>
    <w:rsid w:val="002F1468"/>
    <w:rsid w:val="002F14D5"/>
    <w:rsid w:val="002F1796"/>
    <w:rsid w:val="002F182C"/>
    <w:rsid w:val="002F189A"/>
    <w:rsid w:val="002F1C80"/>
    <w:rsid w:val="002F1E19"/>
    <w:rsid w:val="002F211B"/>
    <w:rsid w:val="002F2197"/>
    <w:rsid w:val="002F25A7"/>
    <w:rsid w:val="002F25E3"/>
    <w:rsid w:val="002F27C0"/>
    <w:rsid w:val="002F2A46"/>
    <w:rsid w:val="002F2A65"/>
    <w:rsid w:val="002F2A74"/>
    <w:rsid w:val="002F2C71"/>
    <w:rsid w:val="002F30CC"/>
    <w:rsid w:val="002F325C"/>
    <w:rsid w:val="002F3364"/>
    <w:rsid w:val="002F33B6"/>
    <w:rsid w:val="002F34ED"/>
    <w:rsid w:val="002F36DF"/>
    <w:rsid w:val="002F38E8"/>
    <w:rsid w:val="002F39AB"/>
    <w:rsid w:val="002F3C9F"/>
    <w:rsid w:val="002F3CE2"/>
    <w:rsid w:val="002F404D"/>
    <w:rsid w:val="002F4217"/>
    <w:rsid w:val="002F429C"/>
    <w:rsid w:val="002F4543"/>
    <w:rsid w:val="002F4546"/>
    <w:rsid w:val="002F47C1"/>
    <w:rsid w:val="002F4846"/>
    <w:rsid w:val="002F4CFB"/>
    <w:rsid w:val="002F4CFD"/>
    <w:rsid w:val="002F5112"/>
    <w:rsid w:val="002F522E"/>
    <w:rsid w:val="002F573D"/>
    <w:rsid w:val="002F5C0E"/>
    <w:rsid w:val="002F5C6F"/>
    <w:rsid w:val="002F5D06"/>
    <w:rsid w:val="002F5F19"/>
    <w:rsid w:val="002F5F72"/>
    <w:rsid w:val="002F60E8"/>
    <w:rsid w:val="002F62A1"/>
    <w:rsid w:val="002F655A"/>
    <w:rsid w:val="002F6584"/>
    <w:rsid w:val="002F6586"/>
    <w:rsid w:val="002F65C9"/>
    <w:rsid w:val="002F65EA"/>
    <w:rsid w:val="002F65F6"/>
    <w:rsid w:val="002F6B28"/>
    <w:rsid w:val="002F6E9B"/>
    <w:rsid w:val="002F7139"/>
    <w:rsid w:val="002F7221"/>
    <w:rsid w:val="002F7379"/>
    <w:rsid w:val="002F77A3"/>
    <w:rsid w:val="002F7A84"/>
    <w:rsid w:val="002F7EE9"/>
    <w:rsid w:val="003001B1"/>
    <w:rsid w:val="00300237"/>
    <w:rsid w:val="00300428"/>
    <w:rsid w:val="00300575"/>
    <w:rsid w:val="0030071F"/>
    <w:rsid w:val="0030087A"/>
    <w:rsid w:val="00300B02"/>
    <w:rsid w:val="00300EC2"/>
    <w:rsid w:val="0030100D"/>
    <w:rsid w:val="003012B8"/>
    <w:rsid w:val="003012DF"/>
    <w:rsid w:val="00301392"/>
    <w:rsid w:val="00301408"/>
    <w:rsid w:val="003015BA"/>
    <w:rsid w:val="00301A31"/>
    <w:rsid w:val="00301AD2"/>
    <w:rsid w:val="00301B69"/>
    <w:rsid w:val="00301BD2"/>
    <w:rsid w:val="00301D80"/>
    <w:rsid w:val="00301DB0"/>
    <w:rsid w:val="00301F3B"/>
    <w:rsid w:val="00301F8A"/>
    <w:rsid w:val="00302523"/>
    <w:rsid w:val="00302AA9"/>
    <w:rsid w:val="00302B11"/>
    <w:rsid w:val="00302EEE"/>
    <w:rsid w:val="00302FA8"/>
    <w:rsid w:val="0030307E"/>
    <w:rsid w:val="003031F0"/>
    <w:rsid w:val="00303304"/>
    <w:rsid w:val="00303435"/>
    <w:rsid w:val="003034A9"/>
    <w:rsid w:val="00303576"/>
    <w:rsid w:val="003035F9"/>
    <w:rsid w:val="0030397E"/>
    <w:rsid w:val="00303AE5"/>
    <w:rsid w:val="00303BA8"/>
    <w:rsid w:val="00303E37"/>
    <w:rsid w:val="00303F96"/>
    <w:rsid w:val="00304086"/>
    <w:rsid w:val="003041BD"/>
    <w:rsid w:val="00304228"/>
    <w:rsid w:val="003042D2"/>
    <w:rsid w:val="00304563"/>
    <w:rsid w:val="003046EF"/>
    <w:rsid w:val="0030475C"/>
    <w:rsid w:val="00304B6A"/>
    <w:rsid w:val="00304DDE"/>
    <w:rsid w:val="00304EE3"/>
    <w:rsid w:val="00304F06"/>
    <w:rsid w:val="00304F2D"/>
    <w:rsid w:val="00304FE7"/>
    <w:rsid w:val="0030552D"/>
    <w:rsid w:val="003057A0"/>
    <w:rsid w:val="00305831"/>
    <w:rsid w:val="00305B08"/>
    <w:rsid w:val="00305C23"/>
    <w:rsid w:val="00305C25"/>
    <w:rsid w:val="00305E48"/>
    <w:rsid w:val="00305EA5"/>
    <w:rsid w:val="00305F26"/>
    <w:rsid w:val="00306007"/>
    <w:rsid w:val="003064C6"/>
    <w:rsid w:val="0030650C"/>
    <w:rsid w:val="003065D2"/>
    <w:rsid w:val="0030665D"/>
    <w:rsid w:val="003068BD"/>
    <w:rsid w:val="00306A0E"/>
    <w:rsid w:val="00306C33"/>
    <w:rsid w:val="00306CA9"/>
    <w:rsid w:val="00306DBF"/>
    <w:rsid w:val="00306DE2"/>
    <w:rsid w:val="00306EF0"/>
    <w:rsid w:val="00307017"/>
    <w:rsid w:val="00307063"/>
    <w:rsid w:val="0030712C"/>
    <w:rsid w:val="0030724E"/>
    <w:rsid w:val="00307470"/>
    <w:rsid w:val="003076D5"/>
    <w:rsid w:val="003078F3"/>
    <w:rsid w:val="0030791D"/>
    <w:rsid w:val="00307C0D"/>
    <w:rsid w:val="00307DC5"/>
    <w:rsid w:val="0031022D"/>
    <w:rsid w:val="00310449"/>
    <w:rsid w:val="003108DE"/>
    <w:rsid w:val="003109C2"/>
    <w:rsid w:val="00310E55"/>
    <w:rsid w:val="00310F28"/>
    <w:rsid w:val="00311688"/>
    <w:rsid w:val="003118B6"/>
    <w:rsid w:val="00311A12"/>
    <w:rsid w:val="00311B20"/>
    <w:rsid w:val="00311BA6"/>
    <w:rsid w:val="00311DCC"/>
    <w:rsid w:val="00311F8E"/>
    <w:rsid w:val="0031231B"/>
    <w:rsid w:val="00312448"/>
    <w:rsid w:val="00312577"/>
    <w:rsid w:val="00312B3C"/>
    <w:rsid w:val="00312BE8"/>
    <w:rsid w:val="00312C5E"/>
    <w:rsid w:val="00312D2D"/>
    <w:rsid w:val="00312E06"/>
    <w:rsid w:val="00312E95"/>
    <w:rsid w:val="00313106"/>
    <w:rsid w:val="00313188"/>
    <w:rsid w:val="003135F8"/>
    <w:rsid w:val="00313706"/>
    <w:rsid w:val="003138BF"/>
    <w:rsid w:val="003139E9"/>
    <w:rsid w:val="00313DB6"/>
    <w:rsid w:val="00313F6F"/>
    <w:rsid w:val="00314386"/>
    <w:rsid w:val="003143A7"/>
    <w:rsid w:val="00314406"/>
    <w:rsid w:val="00314421"/>
    <w:rsid w:val="0031445E"/>
    <w:rsid w:val="003147F3"/>
    <w:rsid w:val="00314A05"/>
    <w:rsid w:val="00314A3E"/>
    <w:rsid w:val="00314B15"/>
    <w:rsid w:val="00314BAE"/>
    <w:rsid w:val="00314C47"/>
    <w:rsid w:val="003152B0"/>
    <w:rsid w:val="003157C3"/>
    <w:rsid w:val="00315807"/>
    <w:rsid w:val="00315D57"/>
    <w:rsid w:val="00316050"/>
    <w:rsid w:val="003162D7"/>
    <w:rsid w:val="003167E7"/>
    <w:rsid w:val="0031681A"/>
    <w:rsid w:val="00316ABC"/>
    <w:rsid w:val="00316BAE"/>
    <w:rsid w:val="00316C9D"/>
    <w:rsid w:val="00316E43"/>
    <w:rsid w:val="00316E88"/>
    <w:rsid w:val="0031704C"/>
    <w:rsid w:val="003170E3"/>
    <w:rsid w:val="003172B3"/>
    <w:rsid w:val="003173CE"/>
    <w:rsid w:val="0031759A"/>
    <w:rsid w:val="003178DE"/>
    <w:rsid w:val="00317B7E"/>
    <w:rsid w:val="00317FE2"/>
    <w:rsid w:val="00320116"/>
    <w:rsid w:val="003203AE"/>
    <w:rsid w:val="003204E6"/>
    <w:rsid w:val="00320588"/>
    <w:rsid w:val="003206B1"/>
    <w:rsid w:val="00320ECA"/>
    <w:rsid w:val="00321207"/>
    <w:rsid w:val="00321352"/>
    <w:rsid w:val="00321369"/>
    <w:rsid w:val="003214DB"/>
    <w:rsid w:val="0032166F"/>
    <w:rsid w:val="00321B49"/>
    <w:rsid w:val="00321B8E"/>
    <w:rsid w:val="00321C9B"/>
    <w:rsid w:val="00321D68"/>
    <w:rsid w:val="003220CE"/>
    <w:rsid w:val="00322387"/>
    <w:rsid w:val="003223A6"/>
    <w:rsid w:val="0032284C"/>
    <w:rsid w:val="003229B7"/>
    <w:rsid w:val="00322A1F"/>
    <w:rsid w:val="00322B5B"/>
    <w:rsid w:val="003230A2"/>
    <w:rsid w:val="0032322D"/>
    <w:rsid w:val="00323490"/>
    <w:rsid w:val="003237F5"/>
    <w:rsid w:val="003237FE"/>
    <w:rsid w:val="003238B6"/>
    <w:rsid w:val="00323904"/>
    <w:rsid w:val="00323E64"/>
    <w:rsid w:val="00323EA3"/>
    <w:rsid w:val="00323F57"/>
    <w:rsid w:val="00324389"/>
    <w:rsid w:val="00324457"/>
    <w:rsid w:val="003244C8"/>
    <w:rsid w:val="00324A4E"/>
    <w:rsid w:val="00324AF6"/>
    <w:rsid w:val="00324B7B"/>
    <w:rsid w:val="00324B93"/>
    <w:rsid w:val="00324BF9"/>
    <w:rsid w:val="003254FA"/>
    <w:rsid w:val="00325587"/>
    <w:rsid w:val="00325657"/>
    <w:rsid w:val="00325A7A"/>
    <w:rsid w:val="00325C40"/>
    <w:rsid w:val="00325C7C"/>
    <w:rsid w:val="00325EFD"/>
    <w:rsid w:val="00326079"/>
    <w:rsid w:val="003263D3"/>
    <w:rsid w:val="00326407"/>
    <w:rsid w:val="003265F0"/>
    <w:rsid w:val="00326728"/>
    <w:rsid w:val="003267BE"/>
    <w:rsid w:val="00326AC0"/>
    <w:rsid w:val="00326DEC"/>
    <w:rsid w:val="003272AA"/>
    <w:rsid w:val="003273AA"/>
    <w:rsid w:val="0032754C"/>
    <w:rsid w:val="003275D6"/>
    <w:rsid w:val="00327635"/>
    <w:rsid w:val="00327893"/>
    <w:rsid w:val="00327C83"/>
    <w:rsid w:val="00327DDD"/>
    <w:rsid w:val="00327EEA"/>
    <w:rsid w:val="00330180"/>
    <w:rsid w:val="003301E7"/>
    <w:rsid w:val="0033024B"/>
    <w:rsid w:val="0033049B"/>
    <w:rsid w:val="0033055F"/>
    <w:rsid w:val="003306B3"/>
    <w:rsid w:val="00330739"/>
    <w:rsid w:val="00330ACE"/>
    <w:rsid w:val="00330AD9"/>
    <w:rsid w:val="00330D97"/>
    <w:rsid w:val="00330EAE"/>
    <w:rsid w:val="0033111C"/>
    <w:rsid w:val="0033123C"/>
    <w:rsid w:val="00331323"/>
    <w:rsid w:val="00331355"/>
    <w:rsid w:val="003313A6"/>
    <w:rsid w:val="00331706"/>
    <w:rsid w:val="0033178C"/>
    <w:rsid w:val="003319D7"/>
    <w:rsid w:val="00331B30"/>
    <w:rsid w:val="00331B74"/>
    <w:rsid w:val="00331DFE"/>
    <w:rsid w:val="00331E78"/>
    <w:rsid w:val="00331EF6"/>
    <w:rsid w:val="00332077"/>
    <w:rsid w:val="0033209C"/>
    <w:rsid w:val="003324F8"/>
    <w:rsid w:val="0033276A"/>
    <w:rsid w:val="0033296A"/>
    <w:rsid w:val="00332A9A"/>
    <w:rsid w:val="00332E76"/>
    <w:rsid w:val="00332FF6"/>
    <w:rsid w:val="00333556"/>
    <w:rsid w:val="00333645"/>
    <w:rsid w:val="00333648"/>
    <w:rsid w:val="0033365A"/>
    <w:rsid w:val="00333831"/>
    <w:rsid w:val="003338D5"/>
    <w:rsid w:val="00333950"/>
    <w:rsid w:val="00333C16"/>
    <w:rsid w:val="00333D8C"/>
    <w:rsid w:val="0033400E"/>
    <w:rsid w:val="0033485D"/>
    <w:rsid w:val="00334A10"/>
    <w:rsid w:val="00334A61"/>
    <w:rsid w:val="00334ADE"/>
    <w:rsid w:val="00334C0B"/>
    <w:rsid w:val="00334CAD"/>
    <w:rsid w:val="00334CC4"/>
    <w:rsid w:val="00334CF7"/>
    <w:rsid w:val="00334D6F"/>
    <w:rsid w:val="0033506D"/>
    <w:rsid w:val="00335115"/>
    <w:rsid w:val="0033536C"/>
    <w:rsid w:val="00335562"/>
    <w:rsid w:val="0033561E"/>
    <w:rsid w:val="003356DF"/>
    <w:rsid w:val="0033574F"/>
    <w:rsid w:val="003357D3"/>
    <w:rsid w:val="003359CE"/>
    <w:rsid w:val="003359FC"/>
    <w:rsid w:val="00335CF7"/>
    <w:rsid w:val="00335E66"/>
    <w:rsid w:val="00336099"/>
    <w:rsid w:val="003360A7"/>
    <w:rsid w:val="003363E3"/>
    <w:rsid w:val="0033659E"/>
    <w:rsid w:val="00336792"/>
    <w:rsid w:val="00336DA1"/>
    <w:rsid w:val="00337AA0"/>
    <w:rsid w:val="00337BEB"/>
    <w:rsid w:val="00337CF3"/>
    <w:rsid w:val="00337FB3"/>
    <w:rsid w:val="003402A4"/>
    <w:rsid w:val="003402FC"/>
    <w:rsid w:val="003403BA"/>
    <w:rsid w:val="0034050E"/>
    <w:rsid w:val="003405F2"/>
    <w:rsid w:val="00340A36"/>
    <w:rsid w:val="00340E15"/>
    <w:rsid w:val="00341153"/>
    <w:rsid w:val="00341275"/>
    <w:rsid w:val="003413D5"/>
    <w:rsid w:val="003413E6"/>
    <w:rsid w:val="0034145A"/>
    <w:rsid w:val="00341489"/>
    <w:rsid w:val="003415FC"/>
    <w:rsid w:val="0034177F"/>
    <w:rsid w:val="0034181C"/>
    <w:rsid w:val="0034195C"/>
    <w:rsid w:val="00341A88"/>
    <w:rsid w:val="00341ACE"/>
    <w:rsid w:val="00341C12"/>
    <w:rsid w:val="00341D31"/>
    <w:rsid w:val="003424A7"/>
    <w:rsid w:val="0034268E"/>
    <w:rsid w:val="003426AA"/>
    <w:rsid w:val="003427EE"/>
    <w:rsid w:val="00342ECC"/>
    <w:rsid w:val="00343017"/>
    <w:rsid w:val="00343287"/>
    <w:rsid w:val="003432EA"/>
    <w:rsid w:val="0034331A"/>
    <w:rsid w:val="0034339D"/>
    <w:rsid w:val="00343403"/>
    <w:rsid w:val="003434D9"/>
    <w:rsid w:val="003436BA"/>
    <w:rsid w:val="00343892"/>
    <w:rsid w:val="003438CA"/>
    <w:rsid w:val="00343BFA"/>
    <w:rsid w:val="00343C53"/>
    <w:rsid w:val="00343C61"/>
    <w:rsid w:val="00343C71"/>
    <w:rsid w:val="00343DD8"/>
    <w:rsid w:val="00344436"/>
    <w:rsid w:val="00344788"/>
    <w:rsid w:val="00344791"/>
    <w:rsid w:val="00344869"/>
    <w:rsid w:val="00344A38"/>
    <w:rsid w:val="00344AF2"/>
    <w:rsid w:val="00344B43"/>
    <w:rsid w:val="00344BE9"/>
    <w:rsid w:val="00344D7A"/>
    <w:rsid w:val="003450FC"/>
    <w:rsid w:val="0034551E"/>
    <w:rsid w:val="00345787"/>
    <w:rsid w:val="00345D77"/>
    <w:rsid w:val="00345D81"/>
    <w:rsid w:val="00345FA4"/>
    <w:rsid w:val="00346017"/>
    <w:rsid w:val="003460DA"/>
    <w:rsid w:val="00346327"/>
    <w:rsid w:val="00346850"/>
    <w:rsid w:val="00346B94"/>
    <w:rsid w:val="00346F15"/>
    <w:rsid w:val="00346FA1"/>
    <w:rsid w:val="003470EF"/>
    <w:rsid w:val="003476FD"/>
    <w:rsid w:val="003479BF"/>
    <w:rsid w:val="00347BB9"/>
    <w:rsid w:val="00347CC5"/>
    <w:rsid w:val="003501DF"/>
    <w:rsid w:val="003501E0"/>
    <w:rsid w:val="00350360"/>
    <w:rsid w:val="00350381"/>
    <w:rsid w:val="00350639"/>
    <w:rsid w:val="00350759"/>
    <w:rsid w:val="003507A6"/>
    <w:rsid w:val="00350A70"/>
    <w:rsid w:val="00350B81"/>
    <w:rsid w:val="00350C83"/>
    <w:rsid w:val="00350C86"/>
    <w:rsid w:val="00350E11"/>
    <w:rsid w:val="00350E84"/>
    <w:rsid w:val="00351054"/>
    <w:rsid w:val="00351201"/>
    <w:rsid w:val="0035128E"/>
    <w:rsid w:val="0035140E"/>
    <w:rsid w:val="003514F9"/>
    <w:rsid w:val="0035154A"/>
    <w:rsid w:val="003517A3"/>
    <w:rsid w:val="00351CE4"/>
    <w:rsid w:val="00351D57"/>
    <w:rsid w:val="00351DB2"/>
    <w:rsid w:val="003520A6"/>
    <w:rsid w:val="00352A31"/>
    <w:rsid w:val="00352AD9"/>
    <w:rsid w:val="00352E92"/>
    <w:rsid w:val="00353073"/>
    <w:rsid w:val="00353079"/>
    <w:rsid w:val="003533B6"/>
    <w:rsid w:val="003534DD"/>
    <w:rsid w:val="00353635"/>
    <w:rsid w:val="00353645"/>
    <w:rsid w:val="003536B1"/>
    <w:rsid w:val="00353852"/>
    <w:rsid w:val="00353B85"/>
    <w:rsid w:val="00353E04"/>
    <w:rsid w:val="00353E1C"/>
    <w:rsid w:val="0035404E"/>
    <w:rsid w:val="0035434D"/>
    <w:rsid w:val="003545A2"/>
    <w:rsid w:val="00354902"/>
    <w:rsid w:val="00354D4A"/>
    <w:rsid w:val="00354FDE"/>
    <w:rsid w:val="003553BD"/>
    <w:rsid w:val="003554BB"/>
    <w:rsid w:val="003555F2"/>
    <w:rsid w:val="00355645"/>
    <w:rsid w:val="00355790"/>
    <w:rsid w:val="003559A2"/>
    <w:rsid w:val="00355B1E"/>
    <w:rsid w:val="00355CB0"/>
    <w:rsid w:val="00355D44"/>
    <w:rsid w:val="003560A0"/>
    <w:rsid w:val="003560CE"/>
    <w:rsid w:val="003560D2"/>
    <w:rsid w:val="00356175"/>
    <w:rsid w:val="00356280"/>
    <w:rsid w:val="00356721"/>
    <w:rsid w:val="00356867"/>
    <w:rsid w:val="003568F2"/>
    <w:rsid w:val="00356B14"/>
    <w:rsid w:val="00356D26"/>
    <w:rsid w:val="003574CD"/>
    <w:rsid w:val="00357A09"/>
    <w:rsid w:val="00357B70"/>
    <w:rsid w:val="00357DA4"/>
    <w:rsid w:val="0036006F"/>
    <w:rsid w:val="003600CF"/>
    <w:rsid w:val="00360101"/>
    <w:rsid w:val="0036036B"/>
    <w:rsid w:val="0036047D"/>
    <w:rsid w:val="003605D7"/>
    <w:rsid w:val="003606C9"/>
    <w:rsid w:val="0036073A"/>
    <w:rsid w:val="0036076B"/>
    <w:rsid w:val="00360992"/>
    <w:rsid w:val="00360A6E"/>
    <w:rsid w:val="00360A82"/>
    <w:rsid w:val="00360AAD"/>
    <w:rsid w:val="00360B7A"/>
    <w:rsid w:val="00360E99"/>
    <w:rsid w:val="00360EFF"/>
    <w:rsid w:val="0036147B"/>
    <w:rsid w:val="003623D6"/>
    <w:rsid w:val="00362481"/>
    <w:rsid w:val="00362615"/>
    <w:rsid w:val="00362662"/>
    <w:rsid w:val="0036281B"/>
    <w:rsid w:val="00362A04"/>
    <w:rsid w:val="00362AA9"/>
    <w:rsid w:val="00362B3A"/>
    <w:rsid w:val="00362BFE"/>
    <w:rsid w:val="00362FC1"/>
    <w:rsid w:val="00363116"/>
    <w:rsid w:val="003631F7"/>
    <w:rsid w:val="003632D0"/>
    <w:rsid w:val="003632EB"/>
    <w:rsid w:val="00363318"/>
    <w:rsid w:val="00363548"/>
    <w:rsid w:val="0036369A"/>
    <w:rsid w:val="003637C8"/>
    <w:rsid w:val="00363AF1"/>
    <w:rsid w:val="00363F66"/>
    <w:rsid w:val="0036420A"/>
    <w:rsid w:val="00364299"/>
    <w:rsid w:val="0036436C"/>
    <w:rsid w:val="00364451"/>
    <w:rsid w:val="00364756"/>
    <w:rsid w:val="00364761"/>
    <w:rsid w:val="00364844"/>
    <w:rsid w:val="00364864"/>
    <w:rsid w:val="003649B7"/>
    <w:rsid w:val="00364C95"/>
    <w:rsid w:val="00364FC8"/>
    <w:rsid w:val="00365069"/>
    <w:rsid w:val="003651B9"/>
    <w:rsid w:val="00365341"/>
    <w:rsid w:val="003653BB"/>
    <w:rsid w:val="00365454"/>
    <w:rsid w:val="0036550D"/>
    <w:rsid w:val="00365545"/>
    <w:rsid w:val="00365691"/>
    <w:rsid w:val="003657CC"/>
    <w:rsid w:val="003658A3"/>
    <w:rsid w:val="0036598D"/>
    <w:rsid w:val="00365B01"/>
    <w:rsid w:val="00366051"/>
    <w:rsid w:val="003660DB"/>
    <w:rsid w:val="003662DB"/>
    <w:rsid w:val="00366959"/>
    <w:rsid w:val="00366969"/>
    <w:rsid w:val="00366BE4"/>
    <w:rsid w:val="00366CCC"/>
    <w:rsid w:val="00366F2E"/>
    <w:rsid w:val="003670E1"/>
    <w:rsid w:val="0036711F"/>
    <w:rsid w:val="003672BE"/>
    <w:rsid w:val="003673D1"/>
    <w:rsid w:val="00367407"/>
    <w:rsid w:val="0036767F"/>
    <w:rsid w:val="00367745"/>
    <w:rsid w:val="00367833"/>
    <w:rsid w:val="003678CA"/>
    <w:rsid w:val="00367B7C"/>
    <w:rsid w:val="00367C6B"/>
    <w:rsid w:val="00367D2D"/>
    <w:rsid w:val="00367F38"/>
    <w:rsid w:val="0037010B"/>
    <w:rsid w:val="003703B1"/>
    <w:rsid w:val="003703E1"/>
    <w:rsid w:val="00370535"/>
    <w:rsid w:val="00370705"/>
    <w:rsid w:val="00370A90"/>
    <w:rsid w:val="00370ACA"/>
    <w:rsid w:val="00370AF5"/>
    <w:rsid w:val="00370B02"/>
    <w:rsid w:val="00370CBF"/>
    <w:rsid w:val="00370CCF"/>
    <w:rsid w:val="00370CE3"/>
    <w:rsid w:val="00370D5C"/>
    <w:rsid w:val="00370EC0"/>
    <w:rsid w:val="00370F54"/>
    <w:rsid w:val="00370FF7"/>
    <w:rsid w:val="00371230"/>
    <w:rsid w:val="00371943"/>
    <w:rsid w:val="00371ADE"/>
    <w:rsid w:val="00371F89"/>
    <w:rsid w:val="00372037"/>
    <w:rsid w:val="00372678"/>
    <w:rsid w:val="003728BA"/>
    <w:rsid w:val="00372986"/>
    <w:rsid w:val="00372AF1"/>
    <w:rsid w:val="00372EE2"/>
    <w:rsid w:val="003731B5"/>
    <w:rsid w:val="003733B9"/>
    <w:rsid w:val="003734DC"/>
    <w:rsid w:val="0037362C"/>
    <w:rsid w:val="0037392B"/>
    <w:rsid w:val="00373993"/>
    <w:rsid w:val="00373A94"/>
    <w:rsid w:val="00373F18"/>
    <w:rsid w:val="00373F5F"/>
    <w:rsid w:val="00374101"/>
    <w:rsid w:val="0037426B"/>
    <w:rsid w:val="003742DD"/>
    <w:rsid w:val="0037441E"/>
    <w:rsid w:val="00374985"/>
    <w:rsid w:val="00374B99"/>
    <w:rsid w:val="00375296"/>
    <w:rsid w:val="00375532"/>
    <w:rsid w:val="00375727"/>
    <w:rsid w:val="00375885"/>
    <w:rsid w:val="00375970"/>
    <w:rsid w:val="00375D2C"/>
    <w:rsid w:val="00375D5F"/>
    <w:rsid w:val="00375DE1"/>
    <w:rsid w:val="00375E73"/>
    <w:rsid w:val="00375EBD"/>
    <w:rsid w:val="00375FBF"/>
    <w:rsid w:val="00376079"/>
    <w:rsid w:val="00376136"/>
    <w:rsid w:val="003762E2"/>
    <w:rsid w:val="003763D8"/>
    <w:rsid w:val="0037649E"/>
    <w:rsid w:val="00376809"/>
    <w:rsid w:val="00376908"/>
    <w:rsid w:val="00376E80"/>
    <w:rsid w:val="00376E9B"/>
    <w:rsid w:val="00376EC5"/>
    <w:rsid w:val="003775A2"/>
    <w:rsid w:val="0037768D"/>
    <w:rsid w:val="003776E9"/>
    <w:rsid w:val="00377814"/>
    <w:rsid w:val="00377A38"/>
    <w:rsid w:val="00377AF9"/>
    <w:rsid w:val="00377D71"/>
    <w:rsid w:val="00377FCB"/>
    <w:rsid w:val="00377FD1"/>
    <w:rsid w:val="003800F9"/>
    <w:rsid w:val="003804E8"/>
    <w:rsid w:val="003805C7"/>
    <w:rsid w:val="003805CA"/>
    <w:rsid w:val="00380688"/>
    <w:rsid w:val="003808E8"/>
    <w:rsid w:val="00380938"/>
    <w:rsid w:val="003809E9"/>
    <w:rsid w:val="00380A53"/>
    <w:rsid w:val="00380AE7"/>
    <w:rsid w:val="00380BB6"/>
    <w:rsid w:val="00380FA7"/>
    <w:rsid w:val="003813E6"/>
    <w:rsid w:val="003814B1"/>
    <w:rsid w:val="00381CBD"/>
    <w:rsid w:val="00382897"/>
    <w:rsid w:val="00382965"/>
    <w:rsid w:val="00382DED"/>
    <w:rsid w:val="00382E42"/>
    <w:rsid w:val="00382F17"/>
    <w:rsid w:val="00383138"/>
    <w:rsid w:val="003832C7"/>
    <w:rsid w:val="0038331F"/>
    <w:rsid w:val="00383327"/>
    <w:rsid w:val="003833EF"/>
    <w:rsid w:val="00383456"/>
    <w:rsid w:val="00383632"/>
    <w:rsid w:val="003837D9"/>
    <w:rsid w:val="00383C53"/>
    <w:rsid w:val="00383CB8"/>
    <w:rsid w:val="00383DD9"/>
    <w:rsid w:val="0038459A"/>
    <w:rsid w:val="0038480A"/>
    <w:rsid w:val="00384927"/>
    <w:rsid w:val="0038494B"/>
    <w:rsid w:val="00384B99"/>
    <w:rsid w:val="00384B9F"/>
    <w:rsid w:val="00384D8B"/>
    <w:rsid w:val="00384F10"/>
    <w:rsid w:val="0038508C"/>
    <w:rsid w:val="0038535E"/>
    <w:rsid w:val="003853F5"/>
    <w:rsid w:val="00385606"/>
    <w:rsid w:val="00385655"/>
    <w:rsid w:val="00385785"/>
    <w:rsid w:val="003857D3"/>
    <w:rsid w:val="00385857"/>
    <w:rsid w:val="003859F1"/>
    <w:rsid w:val="00385A59"/>
    <w:rsid w:val="00385B56"/>
    <w:rsid w:val="00385C4B"/>
    <w:rsid w:val="00385D78"/>
    <w:rsid w:val="00385D7A"/>
    <w:rsid w:val="00385E0A"/>
    <w:rsid w:val="00386317"/>
    <w:rsid w:val="003864C7"/>
    <w:rsid w:val="00386722"/>
    <w:rsid w:val="003868E4"/>
    <w:rsid w:val="00386A84"/>
    <w:rsid w:val="00386B48"/>
    <w:rsid w:val="00386DA7"/>
    <w:rsid w:val="00386FF9"/>
    <w:rsid w:val="003870CC"/>
    <w:rsid w:val="003872F7"/>
    <w:rsid w:val="00387312"/>
    <w:rsid w:val="003873BE"/>
    <w:rsid w:val="003875DD"/>
    <w:rsid w:val="00387670"/>
    <w:rsid w:val="00387846"/>
    <w:rsid w:val="00387F2C"/>
    <w:rsid w:val="00390022"/>
    <w:rsid w:val="003900AC"/>
    <w:rsid w:val="00390274"/>
    <w:rsid w:val="00390277"/>
    <w:rsid w:val="00390362"/>
    <w:rsid w:val="00390589"/>
    <w:rsid w:val="00390805"/>
    <w:rsid w:val="00390AAC"/>
    <w:rsid w:val="00390AD9"/>
    <w:rsid w:val="00390AF3"/>
    <w:rsid w:val="00390EF9"/>
    <w:rsid w:val="00390F8A"/>
    <w:rsid w:val="00391039"/>
    <w:rsid w:val="00391239"/>
    <w:rsid w:val="00391380"/>
    <w:rsid w:val="003916E7"/>
    <w:rsid w:val="0039176B"/>
    <w:rsid w:val="0039184A"/>
    <w:rsid w:val="00391D1E"/>
    <w:rsid w:val="003922C7"/>
    <w:rsid w:val="0039237F"/>
    <w:rsid w:val="0039251E"/>
    <w:rsid w:val="003926E9"/>
    <w:rsid w:val="00392D86"/>
    <w:rsid w:val="00392DFD"/>
    <w:rsid w:val="0039309B"/>
    <w:rsid w:val="003930CF"/>
    <w:rsid w:val="003931A8"/>
    <w:rsid w:val="0039375C"/>
    <w:rsid w:val="00393797"/>
    <w:rsid w:val="00393BB6"/>
    <w:rsid w:val="00393C48"/>
    <w:rsid w:val="00393C73"/>
    <w:rsid w:val="00393F24"/>
    <w:rsid w:val="00393FE5"/>
    <w:rsid w:val="00394042"/>
    <w:rsid w:val="003940D8"/>
    <w:rsid w:val="003944AD"/>
    <w:rsid w:val="00394646"/>
    <w:rsid w:val="00394784"/>
    <w:rsid w:val="00394B30"/>
    <w:rsid w:val="00394E37"/>
    <w:rsid w:val="00394EF5"/>
    <w:rsid w:val="00395296"/>
    <w:rsid w:val="00395539"/>
    <w:rsid w:val="003958C8"/>
    <w:rsid w:val="003958ED"/>
    <w:rsid w:val="003959A9"/>
    <w:rsid w:val="00395E45"/>
    <w:rsid w:val="003960F0"/>
    <w:rsid w:val="00396199"/>
    <w:rsid w:val="003962AE"/>
    <w:rsid w:val="0039659A"/>
    <w:rsid w:val="003966CE"/>
    <w:rsid w:val="00396731"/>
    <w:rsid w:val="00396D17"/>
    <w:rsid w:val="00396D67"/>
    <w:rsid w:val="00396EB4"/>
    <w:rsid w:val="00396FFD"/>
    <w:rsid w:val="00397014"/>
    <w:rsid w:val="00397076"/>
    <w:rsid w:val="003970AD"/>
    <w:rsid w:val="003970B7"/>
    <w:rsid w:val="00397834"/>
    <w:rsid w:val="003978F9"/>
    <w:rsid w:val="0039790A"/>
    <w:rsid w:val="003979A4"/>
    <w:rsid w:val="003979C2"/>
    <w:rsid w:val="00397A4E"/>
    <w:rsid w:val="00397AA9"/>
    <w:rsid w:val="00397AE8"/>
    <w:rsid w:val="00397B88"/>
    <w:rsid w:val="00397DA2"/>
    <w:rsid w:val="00397DD6"/>
    <w:rsid w:val="00397EBE"/>
    <w:rsid w:val="003A00D0"/>
    <w:rsid w:val="003A013D"/>
    <w:rsid w:val="003A02FA"/>
    <w:rsid w:val="003A0404"/>
    <w:rsid w:val="003A049B"/>
    <w:rsid w:val="003A0662"/>
    <w:rsid w:val="003A0731"/>
    <w:rsid w:val="003A075D"/>
    <w:rsid w:val="003A0841"/>
    <w:rsid w:val="003A0886"/>
    <w:rsid w:val="003A091D"/>
    <w:rsid w:val="003A0B12"/>
    <w:rsid w:val="003A0F3F"/>
    <w:rsid w:val="003A13E0"/>
    <w:rsid w:val="003A1735"/>
    <w:rsid w:val="003A178C"/>
    <w:rsid w:val="003A1A77"/>
    <w:rsid w:val="003A1A8D"/>
    <w:rsid w:val="003A1A9E"/>
    <w:rsid w:val="003A1B94"/>
    <w:rsid w:val="003A1BD6"/>
    <w:rsid w:val="003A1C20"/>
    <w:rsid w:val="003A1E74"/>
    <w:rsid w:val="003A22FE"/>
    <w:rsid w:val="003A288F"/>
    <w:rsid w:val="003A2891"/>
    <w:rsid w:val="003A28FF"/>
    <w:rsid w:val="003A291E"/>
    <w:rsid w:val="003A29F7"/>
    <w:rsid w:val="003A2A59"/>
    <w:rsid w:val="003A2A9C"/>
    <w:rsid w:val="003A2AB6"/>
    <w:rsid w:val="003A2BB5"/>
    <w:rsid w:val="003A2DAE"/>
    <w:rsid w:val="003A2DE0"/>
    <w:rsid w:val="003A2E6B"/>
    <w:rsid w:val="003A3000"/>
    <w:rsid w:val="003A37AE"/>
    <w:rsid w:val="003A38B0"/>
    <w:rsid w:val="003A38C8"/>
    <w:rsid w:val="003A3973"/>
    <w:rsid w:val="003A3993"/>
    <w:rsid w:val="003A3CAF"/>
    <w:rsid w:val="003A3CFA"/>
    <w:rsid w:val="003A3D1B"/>
    <w:rsid w:val="003A3F22"/>
    <w:rsid w:val="003A40F0"/>
    <w:rsid w:val="003A41BB"/>
    <w:rsid w:val="003A463D"/>
    <w:rsid w:val="003A4737"/>
    <w:rsid w:val="003A4A82"/>
    <w:rsid w:val="003A4EDE"/>
    <w:rsid w:val="003A5176"/>
    <w:rsid w:val="003A535D"/>
    <w:rsid w:val="003A547E"/>
    <w:rsid w:val="003A5582"/>
    <w:rsid w:val="003A57CD"/>
    <w:rsid w:val="003A582D"/>
    <w:rsid w:val="003A5876"/>
    <w:rsid w:val="003A5B95"/>
    <w:rsid w:val="003A5D1F"/>
    <w:rsid w:val="003A5D67"/>
    <w:rsid w:val="003A5F73"/>
    <w:rsid w:val="003A61AD"/>
    <w:rsid w:val="003A649A"/>
    <w:rsid w:val="003A6637"/>
    <w:rsid w:val="003A66A3"/>
    <w:rsid w:val="003A6771"/>
    <w:rsid w:val="003A67FE"/>
    <w:rsid w:val="003A68B9"/>
    <w:rsid w:val="003A6968"/>
    <w:rsid w:val="003A69AF"/>
    <w:rsid w:val="003A6AE5"/>
    <w:rsid w:val="003A6C1F"/>
    <w:rsid w:val="003A6D64"/>
    <w:rsid w:val="003A6E66"/>
    <w:rsid w:val="003A7389"/>
    <w:rsid w:val="003A7779"/>
    <w:rsid w:val="003A77BB"/>
    <w:rsid w:val="003A78F2"/>
    <w:rsid w:val="003A793A"/>
    <w:rsid w:val="003A7A05"/>
    <w:rsid w:val="003A7C84"/>
    <w:rsid w:val="003A7D3B"/>
    <w:rsid w:val="003A7FF9"/>
    <w:rsid w:val="003B001C"/>
    <w:rsid w:val="003B004B"/>
    <w:rsid w:val="003B0086"/>
    <w:rsid w:val="003B009E"/>
    <w:rsid w:val="003B00B3"/>
    <w:rsid w:val="003B00B5"/>
    <w:rsid w:val="003B0345"/>
    <w:rsid w:val="003B054C"/>
    <w:rsid w:val="003B057F"/>
    <w:rsid w:val="003B08A6"/>
    <w:rsid w:val="003B0904"/>
    <w:rsid w:val="003B0AFC"/>
    <w:rsid w:val="003B0FA5"/>
    <w:rsid w:val="003B1180"/>
    <w:rsid w:val="003B126C"/>
    <w:rsid w:val="003B1709"/>
    <w:rsid w:val="003B1872"/>
    <w:rsid w:val="003B1BE6"/>
    <w:rsid w:val="003B1DCF"/>
    <w:rsid w:val="003B1E3B"/>
    <w:rsid w:val="003B1F21"/>
    <w:rsid w:val="003B1F38"/>
    <w:rsid w:val="003B1F8A"/>
    <w:rsid w:val="003B220B"/>
    <w:rsid w:val="003B23B6"/>
    <w:rsid w:val="003B24AB"/>
    <w:rsid w:val="003B24B8"/>
    <w:rsid w:val="003B261C"/>
    <w:rsid w:val="003B27B4"/>
    <w:rsid w:val="003B29CF"/>
    <w:rsid w:val="003B2C13"/>
    <w:rsid w:val="003B3074"/>
    <w:rsid w:val="003B31C6"/>
    <w:rsid w:val="003B3213"/>
    <w:rsid w:val="003B3266"/>
    <w:rsid w:val="003B32CD"/>
    <w:rsid w:val="003B340D"/>
    <w:rsid w:val="003B38A6"/>
    <w:rsid w:val="003B42DC"/>
    <w:rsid w:val="003B4591"/>
    <w:rsid w:val="003B46ED"/>
    <w:rsid w:val="003B4725"/>
    <w:rsid w:val="003B48F0"/>
    <w:rsid w:val="003B4963"/>
    <w:rsid w:val="003B4D84"/>
    <w:rsid w:val="003B4D85"/>
    <w:rsid w:val="003B4DE7"/>
    <w:rsid w:val="003B521A"/>
    <w:rsid w:val="003B56D4"/>
    <w:rsid w:val="003B57D3"/>
    <w:rsid w:val="003B589C"/>
    <w:rsid w:val="003B5A50"/>
    <w:rsid w:val="003B5A70"/>
    <w:rsid w:val="003B5AD5"/>
    <w:rsid w:val="003B5B7E"/>
    <w:rsid w:val="003B5C79"/>
    <w:rsid w:val="003B6195"/>
    <w:rsid w:val="003B643F"/>
    <w:rsid w:val="003B669E"/>
    <w:rsid w:val="003B6768"/>
    <w:rsid w:val="003B6961"/>
    <w:rsid w:val="003B6B7D"/>
    <w:rsid w:val="003B6E9F"/>
    <w:rsid w:val="003B6FD9"/>
    <w:rsid w:val="003B72BF"/>
    <w:rsid w:val="003B7327"/>
    <w:rsid w:val="003B7377"/>
    <w:rsid w:val="003B7519"/>
    <w:rsid w:val="003B764E"/>
    <w:rsid w:val="003B7697"/>
    <w:rsid w:val="003B784A"/>
    <w:rsid w:val="003B78A3"/>
    <w:rsid w:val="003B78DC"/>
    <w:rsid w:val="003B7A15"/>
    <w:rsid w:val="003B7C00"/>
    <w:rsid w:val="003B7C74"/>
    <w:rsid w:val="003B7CFD"/>
    <w:rsid w:val="003B7E52"/>
    <w:rsid w:val="003B7F31"/>
    <w:rsid w:val="003C0033"/>
    <w:rsid w:val="003C0075"/>
    <w:rsid w:val="003C0252"/>
    <w:rsid w:val="003C0663"/>
    <w:rsid w:val="003C06D6"/>
    <w:rsid w:val="003C072E"/>
    <w:rsid w:val="003C074F"/>
    <w:rsid w:val="003C0755"/>
    <w:rsid w:val="003C0B6C"/>
    <w:rsid w:val="003C0D60"/>
    <w:rsid w:val="003C0F38"/>
    <w:rsid w:val="003C10A1"/>
    <w:rsid w:val="003C149F"/>
    <w:rsid w:val="003C15C7"/>
    <w:rsid w:val="003C1605"/>
    <w:rsid w:val="003C175A"/>
    <w:rsid w:val="003C1853"/>
    <w:rsid w:val="003C1B00"/>
    <w:rsid w:val="003C1B52"/>
    <w:rsid w:val="003C22E1"/>
    <w:rsid w:val="003C2563"/>
    <w:rsid w:val="003C26D3"/>
    <w:rsid w:val="003C27AE"/>
    <w:rsid w:val="003C29FC"/>
    <w:rsid w:val="003C2DAE"/>
    <w:rsid w:val="003C2F4A"/>
    <w:rsid w:val="003C324C"/>
    <w:rsid w:val="003C3560"/>
    <w:rsid w:val="003C3573"/>
    <w:rsid w:val="003C35C8"/>
    <w:rsid w:val="003C3743"/>
    <w:rsid w:val="003C3E22"/>
    <w:rsid w:val="003C3F75"/>
    <w:rsid w:val="003C3FE7"/>
    <w:rsid w:val="003C40D8"/>
    <w:rsid w:val="003C4231"/>
    <w:rsid w:val="003C4331"/>
    <w:rsid w:val="003C4550"/>
    <w:rsid w:val="003C492E"/>
    <w:rsid w:val="003C4A0D"/>
    <w:rsid w:val="003C4B4F"/>
    <w:rsid w:val="003C4CB9"/>
    <w:rsid w:val="003C4FBD"/>
    <w:rsid w:val="003C51EE"/>
    <w:rsid w:val="003C51FA"/>
    <w:rsid w:val="003C5391"/>
    <w:rsid w:val="003C53F0"/>
    <w:rsid w:val="003C578D"/>
    <w:rsid w:val="003C5B1B"/>
    <w:rsid w:val="003C5B32"/>
    <w:rsid w:val="003C5C55"/>
    <w:rsid w:val="003C5DEF"/>
    <w:rsid w:val="003C619E"/>
    <w:rsid w:val="003C629B"/>
    <w:rsid w:val="003C63A8"/>
    <w:rsid w:val="003C642A"/>
    <w:rsid w:val="003C6605"/>
    <w:rsid w:val="003C6616"/>
    <w:rsid w:val="003C67C6"/>
    <w:rsid w:val="003C68E4"/>
    <w:rsid w:val="003C691B"/>
    <w:rsid w:val="003C69BB"/>
    <w:rsid w:val="003C6A4F"/>
    <w:rsid w:val="003C6B24"/>
    <w:rsid w:val="003C6B31"/>
    <w:rsid w:val="003C6C4C"/>
    <w:rsid w:val="003C6E3D"/>
    <w:rsid w:val="003C6FC9"/>
    <w:rsid w:val="003C7431"/>
    <w:rsid w:val="003C7878"/>
    <w:rsid w:val="003C7E7D"/>
    <w:rsid w:val="003C7F37"/>
    <w:rsid w:val="003C7F70"/>
    <w:rsid w:val="003D006A"/>
    <w:rsid w:val="003D0305"/>
    <w:rsid w:val="003D038F"/>
    <w:rsid w:val="003D0515"/>
    <w:rsid w:val="003D05A2"/>
    <w:rsid w:val="003D06BC"/>
    <w:rsid w:val="003D07F1"/>
    <w:rsid w:val="003D0885"/>
    <w:rsid w:val="003D0E54"/>
    <w:rsid w:val="003D0F05"/>
    <w:rsid w:val="003D0FEF"/>
    <w:rsid w:val="003D15A6"/>
    <w:rsid w:val="003D15BE"/>
    <w:rsid w:val="003D1629"/>
    <w:rsid w:val="003D1746"/>
    <w:rsid w:val="003D1778"/>
    <w:rsid w:val="003D1801"/>
    <w:rsid w:val="003D19C8"/>
    <w:rsid w:val="003D1B4C"/>
    <w:rsid w:val="003D1B51"/>
    <w:rsid w:val="003D1BCD"/>
    <w:rsid w:val="003D20F2"/>
    <w:rsid w:val="003D26BF"/>
    <w:rsid w:val="003D2783"/>
    <w:rsid w:val="003D28CB"/>
    <w:rsid w:val="003D29C2"/>
    <w:rsid w:val="003D29D2"/>
    <w:rsid w:val="003D2CAB"/>
    <w:rsid w:val="003D2D29"/>
    <w:rsid w:val="003D2D44"/>
    <w:rsid w:val="003D34B9"/>
    <w:rsid w:val="003D353A"/>
    <w:rsid w:val="003D3610"/>
    <w:rsid w:val="003D3798"/>
    <w:rsid w:val="003D3942"/>
    <w:rsid w:val="003D3B05"/>
    <w:rsid w:val="003D3D96"/>
    <w:rsid w:val="003D4008"/>
    <w:rsid w:val="003D400F"/>
    <w:rsid w:val="003D4147"/>
    <w:rsid w:val="003D4182"/>
    <w:rsid w:val="003D43A4"/>
    <w:rsid w:val="003D481B"/>
    <w:rsid w:val="003D4C09"/>
    <w:rsid w:val="003D4EE6"/>
    <w:rsid w:val="003D4F67"/>
    <w:rsid w:val="003D517A"/>
    <w:rsid w:val="003D5487"/>
    <w:rsid w:val="003D54A0"/>
    <w:rsid w:val="003D54C2"/>
    <w:rsid w:val="003D586B"/>
    <w:rsid w:val="003D5908"/>
    <w:rsid w:val="003D59D5"/>
    <w:rsid w:val="003D5DC8"/>
    <w:rsid w:val="003D62CC"/>
    <w:rsid w:val="003D6568"/>
    <w:rsid w:val="003D6581"/>
    <w:rsid w:val="003D66BB"/>
    <w:rsid w:val="003D67F8"/>
    <w:rsid w:val="003D69AF"/>
    <w:rsid w:val="003D6E91"/>
    <w:rsid w:val="003D6F98"/>
    <w:rsid w:val="003D7361"/>
    <w:rsid w:val="003D7477"/>
    <w:rsid w:val="003D747A"/>
    <w:rsid w:val="003D7527"/>
    <w:rsid w:val="003D763B"/>
    <w:rsid w:val="003D78C7"/>
    <w:rsid w:val="003D7A31"/>
    <w:rsid w:val="003D7BC3"/>
    <w:rsid w:val="003D7D3A"/>
    <w:rsid w:val="003D7F2F"/>
    <w:rsid w:val="003D7FDF"/>
    <w:rsid w:val="003E013D"/>
    <w:rsid w:val="003E025A"/>
    <w:rsid w:val="003E03C1"/>
    <w:rsid w:val="003E07E3"/>
    <w:rsid w:val="003E083C"/>
    <w:rsid w:val="003E0902"/>
    <w:rsid w:val="003E0919"/>
    <w:rsid w:val="003E0968"/>
    <w:rsid w:val="003E0B78"/>
    <w:rsid w:val="003E0CC9"/>
    <w:rsid w:val="003E0F48"/>
    <w:rsid w:val="003E1223"/>
    <w:rsid w:val="003E15EF"/>
    <w:rsid w:val="003E1843"/>
    <w:rsid w:val="003E1CA1"/>
    <w:rsid w:val="003E1D75"/>
    <w:rsid w:val="003E269B"/>
    <w:rsid w:val="003E282C"/>
    <w:rsid w:val="003E287C"/>
    <w:rsid w:val="003E2BB1"/>
    <w:rsid w:val="003E2BC1"/>
    <w:rsid w:val="003E2D9C"/>
    <w:rsid w:val="003E2FF8"/>
    <w:rsid w:val="003E3037"/>
    <w:rsid w:val="003E350D"/>
    <w:rsid w:val="003E362F"/>
    <w:rsid w:val="003E3657"/>
    <w:rsid w:val="003E3749"/>
    <w:rsid w:val="003E3778"/>
    <w:rsid w:val="003E3A04"/>
    <w:rsid w:val="003E3A68"/>
    <w:rsid w:val="003E3B88"/>
    <w:rsid w:val="003E4041"/>
    <w:rsid w:val="003E40DC"/>
    <w:rsid w:val="003E49E1"/>
    <w:rsid w:val="003E4B21"/>
    <w:rsid w:val="003E5424"/>
    <w:rsid w:val="003E556E"/>
    <w:rsid w:val="003E5592"/>
    <w:rsid w:val="003E5A85"/>
    <w:rsid w:val="003E5C10"/>
    <w:rsid w:val="003E5D66"/>
    <w:rsid w:val="003E6136"/>
    <w:rsid w:val="003E624F"/>
    <w:rsid w:val="003E62C5"/>
    <w:rsid w:val="003E62ED"/>
    <w:rsid w:val="003E6514"/>
    <w:rsid w:val="003E658B"/>
    <w:rsid w:val="003E6677"/>
    <w:rsid w:val="003E6933"/>
    <w:rsid w:val="003E69B8"/>
    <w:rsid w:val="003E6F0D"/>
    <w:rsid w:val="003E7816"/>
    <w:rsid w:val="003E7824"/>
    <w:rsid w:val="003E7BB7"/>
    <w:rsid w:val="003E7C8F"/>
    <w:rsid w:val="003E7DEA"/>
    <w:rsid w:val="003F0061"/>
    <w:rsid w:val="003F00E2"/>
    <w:rsid w:val="003F0148"/>
    <w:rsid w:val="003F055F"/>
    <w:rsid w:val="003F05C2"/>
    <w:rsid w:val="003F068A"/>
    <w:rsid w:val="003F06A3"/>
    <w:rsid w:val="003F06BF"/>
    <w:rsid w:val="003F0840"/>
    <w:rsid w:val="003F0872"/>
    <w:rsid w:val="003F08D3"/>
    <w:rsid w:val="003F0A80"/>
    <w:rsid w:val="003F0D6C"/>
    <w:rsid w:val="003F0E0F"/>
    <w:rsid w:val="003F10C9"/>
    <w:rsid w:val="003F11D0"/>
    <w:rsid w:val="003F1244"/>
    <w:rsid w:val="003F128C"/>
    <w:rsid w:val="003F1325"/>
    <w:rsid w:val="003F150A"/>
    <w:rsid w:val="003F1637"/>
    <w:rsid w:val="003F174C"/>
    <w:rsid w:val="003F18A9"/>
    <w:rsid w:val="003F1CF0"/>
    <w:rsid w:val="003F1F53"/>
    <w:rsid w:val="003F1FAA"/>
    <w:rsid w:val="003F20E6"/>
    <w:rsid w:val="003F2200"/>
    <w:rsid w:val="003F22CE"/>
    <w:rsid w:val="003F2687"/>
    <w:rsid w:val="003F27C4"/>
    <w:rsid w:val="003F28AD"/>
    <w:rsid w:val="003F2B4A"/>
    <w:rsid w:val="003F2D4B"/>
    <w:rsid w:val="003F2DBF"/>
    <w:rsid w:val="003F2E46"/>
    <w:rsid w:val="003F3171"/>
    <w:rsid w:val="003F31EB"/>
    <w:rsid w:val="003F3254"/>
    <w:rsid w:val="003F331B"/>
    <w:rsid w:val="003F3449"/>
    <w:rsid w:val="003F38CA"/>
    <w:rsid w:val="003F3A48"/>
    <w:rsid w:val="003F3B61"/>
    <w:rsid w:val="003F3FBD"/>
    <w:rsid w:val="003F4401"/>
    <w:rsid w:val="003F4515"/>
    <w:rsid w:val="003F454D"/>
    <w:rsid w:val="003F46D1"/>
    <w:rsid w:val="003F46FA"/>
    <w:rsid w:val="003F4F3E"/>
    <w:rsid w:val="003F4FF2"/>
    <w:rsid w:val="003F5009"/>
    <w:rsid w:val="003F5024"/>
    <w:rsid w:val="003F5116"/>
    <w:rsid w:val="003F5120"/>
    <w:rsid w:val="003F519D"/>
    <w:rsid w:val="003F5264"/>
    <w:rsid w:val="003F5619"/>
    <w:rsid w:val="003F5715"/>
    <w:rsid w:val="003F5815"/>
    <w:rsid w:val="003F588D"/>
    <w:rsid w:val="003F5890"/>
    <w:rsid w:val="003F5DBA"/>
    <w:rsid w:val="003F5EC6"/>
    <w:rsid w:val="003F5ECD"/>
    <w:rsid w:val="003F67B0"/>
    <w:rsid w:val="003F68C4"/>
    <w:rsid w:val="003F69D3"/>
    <w:rsid w:val="003F6B0B"/>
    <w:rsid w:val="003F6B61"/>
    <w:rsid w:val="003F6F2E"/>
    <w:rsid w:val="003F6FE2"/>
    <w:rsid w:val="003F707A"/>
    <w:rsid w:val="003F734E"/>
    <w:rsid w:val="003F737E"/>
    <w:rsid w:val="003F760D"/>
    <w:rsid w:val="003F7750"/>
    <w:rsid w:val="003F776B"/>
    <w:rsid w:val="003F7A27"/>
    <w:rsid w:val="003F7C0C"/>
    <w:rsid w:val="003F7C89"/>
    <w:rsid w:val="003F7CAF"/>
    <w:rsid w:val="003F7E9D"/>
    <w:rsid w:val="003F7EA1"/>
    <w:rsid w:val="003F7F57"/>
    <w:rsid w:val="004001A2"/>
    <w:rsid w:val="00400409"/>
    <w:rsid w:val="00400560"/>
    <w:rsid w:val="00400BCE"/>
    <w:rsid w:val="00400CB6"/>
    <w:rsid w:val="00400CE4"/>
    <w:rsid w:val="00400E1C"/>
    <w:rsid w:val="004010B7"/>
    <w:rsid w:val="0040117F"/>
    <w:rsid w:val="00401222"/>
    <w:rsid w:val="004013F9"/>
    <w:rsid w:val="004015C4"/>
    <w:rsid w:val="00401866"/>
    <w:rsid w:val="00401957"/>
    <w:rsid w:val="00401CB2"/>
    <w:rsid w:val="00401D27"/>
    <w:rsid w:val="00401DB6"/>
    <w:rsid w:val="004026C8"/>
    <w:rsid w:val="00402716"/>
    <w:rsid w:val="00402899"/>
    <w:rsid w:val="00402C0B"/>
    <w:rsid w:val="00402C51"/>
    <w:rsid w:val="00402CD1"/>
    <w:rsid w:val="00402CF6"/>
    <w:rsid w:val="00402D9D"/>
    <w:rsid w:val="00402F40"/>
    <w:rsid w:val="0040303D"/>
    <w:rsid w:val="0040325E"/>
    <w:rsid w:val="004033F6"/>
    <w:rsid w:val="00403670"/>
    <w:rsid w:val="004036FC"/>
    <w:rsid w:val="004038A8"/>
    <w:rsid w:val="0040393D"/>
    <w:rsid w:val="00403A45"/>
    <w:rsid w:val="00403B26"/>
    <w:rsid w:val="00403FDB"/>
    <w:rsid w:val="004042D4"/>
    <w:rsid w:val="004045DB"/>
    <w:rsid w:val="00404671"/>
    <w:rsid w:val="0040471D"/>
    <w:rsid w:val="0040492D"/>
    <w:rsid w:val="004049C7"/>
    <w:rsid w:val="00404B17"/>
    <w:rsid w:val="00404D34"/>
    <w:rsid w:val="0040506B"/>
    <w:rsid w:val="0040531F"/>
    <w:rsid w:val="00405458"/>
    <w:rsid w:val="00405574"/>
    <w:rsid w:val="004057CA"/>
    <w:rsid w:val="00405F34"/>
    <w:rsid w:val="00405F90"/>
    <w:rsid w:val="004060B2"/>
    <w:rsid w:val="004060F8"/>
    <w:rsid w:val="004062F6"/>
    <w:rsid w:val="00406532"/>
    <w:rsid w:val="00406652"/>
    <w:rsid w:val="00406655"/>
    <w:rsid w:val="00406908"/>
    <w:rsid w:val="00406E25"/>
    <w:rsid w:val="004070C7"/>
    <w:rsid w:val="0040744A"/>
    <w:rsid w:val="0040758D"/>
    <w:rsid w:val="004077EC"/>
    <w:rsid w:val="00407931"/>
    <w:rsid w:val="00407BDC"/>
    <w:rsid w:val="00407C0E"/>
    <w:rsid w:val="00407C75"/>
    <w:rsid w:val="004102D4"/>
    <w:rsid w:val="0041070C"/>
    <w:rsid w:val="00410802"/>
    <w:rsid w:val="00410AB1"/>
    <w:rsid w:val="00410BBE"/>
    <w:rsid w:val="00410BD6"/>
    <w:rsid w:val="00411035"/>
    <w:rsid w:val="00411812"/>
    <w:rsid w:val="004118F7"/>
    <w:rsid w:val="00411C28"/>
    <w:rsid w:val="0041211B"/>
    <w:rsid w:val="004121C6"/>
    <w:rsid w:val="004123CE"/>
    <w:rsid w:val="0041273F"/>
    <w:rsid w:val="00412C18"/>
    <w:rsid w:val="00412C86"/>
    <w:rsid w:val="00412D87"/>
    <w:rsid w:val="00412E99"/>
    <w:rsid w:val="004130E0"/>
    <w:rsid w:val="004134F1"/>
    <w:rsid w:val="00413558"/>
    <w:rsid w:val="00413699"/>
    <w:rsid w:val="00413719"/>
    <w:rsid w:val="00413877"/>
    <w:rsid w:val="00413AA9"/>
    <w:rsid w:val="00413DDE"/>
    <w:rsid w:val="00413EB8"/>
    <w:rsid w:val="00414169"/>
    <w:rsid w:val="0041445C"/>
    <w:rsid w:val="00414598"/>
    <w:rsid w:val="00414754"/>
    <w:rsid w:val="00414847"/>
    <w:rsid w:val="0041487D"/>
    <w:rsid w:val="00414A33"/>
    <w:rsid w:val="00414A94"/>
    <w:rsid w:val="00414C7B"/>
    <w:rsid w:val="00414CE9"/>
    <w:rsid w:val="00414D6D"/>
    <w:rsid w:val="00415016"/>
    <w:rsid w:val="0041501F"/>
    <w:rsid w:val="0041506A"/>
    <w:rsid w:val="00415093"/>
    <w:rsid w:val="004151F6"/>
    <w:rsid w:val="0041536B"/>
    <w:rsid w:val="004155A4"/>
    <w:rsid w:val="004157D4"/>
    <w:rsid w:val="004157E5"/>
    <w:rsid w:val="004157EB"/>
    <w:rsid w:val="00415BCE"/>
    <w:rsid w:val="00415CDE"/>
    <w:rsid w:val="00415E5E"/>
    <w:rsid w:val="00415ED0"/>
    <w:rsid w:val="00415F84"/>
    <w:rsid w:val="00416044"/>
    <w:rsid w:val="004160BE"/>
    <w:rsid w:val="004160F7"/>
    <w:rsid w:val="00416238"/>
    <w:rsid w:val="004164C9"/>
    <w:rsid w:val="004165A8"/>
    <w:rsid w:val="00416868"/>
    <w:rsid w:val="00416D7D"/>
    <w:rsid w:val="004170A3"/>
    <w:rsid w:val="0041739F"/>
    <w:rsid w:val="0041742F"/>
    <w:rsid w:val="0041773B"/>
    <w:rsid w:val="00417744"/>
    <w:rsid w:val="00417789"/>
    <w:rsid w:val="004177D4"/>
    <w:rsid w:val="00417878"/>
    <w:rsid w:val="00417A8E"/>
    <w:rsid w:val="00417AE5"/>
    <w:rsid w:val="00417BC4"/>
    <w:rsid w:val="00417BD2"/>
    <w:rsid w:val="00417E5B"/>
    <w:rsid w:val="00417FE1"/>
    <w:rsid w:val="004200D3"/>
    <w:rsid w:val="00420307"/>
    <w:rsid w:val="00420598"/>
    <w:rsid w:val="004205E6"/>
    <w:rsid w:val="00420618"/>
    <w:rsid w:val="004206C2"/>
    <w:rsid w:val="00420724"/>
    <w:rsid w:val="00420745"/>
    <w:rsid w:val="00420908"/>
    <w:rsid w:val="00420DC4"/>
    <w:rsid w:val="00420DE4"/>
    <w:rsid w:val="00420E1F"/>
    <w:rsid w:val="00420ECC"/>
    <w:rsid w:val="00420ED9"/>
    <w:rsid w:val="0042109B"/>
    <w:rsid w:val="004213F4"/>
    <w:rsid w:val="0042180D"/>
    <w:rsid w:val="00421AAE"/>
    <w:rsid w:val="00421BD2"/>
    <w:rsid w:val="00421D30"/>
    <w:rsid w:val="00421F43"/>
    <w:rsid w:val="004222D1"/>
    <w:rsid w:val="004222F9"/>
    <w:rsid w:val="004223E2"/>
    <w:rsid w:val="0042240B"/>
    <w:rsid w:val="00422510"/>
    <w:rsid w:val="004228A7"/>
    <w:rsid w:val="00422AA0"/>
    <w:rsid w:val="00422D2D"/>
    <w:rsid w:val="00422F70"/>
    <w:rsid w:val="00423034"/>
    <w:rsid w:val="00423089"/>
    <w:rsid w:val="004230B6"/>
    <w:rsid w:val="004231A3"/>
    <w:rsid w:val="00423459"/>
    <w:rsid w:val="0042382F"/>
    <w:rsid w:val="004239D9"/>
    <w:rsid w:val="00423AF0"/>
    <w:rsid w:val="00423CFE"/>
    <w:rsid w:val="00423DBC"/>
    <w:rsid w:val="00423E4B"/>
    <w:rsid w:val="004243B2"/>
    <w:rsid w:val="004244F3"/>
    <w:rsid w:val="00424649"/>
    <w:rsid w:val="004247A1"/>
    <w:rsid w:val="00424929"/>
    <w:rsid w:val="00424A6B"/>
    <w:rsid w:val="00424D21"/>
    <w:rsid w:val="00424E58"/>
    <w:rsid w:val="00425026"/>
    <w:rsid w:val="0042513A"/>
    <w:rsid w:val="00425145"/>
    <w:rsid w:val="00425184"/>
    <w:rsid w:val="0042541F"/>
    <w:rsid w:val="0042554D"/>
    <w:rsid w:val="0042564C"/>
    <w:rsid w:val="004256B6"/>
    <w:rsid w:val="00425852"/>
    <w:rsid w:val="00425908"/>
    <w:rsid w:val="00425BFD"/>
    <w:rsid w:val="004260F3"/>
    <w:rsid w:val="0042614D"/>
    <w:rsid w:val="004263D2"/>
    <w:rsid w:val="004268B2"/>
    <w:rsid w:val="004268E1"/>
    <w:rsid w:val="00426A10"/>
    <w:rsid w:val="00426CDD"/>
    <w:rsid w:val="0042716F"/>
    <w:rsid w:val="004272D7"/>
    <w:rsid w:val="004272EA"/>
    <w:rsid w:val="0042734E"/>
    <w:rsid w:val="00427872"/>
    <w:rsid w:val="004278FB"/>
    <w:rsid w:val="004278FC"/>
    <w:rsid w:val="00427A28"/>
    <w:rsid w:val="00427B01"/>
    <w:rsid w:val="00427C20"/>
    <w:rsid w:val="00427D30"/>
    <w:rsid w:val="004302A0"/>
    <w:rsid w:val="00430549"/>
    <w:rsid w:val="004307D3"/>
    <w:rsid w:val="00430BD3"/>
    <w:rsid w:val="00430C96"/>
    <w:rsid w:val="00430E04"/>
    <w:rsid w:val="00430F4C"/>
    <w:rsid w:val="004312F3"/>
    <w:rsid w:val="00431609"/>
    <w:rsid w:val="004317C5"/>
    <w:rsid w:val="004317F1"/>
    <w:rsid w:val="00431B29"/>
    <w:rsid w:val="00431C9C"/>
    <w:rsid w:val="00431D40"/>
    <w:rsid w:val="004320DA"/>
    <w:rsid w:val="00432116"/>
    <w:rsid w:val="0043232C"/>
    <w:rsid w:val="004323AA"/>
    <w:rsid w:val="004324F1"/>
    <w:rsid w:val="004329EB"/>
    <w:rsid w:val="00432F09"/>
    <w:rsid w:val="00433096"/>
    <w:rsid w:val="004332CC"/>
    <w:rsid w:val="00433449"/>
    <w:rsid w:val="004334FB"/>
    <w:rsid w:val="00433601"/>
    <w:rsid w:val="00433C9A"/>
    <w:rsid w:val="004340C1"/>
    <w:rsid w:val="004342DC"/>
    <w:rsid w:val="00434488"/>
    <w:rsid w:val="004344A2"/>
    <w:rsid w:val="0043464F"/>
    <w:rsid w:val="0043482F"/>
    <w:rsid w:val="00434A55"/>
    <w:rsid w:val="00434E60"/>
    <w:rsid w:val="00435001"/>
    <w:rsid w:val="004352A8"/>
    <w:rsid w:val="0043535E"/>
    <w:rsid w:val="00435520"/>
    <w:rsid w:val="00435661"/>
    <w:rsid w:val="00435703"/>
    <w:rsid w:val="0043582F"/>
    <w:rsid w:val="0043599A"/>
    <w:rsid w:val="004359FC"/>
    <w:rsid w:val="00435BA4"/>
    <w:rsid w:val="00435E7A"/>
    <w:rsid w:val="0043622D"/>
    <w:rsid w:val="00436334"/>
    <w:rsid w:val="0043635A"/>
    <w:rsid w:val="00436394"/>
    <w:rsid w:val="004363DE"/>
    <w:rsid w:val="00436460"/>
    <w:rsid w:val="004367EB"/>
    <w:rsid w:val="00436919"/>
    <w:rsid w:val="0043714D"/>
    <w:rsid w:val="00437426"/>
    <w:rsid w:val="004374BF"/>
    <w:rsid w:val="004374DE"/>
    <w:rsid w:val="0043777C"/>
    <w:rsid w:val="0043782B"/>
    <w:rsid w:val="00437ABA"/>
    <w:rsid w:val="00437E78"/>
    <w:rsid w:val="00437E9E"/>
    <w:rsid w:val="00437F3E"/>
    <w:rsid w:val="0044004E"/>
    <w:rsid w:val="004402D2"/>
    <w:rsid w:val="004402EA"/>
    <w:rsid w:val="0044034C"/>
    <w:rsid w:val="0044035E"/>
    <w:rsid w:val="004406B2"/>
    <w:rsid w:val="004407F7"/>
    <w:rsid w:val="00440D75"/>
    <w:rsid w:val="00441A30"/>
    <w:rsid w:val="00441A94"/>
    <w:rsid w:val="00441BE7"/>
    <w:rsid w:val="00441F94"/>
    <w:rsid w:val="0044213F"/>
    <w:rsid w:val="004421FB"/>
    <w:rsid w:val="00442307"/>
    <w:rsid w:val="004423EC"/>
    <w:rsid w:val="00442565"/>
    <w:rsid w:val="00442573"/>
    <w:rsid w:val="00442880"/>
    <w:rsid w:val="004429B9"/>
    <w:rsid w:val="00442C6E"/>
    <w:rsid w:val="00443067"/>
    <w:rsid w:val="004431DC"/>
    <w:rsid w:val="00443345"/>
    <w:rsid w:val="0044364B"/>
    <w:rsid w:val="00443682"/>
    <w:rsid w:val="00443831"/>
    <w:rsid w:val="00443BA5"/>
    <w:rsid w:val="00443BC3"/>
    <w:rsid w:val="00443C3C"/>
    <w:rsid w:val="00443EF3"/>
    <w:rsid w:val="004442FF"/>
    <w:rsid w:val="004445B8"/>
    <w:rsid w:val="00444733"/>
    <w:rsid w:val="00444784"/>
    <w:rsid w:val="00444AF7"/>
    <w:rsid w:val="00444C30"/>
    <w:rsid w:val="00444CB5"/>
    <w:rsid w:val="00444D84"/>
    <w:rsid w:val="00444E54"/>
    <w:rsid w:val="004452F0"/>
    <w:rsid w:val="0044539E"/>
    <w:rsid w:val="004453D0"/>
    <w:rsid w:val="00445629"/>
    <w:rsid w:val="00445969"/>
    <w:rsid w:val="00445989"/>
    <w:rsid w:val="00445BC8"/>
    <w:rsid w:val="00445BE7"/>
    <w:rsid w:val="00445F4F"/>
    <w:rsid w:val="00446167"/>
    <w:rsid w:val="0044680C"/>
    <w:rsid w:val="004469EA"/>
    <w:rsid w:val="00446AF3"/>
    <w:rsid w:val="00446D4D"/>
    <w:rsid w:val="004473C1"/>
    <w:rsid w:val="00447BC8"/>
    <w:rsid w:val="00447D8B"/>
    <w:rsid w:val="00447E1C"/>
    <w:rsid w:val="00447E1F"/>
    <w:rsid w:val="0045005C"/>
    <w:rsid w:val="00450098"/>
    <w:rsid w:val="00450110"/>
    <w:rsid w:val="004502BF"/>
    <w:rsid w:val="004503C1"/>
    <w:rsid w:val="0045046A"/>
    <w:rsid w:val="004504A8"/>
    <w:rsid w:val="004504E6"/>
    <w:rsid w:val="0045067B"/>
    <w:rsid w:val="0045082B"/>
    <w:rsid w:val="004508EB"/>
    <w:rsid w:val="00450974"/>
    <w:rsid w:val="0045099F"/>
    <w:rsid w:val="00450AE0"/>
    <w:rsid w:val="00450AF5"/>
    <w:rsid w:val="00450C12"/>
    <w:rsid w:val="00450E42"/>
    <w:rsid w:val="00450F05"/>
    <w:rsid w:val="00451310"/>
    <w:rsid w:val="00451322"/>
    <w:rsid w:val="004513D3"/>
    <w:rsid w:val="004513ED"/>
    <w:rsid w:val="00451443"/>
    <w:rsid w:val="004514EC"/>
    <w:rsid w:val="00451614"/>
    <w:rsid w:val="00451AEB"/>
    <w:rsid w:val="00451D8C"/>
    <w:rsid w:val="00451E2D"/>
    <w:rsid w:val="00452382"/>
    <w:rsid w:val="004523BB"/>
    <w:rsid w:val="00452419"/>
    <w:rsid w:val="0045267A"/>
    <w:rsid w:val="0045279E"/>
    <w:rsid w:val="0045288B"/>
    <w:rsid w:val="004528FB"/>
    <w:rsid w:val="00452B9C"/>
    <w:rsid w:val="00452C81"/>
    <w:rsid w:val="00452D4A"/>
    <w:rsid w:val="00452E72"/>
    <w:rsid w:val="00452EB3"/>
    <w:rsid w:val="004531EE"/>
    <w:rsid w:val="00453272"/>
    <w:rsid w:val="00453606"/>
    <w:rsid w:val="004537B7"/>
    <w:rsid w:val="00453823"/>
    <w:rsid w:val="00453B74"/>
    <w:rsid w:val="00453E6E"/>
    <w:rsid w:val="00453F24"/>
    <w:rsid w:val="0045406E"/>
    <w:rsid w:val="00454340"/>
    <w:rsid w:val="00454485"/>
    <w:rsid w:val="004545CE"/>
    <w:rsid w:val="004546CF"/>
    <w:rsid w:val="004548E7"/>
    <w:rsid w:val="0045490F"/>
    <w:rsid w:val="00454AFA"/>
    <w:rsid w:val="00454E09"/>
    <w:rsid w:val="00454F97"/>
    <w:rsid w:val="004550D9"/>
    <w:rsid w:val="0045512D"/>
    <w:rsid w:val="004552C9"/>
    <w:rsid w:val="00455342"/>
    <w:rsid w:val="00455693"/>
    <w:rsid w:val="0045577E"/>
    <w:rsid w:val="00455A25"/>
    <w:rsid w:val="00455ED2"/>
    <w:rsid w:val="00455EF9"/>
    <w:rsid w:val="00455FDD"/>
    <w:rsid w:val="0045601C"/>
    <w:rsid w:val="0045609C"/>
    <w:rsid w:val="004560B3"/>
    <w:rsid w:val="0045610A"/>
    <w:rsid w:val="00456193"/>
    <w:rsid w:val="004562AF"/>
    <w:rsid w:val="004563EA"/>
    <w:rsid w:val="004563EC"/>
    <w:rsid w:val="004567C3"/>
    <w:rsid w:val="0045681A"/>
    <w:rsid w:val="004568E4"/>
    <w:rsid w:val="00456B08"/>
    <w:rsid w:val="00456B8D"/>
    <w:rsid w:val="00456D6B"/>
    <w:rsid w:val="00456E6E"/>
    <w:rsid w:val="00456ED6"/>
    <w:rsid w:val="004573AB"/>
    <w:rsid w:val="00457535"/>
    <w:rsid w:val="00457737"/>
    <w:rsid w:val="004578A3"/>
    <w:rsid w:val="0045798C"/>
    <w:rsid w:val="004579FC"/>
    <w:rsid w:val="00457AA4"/>
    <w:rsid w:val="00457DA4"/>
    <w:rsid w:val="00460216"/>
    <w:rsid w:val="00460553"/>
    <w:rsid w:val="00460807"/>
    <w:rsid w:val="00460872"/>
    <w:rsid w:val="00460F1D"/>
    <w:rsid w:val="004616ED"/>
    <w:rsid w:val="004619ED"/>
    <w:rsid w:val="00461C36"/>
    <w:rsid w:val="00461CD9"/>
    <w:rsid w:val="0046225D"/>
    <w:rsid w:val="00462510"/>
    <w:rsid w:val="0046252E"/>
    <w:rsid w:val="004626A0"/>
    <w:rsid w:val="00462971"/>
    <w:rsid w:val="00462A5C"/>
    <w:rsid w:val="00462BDA"/>
    <w:rsid w:val="00462CAD"/>
    <w:rsid w:val="00462CF9"/>
    <w:rsid w:val="00462EEE"/>
    <w:rsid w:val="00463049"/>
    <w:rsid w:val="004631B5"/>
    <w:rsid w:val="00463428"/>
    <w:rsid w:val="004634A2"/>
    <w:rsid w:val="004634C5"/>
    <w:rsid w:val="004636A3"/>
    <w:rsid w:val="00463FD1"/>
    <w:rsid w:val="0046419D"/>
    <w:rsid w:val="004643C8"/>
    <w:rsid w:val="00464442"/>
    <w:rsid w:val="0046446F"/>
    <w:rsid w:val="00464545"/>
    <w:rsid w:val="00464658"/>
    <w:rsid w:val="0046465F"/>
    <w:rsid w:val="0046476D"/>
    <w:rsid w:val="00464C73"/>
    <w:rsid w:val="00464DAD"/>
    <w:rsid w:val="004652D8"/>
    <w:rsid w:val="00465374"/>
    <w:rsid w:val="0046566F"/>
    <w:rsid w:val="004656AE"/>
    <w:rsid w:val="004656F5"/>
    <w:rsid w:val="004659DA"/>
    <w:rsid w:val="00465BD1"/>
    <w:rsid w:val="00465C73"/>
    <w:rsid w:val="00465C95"/>
    <w:rsid w:val="00465D1D"/>
    <w:rsid w:val="00465D87"/>
    <w:rsid w:val="00465FC5"/>
    <w:rsid w:val="0046614D"/>
    <w:rsid w:val="00466440"/>
    <w:rsid w:val="0046669B"/>
    <w:rsid w:val="0046693B"/>
    <w:rsid w:val="004669AC"/>
    <w:rsid w:val="00466D33"/>
    <w:rsid w:val="00466ED7"/>
    <w:rsid w:val="00466EFF"/>
    <w:rsid w:val="0046706D"/>
    <w:rsid w:val="00467071"/>
    <w:rsid w:val="0046718E"/>
    <w:rsid w:val="00467190"/>
    <w:rsid w:val="0046723C"/>
    <w:rsid w:val="00467270"/>
    <w:rsid w:val="00467361"/>
    <w:rsid w:val="00467A2A"/>
    <w:rsid w:val="00467A47"/>
    <w:rsid w:val="00467C3C"/>
    <w:rsid w:val="00467C64"/>
    <w:rsid w:val="00467CB6"/>
    <w:rsid w:val="00467F90"/>
    <w:rsid w:val="0047009C"/>
    <w:rsid w:val="004700D6"/>
    <w:rsid w:val="004702AA"/>
    <w:rsid w:val="0047035A"/>
    <w:rsid w:val="004705C5"/>
    <w:rsid w:val="004706B4"/>
    <w:rsid w:val="00470B59"/>
    <w:rsid w:val="00470E44"/>
    <w:rsid w:val="00470E94"/>
    <w:rsid w:val="00471184"/>
    <w:rsid w:val="0047140A"/>
    <w:rsid w:val="00471458"/>
    <w:rsid w:val="00471605"/>
    <w:rsid w:val="00471767"/>
    <w:rsid w:val="00471B11"/>
    <w:rsid w:val="00471CBC"/>
    <w:rsid w:val="00471D28"/>
    <w:rsid w:val="00471FAB"/>
    <w:rsid w:val="00471FE5"/>
    <w:rsid w:val="004721DD"/>
    <w:rsid w:val="00472476"/>
    <w:rsid w:val="0047254E"/>
    <w:rsid w:val="0047268F"/>
    <w:rsid w:val="004726A4"/>
    <w:rsid w:val="0047270D"/>
    <w:rsid w:val="00472C7E"/>
    <w:rsid w:val="00472CD4"/>
    <w:rsid w:val="00472F30"/>
    <w:rsid w:val="00472F54"/>
    <w:rsid w:val="00472FEC"/>
    <w:rsid w:val="0047317F"/>
    <w:rsid w:val="004731F0"/>
    <w:rsid w:val="0047330A"/>
    <w:rsid w:val="004733DF"/>
    <w:rsid w:val="0047354C"/>
    <w:rsid w:val="004735B8"/>
    <w:rsid w:val="0047362E"/>
    <w:rsid w:val="00473760"/>
    <w:rsid w:val="004737C2"/>
    <w:rsid w:val="004738F2"/>
    <w:rsid w:val="00473A8A"/>
    <w:rsid w:val="00473BDA"/>
    <w:rsid w:val="00473BE8"/>
    <w:rsid w:val="00473BF9"/>
    <w:rsid w:val="00473D45"/>
    <w:rsid w:val="00473DB1"/>
    <w:rsid w:val="00473E7E"/>
    <w:rsid w:val="0047411A"/>
    <w:rsid w:val="0047429A"/>
    <w:rsid w:val="004742C3"/>
    <w:rsid w:val="00474583"/>
    <w:rsid w:val="00474647"/>
    <w:rsid w:val="004747A1"/>
    <w:rsid w:val="00474963"/>
    <w:rsid w:val="00474AD4"/>
    <w:rsid w:val="00474BD4"/>
    <w:rsid w:val="00474D1C"/>
    <w:rsid w:val="004750BB"/>
    <w:rsid w:val="0047514F"/>
    <w:rsid w:val="004755C3"/>
    <w:rsid w:val="004756B1"/>
    <w:rsid w:val="00475781"/>
    <w:rsid w:val="0047582D"/>
    <w:rsid w:val="00475832"/>
    <w:rsid w:val="00475BD2"/>
    <w:rsid w:val="00475F1D"/>
    <w:rsid w:val="004760B2"/>
    <w:rsid w:val="0047644A"/>
    <w:rsid w:val="00476585"/>
    <w:rsid w:val="004766CD"/>
    <w:rsid w:val="0047690A"/>
    <w:rsid w:val="00476B0B"/>
    <w:rsid w:val="00476C48"/>
    <w:rsid w:val="0047701E"/>
    <w:rsid w:val="004770D4"/>
    <w:rsid w:val="0047729C"/>
    <w:rsid w:val="00477AED"/>
    <w:rsid w:val="00477C03"/>
    <w:rsid w:val="00477C07"/>
    <w:rsid w:val="00477C3A"/>
    <w:rsid w:val="00477C74"/>
    <w:rsid w:val="00477CAA"/>
    <w:rsid w:val="00477EAA"/>
    <w:rsid w:val="00480140"/>
    <w:rsid w:val="00480293"/>
    <w:rsid w:val="00480391"/>
    <w:rsid w:val="00480416"/>
    <w:rsid w:val="0048049F"/>
    <w:rsid w:val="004805B3"/>
    <w:rsid w:val="004805F7"/>
    <w:rsid w:val="00480950"/>
    <w:rsid w:val="0048096C"/>
    <w:rsid w:val="00480E0E"/>
    <w:rsid w:val="004810AE"/>
    <w:rsid w:val="0048110C"/>
    <w:rsid w:val="004811F3"/>
    <w:rsid w:val="00481374"/>
    <w:rsid w:val="004814D7"/>
    <w:rsid w:val="00481790"/>
    <w:rsid w:val="0048192E"/>
    <w:rsid w:val="00481C03"/>
    <w:rsid w:val="00481D16"/>
    <w:rsid w:val="00481DCC"/>
    <w:rsid w:val="00481EAC"/>
    <w:rsid w:val="00481FCE"/>
    <w:rsid w:val="00482056"/>
    <w:rsid w:val="004821BE"/>
    <w:rsid w:val="0048225E"/>
    <w:rsid w:val="004822BD"/>
    <w:rsid w:val="0048236B"/>
    <w:rsid w:val="0048245C"/>
    <w:rsid w:val="0048263B"/>
    <w:rsid w:val="00482893"/>
    <w:rsid w:val="00482A0D"/>
    <w:rsid w:val="00482B35"/>
    <w:rsid w:val="004831D0"/>
    <w:rsid w:val="00483355"/>
    <w:rsid w:val="00483386"/>
    <w:rsid w:val="00483475"/>
    <w:rsid w:val="0048358F"/>
    <w:rsid w:val="00483717"/>
    <w:rsid w:val="004837FA"/>
    <w:rsid w:val="00483907"/>
    <w:rsid w:val="00483BDA"/>
    <w:rsid w:val="00483BE8"/>
    <w:rsid w:val="00483D0B"/>
    <w:rsid w:val="00483D35"/>
    <w:rsid w:val="00483D6A"/>
    <w:rsid w:val="00483F55"/>
    <w:rsid w:val="0048401B"/>
    <w:rsid w:val="00484022"/>
    <w:rsid w:val="0048421A"/>
    <w:rsid w:val="004842C4"/>
    <w:rsid w:val="004843A7"/>
    <w:rsid w:val="004845BA"/>
    <w:rsid w:val="004846F6"/>
    <w:rsid w:val="00484828"/>
    <w:rsid w:val="004849C9"/>
    <w:rsid w:val="004849F3"/>
    <w:rsid w:val="00484B4E"/>
    <w:rsid w:val="00484D71"/>
    <w:rsid w:val="00484E93"/>
    <w:rsid w:val="00485203"/>
    <w:rsid w:val="00485817"/>
    <w:rsid w:val="0048586C"/>
    <w:rsid w:val="0048590E"/>
    <w:rsid w:val="004862D5"/>
    <w:rsid w:val="00486360"/>
    <w:rsid w:val="00486649"/>
    <w:rsid w:val="00486777"/>
    <w:rsid w:val="00487170"/>
    <w:rsid w:val="0048737D"/>
    <w:rsid w:val="0048781A"/>
    <w:rsid w:val="004879BA"/>
    <w:rsid w:val="00487A53"/>
    <w:rsid w:val="00487A58"/>
    <w:rsid w:val="00487E4A"/>
    <w:rsid w:val="00490142"/>
    <w:rsid w:val="00490161"/>
    <w:rsid w:val="0049066A"/>
    <w:rsid w:val="00490799"/>
    <w:rsid w:val="0049084B"/>
    <w:rsid w:val="00490EE9"/>
    <w:rsid w:val="00491083"/>
    <w:rsid w:val="00491286"/>
    <w:rsid w:val="00491484"/>
    <w:rsid w:val="0049165F"/>
    <w:rsid w:val="00491714"/>
    <w:rsid w:val="00491FC2"/>
    <w:rsid w:val="004921DA"/>
    <w:rsid w:val="00492AA4"/>
    <w:rsid w:val="00492CFD"/>
    <w:rsid w:val="00492DF5"/>
    <w:rsid w:val="00492ED7"/>
    <w:rsid w:val="00492F62"/>
    <w:rsid w:val="00493199"/>
    <w:rsid w:val="004932C2"/>
    <w:rsid w:val="0049330D"/>
    <w:rsid w:val="004935B1"/>
    <w:rsid w:val="004936AC"/>
    <w:rsid w:val="00493702"/>
    <w:rsid w:val="00493920"/>
    <w:rsid w:val="00493955"/>
    <w:rsid w:val="00493C21"/>
    <w:rsid w:val="00493CF3"/>
    <w:rsid w:val="00493E58"/>
    <w:rsid w:val="00493F48"/>
    <w:rsid w:val="00494090"/>
    <w:rsid w:val="004942D3"/>
    <w:rsid w:val="00494476"/>
    <w:rsid w:val="004945C8"/>
    <w:rsid w:val="0049484F"/>
    <w:rsid w:val="004948E4"/>
    <w:rsid w:val="00494DDC"/>
    <w:rsid w:val="00494E1B"/>
    <w:rsid w:val="00494FD4"/>
    <w:rsid w:val="004953A4"/>
    <w:rsid w:val="00495926"/>
    <w:rsid w:val="00495C32"/>
    <w:rsid w:val="00495DF1"/>
    <w:rsid w:val="00495F07"/>
    <w:rsid w:val="00495F0F"/>
    <w:rsid w:val="00495FF2"/>
    <w:rsid w:val="00496291"/>
    <w:rsid w:val="004964D0"/>
    <w:rsid w:val="00496542"/>
    <w:rsid w:val="004965E8"/>
    <w:rsid w:val="004968CF"/>
    <w:rsid w:val="00496A9C"/>
    <w:rsid w:val="0049734A"/>
    <w:rsid w:val="004974F1"/>
    <w:rsid w:val="004975D9"/>
    <w:rsid w:val="004976E6"/>
    <w:rsid w:val="004978FC"/>
    <w:rsid w:val="0049795D"/>
    <w:rsid w:val="00497B7B"/>
    <w:rsid w:val="00497DF8"/>
    <w:rsid w:val="00497E78"/>
    <w:rsid w:val="00497FCB"/>
    <w:rsid w:val="004A023F"/>
    <w:rsid w:val="004A0468"/>
    <w:rsid w:val="004A0870"/>
    <w:rsid w:val="004A0AE2"/>
    <w:rsid w:val="004A0E26"/>
    <w:rsid w:val="004A0E9F"/>
    <w:rsid w:val="004A1110"/>
    <w:rsid w:val="004A14A5"/>
    <w:rsid w:val="004A17A9"/>
    <w:rsid w:val="004A1826"/>
    <w:rsid w:val="004A1943"/>
    <w:rsid w:val="004A19AB"/>
    <w:rsid w:val="004A1C4D"/>
    <w:rsid w:val="004A1DC5"/>
    <w:rsid w:val="004A2088"/>
    <w:rsid w:val="004A230D"/>
    <w:rsid w:val="004A24AA"/>
    <w:rsid w:val="004A262F"/>
    <w:rsid w:val="004A28A2"/>
    <w:rsid w:val="004A2A59"/>
    <w:rsid w:val="004A2D77"/>
    <w:rsid w:val="004A325C"/>
    <w:rsid w:val="004A327B"/>
    <w:rsid w:val="004A327F"/>
    <w:rsid w:val="004A33A7"/>
    <w:rsid w:val="004A34D7"/>
    <w:rsid w:val="004A3531"/>
    <w:rsid w:val="004A361E"/>
    <w:rsid w:val="004A3838"/>
    <w:rsid w:val="004A42D4"/>
    <w:rsid w:val="004A4504"/>
    <w:rsid w:val="004A4821"/>
    <w:rsid w:val="004A495E"/>
    <w:rsid w:val="004A4C18"/>
    <w:rsid w:val="004A4C21"/>
    <w:rsid w:val="004A4C78"/>
    <w:rsid w:val="004A4CB8"/>
    <w:rsid w:val="004A4CE8"/>
    <w:rsid w:val="004A4EAF"/>
    <w:rsid w:val="004A4FC0"/>
    <w:rsid w:val="004A503C"/>
    <w:rsid w:val="004A52F3"/>
    <w:rsid w:val="004A542C"/>
    <w:rsid w:val="004A54C9"/>
    <w:rsid w:val="004A570D"/>
    <w:rsid w:val="004A57F2"/>
    <w:rsid w:val="004A587E"/>
    <w:rsid w:val="004A58ED"/>
    <w:rsid w:val="004A5A47"/>
    <w:rsid w:val="004A5E15"/>
    <w:rsid w:val="004A6169"/>
    <w:rsid w:val="004A62D4"/>
    <w:rsid w:val="004A63BD"/>
    <w:rsid w:val="004A63E7"/>
    <w:rsid w:val="004A6438"/>
    <w:rsid w:val="004A65D4"/>
    <w:rsid w:val="004A661A"/>
    <w:rsid w:val="004A676E"/>
    <w:rsid w:val="004A68A5"/>
    <w:rsid w:val="004A6F44"/>
    <w:rsid w:val="004A7007"/>
    <w:rsid w:val="004A70A0"/>
    <w:rsid w:val="004A7171"/>
    <w:rsid w:val="004A75E0"/>
    <w:rsid w:val="004A7611"/>
    <w:rsid w:val="004A77AA"/>
    <w:rsid w:val="004A78A8"/>
    <w:rsid w:val="004A7B4F"/>
    <w:rsid w:val="004A7BC4"/>
    <w:rsid w:val="004A7BFB"/>
    <w:rsid w:val="004A7C43"/>
    <w:rsid w:val="004A7F31"/>
    <w:rsid w:val="004B0443"/>
    <w:rsid w:val="004B06BA"/>
    <w:rsid w:val="004B07F8"/>
    <w:rsid w:val="004B0A58"/>
    <w:rsid w:val="004B0F0F"/>
    <w:rsid w:val="004B11B7"/>
    <w:rsid w:val="004B1267"/>
    <w:rsid w:val="004B12D2"/>
    <w:rsid w:val="004B16DB"/>
    <w:rsid w:val="004B18DD"/>
    <w:rsid w:val="004B19BD"/>
    <w:rsid w:val="004B2217"/>
    <w:rsid w:val="004B23BE"/>
    <w:rsid w:val="004B2596"/>
    <w:rsid w:val="004B274B"/>
    <w:rsid w:val="004B2FCA"/>
    <w:rsid w:val="004B32AA"/>
    <w:rsid w:val="004B3438"/>
    <w:rsid w:val="004B3559"/>
    <w:rsid w:val="004B3575"/>
    <w:rsid w:val="004B3628"/>
    <w:rsid w:val="004B36DF"/>
    <w:rsid w:val="004B38DA"/>
    <w:rsid w:val="004B3933"/>
    <w:rsid w:val="004B3B8E"/>
    <w:rsid w:val="004B3DDB"/>
    <w:rsid w:val="004B3DFE"/>
    <w:rsid w:val="004B3E27"/>
    <w:rsid w:val="004B3F74"/>
    <w:rsid w:val="004B3FF4"/>
    <w:rsid w:val="004B441D"/>
    <w:rsid w:val="004B44B7"/>
    <w:rsid w:val="004B44D6"/>
    <w:rsid w:val="004B44DE"/>
    <w:rsid w:val="004B485F"/>
    <w:rsid w:val="004B493B"/>
    <w:rsid w:val="004B49E7"/>
    <w:rsid w:val="004B4CB1"/>
    <w:rsid w:val="004B4CE9"/>
    <w:rsid w:val="004B4E96"/>
    <w:rsid w:val="004B52EF"/>
    <w:rsid w:val="004B5961"/>
    <w:rsid w:val="004B5B3E"/>
    <w:rsid w:val="004B5B87"/>
    <w:rsid w:val="004B5E65"/>
    <w:rsid w:val="004B5E68"/>
    <w:rsid w:val="004B5ECE"/>
    <w:rsid w:val="004B627F"/>
    <w:rsid w:val="004B6345"/>
    <w:rsid w:val="004B64CD"/>
    <w:rsid w:val="004B65B6"/>
    <w:rsid w:val="004B679F"/>
    <w:rsid w:val="004B6CCB"/>
    <w:rsid w:val="004B6CEE"/>
    <w:rsid w:val="004B6EC3"/>
    <w:rsid w:val="004B6EF1"/>
    <w:rsid w:val="004B6F37"/>
    <w:rsid w:val="004B71D7"/>
    <w:rsid w:val="004B7218"/>
    <w:rsid w:val="004B72AF"/>
    <w:rsid w:val="004B7350"/>
    <w:rsid w:val="004B73E9"/>
    <w:rsid w:val="004B78A6"/>
    <w:rsid w:val="004B78C1"/>
    <w:rsid w:val="004B794D"/>
    <w:rsid w:val="004B7A16"/>
    <w:rsid w:val="004B7B39"/>
    <w:rsid w:val="004B7C46"/>
    <w:rsid w:val="004C0799"/>
    <w:rsid w:val="004C0920"/>
    <w:rsid w:val="004C0949"/>
    <w:rsid w:val="004C0DB0"/>
    <w:rsid w:val="004C0EB7"/>
    <w:rsid w:val="004C107C"/>
    <w:rsid w:val="004C12E2"/>
    <w:rsid w:val="004C1481"/>
    <w:rsid w:val="004C1629"/>
    <w:rsid w:val="004C16DA"/>
    <w:rsid w:val="004C1814"/>
    <w:rsid w:val="004C1882"/>
    <w:rsid w:val="004C1F50"/>
    <w:rsid w:val="004C21B2"/>
    <w:rsid w:val="004C2238"/>
    <w:rsid w:val="004C233A"/>
    <w:rsid w:val="004C2378"/>
    <w:rsid w:val="004C26E8"/>
    <w:rsid w:val="004C28B1"/>
    <w:rsid w:val="004C2BFA"/>
    <w:rsid w:val="004C2CE4"/>
    <w:rsid w:val="004C2E0D"/>
    <w:rsid w:val="004C3363"/>
    <w:rsid w:val="004C3391"/>
    <w:rsid w:val="004C3493"/>
    <w:rsid w:val="004C34B7"/>
    <w:rsid w:val="004C34D4"/>
    <w:rsid w:val="004C34F2"/>
    <w:rsid w:val="004C357D"/>
    <w:rsid w:val="004C3741"/>
    <w:rsid w:val="004C38DB"/>
    <w:rsid w:val="004C3A2A"/>
    <w:rsid w:val="004C3B98"/>
    <w:rsid w:val="004C3BB3"/>
    <w:rsid w:val="004C3C4B"/>
    <w:rsid w:val="004C40A6"/>
    <w:rsid w:val="004C43E3"/>
    <w:rsid w:val="004C4403"/>
    <w:rsid w:val="004C459A"/>
    <w:rsid w:val="004C4863"/>
    <w:rsid w:val="004C4A81"/>
    <w:rsid w:val="004C4AD1"/>
    <w:rsid w:val="004C4AD2"/>
    <w:rsid w:val="004C4B07"/>
    <w:rsid w:val="004C4C63"/>
    <w:rsid w:val="004C4FCE"/>
    <w:rsid w:val="004C5188"/>
    <w:rsid w:val="004C52B9"/>
    <w:rsid w:val="004C52F8"/>
    <w:rsid w:val="004C54A1"/>
    <w:rsid w:val="004C593E"/>
    <w:rsid w:val="004C5C6C"/>
    <w:rsid w:val="004C5E28"/>
    <w:rsid w:val="004C5EE4"/>
    <w:rsid w:val="004C5F1F"/>
    <w:rsid w:val="004C61ED"/>
    <w:rsid w:val="004C63E2"/>
    <w:rsid w:val="004C63F9"/>
    <w:rsid w:val="004C64AF"/>
    <w:rsid w:val="004C64E1"/>
    <w:rsid w:val="004C65FC"/>
    <w:rsid w:val="004C666A"/>
    <w:rsid w:val="004C6930"/>
    <w:rsid w:val="004C69B8"/>
    <w:rsid w:val="004C7074"/>
    <w:rsid w:val="004C734B"/>
    <w:rsid w:val="004C73B7"/>
    <w:rsid w:val="004C7549"/>
    <w:rsid w:val="004C755B"/>
    <w:rsid w:val="004C764B"/>
    <w:rsid w:val="004C7714"/>
    <w:rsid w:val="004C77FC"/>
    <w:rsid w:val="004C79FD"/>
    <w:rsid w:val="004C7D32"/>
    <w:rsid w:val="004C7E0E"/>
    <w:rsid w:val="004C7F0C"/>
    <w:rsid w:val="004D0422"/>
    <w:rsid w:val="004D0736"/>
    <w:rsid w:val="004D076C"/>
    <w:rsid w:val="004D0867"/>
    <w:rsid w:val="004D08ED"/>
    <w:rsid w:val="004D0D53"/>
    <w:rsid w:val="004D0D55"/>
    <w:rsid w:val="004D0E10"/>
    <w:rsid w:val="004D0EC4"/>
    <w:rsid w:val="004D1234"/>
    <w:rsid w:val="004D1279"/>
    <w:rsid w:val="004D1622"/>
    <w:rsid w:val="004D1C43"/>
    <w:rsid w:val="004D1C64"/>
    <w:rsid w:val="004D1E70"/>
    <w:rsid w:val="004D2007"/>
    <w:rsid w:val="004D21E4"/>
    <w:rsid w:val="004D24D8"/>
    <w:rsid w:val="004D27F0"/>
    <w:rsid w:val="004D2C6B"/>
    <w:rsid w:val="004D2E0F"/>
    <w:rsid w:val="004D30A0"/>
    <w:rsid w:val="004D30C4"/>
    <w:rsid w:val="004D32D2"/>
    <w:rsid w:val="004D3367"/>
    <w:rsid w:val="004D35B5"/>
    <w:rsid w:val="004D3938"/>
    <w:rsid w:val="004D3CE0"/>
    <w:rsid w:val="004D3DE7"/>
    <w:rsid w:val="004D3E9A"/>
    <w:rsid w:val="004D4097"/>
    <w:rsid w:val="004D41E0"/>
    <w:rsid w:val="004D43A1"/>
    <w:rsid w:val="004D4600"/>
    <w:rsid w:val="004D4648"/>
    <w:rsid w:val="004D4953"/>
    <w:rsid w:val="004D4B5E"/>
    <w:rsid w:val="004D4BBC"/>
    <w:rsid w:val="004D4D3C"/>
    <w:rsid w:val="004D4ED1"/>
    <w:rsid w:val="004D4FA5"/>
    <w:rsid w:val="004D52A2"/>
    <w:rsid w:val="004D5411"/>
    <w:rsid w:val="004D5729"/>
    <w:rsid w:val="004D5792"/>
    <w:rsid w:val="004D59DF"/>
    <w:rsid w:val="004D59E5"/>
    <w:rsid w:val="004D5AE5"/>
    <w:rsid w:val="004D5BEA"/>
    <w:rsid w:val="004D5CF5"/>
    <w:rsid w:val="004D62FF"/>
    <w:rsid w:val="004D64F3"/>
    <w:rsid w:val="004D658E"/>
    <w:rsid w:val="004D65D6"/>
    <w:rsid w:val="004D65F2"/>
    <w:rsid w:val="004D66A2"/>
    <w:rsid w:val="004D6882"/>
    <w:rsid w:val="004D68B5"/>
    <w:rsid w:val="004D6953"/>
    <w:rsid w:val="004D6A2C"/>
    <w:rsid w:val="004D72B0"/>
    <w:rsid w:val="004D73C6"/>
    <w:rsid w:val="004D7636"/>
    <w:rsid w:val="004E0274"/>
    <w:rsid w:val="004E044D"/>
    <w:rsid w:val="004E0556"/>
    <w:rsid w:val="004E06AA"/>
    <w:rsid w:val="004E0836"/>
    <w:rsid w:val="004E085C"/>
    <w:rsid w:val="004E08B9"/>
    <w:rsid w:val="004E08D5"/>
    <w:rsid w:val="004E0B0A"/>
    <w:rsid w:val="004E0C01"/>
    <w:rsid w:val="004E14FD"/>
    <w:rsid w:val="004E151F"/>
    <w:rsid w:val="004E1545"/>
    <w:rsid w:val="004E15AA"/>
    <w:rsid w:val="004E15FA"/>
    <w:rsid w:val="004E16BF"/>
    <w:rsid w:val="004E17C3"/>
    <w:rsid w:val="004E1B74"/>
    <w:rsid w:val="004E1CD5"/>
    <w:rsid w:val="004E1D3C"/>
    <w:rsid w:val="004E217D"/>
    <w:rsid w:val="004E22F7"/>
    <w:rsid w:val="004E23E4"/>
    <w:rsid w:val="004E2421"/>
    <w:rsid w:val="004E247B"/>
    <w:rsid w:val="004E29E7"/>
    <w:rsid w:val="004E2B09"/>
    <w:rsid w:val="004E2BDD"/>
    <w:rsid w:val="004E2F1E"/>
    <w:rsid w:val="004E3021"/>
    <w:rsid w:val="004E30CD"/>
    <w:rsid w:val="004E31AC"/>
    <w:rsid w:val="004E32D5"/>
    <w:rsid w:val="004E352E"/>
    <w:rsid w:val="004E3571"/>
    <w:rsid w:val="004E3821"/>
    <w:rsid w:val="004E3A3A"/>
    <w:rsid w:val="004E3A68"/>
    <w:rsid w:val="004E3CA9"/>
    <w:rsid w:val="004E3D49"/>
    <w:rsid w:val="004E3FE8"/>
    <w:rsid w:val="004E4205"/>
    <w:rsid w:val="004E444E"/>
    <w:rsid w:val="004E45C9"/>
    <w:rsid w:val="004E47FD"/>
    <w:rsid w:val="004E4802"/>
    <w:rsid w:val="004E4891"/>
    <w:rsid w:val="004E48B9"/>
    <w:rsid w:val="004E4959"/>
    <w:rsid w:val="004E4BBF"/>
    <w:rsid w:val="004E4C92"/>
    <w:rsid w:val="004E4CD4"/>
    <w:rsid w:val="004E4D5F"/>
    <w:rsid w:val="004E4D85"/>
    <w:rsid w:val="004E4E6D"/>
    <w:rsid w:val="004E537E"/>
    <w:rsid w:val="004E54CA"/>
    <w:rsid w:val="004E54ED"/>
    <w:rsid w:val="004E55E4"/>
    <w:rsid w:val="004E5697"/>
    <w:rsid w:val="004E5B45"/>
    <w:rsid w:val="004E5DE1"/>
    <w:rsid w:val="004E6017"/>
    <w:rsid w:val="004E61A4"/>
    <w:rsid w:val="004E62BC"/>
    <w:rsid w:val="004E6524"/>
    <w:rsid w:val="004E65CC"/>
    <w:rsid w:val="004E663F"/>
    <w:rsid w:val="004E66F6"/>
    <w:rsid w:val="004E6742"/>
    <w:rsid w:val="004E698E"/>
    <w:rsid w:val="004E6BCF"/>
    <w:rsid w:val="004E6DB7"/>
    <w:rsid w:val="004E6F9D"/>
    <w:rsid w:val="004E704A"/>
    <w:rsid w:val="004E72A0"/>
    <w:rsid w:val="004E733F"/>
    <w:rsid w:val="004E7409"/>
    <w:rsid w:val="004E743A"/>
    <w:rsid w:val="004E7699"/>
    <w:rsid w:val="004E798F"/>
    <w:rsid w:val="004E79A6"/>
    <w:rsid w:val="004E7F73"/>
    <w:rsid w:val="004F01EA"/>
    <w:rsid w:val="004F0422"/>
    <w:rsid w:val="004F0697"/>
    <w:rsid w:val="004F0AB5"/>
    <w:rsid w:val="004F0BEF"/>
    <w:rsid w:val="004F0C25"/>
    <w:rsid w:val="004F0DEA"/>
    <w:rsid w:val="004F0FA1"/>
    <w:rsid w:val="004F1023"/>
    <w:rsid w:val="004F1175"/>
    <w:rsid w:val="004F181F"/>
    <w:rsid w:val="004F1846"/>
    <w:rsid w:val="004F18C5"/>
    <w:rsid w:val="004F19B4"/>
    <w:rsid w:val="004F1AC3"/>
    <w:rsid w:val="004F1C82"/>
    <w:rsid w:val="004F1CE2"/>
    <w:rsid w:val="004F1D06"/>
    <w:rsid w:val="004F1F39"/>
    <w:rsid w:val="004F1FB0"/>
    <w:rsid w:val="004F2037"/>
    <w:rsid w:val="004F2255"/>
    <w:rsid w:val="004F2372"/>
    <w:rsid w:val="004F23FA"/>
    <w:rsid w:val="004F2968"/>
    <w:rsid w:val="004F2A4A"/>
    <w:rsid w:val="004F2F38"/>
    <w:rsid w:val="004F2F69"/>
    <w:rsid w:val="004F3402"/>
    <w:rsid w:val="004F34BE"/>
    <w:rsid w:val="004F3590"/>
    <w:rsid w:val="004F3595"/>
    <w:rsid w:val="004F3691"/>
    <w:rsid w:val="004F3974"/>
    <w:rsid w:val="004F39D6"/>
    <w:rsid w:val="004F3F15"/>
    <w:rsid w:val="004F3F74"/>
    <w:rsid w:val="004F401D"/>
    <w:rsid w:val="004F405C"/>
    <w:rsid w:val="004F4149"/>
    <w:rsid w:val="004F4605"/>
    <w:rsid w:val="004F4733"/>
    <w:rsid w:val="004F48AD"/>
    <w:rsid w:val="004F4912"/>
    <w:rsid w:val="004F4A25"/>
    <w:rsid w:val="004F4FB5"/>
    <w:rsid w:val="004F5129"/>
    <w:rsid w:val="004F52B4"/>
    <w:rsid w:val="004F5363"/>
    <w:rsid w:val="004F55D2"/>
    <w:rsid w:val="004F5901"/>
    <w:rsid w:val="004F59F6"/>
    <w:rsid w:val="004F5BE5"/>
    <w:rsid w:val="004F5C15"/>
    <w:rsid w:val="004F5C74"/>
    <w:rsid w:val="004F5C79"/>
    <w:rsid w:val="004F5CCF"/>
    <w:rsid w:val="004F5F3C"/>
    <w:rsid w:val="004F6100"/>
    <w:rsid w:val="004F619F"/>
    <w:rsid w:val="004F6291"/>
    <w:rsid w:val="004F62C3"/>
    <w:rsid w:val="004F6430"/>
    <w:rsid w:val="004F6584"/>
    <w:rsid w:val="004F65BE"/>
    <w:rsid w:val="004F6A9A"/>
    <w:rsid w:val="004F6CE5"/>
    <w:rsid w:val="004F6D5A"/>
    <w:rsid w:val="004F6DBC"/>
    <w:rsid w:val="004F70B1"/>
    <w:rsid w:val="004F734C"/>
    <w:rsid w:val="004F7446"/>
    <w:rsid w:val="004F764D"/>
    <w:rsid w:val="004F7757"/>
    <w:rsid w:val="004F7B1D"/>
    <w:rsid w:val="004F7BD8"/>
    <w:rsid w:val="004F7DB5"/>
    <w:rsid w:val="004F7DB8"/>
    <w:rsid w:val="004F7DE3"/>
    <w:rsid w:val="00500222"/>
    <w:rsid w:val="00500262"/>
    <w:rsid w:val="00500366"/>
    <w:rsid w:val="00500536"/>
    <w:rsid w:val="00500932"/>
    <w:rsid w:val="00500B7A"/>
    <w:rsid w:val="00500CDC"/>
    <w:rsid w:val="00500FAE"/>
    <w:rsid w:val="00501125"/>
    <w:rsid w:val="00501432"/>
    <w:rsid w:val="005014F8"/>
    <w:rsid w:val="0050162A"/>
    <w:rsid w:val="00501883"/>
    <w:rsid w:val="00501A7E"/>
    <w:rsid w:val="00501DCA"/>
    <w:rsid w:val="005026D2"/>
    <w:rsid w:val="005027F9"/>
    <w:rsid w:val="00502A06"/>
    <w:rsid w:val="00502B3F"/>
    <w:rsid w:val="00502C42"/>
    <w:rsid w:val="00502C7F"/>
    <w:rsid w:val="00502D7C"/>
    <w:rsid w:val="00502E02"/>
    <w:rsid w:val="00503119"/>
    <w:rsid w:val="005031B7"/>
    <w:rsid w:val="00503524"/>
    <w:rsid w:val="0050374D"/>
    <w:rsid w:val="00503792"/>
    <w:rsid w:val="00503B92"/>
    <w:rsid w:val="00503D7C"/>
    <w:rsid w:val="005041D7"/>
    <w:rsid w:val="00504326"/>
    <w:rsid w:val="005043D7"/>
    <w:rsid w:val="005045B8"/>
    <w:rsid w:val="00504640"/>
    <w:rsid w:val="00504872"/>
    <w:rsid w:val="005049E8"/>
    <w:rsid w:val="00505282"/>
    <w:rsid w:val="00505328"/>
    <w:rsid w:val="005055D3"/>
    <w:rsid w:val="00505631"/>
    <w:rsid w:val="00505803"/>
    <w:rsid w:val="00505985"/>
    <w:rsid w:val="00505B24"/>
    <w:rsid w:val="00505C2D"/>
    <w:rsid w:val="00506225"/>
    <w:rsid w:val="00506374"/>
    <w:rsid w:val="005066E5"/>
    <w:rsid w:val="005067B5"/>
    <w:rsid w:val="00506A73"/>
    <w:rsid w:val="00506A87"/>
    <w:rsid w:val="00506B5D"/>
    <w:rsid w:val="00506B74"/>
    <w:rsid w:val="00506D6F"/>
    <w:rsid w:val="00506E72"/>
    <w:rsid w:val="00506F05"/>
    <w:rsid w:val="0050741E"/>
    <w:rsid w:val="005076BE"/>
    <w:rsid w:val="005076C6"/>
    <w:rsid w:val="005079A0"/>
    <w:rsid w:val="00507CF2"/>
    <w:rsid w:val="00507F74"/>
    <w:rsid w:val="00510450"/>
    <w:rsid w:val="00510480"/>
    <w:rsid w:val="0051076A"/>
    <w:rsid w:val="00510913"/>
    <w:rsid w:val="00510CCE"/>
    <w:rsid w:val="00511125"/>
    <w:rsid w:val="0051123B"/>
    <w:rsid w:val="0051147C"/>
    <w:rsid w:val="00511544"/>
    <w:rsid w:val="005119DE"/>
    <w:rsid w:val="00511B68"/>
    <w:rsid w:val="00511C2A"/>
    <w:rsid w:val="00511C53"/>
    <w:rsid w:val="00511D89"/>
    <w:rsid w:val="00511F9F"/>
    <w:rsid w:val="00512565"/>
    <w:rsid w:val="0051276B"/>
    <w:rsid w:val="005127DC"/>
    <w:rsid w:val="00512831"/>
    <w:rsid w:val="00512870"/>
    <w:rsid w:val="005129B3"/>
    <w:rsid w:val="00512B7B"/>
    <w:rsid w:val="00512C0D"/>
    <w:rsid w:val="00512C7E"/>
    <w:rsid w:val="00512D81"/>
    <w:rsid w:val="00512FB1"/>
    <w:rsid w:val="00513207"/>
    <w:rsid w:val="005134D0"/>
    <w:rsid w:val="0051351D"/>
    <w:rsid w:val="0051376B"/>
    <w:rsid w:val="00513851"/>
    <w:rsid w:val="005138CC"/>
    <w:rsid w:val="00513A7D"/>
    <w:rsid w:val="00514261"/>
    <w:rsid w:val="00514407"/>
    <w:rsid w:val="00514454"/>
    <w:rsid w:val="0051467D"/>
    <w:rsid w:val="0051475A"/>
    <w:rsid w:val="0051495C"/>
    <w:rsid w:val="00514AC4"/>
    <w:rsid w:val="00514CED"/>
    <w:rsid w:val="0051502E"/>
    <w:rsid w:val="00515061"/>
    <w:rsid w:val="00515092"/>
    <w:rsid w:val="0051509C"/>
    <w:rsid w:val="005150F7"/>
    <w:rsid w:val="005152DB"/>
    <w:rsid w:val="00515744"/>
    <w:rsid w:val="00515819"/>
    <w:rsid w:val="0051584A"/>
    <w:rsid w:val="00515A92"/>
    <w:rsid w:val="00515B74"/>
    <w:rsid w:val="00515B94"/>
    <w:rsid w:val="00515C6E"/>
    <w:rsid w:val="00515CB2"/>
    <w:rsid w:val="00515DFF"/>
    <w:rsid w:val="00515FB0"/>
    <w:rsid w:val="005161A2"/>
    <w:rsid w:val="0051624B"/>
    <w:rsid w:val="00516510"/>
    <w:rsid w:val="0051652F"/>
    <w:rsid w:val="00516708"/>
    <w:rsid w:val="005167DB"/>
    <w:rsid w:val="005167E2"/>
    <w:rsid w:val="005168A2"/>
    <w:rsid w:val="005169C2"/>
    <w:rsid w:val="00516AFB"/>
    <w:rsid w:val="00516B64"/>
    <w:rsid w:val="00516DCE"/>
    <w:rsid w:val="0051712D"/>
    <w:rsid w:val="005171E2"/>
    <w:rsid w:val="00517544"/>
    <w:rsid w:val="00517595"/>
    <w:rsid w:val="005176F6"/>
    <w:rsid w:val="00517916"/>
    <w:rsid w:val="00517A8E"/>
    <w:rsid w:val="00517AC1"/>
    <w:rsid w:val="00517BA9"/>
    <w:rsid w:val="00517C96"/>
    <w:rsid w:val="00517CA3"/>
    <w:rsid w:val="00517CC3"/>
    <w:rsid w:val="00517D18"/>
    <w:rsid w:val="00517ECC"/>
    <w:rsid w:val="00517F5D"/>
    <w:rsid w:val="00517F8E"/>
    <w:rsid w:val="005202CF"/>
    <w:rsid w:val="00520331"/>
    <w:rsid w:val="00520B99"/>
    <w:rsid w:val="00520CAF"/>
    <w:rsid w:val="0052109F"/>
    <w:rsid w:val="005210B7"/>
    <w:rsid w:val="005211F6"/>
    <w:rsid w:val="005216E4"/>
    <w:rsid w:val="00521E1E"/>
    <w:rsid w:val="00521EB0"/>
    <w:rsid w:val="00521EE8"/>
    <w:rsid w:val="0052202B"/>
    <w:rsid w:val="005221C9"/>
    <w:rsid w:val="00522388"/>
    <w:rsid w:val="00522457"/>
    <w:rsid w:val="00522586"/>
    <w:rsid w:val="00522627"/>
    <w:rsid w:val="005226AB"/>
    <w:rsid w:val="0052280B"/>
    <w:rsid w:val="005229A7"/>
    <w:rsid w:val="00522B80"/>
    <w:rsid w:val="00522BAE"/>
    <w:rsid w:val="00522C55"/>
    <w:rsid w:val="00522E0F"/>
    <w:rsid w:val="00522FD9"/>
    <w:rsid w:val="00522FE6"/>
    <w:rsid w:val="00523019"/>
    <w:rsid w:val="0052308E"/>
    <w:rsid w:val="00523175"/>
    <w:rsid w:val="00523215"/>
    <w:rsid w:val="00523312"/>
    <w:rsid w:val="0052341B"/>
    <w:rsid w:val="00523560"/>
    <w:rsid w:val="005235E4"/>
    <w:rsid w:val="00523621"/>
    <w:rsid w:val="00523A11"/>
    <w:rsid w:val="00523A15"/>
    <w:rsid w:val="00523BC4"/>
    <w:rsid w:val="00523E37"/>
    <w:rsid w:val="00523F23"/>
    <w:rsid w:val="0052430C"/>
    <w:rsid w:val="00524341"/>
    <w:rsid w:val="005244A1"/>
    <w:rsid w:val="0052454B"/>
    <w:rsid w:val="00524793"/>
    <w:rsid w:val="0052481D"/>
    <w:rsid w:val="00524967"/>
    <w:rsid w:val="00524D73"/>
    <w:rsid w:val="00524D77"/>
    <w:rsid w:val="00524DC8"/>
    <w:rsid w:val="0052515F"/>
    <w:rsid w:val="005251E8"/>
    <w:rsid w:val="00525378"/>
    <w:rsid w:val="0052556F"/>
    <w:rsid w:val="0052560F"/>
    <w:rsid w:val="0052571C"/>
    <w:rsid w:val="00525873"/>
    <w:rsid w:val="005258F7"/>
    <w:rsid w:val="00525982"/>
    <w:rsid w:val="00525A7E"/>
    <w:rsid w:val="00525C08"/>
    <w:rsid w:val="00525CA4"/>
    <w:rsid w:val="005262E3"/>
    <w:rsid w:val="0052633C"/>
    <w:rsid w:val="00526341"/>
    <w:rsid w:val="00526358"/>
    <w:rsid w:val="0052638C"/>
    <w:rsid w:val="005263C2"/>
    <w:rsid w:val="005263E9"/>
    <w:rsid w:val="005264C0"/>
    <w:rsid w:val="00526538"/>
    <w:rsid w:val="0052667B"/>
    <w:rsid w:val="005266E0"/>
    <w:rsid w:val="00526759"/>
    <w:rsid w:val="005267CF"/>
    <w:rsid w:val="00526880"/>
    <w:rsid w:val="00526974"/>
    <w:rsid w:val="00526996"/>
    <w:rsid w:val="00526F95"/>
    <w:rsid w:val="00526FD6"/>
    <w:rsid w:val="0052709D"/>
    <w:rsid w:val="005270AA"/>
    <w:rsid w:val="00527164"/>
    <w:rsid w:val="00527293"/>
    <w:rsid w:val="005272ED"/>
    <w:rsid w:val="0052752E"/>
    <w:rsid w:val="0052762F"/>
    <w:rsid w:val="0052764C"/>
    <w:rsid w:val="00527AF6"/>
    <w:rsid w:val="00527B1B"/>
    <w:rsid w:val="00527D10"/>
    <w:rsid w:val="00527F24"/>
    <w:rsid w:val="00527F6E"/>
    <w:rsid w:val="00527FD1"/>
    <w:rsid w:val="00527FE3"/>
    <w:rsid w:val="0053000A"/>
    <w:rsid w:val="00530154"/>
    <w:rsid w:val="00530586"/>
    <w:rsid w:val="00530621"/>
    <w:rsid w:val="00530641"/>
    <w:rsid w:val="0053072D"/>
    <w:rsid w:val="0053076F"/>
    <w:rsid w:val="005308F0"/>
    <w:rsid w:val="00530EB9"/>
    <w:rsid w:val="00530F36"/>
    <w:rsid w:val="00531396"/>
    <w:rsid w:val="0053160E"/>
    <w:rsid w:val="00531630"/>
    <w:rsid w:val="0053181E"/>
    <w:rsid w:val="00531825"/>
    <w:rsid w:val="00531924"/>
    <w:rsid w:val="00531E49"/>
    <w:rsid w:val="00531F2C"/>
    <w:rsid w:val="005321A4"/>
    <w:rsid w:val="005325ED"/>
    <w:rsid w:val="00532A9E"/>
    <w:rsid w:val="00532BA5"/>
    <w:rsid w:val="00532DB1"/>
    <w:rsid w:val="00532F11"/>
    <w:rsid w:val="00532F75"/>
    <w:rsid w:val="00532F95"/>
    <w:rsid w:val="00533150"/>
    <w:rsid w:val="005332B7"/>
    <w:rsid w:val="005335BE"/>
    <w:rsid w:val="005336F8"/>
    <w:rsid w:val="0053387A"/>
    <w:rsid w:val="00533944"/>
    <w:rsid w:val="00533984"/>
    <w:rsid w:val="00533A05"/>
    <w:rsid w:val="00533B0A"/>
    <w:rsid w:val="00533B10"/>
    <w:rsid w:val="00533BA9"/>
    <w:rsid w:val="00533F18"/>
    <w:rsid w:val="005340F4"/>
    <w:rsid w:val="005349BA"/>
    <w:rsid w:val="00534B55"/>
    <w:rsid w:val="00534BA2"/>
    <w:rsid w:val="00534BC0"/>
    <w:rsid w:val="00534D97"/>
    <w:rsid w:val="00534EC2"/>
    <w:rsid w:val="00534FEC"/>
    <w:rsid w:val="005350E4"/>
    <w:rsid w:val="0053513A"/>
    <w:rsid w:val="00535395"/>
    <w:rsid w:val="00535592"/>
    <w:rsid w:val="005355C5"/>
    <w:rsid w:val="005356DC"/>
    <w:rsid w:val="0053575D"/>
    <w:rsid w:val="0053582C"/>
    <w:rsid w:val="00535D40"/>
    <w:rsid w:val="00535D98"/>
    <w:rsid w:val="00535FA7"/>
    <w:rsid w:val="005360B3"/>
    <w:rsid w:val="0053628D"/>
    <w:rsid w:val="00536459"/>
    <w:rsid w:val="0053674C"/>
    <w:rsid w:val="00536B5A"/>
    <w:rsid w:val="00536BDE"/>
    <w:rsid w:val="00536DE6"/>
    <w:rsid w:val="00537227"/>
    <w:rsid w:val="00537248"/>
    <w:rsid w:val="0053731F"/>
    <w:rsid w:val="00537533"/>
    <w:rsid w:val="005376FE"/>
    <w:rsid w:val="005379BA"/>
    <w:rsid w:val="00537A71"/>
    <w:rsid w:val="00537BCE"/>
    <w:rsid w:val="005402D8"/>
    <w:rsid w:val="0054045C"/>
    <w:rsid w:val="00540777"/>
    <w:rsid w:val="0054096A"/>
    <w:rsid w:val="005409E2"/>
    <w:rsid w:val="00540C21"/>
    <w:rsid w:val="00540FBE"/>
    <w:rsid w:val="0054102E"/>
    <w:rsid w:val="005410F7"/>
    <w:rsid w:val="00541255"/>
    <w:rsid w:val="005412E5"/>
    <w:rsid w:val="005414BA"/>
    <w:rsid w:val="00541784"/>
    <w:rsid w:val="00541AE9"/>
    <w:rsid w:val="00541C91"/>
    <w:rsid w:val="00541CA0"/>
    <w:rsid w:val="005420CD"/>
    <w:rsid w:val="0054220F"/>
    <w:rsid w:val="005423D7"/>
    <w:rsid w:val="00542403"/>
    <w:rsid w:val="0054248E"/>
    <w:rsid w:val="00542703"/>
    <w:rsid w:val="00542787"/>
    <w:rsid w:val="005427D7"/>
    <w:rsid w:val="0054280C"/>
    <w:rsid w:val="0054281B"/>
    <w:rsid w:val="00542840"/>
    <w:rsid w:val="005428B1"/>
    <w:rsid w:val="0054298C"/>
    <w:rsid w:val="005429DA"/>
    <w:rsid w:val="00542AD5"/>
    <w:rsid w:val="00542F57"/>
    <w:rsid w:val="005430D4"/>
    <w:rsid w:val="005431C3"/>
    <w:rsid w:val="005432E2"/>
    <w:rsid w:val="00543305"/>
    <w:rsid w:val="005433B1"/>
    <w:rsid w:val="0054340B"/>
    <w:rsid w:val="00543473"/>
    <w:rsid w:val="005434A4"/>
    <w:rsid w:val="005434A6"/>
    <w:rsid w:val="00543757"/>
    <w:rsid w:val="0054376B"/>
    <w:rsid w:val="00543B68"/>
    <w:rsid w:val="00543CAF"/>
    <w:rsid w:val="00543CDA"/>
    <w:rsid w:val="00543D50"/>
    <w:rsid w:val="00543EB9"/>
    <w:rsid w:val="005440DE"/>
    <w:rsid w:val="0054420D"/>
    <w:rsid w:val="005442E4"/>
    <w:rsid w:val="005443EF"/>
    <w:rsid w:val="005443FA"/>
    <w:rsid w:val="005444BA"/>
    <w:rsid w:val="005444E8"/>
    <w:rsid w:val="00544858"/>
    <w:rsid w:val="005449FA"/>
    <w:rsid w:val="00544B5E"/>
    <w:rsid w:val="00544B7C"/>
    <w:rsid w:val="00544BB1"/>
    <w:rsid w:val="0054500A"/>
    <w:rsid w:val="0054516B"/>
    <w:rsid w:val="0054552A"/>
    <w:rsid w:val="00545635"/>
    <w:rsid w:val="00546191"/>
    <w:rsid w:val="00546859"/>
    <w:rsid w:val="00546868"/>
    <w:rsid w:val="00546915"/>
    <w:rsid w:val="00546AB1"/>
    <w:rsid w:val="00546C1C"/>
    <w:rsid w:val="00546C48"/>
    <w:rsid w:val="0054758C"/>
    <w:rsid w:val="0054770F"/>
    <w:rsid w:val="00547B52"/>
    <w:rsid w:val="00547DFF"/>
    <w:rsid w:val="00550198"/>
    <w:rsid w:val="00550448"/>
    <w:rsid w:val="00550C2B"/>
    <w:rsid w:val="00550CAB"/>
    <w:rsid w:val="00551070"/>
    <w:rsid w:val="005511C6"/>
    <w:rsid w:val="0055157E"/>
    <w:rsid w:val="005515F3"/>
    <w:rsid w:val="00551A50"/>
    <w:rsid w:val="00551B5E"/>
    <w:rsid w:val="00551E22"/>
    <w:rsid w:val="005521DB"/>
    <w:rsid w:val="00552313"/>
    <w:rsid w:val="0055270E"/>
    <w:rsid w:val="00552773"/>
    <w:rsid w:val="00552AF9"/>
    <w:rsid w:val="00552BD9"/>
    <w:rsid w:val="00552C07"/>
    <w:rsid w:val="00552C3A"/>
    <w:rsid w:val="00552EA6"/>
    <w:rsid w:val="00553175"/>
    <w:rsid w:val="005532F0"/>
    <w:rsid w:val="005533F4"/>
    <w:rsid w:val="00553594"/>
    <w:rsid w:val="005539E0"/>
    <w:rsid w:val="00553B21"/>
    <w:rsid w:val="00553F1E"/>
    <w:rsid w:val="00553F72"/>
    <w:rsid w:val="00553F9B"/>
    <w:rsid w:val="005540E5"/>
    <w:rsid w:val="00554190"/>
    <w:rsid w:val="005546F0"/>
    <w:rsid w:val="0055475D"/>
    <w:rsid w:val="005547D4"/>
    <w:rsid w:val="00554BAF"/>
    <w:rsid w:val="00554CD2"/>
    <w:rsid w:val="00555124"/>
    <w:rsid w:val="00555163"/>
    <w:rsid w:val="0055557F"/>
    <w:rsid w:val="0055568A"/>
    <w:rsid w:val="005557E3"/>
    <w:rsid w:val="00555E69"/>
    <w:rsid w:val="00555EEE"/>
    <w:rsid w:val="00555F3D"/>
    <w:rsid w:val="005561B1"/>
    <w:rsid w:val="00556221"/>
    <w:rsid w:val="0055636D"/>
    <w:rsid w:val="005564FA"/>
    <w:rsid w:val="00556522"/>
    <w:rsid w:val="005566D1"/>
    <w:rsid w:val="00556D86"/>
    <w:rsid w:val="00556D90"/>
    <w:rsid w:val="00556DAF"/>
    <w:rsid w:val="00556DE4"/>
    <w:rsid w:val="00556F17"/>
    <w:rsid w:val="0055700C"/>
    <w:rsid w:val="00557064"/>
    <w:rsid w:val="00557194"/>
    <w:rsid w:val="00557366"/>
    <w:rsid w:val="0055736B"/>
    <w:rsid w:val="0055769A"/>
    <w:rsid w:val="00557F12"/>
    <w:rsid w:val="00557F60"/>
    <w:rsid w:val="00557FE8"/>
    <w:rsid w:val="00560047"/>
    <w:rsid w:val="00560081"/>
    <w:rsid w:val="00560102"/>
    <w:rsid w:val="00560160"/>
    <w:rsid w:val="0056032E"/>
    <w:rsid w:val="0056039B"/>
    <w:rsid w:val="00560A25"/>
    <w:rsid w:val="00560AA8"/>
    <w:rsid w:val="00560C52"/>
    <w:rsid w:val="00560E07"/>
    <w:rsid w:val="00560F2B"/>
    <w:rsid w:val="00560FBB"/>
    <w:rsid w:val="005615C9"/>
    <w:rsid w:val="0056180F"/>
    <w:rsid w:val="00561A1C"/>
    <w:rsid w:val="00561AED"/>
    <w:rsid w:val="00561C47"/>
    <w:rsid w:val="00561C59"/>
    <w:rsid w:val="00561C8F"/>
    <w:rsid w:val="00561E95"/>
    <w:rsid w:val="0056200C"/>
    <w:rsid w:val="0056200D"/>
    <w:rsid w:val="0056234E"/>
    <w:rsid w:val="005626E4"/>
    <w:rsid w:val="00562A02"/>
    <w:rsid w:val="00562BE7"/>
    <w:rsid w:val="00562C7E"/>
    <w:rsid w:val="00562E8A"/>
    <w:rsid w:val="00563291"/>
    <w:rsid w:val="005633B8"/>
    <w:rsid w:val="00563419"/>
    <w:rsid w:val="005634BB"/>
    <w:rsid w:val="005634D0"/>
    <w:rsid w:val="005635A0"/>
    <w:rsid w:val="005635AD"/>
    <w:rsid w:val="0056363B"/>
    <w:rsid w:val="00563660"/>
    <w:rsid w:val="0056382E"/>
    <w:rsid w:val="00563855"/>
    <w:rsid w:val="00563956"/>
    <w:rsid w:val="00563C38"/>
    <w:rsid w:val="00563D03"/>
    <w:rsid w:val="005640C8"/>
    <w:rsid w:val="005642DA"/>
    <w:rsid w:val="005644A3"/>
    <w:rsid w:val="005645A3"/>
    <w:rsid w:val="005645D4"/>
    <w:rsid w:val="005646C5"/>
    <w:rsid w:val="00564765"/>
    <w:rsid w:val="00564767"/>
    <w:rsid w:val="00564A24"/>
    <w:rsid w:val="00564E19"/>
    <w:rsid w:val="00564EA7"/>
    <w:rsid w:val="00565024"/>
    <w:rsid w:val="005655A2"/>
    <w:rsid w:val="005655FB"/>
    <w:rsid w:val="00565742"/>
    <w:rsid w:val="005657BD"/>
    <w:rsid w:val="005658C3"/>
    <w:rsid w:val="005659B3"/>
    <w:rsid w:val="00565A03"/>
    <w:rsid w:val="00565A3E"/>
    <w:rsid w:val="00565E93"/>
    <w:rsid w:val="00565EAB"/>
    <w:rsid w:val="00565F3E"/>
    <w:rsid w:val="00566367"/>
    <w:rsid w:val="005663BE"/>
    <w:rsid w:val="005664D7"/>
    <w:rsid w:val="005665E1"/>
    <w:rsid w:val="005668E7"/>
    <w:rsid w:val="00566F38"/>
    <w:rsid w:val="005670E4"/>
    <w:rsid w:val="005670FA"/>
    <w:rsid w:val="00567108"/>
    <w:rsid w:val="00567323"/>
    <w:rsid w:val="00567389"/>
    <w:rsid w:val="00567629"/>
    <w:rsid w:val="00567962"/>
    <w:rsid w:val="00567C60"/>
    <w:rsid w:val="00567F6C"/>
    <w:rsid w:val="00570004"/>
    <w:rsid w:val="00570236"/>
    <w:rsid w:val="005702B2"/>
    <w:rsid w:val="005703E9"/>
    <w:rsid w:val="00570417"/>
    <w:rsid w:val="00570511"/>
    <w:rsid w:val="005706B2"/>
    <w:rsid w:val="00570891"/>
    <w:rsid w:val="005708B1"/>
    <w:rsid w:val="005709A3"/>
    <w:rsid w:val="00570AC3"/>
    <w:rsid w:val="00570C2A"/>
    <w:rsid w:val="00570CFA"/>
    <w:rsid w:val="00570D7F"/>
    <w:rsid w:val="00570D96"/>
    <w:rsid w:val="00570EBF"/>
    <w:rsid w:val="00570EF4"/>
    <w:rsid w:val="005712FB"/>
    <w:rsid w:val="0057153C"/>
    <w:rsid w:val="00571547"/>
    <w:rsid w:val="00571879"/>
    <w:rsid w:val="00571FC8"/>
    <w:rsid w:val="005720D9"/>
    <w:rsid w:val="00572254"/>
    <w:rsid w:val="005722AC"/>
    <w:rsid w:val="0057235C"/>
    <w:rsid w:val="00572B1F"/>
    <w:rsid w:val="00572BFA"/>
    <w:rsid w:val="00572F93"/>
    <w:rsid w:val="00572FBE"/>
    <w:rsid w:val="00573296"/>
    <w:rsid w:val="0057332B"/>
    <w:rsid w:val="0057336F"/>
    <w:rsid w:val="0057340C"/>
    <w:rsid w:val="0057346C"/>
    <w:rsid w:val="00573548"/>
    <w:rsid w:val="005736F9"/>
    <w:rsid w:val="00573769"/>
    <w:rsid w:val="005739DE"/>
    <w:rsid w:val="00573B4D"/>
    <w:rsid w:val="00573FC7"/>
    <w:rsid w:val="0057457F"/>
    <w:rsid w:val="00574806"/>
    <w:rsid w:val="00574913"/>
    <w:rsid w:val="00574988"/>
    <w:rsid w:val="00574CF8"/>
    <w:rsid w:val="00574CFF"/>
    <w:rsid w:val="00574D48"/>
    <w:rsid w:val="00574FE6"/>
    <w:rsid w:val="0057518E"/>
    <w:rsid w:val="005753EC"/>
    <w:rsid w:val="00575586"/>
    <w:rsid w:val="005759D9"/>
    <w:rsid w:val="00575A48"/>
    <w:rsid w:val="00575B0D"/>
    <w:rsid w:val="00575BE7"/>
    <w:rsid w:val="00575ED1"/>
    <w:rsid w:val="0057625D"/>
    <w:rsid w:val="005763CC"/>
    <w:rsid w:val="0057644C"/>
    <w:rsid w:val="005765A7"/>
    <w:rsid w:val="005765AD"/>
    <w:rsid w:val="00576C0D"/>
    <w:rsid w:val="00577165"/>
    <w:rsid w:val="0057717B"/>
    <w:rsid w:val="00577180"/>
    <w:rsid w:val="00577501"/>
    <w:rsid w:val="0057766B"/>
    <w:rsid w:val="005778A7"/>
    <w:rsid w:val="00577A46"/>
    <w:rsid w:val="00577B06"/>
    <w:rsid w:val="00577DE8"/>
    <w:rsid w:val="005800E6"/>
    <w:rsid w:val="00580339"/>
    <w:rsid w:val="005803C8"/>
    <w:rsid w:val="00580590"/>
    <w:rsid w:val="00580647"/>
    <w:rsid w:val="005808A7"/>
    <w:rsid w:val="00580ACC"/>
    <w:rsid w:val="00580ADA"/>
    <w:rsid w:val="00580C10"/>
    <w:rsid w:val="00580DF2"/>
    <w:rsid w:val="005812CF"/>
    <w:rsid w:val="0058195B"/>
    <w:rsid w:val="00581A00"/>
    <w:rsid w:val="00581A6E"/>
    <w:rsid w:val="00581B45"/>
    <w:rsid w:val="00582078"/>
    <w:rsid w:val="005823A5"/>
    <w:rsid w:val="005823FC"/>
    <w:rsid w:val="005826D9"/>
    <w:rsid w:val="005828D7"/>
    <w:rsid w:val="005829A7"/>
    <w:rsid w:val="00582BE4"/>
    <w:rsid w:val="00582C62"/>
    <w:rsid w:val="00582DB7"/>
    <w:rsid w:val="00582E3F"/>
    <w:rsid w:val="00582F54"/>
    <w:rsid w:val="0058325E"/>
    <w:rsid w:val="005833E4"/>
    <w:rsid w:val="00583414"/>
    <w:rsid w:val="00583480"/>
    <w:rsid w:val="00583530"/>
    <w:rsid w:val="0058358F"/>
    <w:rsid w:val="00584117"/>
    <w:rsid w:val="005841F6"/>
    <w:rsid w:val="005842FC"/>
    <w:rsid w:val="0058437B"/>
    <w:rsid w:val="00584406"/>
    <w:rsid w:val="0058445F"/>
    <w:rsid w:val="0058449A"/>
    <w:rsid w:val="00584998"/>
    <w:rsid w:val="00584BEC"/>
    <w:rsid w:val="00584C58"/>
    <w:rsid w:val="00584CE0"/>
    <w:rsid w:val="00584D79"/>
    <w:rsid w:val="00584E69"/>
    <w:rsid w:val="005851E1"/>
    <w:rsid w:val="00585368"/>
    <w:rsid w:val="005859A1"/>
    <w:rsid w:val="00585A0E"/>
    <w:rsid w:val="00585B7E"/>
    <w:rsid w:val="00585C09"/>
    <w:rsid w:val="00585C33"/>
    <w:rsid w:val="00585CFB"/>
    <w:rsid w:val="00585E52"/>
    <w:rsid w:val="005860D1"/>
    <w:rsid w:val="00586193"/>
    <w:rsid w:val="0058624D"/>
    <w:rsid w:val="0058679E"/>
    <w:rsid w:val="00586C07"/>
    <w:rsid w:val="00586D88"/>
    <w:rsid w:val="00586F02"/>
    <w:rsid w:val="00586F50"/>
    <w:rsid w:val="0058729D"/>
    <w:rsid w:val="0058739A"/>
    <w:rsid w:val="00587535"/>
    <w:rsid w:val="00587699"/>
    <w:rsid w:val="005877A8"/>
    <w:rsid w:val="0058788A"/>
    <w:rsid w:val="00587986"/>
    <w:rsid w:val="00590038"/>
    <w:rsid w:val="0059003A"/>
    <w:rsid w:val="00590057"/>
    <w:rsid w:val="005905F9"/>
    <w:rsid w:val="005906E0"/>
    <w:rsid w:val="0059091C"/>
    <w:rsid w:val="00590B79"/>
    <w:rsid w:val="00590BF2"/>
    <w:rsid w:val="00590BFB"/>
    <w:rsid w:val="00590DA1"/>
    <w:rsid w:val="005910D3"/>
    <w:rsid w:val="005913FA"/>
    <w:rsid w:val="005916B4"/>
    <w:rsid w:val="00591D43"/>
    <w:rsid w:val="0059203B"/>
    <w:rsid w:val="0059209B"/>
    <w:rsid w:val="00592205"/>
    <w:rsid w:val="005923E4"/>
    <w:rsid w:val="005925FC"/>
    <w:rsid w:val="00592875"/>
    <w:rsid w:val="00592BD0"/>
    <w:rsid w:val="00592C99"/>
    <w:rsid w:val="00592F10"/>
    <w:rsid w:val="00593228"/>
    <w:rsid w:val="00593256"/>
    <w:rsid w:val="00593491"/>
    <w:rsid w:val="0059369B"/>
    <w:rsid w:val="0059370B"/>
    <w:rsid w:val="0059371D"/>
    <w:rsid w:val="005937EF"/>
    <w:rsid w:val="00593CD8"/>
    <w:rsid w:val="00594356"/>
    <w:rsid w:val="00594446"/>
    <w:rsid w:val="00594461"/>
    <w:rsid w:val="005945B5"/>
    <w:rsid w:val="005945CB"/>
    <w:rsid w:val="005947AF"/>
    <w:rsid w:val="005948A7"/>
    <w:rsid w:val="0059492A"/>
    <w:rsid w:val="00594B48"/>
    <w:rsid w:val="00594CD8"/>
    <w:rsid w:val="00594CE3"/>
    <w:rsid w:val="00594E55"/>
    <w:rsid w:val="00594F2D"/>
    <w:rsid w:val="005952BB"/>
    <w:rsid w:val="00595426"/>
    <w:rsid w:val="0059549D"/>
    <w:rsid w:val="0059558C"/>
    <w:rsid w:val="005955E4"/>
    <w:rsid w:val="00595AAC"/>
    <w:rsid w:val="00595D6D"/>
    <w:rsid w:val="00595D73"/>
    <w:rsid w:val="00595D9A"/>
    <w:rsid w:val="00595DA7"/>
    <w:rsid w:val="00595EA0"/>
    <w:rsid w:val="0059612A"/>
    <w:rsid w:val="00596336"/>
    <w:rsid w:val="00596420"/>
    <w:rsid w:val="005967C8"/>
    <w:rsid w:val="0059681A"/>
    <w:rsid w:val="0059686B"/>
    <w:rsid w:val="005968F9"/>
    <w:rsid w:val="00596C05"/>
    <w:rsid w:val="00596E1F"/>
    <w:rsid w:val="0059716B"/>
    <w:rsid w:val="00597218"/>
    <w:rsid w:val="0059721D"/>
    <w:rsid w:val="005972B0"/>
    <w:rsid w:val="00597618"/>
    <w:rsid w:val="00597BB8"/>
    <w:rsid w:val="005A0394"/>
    <w:rsid w:val="005A09D3"/>
    <w:rsid w:val="005A0BF7"/>
    <w:rsid w:val="005A0C53"/>
    <w:rsid w:val="005A0E63"/>
    <w:rsid w:val="005A0E66"/>
    <w:rsid w:val="005A0EFD"/>
    <w:rsid w:val="005A0F04"/>
    <w:rsid w:val="005A11C7"/>
    <w:rsid w:val="005A121C"/>
    <w:rsid w:val="005A12A1"/>
    <w:rsid w:val="005A1301"/>
    <w:rsid w:val="005A1441"/>
    <w:rsid w:val="005A1500"/>
    <w:rsid w:val="005A1552"/>
    <w:rsid w:val="005A18D0"/>
    <w:rsid w:val="005A1A8B"/>
    <w:rsid w:val="005A1BB7"/>
    <w:rsid w:val="005A1C13"/>
    <w:rsid w:val="005A1E40"/>
    <w:rsid w:val="005A1F07"/>
    <w:rsid w:val="005A1F11"/>
    <w:rsid w:val="005A1FE2"/>
    <w:rsid w:val="005A21FF"/>
    <w:rsid w:val="005A23BC"/>
    <w:rsid w:val="005A24FF"/>
    <w:rsid w:val="005A2751"/>
    <w:rsid w:val="005A2812"/>
    <w:rsid w:val="005A282F"/>
    <w:rsid w:val="005A28BF"/>
    <w:rsid w:val="005A2AD6"/>
    <w:rsid w:val="005A2B05"/>
    <w:rsid w:val="005A2B6D"/>
    <w:rsid w:val="005A2D8E"/>
    <w:rsid w:val="005A2E8E"/>
    <w:rsid w:val="005A2F16"/>
    <w:rsid w:val="005A30A7"/>
    <w:rsid w:val="005A3122"/>
    <w:rsid w:val="005A32B4"/>
    <w:rsid w:val="005A33A4"/>
    <w:rsid w:val="005A38A7"/>
    <w:rsid w:val="005A3C56"/>
    <w:rsid w:val="005A3C6A"/>
    <w:rsid w:val="005A3D1E"/>
    <w:rsid w:val="005A3F42"/>
    <w:rsid w:val="005A422D"/>
    <w:rsid w:val="005A44B5"/>
    <w:rsid w:val="005A49CE"/>
    <w:rsid w:val="005A4B77"/>
    <w:rsid w:val="005A4BA9"/>
    <w:rsid w:val="005A4BD5"/>
    <w:rsid w:val="005A4C90"/>
    <w:rsid w:val="005A4D22"/>
    <w:rsid w:val="005A4DDC"/>
    <w:rsid w:val="005A4E24"/>
    <w:rsid w:val="005A4F27"/>
    <w:rsid w:val="005A4FF1"/>
    <w:rsid w:val="005A5008"/>
    <w:rsid w:val="005A5103"/>
    <w:rsid w:val="005A527F"/>
    <w:rsid w:val="005A5338"/>
    <w:rsid w:val="005A5367"/>
    <w:rsid w:val="005A555D"/>
    <w:rsid w:val="005A5724"/>
    <w:rsid w:val="005A5934"/>
    <w:rsid w:val="005A5F03"/>
    <w:rsid w:val="005A60D1"/>
    <w:rsid w:val="005A61B1"/>
    <w:rsid w:val="005A6233"/>
    <w:rsid w:val="005A6750"/>
    <w:rsid w:val="005A67DB"/>
    <w:rsid w:val="005A68DA"/>
    <w:rsid w:val="005A6A88"/>
    <w:rsid w:val="005A7689"/>
    <w:rsid w:val="005A77F0"/>
    <w:rsid w:val="005A780A"/>
    <w:rsid w:val="005A7875"/>
    <w:rsid w:val="005A7B2C"/>
    <w:rsid w:val="005A7C94"/>
    <w:rsid w:val="005A7D1F"/>
    <w:rsid w:val="005A7D22"/>
    <w:rsid w:val="005B002C"/>
    <w:rsid w:val="005B02FB"/>
    <w:rsid w:val="005B0310"/>
    <w:rsid w:val="005B03D1"/>
    <w:rsid w:val="005B08FB"/>
    <w:rsid w:val="005B09F0"/>
    <w:rsid w:val="005B0C65"/>
    <w:rsid w:val="005B16E3"/>
    <w:rsid w:val="005B1767"/>
    <w:rsid w:val="005B19BD"/>
    <w:rsid w:val="005B1C83"/>
    <w:rsid w:val="005B1EAE"/>
    <w:rsid w:val="005B2078"/>
    <w:rsid w:val="005B2626"/>
    <w:rsid w:val="005B2664"/>
    <w:rsid w:val="005B297D"/>
    <w:rsid w:val="005B29AA"/>
    <w:rsid w:val="005B2AB6"/>
    <w:rsid w:val="005B30B2"/>
    <w:rsid w:val="005B328A"/>
    <w:rsid w:val="005B3323"/>
    <w:rsid w:val="005B34DF"/>
    <w:rsid w:val="005B353B"/>
    <w:rsid w:val="005B3585"/>
    <w:rsid w:val="005B3894"/>
    <w:rsid w:val="005B39FC"/>
    <w:rsid w:val="005B3C17"/>
    <w:rsid w:val="005B4733"/>
    <w:rsid w:val="005B475F"/>
    <w:rsid w:val="005B49C1"/>
    <w:rsid w:val="005B4BA3"/>
    <w:rsid w:val="005B4C39"/>
    <w:rsid w:val="005B4FB1"/>
    <w:rsid w:val="005B5047"/>
    <w:rsid w:val="005B506C"/>
    <w:rsid w:val="005B50DE"/>
    <w:rsid w:val="005B54D8"/>
    <w:rsid w:val="005B5BA4"/>
    <w:rsid w:val="005B5C6F"/>
    <w:rsid w:val="005B6413"/>
    <w:rsid w:val="005B64B6"/>
    <w:rsid w:val="005B64E8"/>
    <w:rsid w:val="005B6753"/>
    <w:rsid w:val="005B68B7"/>
    <w:rsid w:val="005B6913"/>
    <w:rsid w:val="005B6E1A"/>
    <w:rsid w:val="005B7327"/>
    <w:rsid w:val="005B7553"/>
    <w:rsid w:val="005B76EB"/>
    <w:rsid w:val="005B7790"/>
    <w:rsid w:val="005B799D"/>
    <w:rsid w:val="005B79F5"/>
    <w:rsid w:val="005C01B3"/>
    <w:rsid w:val="005C048B"/>
    <w:rsid w:val="005C04B6"/>
    <w:rsid w:val="005C0761"/>
    <w:rsid w:val="005C0814"/>
    <w:rsid w:val="005C0ECD"/>
    <w:rsid w:val="005C10E8"/>
    <w:rsid w:val="005C112E"/>
    <w:rsid w:val="005C11CE"/>
    <w:rsid w:val="005C12F5"/>
    <w:rsid w:val="005C13D8"/>
    <w:rsid w:val="005C1448"/>
    <w:rsid w:val="005C14F6"/>
    <w:rsid w:val="005C1ABF"/>
    <w:rsid w:val="005C1D11"/>
    <w:rsid w:val="005C1D95"/>
    <w:rsid w:val="005C1EB0"/>
    <w:rsid w:val="005C2263"/>
    <w:rsid w:val="005C2320"/>
    <w:rsid w:val="005C27B7"/>
    <w:rsid w:val="005C28D7"/>
    <w:rsid w:val="005C2937"/>
    <w:rsid w:val="005C2CC9"/>
    <w:rsid w:val="005C36C7"/>
    <w:rsid w:val="005C373A"/>
    <w:rsid w:val="005C3799"/>
    <w:rsid w:val="005C385A"/>
    <w:rsid w:val="005C3AC8"/>
    <w:rsid w:val="005C3B95"/>
    <w:rsid w:val="005C4089"/>
    <w:rsid w:val="005C4207"/>
    <w:rsid w:val="005C4474"/>
    <w:rsid w:val="005C4646"/>
    <w:rsid w:val="005C4786"/>
    <w:rsid w:val="005C4A48"/>
    <w:rsid w:val="005C4B11"/>
    <w:rsid w:val="005C4FA0"/>
    <w:rsid w:val="005C5118"/>
    <w:rsid w:val="005C51A5"/>
    <w:rsid w:val="005C52B6"/>
    <w:rsid w:val="005C552B"/>
    <w:rsid w:val="005C5538"/>
    <w:rsid w:val="005C55D7"/>
    <w:rsid w:val="005C5734"/>
    <w:rsid w:val="005C584B"/>
    <w:rsid w:val="005C611C"/>
    <w:rsid w:val="005C6262"/>
    <w:rsid w:val="005C62A5"/>
    <w:rsid w:val="005C63F5"/>
    <w:rsid w:val="005C644C"/>
    <w:rsid w:val="005C671E"/>
    <w:rsid w:val="005C68BF"/>
    <w:rsid w:val="005C6BE0"/>
    <w:rsid w:val="005C6CA4"/>
    <w:rsid w:val="005C7006"/>
    <w:rsid w:val="005C7144"/>
    <w:rsid w:val="005C7184"/>
    <w:rsid w:val="005C736B"/>
    <w:rsid w:val="005C750D"/>
    <w:rsid w:val="005C7779"/>
    <w:rsid w:val="005C77D8"/>
    <w:rsid w:val="005C7925"/>
    <w:rsid w:val="005D0076"/>
    <w:rsid w:val="005D00CF"/>
    <w:rsid w:val="005D019C"/>
    <w:rsid w:val="005D01E3"/>
    <w:rsid w:val="005D0212"/>
    <w:rsid w:val="005D07BE"/>
    <w:rsid w:val="005D088E"/>
    <w:rsid w:val="005D0B02"/>
    <w:rsid w:val="005D0DA5"/>
    <w:rsid w:val="005D0DE4"/>
    <w:rsid w:val="005D0F4A"/>
    <w:rsid w:val="005D0FC7"/>
    <w:rsid w:val="005D120F"/>
    <w:rsid w:val="005D1284"/>
    <w:rsid w:val="005D18F6"/>
    <w:rsid w:val="005D1D0B"/>
    <w:rsid w:val="005D1E57"/>
    <w:rsid w:val="005D1F10"/>
    <w:rsid w:val="005D22A8"/>
    <w:rsid w:val="005D24A2"/>
    <w:rsid w:val="005D2512"/>
    <w:rsid w:val="005D2593"/>
    <w:rsid w:val="005D25CA"/>
    <w:rsid w:val="005D28E6"/>
    <w:rsid w:val="005D297F"/>
    <w:rsid w:val="005D2AFC"/>
    <w:rsid w:val="005D2BC1"/>
    <w:rsid w:val="005D2C04"/>
    <w:rsid w:val="005D2D89"/>
    <w:rsid w:val="005D2DE6"/>
    <w:rsid w:val="005D2E51"/>
    <w:rsid w:val="005D2F05"/>
    <w:rsid w:val="005D30C6"/>
    <w:rsid w:val="005D31A2"/>
    <w:rsid w:val="005D3769"/>
    <w:rsid w:val="005D3819"/>
    <w:rsid w:val="005D3B15"/>
    <w:rsid w:val="005D3B1A"/>
    <w:rsid w:val="005D3E9F"/>
    <w:rsid w:val="005D3ED6"/>
    <w:rsid w:val="005D3F1A"/>
    <w:rsid w:val="005D425F"/>
    <w:rsid w:val="005D42BC"/>
    <w:rsid w:val="005D4321"/>
    <w:rsid w:val="005D439F"/>
    <w:rsid w:val="005D43CC"/>
    <w:rsid w:val="005D4430"/>
    <w:rsid w:val="005D4687"/>
    <w:rsid w:val="005D4BB8"/>
    <w:rsid w:val="005D4CA3"/>
    <w:rsid w:val="005D4F0E"/>
    <w:rsid w:val="005D5091"/>
    <w:rsid w:val="005D5ABD"/>
    <w:rsid w:val="005D5B79"/>
    <w:rsid w:val="005D5CDA"/>
    <w:rsid w:val="005D6037"/>
    <w:rsid w:val="005D6142"/>
    <w:rsid w:val="005D64DB"/>
    <w:rsid w:val="005D6760"/>
    <w:rsid w:val="005D6903"/>
    <w:rsid w:val="005D6C93"/>
    <w:rsid w:val="005D6DED"/>
    <w:rsid w:val="005D6F58"/>
    <w:rsid w:val="005D72BD"/>
    <w:rsid w:val="005D7330"/>
    <w:rsid w:val="005D75B0"/>
    <w:rsid w:val="005D7680"/>
    <w:rsid w:val="005D79E1"/>
    <w:rsid w:val="005D7B1E"/>
    <w:rsid w:val="005D7D4E"/>
    <w:rsid w:val="005D7F3F"/>
    <w:rsid w:val="005E03EE"/>
    <w:rsid w:val="005E044A"/>
    <w:rsid w:val="005E051F"/>
    <w:rsid w:val="005E0680"/>
    <w:rsid w:val="005E06B2"/>
    <w:rsid w:val="005E0827"/>
    <w:rsid w:val="005E09FD"/>
    <w:rsid w:val="005E0A3E"/>
    <w:rsid w:val="005E0F6D"/>
    <w:rsid w:val="005E1068"/>
    <w:rsid w:val="005E1286"/>
    <w:rsid w:val="005E1388"/>
    <w:rsid w:val="005E14E1"/>
    <w:rsid w:val="005E158E"/>
    <w:rsid w:val="005E15A5"/>
    <w:rsid w:val="005E19E4"/>
    <w:rsid w:val="005E1A51"/>
    <w:rsid w:val="005E1A96"/>
    <w:rsid w:val="005E1C97"/>
    <w:rsid w:val="005E1D3D"/>
    <w:rsid w:val="005E25C4"/>
    <w:rsid w:val="005E2B62"/>
    <w:rsid w:val="005E2C79"/>
    <w:rsid w:val="005E2D72"/>
    <w:rsid w:val="005E2FDB"/>
    <w:rsid w:val="005E30BD"/>
    <w:rsid w:val="005E31E0"/>
    <w:rsid w:val="005E328F"/>
    <w:rsid w:val="005E351D"/>
    <w:rsid w:val="005E3528"/>
    <w:rsid w:val="005E3776"/>
    <w:rsid w:val="005E37D5"/>
    <w:rsid w:val="005E3A4D"/>
    <w:rsid w:val="005E3C3D"/>
    <w:rsid w:val="005E3CC9"/>
    <w:rsid w:val="005E3DD6"/>
    <w:rsid w:val="005E4492"/>
    <w:rsid w:val="005E44F6"/>
    <w:rsid w:val="005E4668"/>
    <w:rsid w:val="005E4923"/>
    <w:rsid w:val="005E4998"/>
    <w:rsid w:val="005E4C27"/>
    <w:rsid w:val="005E4C57"/>
    <w:rsid w:val="005E4E64"/>
    <w:rsid w:val="005E4FBA"/>
    <w:rsid w:val="005E5035"/>
    <w:rsid w:val="005E5196"/>
    <w:rsid w:val="005E5568"/>
    <w:rsid w:val="005E56AC"/>
    <w:rsid w:val="005E576F"/>
    <w:rsid w:val="005E5810"/>
    <w:rsid w:val="005E5CE2"/>
    <w:rsid w:val="005E5CF5"/>
    <w:rsid w:val="005E5D7C"/>
    <w:rsid w:val="005E5EAA"/>
    <w:rsid w:val="005E5FEF"/>
    <w:rsid w:val="005E6038"/>
    <w:rsid w:val="005E63CE"/>
    <w:rsid w:val="005E6787"/>
    <w:rsid w:val="005E6975"/>
    <w:rsid w:val="005E6B2E"/>
    <w:rsid w:val="005E6B81"/>
    <w:rsid w:val="005E6E16"/>
    <w:rsid w:val="005E6E2B"/>
    <w:rsid w:val="005E6E93"/>
    <w:rsid w:val="005E6F03"/>
    <w:rsid w:val="005E6FA6"/>
    <w:rsid w:val="005E6FD6"/>
    <w:rsid w:val="005E7134"/>
    <w:rsid w:val="005E7173"/>
    <w:rsid w:val="005E718E"/>
    <w:rsid w:val="005E74C6"/>
    <w:rsid w:val="005E7A8D"/>
    <w:rsid w:val="005E7EFD"/>
    <w:rsid w:val="005E7FDD"/>
    <w:rsid w:val="005F02DB"/>
    <w:rsid w:val="005F0587"/>
    <w:rsid w:val="005F05E8"/>
    <w:rsid w:val="005F061D"/>
    <w:rsid w:val="005F064A"/>
    <w:rsid w:val="005F0720"/>
    <w:rsid w:val="005F0757"/>
    <w:rsid w:val="005F0AA1"/>
    <w:rsid w:val="005F0AF1"/>
    <w:rsid w:val="005F0D03"/>
    <w:rsid w:val="005F0DA0"/>
    <w:rsid w:val="005F0DDD"/>
    <w:rsid w:val="005F138D"/>
    <w:rsid w:val="005F1588"/>
    <w:rsid w:val="005F17F4"/>
    <w:rsid w:val="005F1904"/>
    <w:rsid w:val="005F19B8"/>
    <w:rsid w:val="005F19D1"/>
    <w:rsid w:val="005F1BEC"/>
    <w:rsid w:val="005F1C75"/>
    <w:rsid w:val="005F1D6E"/>
    <w:rsid w:val="005F1E2A"/>
    <w:rsid w:val="005F1E66"/>
    <w:rsid w:val="005F1FB9"/>
    <w:rsid w:val="005F2069"/>
    <w:rsid w:val="005F25B1"/>
    <w:rsid w:val="005F2794"/>
    <w:rsid w:val="005F2DD1"/>
    <w:rsid w:val="005F32B8"/>
    <w:rsid w:val="005F32FE"/>
    <w:rsid w:val="005F37F7"/>
    <w:rsid w:val="005F3E23"/>
    <w:rsid w:val="005F45B8"/>
    <w:rsid w:val="005F4ADB"/>
    <w:rsid w:val="005F4B7D"/>
    <w:rsid w:val="005F4C14"/>
    <w:rsid w:val="005F4CD5"/>
    <w:rsid w:val="005F4E5C"/>
    <w:rsid w:val="005F4EE6"/>
    <w:rsid w:val="005F4F3E"/>
    <w:rsid w:val="005F50A2"/>
    <w:rsid w:val="005F5228"/>
    <w:rsid w:val="005F52CC"/>
    <w:rsid w:val="005F535E"/>
    <w:rsid w:val="005F5461"/>
    <w:rsid w:val="005F556F"/>
    <w:rsid w:val="005F558D"/>
    <w:rsid w:val="005F578E"/>
    <w:rsid w:val="005F596F"/>
    <w:rsid w:val="005F5A8B"/>
    <w:rsid w:val="005F5BC5"/>
    <w:rsid w:val="005F5C99"/>
    <w:rsid w:val="005F5DD5"/>
    <w:rsid w:val="005F5ECF"/>
    <w:rsid w:val="005F63A7"/>
    <w:rsid w:val="005F6E1A"/>
    <w:rsid w:val="005F72C5"/>
    <w:rsid w:val="005F7797"/>
    <w:rsid w:val="005F779D"/>
    <w:rsid w:val="005F782A"/>
    <w:rsid w:val="005F78FA"/>
    <w:rsid w:val="005F799A"/>
    <w:rsid w:val="005F7BDC"/>
    <w:rsid w:val="005F7EDF"/>
    <w:rsid w:val="005F7F56"/>
    <w:rsid w:val="005F7FEA"/>
    <w:rsid w:val="00600042"/>
    <w:rsid w:val="006000B7"/>
    <w:rsid w:val="00600187"/>
    <w:rsid w:val="00600429"/>
    <w:rsid w:val="006005F5"/>
    <w:rsid w:val="0060071F"/>
    <w:rsid w:val="00600A66"/>
    <w:rsid w:val="00600C1F"/>
    <w:rsid w:val="00600C49"/>
    <w:rsid w:val="00600EB6"/>
    <w:rsid w:val="00601078"/>
    <w:rsid w:val="0060110F"/>
    <w:rsid w:val="006012D7"/>
    <w:rsid w:val="00601462"/>
    <w:rsid w:val="00601691"/>
    <w:rsid w:val="0060169C"/>
    <w:rsid w:val="006016A2"/>
    <w:rsid w:val="006016DE"/>
    <w:rsid w:val="006017F4"/>
    <w:rsid w:val="00601BC2"/>
    <w:rsid w:val="00601C15"/>
    <w:rsid w:val="00601C43"/>
    <w:rsid w:val="00601C4A"/>
    <w:rsid w:val="00601DF4"/>
    <w:rsid w:val="00601E72"/>
    <w:rsid w:val="00601F45"/>
    <w:rsid w:val="00601FD3"/>
    <w:rsid w:val="006022A1"/>
    <w:rsid w:val="00602802"/>
    <w:rsid w:val="0060298A"/>
    <w:rsid w:val="00602A44"/>
    <w:rsid w:val="00602F22"/>
    <w:rsid w:val="00602F2D"/>
    <w:rsid w:val="00602F38"/>
    <w:rsid w:val="0060300C"/>
    <w:rsid w:val="00603841"/>
    <w:rsid w:val="006039B8"/>
    <w:rsid w:val="00603A59"/>
    <w:rsid w:val="00603A60"/>
    <w:rsid w:val="00603A8C"/>
    <w:rsid w:val="00603C13"/>
    <w:rsid w:val="00603D25"/>
    <w:rsid w:val="00603D42"/>
    <w:rsid w:val="00604042"/>
    <w:rsid w:val="0060432B"/>
    <w:rsid w:val="00604474"/>
    <w:rsid w:val="0060448B"/>
    <w:rsid w:val="0060458D"/>
    <w:rsid w:val="00604655"/>
    <w:rsid w:val="006048CE"/>
    <w:rsid w:val="00604B01"/>
    <w:rsid w:val="00604F00"/>
    <w:rsid w:val="00605090"/>
    <w:rsid w:val="006052D7"/>
    <w:rsid w:val="006055F9"/>
    <w:rsid w:val="006056FD"/>
    <w:rsid w:val="00605774"/>
    <w:rsid w:val="00605789"/>
    <w:rsid w:val="006057CE"/>
    <w:rsid w:val="00605850"/>
    <w:rsid w:val="0060590F"/>
    <w:rsid w:val="00605955"/>
    <w:rsid w:val="00605BF7"/>
    <w:rsid w:val="00605EB2"/>
    <w:rsid w:val="00606188"/>
    <w:rsid w:val="006062CE"/>
    <w:rsid w:val="006062E3"/>
    <w:rsid w:val="0060648C"/>
    <w:rsid w:val="00606670"/>
    <w:rsid w:val="00606679"/>
    <w:rsid w:val="00606C1F"/>
    <w:rsid w:val="00606C7A"/>
    <w:rsid w:val="00606CF0"/>
    <w:rsid w:val="00606E62"/>
    <w:rsid w:val="00606F92"/>
    <w:rsid w:val="006070B2"/>
    <w:rsid w:val="00607117"/>
    <w:rsid w:val="006073B5"/>
    <w:rsid w:val="00607745"/>
    <w:rsid w:val="006077CE"/>
    <w:rsid w:val="006077E9"/>
    <w:rsid w:val="006078B3"/>
    <w:rsid w:val="00607AAF"/>
    <w:rsid w:val="00607C1F"/>
    <w:rsid w:val="006100D7"/>
    <w:rsid w:val="0061016B"/>
    <w:rsid w:val="0061024A"/>
    <w:rsid w:val="0061028A"/>
    <w:rsid w:val="00610441"/>
    <w:rsid w:val="0061049A"/>
    <w:rsid w:val="006107C7"/>
    <w:rsid w:val="0061081B"/>
    <w:rsid w:val="00610A45"/>
    <w:rsid w:val="00611292"/>
    <w:rsid w:val="006113B9"/>
    <w:rsid w:val="00611528"/>
    <w:rsid w:val="006115C4"/>
    <w:rsid w:val="006115F7"/>
    <w:rsid w:val="00611655"/>
    <w:rsid w:val="006116B4"/>
    <w:rsid w:val="00611ADC"/>
    <w:rsid w:val="00611B9F"/>
    <w:rsid w:val="00611E71"/>
    <w:rsid w:val="00611E76"/>
    <w:rsid w:val="00612110"/>
    <w:rsid w:val="0061215D"/>
    <w:rsid w:val="006123A5"/>
    <w:rsid w:val="0061252A"/>
    <w:rsid w:val="0061270D"/>
    <w:rsid w:val="00612BD5"/>
    <w:rsid w:val="00612BE5"/>
    <w:rsid w:val="00612C00"/>
    <w:rsid w:val="00612C47"/>
    <w:rsid w:val="00612D09"/>
    <w:rsid w:val="00612F9F"/>
    <w:rsid w:val="00613047"/>
    <w:rsid w:val="00613467"/>
    <w:rsid w:val="0061347B"/>
    <w:rsid w:val="00613599"/>
    <w:rsid w:val="00613936"/>
    <w:rsid w:val="00613990"/>
    <w:rsid w:val="00613B06"/>
    <w:rsid w:val="00613D61"/>
    <w:rsid w:val="00613F43"/>
    <w:rsid w:val="006142C5"/>
    <w:rsid w:val="00614353"/>
    <w:rsid w:val="006143E8"/>
    <w:rsid w:val="00614406"/>
    <w:rsid w:val="0061455C"/>
    <w:rsid w:val="0061488D"/>
    <w:rsid w:val="006149EB"/>
    <w:rsid w:val="00614E3F"/>
    <w:rsid w:val="006152FD"/>
    <w:rsid w:val="0061534D"/>
    <w:rsid w:val="006155FD"/>
    <w:rsid w:val="006156A0"/>
    <w:rsid w:val="00615D8F"/>
    <w:rsid w:val="00615DD5"/>
    <w:rsid w:val="00615E13"/>
    <w:rsid w:val="00615F2B"/>
    <w:rsid w:val="0061642F"/>
    <w:rsid w:val="00616605"/>
    <w:rsid w:val="00616823"/>
    <w:rsid w:val="00616BEC"/>
    <w:rsid w:val="00616C24"/>
    <w:rsid w:val="00616C39"/>
    <w:rsid w:val="00616CB8"/>
    <w:rsid w:val="00616D58"/>
    <w:rsid w:val="00616D83"/>
    <w:rsid w:val="00616EA6"/>
    <w:rsid w:val="00616FF8"/>
    <w:rsid w:val="0061704E"/>
    <w:rsid w:val="00617125"/>
    <w:rsid w:val="00617281"/>
    <w:rsid w:val="006173E2"/>
    <w:rsid w:val="006176EA"/>
    <w:rsid w:val="00617939"/>
    <w:rsid w:val="006179EC"/>
    <w:rsid w:val="00617B24"/>
    <w:rsid w:val="00617DC0"/>
    <w:rsid w:val="00617EF4"/>
    <w:rsid w:val="00617FE6"/>
    <w:rsid w:val="006201C5"/>
    <w:rsid w:val="00620594"/>
    <w:rsid w:val="00620806"/>
    <w:rsid w:val="00620CD0"/>
    <w:rsid w:val="00620CF1"/>
    <w:rsid w:val="006210CA"/>
    <w:rsid w:val="006210D5"/>
    <w:rsid w:val="0062139E"/>
    <w:rsid w:val="00621567"/>
    <w:rsid w:val="006218E9"/>
    <w:rsid w:val="0062199F"/>
    <w:rsid w:val="006219D8"/>
    <w:rsid w:val="00621C53"/>
    <w:rsid w:val="00622120"/>
    <w:rsid w:val="00622225"/>
    <w:rsid w:val="006222A1"/>
    <w:rsid w:val="0062245E"/>
    <w:rsid w:val="006226EB"/>
    <w:rsid w:val="00622810"/>
    <w:rsid w:val="006228D2"/>
    <w:rsid w:val="006228F5"/>
    <w:rsid w:val="00622B36"/>
    <w:rsid w:val="00622C20"/>
    <w:rsid w:val="00622DB6"/>
    <w:rsid w:val="00622E10"/>
    <w:rsid w:val="00622F12"/>
    <w:rsid w:val="00622FE2"/>
    <w:rsid w:val="00623014"/>
    <w:rsid w:val="006232B9"/>
    <w:rsid w:val="00623458"/>
    <w:rsid w:val="00623505"/>
    <w:rsid w:val="0062386D"/>
    <w:rsid w:val="00623924"/>
    <w:rsid w:val="00623BB9"/>
    <w:rsid w:val="00623C22"/>
    <w:rsid w:val="00623DD7"/>
    <w:rsid w:val="00623E9C"/>
    <w:rsid w:val="00623EEB"/>
    <w:rsid w:val="00623F7D"/>
    <w:rsid w:val="00624172"/>
    <w:rsid w:val="00624370"/>
    <w:rsid w:val="00624662"/>
    <w:rsid w:val="00624B6A"/>
    <w:rsid w:val="00624D7E"/>
    <w:rsid w:val="00625084"/>
    <w:rsid w:val="006250E2"/>
    <w:rsid w:val="006256A4"/>
    <w:rsid w:val="00625A76"/>
    <w:rsid w:val="006262D3"/>
    <w:rsid w:val="00626316"/>
    <w:rsid w:val="00626445"/>
    <w:rsid w:val="006266B7"/>
    <w:rsid w:val="006266EF"/>
    <w:rsid w:val="006267CF"/>
    <w:rsid w:val="006268DF"/>
    <w:rsid w:val="00626BEC"/>
    <w:rsid w:val="00626CB6"/>
    <w:rsid w:val="00626E8C"/>
    <w:rsid w:val="00627025"/>
    <w:rsid w:val="00627192"/>
    <w:rsid w:val="006271E5"/>
    <w:rsid w:val="00627285"/>
    <w:rsid w:val="00627558"/>
    <w:rsid w:val="00627ADD"/>
    <w:rsid w:val="00627B83"/>
    <w:rsid w:val="00627DD6"/>
    <w:rsid w:val="00630003"/>
    <w:rsid w:val="006300DC"/>
    <w:rsid w:val="006302BC"/>
    <w:rsid w:val="006302FD"/>
    <w:rsid w:val="00630306"/>
    <w:rsid w:val="0063055F"/>
    <w:rsid w:val="0063056F"/>
    <w:rsid w:val="006311DC"/>
    <w:rsid w:val="00631338"/>
    <w:rsid w:val="00631344"/>
    <w:rsid w:val="006313FC"/>
    <w:rsid w:val="00631468"/>
    <w:rsid w:val="00631529"/>
    <w:rsid w:val="006316F9"/>
    <w:rsid w:val="0063188A"/>
    <w:rsid w:val="006318CF"/>
    <w:rsid w:val="00631AEC"/>
    <w:rsid w:val="00631CD0"/>
    <w:rsid w:val="00631D58"/>
    <w:rsid w:val="00631DB6"/>
    <w:rsid w:val="00631F35"/>
    <w:rsid w:val="00632064"/>
    <w:rsid w:val="006321C5"/>
    <w:rsid w:val="006321CF"/>
    <w:rsid w:val="0063224E"/>
    <w:rsid w:val="006322D1"/>
    <w:rsid w:val="00632331"/>
    <w:rsid w:val="00632364"/>
    <w:rsid w:val="00632974"/>
    <w:rsid w:val="00632BBB"/>
    <w:rsid w:val="00632E12"/>
    <w:rsid w:val="00632F83"/>
    <w:rsid w:val="006330C3"/>
    <w:rsid w:val="006333CE"/>
    <w:rsid w:val="006334CB"/>
    <w:rsid w:val="00633552"/>
    <w:rsid w:val="00633580"/>
    <w:rsid w:val="006335FE"/>
    <w:rsid w:val="006337FB"/>
    <w:rsid w:val="0063382B"/>
    <w:rsid w:val="00633A44"/>
    <w:rsid w:val="00633B1E"/>
    <w:rsid w:val="00633B64"/>
    <w:rsid w:val="00633CB3"/>
    <w:rsid w:val="0063406C"/>
    <w:rsid w:val="00634201"/>
    <w:rsid w:val="00634601"/>
    <w:rsid w:val="00634731"/>
    <w:rsid w:val="00634962"/>
    <w:rsid w:val="006349C6"/>
    <w:rsid w:val="00634AED"/>
    <w:rsid w:val="00634B47"/>
    <w:rsid w:val="00635404"/>
    <w:rsid w:val="00635624"/>
    <w:rsid w:val="00635625"/>
    <w:rsid w:val="00635747"/>
    <w:rsid w:val="006357DE"/>
    <w:rsid w:val="00635E65"/>
    <w:rsid w:val="006360B3"/>
    <w:rsid w:val="00636217"/>
    <w:rsid w:val="00636237"/>
    <w:rsid w:val="006362C6"/>
    <w:rsid w:val="006363CA"/>
    <w:rsid w:val="00636461"/>
    <w:rsid w:val="006364BA"/>
    <w:rsid w:val="00636AEF"/>
    <w:rsid w:val="00636B21"/>
    <w:rsid w:val="00636C75"/>
    <w:rsid w:val="00637105"/>
    <w:rsid w:val="0063710E"/>
    <w:rsid w:val="00637145"/>
    <w:rsid w:val="0063732A"/>
    <w:rsid w:val="0063749F"/>
    <w:rsid w:val="00637559"/>
    <w:rsid w:val="006375EA"/>
    <w:rsid w:val="00637611"/>
    <w:rsid w:val="006376F5"/>
    <w:rsid w:val="00637A52"/>
    <w:rsid w:val="00637BA3"/>
    <w:rsid w:val="00637CFD"/>
    <w:rsid w:val="0064004B"/>
    <w:rsid w:val="006400B1"/>
    <w:rsid w:val="006404D0"/>
    <w:rsid w:val="00640581"/>
    <w:rsid w:val="0064066F"/>
    <w:rsid w:val="00640D70"/>
    <w:rsid w:val="00640E6E"/>
    <w:rsid w:val="0064102B"/>
    <w:rsid w:val="006410D6"/>
    <w:rsid w:val="0064161E"/>
    <w:rsid w:val="006418EB"/>
    <w:rsid w:val="0064199B"/>
    <w:rsid w:val="006419B9"/>
    <w:rsid w:val="0064202F"/>
    <w:rsid w:val="00642061"/>
    <w:rsid w:val="006425C7"/>
    <w:rsid w:val="006427BD"/>
    <w:rsid w:val="00642A12"/>
    <w:rsid w:val="00642ACB"/>
    <w:rsid w:val="00642BC0"/>
    <w:rsid w:val="006430FB"/>
    <w:rsid w:val="0064328B"/>
    <w:rsid w:val="006438A2"/>
    <w:rsid w:val="00643C64"/>
    <w:rsid w:val="00643DB0"/>
    <w:rsid w:val="00643E1D"/>
    <w:rsid w:val="00643E46"/>
    <w:rsid w:val="0064434C"/>
    <w:rsid w:val="00644439"/>
    <w:rsid w:val="006444A0"/>
    <w:rsid w:val="00644580"/>
    <w:rsid w:val="00644674"/>
    <w:rsid w:val="00644877"/>
    <w:rsid w:val="006448F4"/>
    <w:rsid w:val="0064490F"/>
    <w:rsid w:val="0064494C"/>
    <w:rsid w:val="006449AE"/>
    <w:rsid w:val="00644A19"/>
    <w:rsid w:val="00644B47"/>
    <w:rsid w:val="0064538C"/>
    <w:rsid w:val="006453DB"/>
    <w:rsid w:val="00645525"/>
    <w:rsid w:val="0064584A"/>
    <w:rsid w:val="00645BA3"/>
    <w:rsid w:val="00645C0C"/>
    <w:rsid w:val="00645E73"/>
    <w:rsid w:val="00645FF0"/>
    <w:rsid w:val="006461D0"/>
    <w:rsid w:val="006463D1"/>
    <w:rsid w:val="006465A4"/>
    <w:rsid w:val="006465EC"/>
    <w:rsid w:val="00646766"/>
    <w:rsid w:val="00646D01"/>
    <w:rsid w:val="00646E49"/>
    <w:rsid w:val="00646ECF"/>
    <w:rsid w:val="00646ED6"/>
    <w:rsid w:val="00647038"/>
    <w:rsid w:val="0064711F"/>
    <w:rsid w:val="00647483"/>
    <w:rsid w:val="006475AC"/>
    <w:rsid w:val="00647AA5"/>
    <w:rsid w:val="00647AD0"/>
    <w:rsid w:val="00647F78"/>
    <w:rsid w:val="00647FB4"/>
    <w:rsid w:val="006502E9"/>
    <w:rsid w:val="006506AE"/>
    <w:rsid w:val="0065093F"/>
    <w:rsid w:val="006509DC"/>
    <w:rsid w:val="00650C91"/>
    <w:rsid w:val="00651068"/>
    <w:rsid w:val="006510E0"/>
    <w:rsid w:val="00651664"/>
    <w:rsid w:val="006517B7"/>
    <w:rsid w:val="00651933"/>
    <w:rsid w:val="00651CB6"/>
    <w:rsid w:val="006522C9"/>
    <w:rsid w:val="0065235A"/>
    <w:rsid w:val="00652640"/>
    <w:rsid w:val="006528F7"/>
    <w:rsid w:val="00652AA6"/>
    <w:rsid w:val="00652C2A"/>
    <w:rsid w:val="00652C97"/>
    <w:rsid w:val="0065317C"/>
    <w:rsid w:val="006531EC"/>
    <w:rsid w:val="0065337A"/>
    <w:rsid w:val="006533DD"/>
    <w:rsid w:val="00653805"/>
    <w:rsid w:val="00653C9C"/>
    <w:rsid w:val="00653D73"/>
    <w:rsid w:val="00653F24"/>
    <w:rsid w:val="00654058"/>
    <w:rsid w:val="0065411E"/>
    <w:rsid w:val="00654328"/>
    <w:rsid w:val="00654459"/>
    <w:rsid w:val="00654804"/>
    <w:rsid w:val="00654932"/>
    <w:rsid w:val="00654F47"/>
    <w:rsid w:val="006550D6"/>
    <w:rsid w:val="00655330"/>
    <w:rsid w:val="0065540F"/>
    <w:rsid w:val="006557A4"/>
    <w:rsid w:val="0065584E"/>
    <w:rsid w:val="0065593E"/>
    <w:rsid w:val="00655A21"/>
    <w:rsid w:val="00655E0B"/>
    <w:rsid w:val="00655F37"/>
    <w:rsid w:val="00655F58"/>
    <w:rsid w:val="0065627F"/>
    <w:rsid w:val="006562BA"/>
    <w:rsid w:val="00656512"/>
    <w:rsid w:val="00656607"/>
    <w:rsid w:val="0065681C"/>
    <w:rsid w:val="006568BE"/>
    <w:rsid w:val="0065697C"/>
    <w:rsid w:val="006569C7"/>
    <w:rsid w:val="00656DAA"/>
    <w:rsid w:val="00656FA1"/>
    <w:rsid w:val="0065715D"/>
    <w:rsid w:val="006571D2"/>
    <w:rsid w:val="0065733E"/>
    <w:rsid w:val="006575A7"/>
    <w:rsid w:val="00657A93"/>
    <w:rsid w:val="00657FC4"/>
    <w:rsid w:val="006601D4"/>
    <w:rsid w:val="006601E1"/>
    <w:rsid w:val="006605E5"/>
    <w:rsid w:val="0066062E"/>
    <w:rsid w:val="0066064D"/>
    <w:rsid w:val="006609F7"/>
    <w:rsid w:val="00660BA2"/>
    <w:rsid w:val="00660EC5"/>
    <w:rsid w:val="00660EC6"/>
    <w:rsid w:val="00661153"/>
    <w:rsid w:val="0066129E"/>
    <w:rsid w:val="006613EC"/>
    <w:rsid w:val="006614BF"/>
    <w:rsid w:val="006615E1"/>
    <w:rsid w:val="006615FE"/>
    <w:rsid w:val="0066160C"/>
    <w:rsid w:val="00661766"/>
    <w:rsid w:val="00661794"/>
    <w:rsid w:val="006617FE"/>
    <w:rsid w:val="00661A3A"/>
    <w:rsid w:val="00661A42"/>
    <w:rsid w:val="00661BDC"/>
    <w:rsid w:val="00661C98"/>
    <w:rsid w:val="00661EAC"/>
    <w:rsid w:val="00661F23"/>
    <w:rsid w:val="00661FFA"/>
    <w:rsid w:val="00662356"/>
    <w:rsid w:val="006624E0"/>
    <w:rsid w:val="006629C6"/>
    <w:rsid w:val="00662C5E"/>
    <w:rsid w:val="00662CC9"/>
    <w:rsid w:val="00662FD2"/>
    <w:rsid w:val="006630F0"/>
    <w:rsid w:val="006631EF"/>
    <w:rsid w:val="006634D5"/>
    <w:rsid w:val="00663520"/>
    <w:rsid w:val="00663681"/>
    <w:rsid w:val="00663875"/>
    <w:rsid w:val="006639DB"/>
    <w:rsid w:val="00663AAC"/>
    <w:rsid w:val="00663AEE"/>
    <w:rsid w:val="00663BEB"/>
    <w:rsid w:val="00663E31"/>
    <w:rsid w:val="00663EF7"/>
    <w:rsid w:val="00663FE5"/>
    <w:rsid w:val="006640B1"/>
    <w:rsid w:val="00664473"/>
    <w:rsid w:val="00664477"/>
    <w:rsid w:val="00664542"/>
    <w:rsid w:val="006647D4"/>
    <w:rsid w:val="006649D0"/>
    <w:rsid w:val="00664B37"/>
    <w:rsid w:val="00665080"/>
    <w:rsid w:val="00665119"/>
    <w:rsid w:val="0066531E"/>
    <w:rsid w:val="00665376"/>
    <w:rsid w:val="0066544F"/>
    <w:rsid w:val="00665650"/>
    <w:rsid w:val="0066572D"/>
    <w:rsid w:val="0066575F"/>
    <w:rsid w:val="0066595C"/>
    <w:rsid w:val="00665BC8"/>
    <w:rsid w:val="00665F6F"/>
    <w:rsid w:val="00665FB6"/>
    <w:rsid w:val="00666003"/>
    <w:rsid w:val="00666027"/>
    <w:rsid w:val="006661C3"/>
    <w:rsid w:val="006661E5"/>
    <w:rsid w:val="00666468"/>
    <w:rsid w:val="00666526"/>
    <w:rsid w:val="006668B8"/>
    <w:rsid w:val="00666A70"/>
    <w:rsid w:val="00666C5F"/>
    <w:rsid w:val="00666DB2"/>
    <w:rsid w:val="00666F66"/>
    <w:rsid w:val="00666FC5"/>
    <w:rsid w:val="006671E7"/>
    <w:rsid w:val="006672E1"/>
    <w:rsid w:val="00667391"/>
    <w:rsid w:val="00667393"/>
    <w:rsid w:val="006675C3"/>
    <w:rsid w:val="006675D9"/>
    <w:rsid w:val="00667EB7"/>
    <w:rsid w:val="00667F3A"/>
    <w:rsid w:val="00670162"/>
    <w:rsid w:val="006702FE"/>
    <w:rsid w:val="0067035F"/>
    <w:rsid w:val="00670569"/>
    <w:rsid w:val="006707A4"/>
    <w:rsid w:val="00670B2F"/>
    <w:rsid w:val="00670DCE"/>
    <w:rsid w:val="00670E83"/>
    <w:rsid w:val="006711D4"/>
    <w:rsid w:val="00671354"/>
    <w:rsid w:val="00671899"/>
    <w:rsid w:val="00671D2C"/>
    <w:rsid w:val="00671D32"/>
    <w:rsid w:val="00672382"/>
    <w:rsid w:val="0067266F"/>
    <w:rsid w:val="00672747"/>
    <w:rsid w:val="0067277A"/>
    <w:rsid w:val="0067278D"/>
    <w:rsid w:val="00672A75"/>
    <w:rsid w:val="00672A95"/>
    <w:rsid w:val="00672EC2"/>
    <w:rsid w:val="00672EC3"/>
    <w:rsid w:val="00672F2B"/>
    <w:rsid w:val="00672F69"/>
    <w:rsid w:val="0067306A"/>
    <w:rsid w:val="00673263"/>
    <w:rsid w:val="006738E6"/>
    <w:rsid w:val="00673981"/>
    <w:rsid w:val="00673A5D"/>
    <w:rsid w:val="00673A7A"/>
    <w:rsid w:val="006742F0"/>
    <w:rsid w:val="00674314"/>
    <w:rsid w:val="006743E1"/>
    <w:rsid w:val="006744B0"/>
    <w:rsid w:val="006745C5"/>
    <w:rsid w:val="0067476D"/>
    <w:rsid w:val="006747BB"/>
    <w:rsid w:val="006748B0"/>
    <w:rsid w:val="006749D4"/>
    <w:rsid w:val="00674D35"/>
    <w:rsid w:val="00674ED8"/>
    <w:rsid w:val="0067506B"/>
    <w:rsid w:val="0067513C"/>
    <w:rsid w:val="0067542A"/>
    <w:rsid w:val="00675496"/>
    <w:rsid w:val="006755BF"/>
    <w:rsid w:val="00675836"/>
    <w:rsid w:val="0067591B"/>
    <w:rsid w:val="00675D16"/>
    <w:rsid w:val="00675E72"/>
    <w:rsid w:val="00675F3D"/>
    <w:rsid w:val="0067612C"/>
    <w:rsid w:val="0067655F"/>
    <w:rsid w:val="00676919"/>
    <w:rsid w:val="006769B3"/>
    <w:rsid w:val="00676C08"/>
    <w:rsid w:val="00676D29"/>
    <w:rsid w:val="00676FB3"/>
    <w:rsid w:val="006772D1"/>
    <w:rsid w:val="00677398"/>
    <w:rsid w:val="0067740F"/>
    <w:rsid w:val="00677A40"/>
    <w:rsid w:val="00677AC3"/>
    <w:rsid w:val="00677BDD"/>
    <w:rsid w:val="00677EF4"/>
    <w:rsid w:val="00680015"/>
    <w:rsid w:val="0068056A"/>
    <w:rsid w:val="00680619"/>
    <w:rsid w:val="006806A9"/>
    <w:rsid w:val="006806E6"/>
    <w:rsid w:val="00680AF1"/>
    <w:rsid w:val="00680C90"/>
    <w:rsid w:val="00681152"/>
    <w:rsid w:val="006812CC"/>
    <w:rsid w:val="006814D8"/>
    <w:rsid w:val="006816DF"/>
    <w:rsid w:val="006818C3"/>
    <w:rsid w:val="00681A3D"/>
    <w:rsid w:val="00681AA5"/>
    <w:rsid w:val="00681BB6"/>
    <w:rsid w:val="00681BD5"/>
    <w:rsid w:val="00681CC7"/>
    <w:rsid w:val="00682020"/>
    <w:rsid w:val="00682159"/>
    <w:rsid w:val="006825A4"/>
    <w:rsid w:val="00682810"/>
    <w:rsid w:val="00682908"/>
    <w:rsid w:val="0068298E"/>
    <w:rsid w:val="00682B49"/>
    <w:rsid w:val="00682C76"/>
    <w:rsid w:val="00683008"/>
    <w:rsid w:val="0068362C"/>
    <w:rsid w:val="0068380D"/>
    <w:rsid w:val="006839F1"/>
    <w:rsid w:val="00683BC1"/>
    <w:rsid w:val="00684096"/>
    <w:rsid w:val="006848C1"/>
    <w:rsid w:val="00684923"/>
    <w:rsid w:val="00684D9B"/>
    <w:rsid w:val="0068546C"/>
    <w:rsid w:val="00685777"/>
    <w:rsid w:val="0068578B"/>
    <w:rsid w:val="00685AEB"/>
    <w:rsid w:val="00685D71"/>
    <w:rsid w:val="00685DC1"/>
    <w:rsid w:val="00685E8F"/>
    <w:rsid w:val="00685FE2"/>
    <w:rsid w:val="00686288"/>
    <w:rsid w:val="0068633E"/>
    <w:rsid w:val="0068635F"/>
    <w:rsid w:val="0068640E"/>
    <w:rsid w:val="00686A58"/>
    <w:rsid w:val="006870AF"/>
    <w:rsid w:val="0068727B"/>
    <w:rsid w:val="00687548"/>
    <w:rsid w:val="00687608"/>
    <w:rsid w:val="006876F0"/>
    <w:rsid w:val="00687738"/>
    <w:rsid w:val="0068773F"/>
    <w:rsid w:val="00687D51"/>
    <w:rsid w:val="0069082C"/>
    <w:rsid w:val="006908CE"/>
    <w:rsid w:val="006909EC"/>
    <w:rsid w:val="00690A1D"/>
    <w:rsid w:val="00690A55"/>
    <w:rsid w:val="00690D3F"/>
    <w:rsid w:val="00690E4C"/>
    <w:rsid w:val="00691005"/>
    <w:rsid w:val="00691089"/>
    <w:rsid w:val="00691354"/>
    <w:rsid w:val="006913B0"/>
    <w:rsid w:val="00691620"/>
    <w:rsid w:val="00691C98"/>
    <w:rsid w:val="00691DB0"/>
    <w:rsid w:val="00692562"/>
    <w:rsid w:val="00692B53"/>
    <w:rsid w:val="00692B6A"/>
    <w:rsid w:val="00692BA6"/>
    <w:rsid w:val="00692C35"/>
    <w:rsid w:val="00692D80"/>
    <w:rsid w:val="00692DB7"/>
    <w:rsid w:val="00692EA8"/>
    <w:rsid w:val="00692ECB"/>
    <w:rsid w:val="006939AC"/>
    <w:rsid w:val="00693EE0"/>
    <w:rsid w:val="00694009"/>
    <w:rsid w:val="0069413F"/>
    <w:rsid w:val="00694268"/>
    <w:rsid w:val="00694351"/>
    <w:rsid w:val="006943B4"/>
    <w:rsid w:val="006943D8"/>
    <w:rsid w:val="00694693"/>
    <w:rsid w:val="006946A2"/>
    <w:rsid w:val="006946D1"/>
    <w:rsid w:val="00694787"/>
    <w:rsid w:val="006949AD"/>
    <w:rsid w:val="006949C3"/>
    <w:rsid w:val="00694A95"/>
    <w:rsid w:val="00694AEF"/>
    <w:rsid w:val="00694BC0"/>
    <w:rsid w:val="00694D51"/>
    <w:rsid w:val="00694FD2"/>
    <w:rsid w:val="0069508F"/>
    <w:rsid w:val="0069519D"/>
    <w:rsid w:val="0069552F"/>
    <w:rsid w:val="006958A9"/>
    <w:rsid w:val="00695960"/>
    <w:rsid w:val="00695F51"/>
    <w:rsid w:val="00696003"/>
    <w:rsid w:val="00696147"/>
    <w:rsid w:val="006962E3"/>
    <w:rsid w:val="0069633B"/>
    <w:rsid w:val="006964BA"/>
    <w:rsid w:val="0069685B"/>
    <w:rsid w:val="00696A1B"/>
    <w:rsid w:val="00696BB7"/>
    <w:rsid w:val="00696CBE"/>
    <w:rsid w:val="00696D4A"/>
    <w:rsid w:val="00696FBA"/>
    <w:rsid w:val="0069708E"/>
    <w:rsid w:val="00697220"/>
    <w:rsid w:val="00697535"/>
    <w:rsid w:val="0069772F"/>
    <w:rsid w:val="00697A37"/>
    <w:rsid w:val="00697C40"/>
    <w:rsid w:val="00697C68"/>
    <w:rsid w:val="00697FCD"/>
    <w:rsid w:val="006A00C5"/>
    <w:rsid w:val="006A01FC"/>
    <w:rsid w:val="006A0330"/>
    <w:rsid w:val="006A06A5"/>
    <w:rsid w:val="006A0BAB"/>
    <w:rsid w:val="006A0CDE"/>
    <w:rsid w:val="006A0D6B"/>
    <w:rsid w:val="006A0DD0"/>
    <w:rsid w:val="006A1657"/>
    <w:rsid w:val="006A1903"/>
    <w:rsid w:val="006A193D"/>
    <w:rsid w:val="006A1ABB"/>
    <w:rsid w:val="006A1D81"/>
    <w:rsid w:val="006A1E09"/>
    <w:rsid w:val="006A22B1"/>
    <w:rsid w:val="006A23E0"/>
    <w:rsid w:val="006A24FE"/>
    <w:rsid w:val="006A26BB"/>
    <w:rsid w:val="006A2AC4"/>
    <w:rsid w:val="006A2B79"/>
    <w:rsid w:val="006A2C35"/>
    <w:rsid w:val="006A2C3A"/>
    <w:rsid w:val="006A37D2"/>
    <w:rsid w:val="006A37F4"/>
    <w:rsid w:val="006A3A33"/>
    <w:rsid w:val="006A3EC7"/>
    <w:rsid w:val="006A40F2"/>
    <w:rsid w:val="006A41DA"/>
    <w:rsid w:val="006A4257"/>
    <w:rsid w:val="006A4343"/>
    <w:rsid w:val="006A434D"/>
    <w:rsid w:val="006A4390"/>
    <w:rsid w:val="006A47E9"/>
    <w:rsid w:val="006A4D91"/>
    <w:rsid w:val="006A4DE9"/>
    <w:rsid w:val="006A50C1"/>
    <w:rsid w:val="006A515F"/>
    <w:rsid w:val="006A53A1"/>
    <w:rsid w:val="006A53A6"/>
    <w:rsid w:val="006A55AA"/>
    <w:rsid w:val="006A57DC"/>
    <w:rsid w:val="006A57F8"/>
    <w:rsid w:val="006A592A"/>
    <w:rsid w:val="006A59CC"/>
    <w:rsid w:val="006A5A63"/>
    <w:rsid w:val="006A5DE6"/>
    <w:rsid w:val="006A65A6"/>
    <w:rsid w:val="006A68A5"/>
    <w:rsid w:val="006A6BAD"/>
    <w:rsid w:val="006A6C98"/>
    <w:rsid w:val="006A7421"/>
    <w:rsid w:val="006A768C"/>
    <w:rsid w:val="006A76C6"/>
    <w:rsid w:val="006A76FE"/>
    <w:rsid w:val="006A7AB6"/>
    <w:rsid w:val="006A7ACF"/>
    <w:rsid w:val="006A7C24"/>
    <w:rsid w:val="006A7C9D"/>
    <w:rsid w:val="006A7F3C"/>
    <w:rsid w:val="006A7F66"/>
    <w:rsid w:val="006B0122"/>
    <w:rsid w:val="006B0286"/>
    <w:rsid w:val="006B02FF"/>
    <w:rsid w:val="006B03EC"/>
    <w:rsid w:val="006B052C"/>
    <w:rsid w:val="006B1325"/>
    <w:rsid w:val="006B15F9"/>
    <w:rsid w:val="006B165C"/>
    <w:rsid w:val="006B1BD9"/>
    <w:rsid w:val="006B1FE7"/>
    <w:rsid w:val="006B2211"/>
    <w:rsid w:val="006B2311"/>
    <w:rsid w:val="006B25D2"/>
    <w:rsid w:val="006B25EE"/>
    <w:rsid w:val="006B2676"/>
    <w:rsid w:val="006B26E2"/>
    <w:rsid w:val="006B2802"/>
    <w:rsid w:val="006B28C2"/>
    <w:rsid w:val="006B28CB"/>
    <w:rsid w:val="006B2E37"/>
    <w:rsid w:val="006B2F40"/>
    <w:rsid w:val="006B2F5E"/>
    <w:rsid w:val="006B3100"/>
    <w:rsid w:val="006B31D7"/>
    <w:rsid w:val="006B321F"/>
    <w:rsid w:val="006B33B4"/>
    <w:rsid w:val="006B3619"/>
    <w:rsid w:val="006B3884"/>
    <w:rsid w:val="006B3B15"/>
    <w:rsid w:val="006B3CD4"/>
    <w:rsid w:val="006B3D54"/>
    <w:rsid w:val="006B4254"/>
    <w:rsid w:val="006B42B2"/>
    <w:rsid w:val="006B42F2"/>
    <w:rsid w:val="006B436C"/>
    <w:rsid w:val="006B4453"/>
    <w:rsid w:val="006B4664"/>
    <w:rsid w:val="006B468B"/>
    <w:rsid w:val="006B4883"/>
    <w:rsid w:val="006B4905"/>
    <w:rsid w:val="006B541B"/>
    <w:rsid w:val="006B5637"/>
    <w:rsid w:val="006B56AB"/>
    <w:rsid w:val="006B56BC"/>
    <w:rsid w:val="006B57D0"/>
    <w:rsid w:val="006B5BD4"/>
    <w:rsid w:val="006B5BF6"/>
    <w:rsid w:val="006B61A8"/>
    <w:rsid w:val="006B620F"/>
    <w:rsid w:val="006B63C8"/>
    <w:rsid w:val="006B676A"/>
    <w:rsid w:val="006B6BF3"/>
    <w:rsid w:val="006B6C00"/>
    <w:rsid w:val="006B6EEC"/>
    <w:rsid w:val="006B711A"/>
    <w:rsid w:val="006B72E3"/>
    <w:rsid w:val="006B72ED"/>
    <w:rsid w:val="006B7326"/>
    <w:rsid w:val="006B74F6"/>
    <w:rsid w:val="006B75A7"/>
    <w:rsid w:val="006B7720"/>
    <w:rsid w:val="006B77E4"/>
    <w:rsid w:val="006B782A"/>
    <w:rsid w:val="006B79AA"/>
    <w:rsid w:val="006B7C13"/>
    <w:rsid w:val="006B7EB3"/>
    <w:rsid w:val="006B7FB7"/>
    <w:rsid w:val="006C04C7"/>
    <w:rsid w:val="006C06BB"/>
    <w:rsid w:val="006C0773"/>
    <w:rsid w:val="006C0937"/>
    <w:rsid w:val="006C0A21"/>
    <w:rsid w:val="006C0A96"/>
    <w:rsid w:val="006C10C7"/>
    <w:rsid w:val="006C11E7"/>
    <w:rsid w:val="006C146D"/>
    <w:rsid w:val="006C1630"/>
    <w:rsid w:val="006C17D4"/>
    <w:rsid w:val="006C18D5"/>
    <w:rsid w:val="006C1A9C"/>
    <w:rsid w:val="006C1B14"/>
    <w:rsid w:val="006C1C11"/>
    <w:rsid w:val="006C1E6D"/>
    <w:rsid w:val="006C1E9E"/>
    <w:rsid w:val="006C21D8"/>
    <w:rsid w:val="006C2628"/>
    <w:rsid w:val="006C2990"/>
    <w:rsid w:val="006C305B"/>
    <w:rsid w:val="006C32E5"/>
    <w:rsid w:val="006C347A"/>
    <w:rsid w:val="006C36A3"/>
    <w:rsid w:val="006C36A5"/>
    <w:rsid w:val="006C38E6"/>
    <w:rsid w:val="006C40F2"/>
    <w:rsid w:val="006C41D2"/>
    <w:rsid w:val="006C4252"/>
    <w:rsid w:val="006C4428"/>
    <w:rsid w:val="006C447C"/>
    <w:rsid w:val="006C4819"/>
    <w:rsid w:val="006C4D54"/>
    <w:rsid w:val="006C5042"/>
    <w:rsid w:val="006C52EA"/>
    <w:rsid w:val="006C53B8"/>
    <w:rsid w:val="006C5BD9"/>
    <w:rsid w:val="006C5C37"/>
    <w:rsid w:val="006C5CF4"/>
    <w:rsid w:val="006C5EAA"/>
    <w:rsid w:val="006C6048"/>
    <w:rsid w:val="006C6119"/>
    <w:rsid w:val="006C62C5"/>
    <w:rsid w:val="006C6373"/>
    <w:rsid w:val="006C65CC"/>
    <w:rsid w:val="006C673E"/>
    <w:rsid w:val="006C695C"/>
    <w:rsid w:val="006C6979"/>
    <w:rsid w:val="006C69B1"/>
    <w:rsid w:val="006C6E0E"/>
    <w:rsid w:val="006C6E9F"/>
    <w:rsid w:val="006C6F15"/>
    <w:rsid w:val="006C7043"/>
    <w:rsid w:val="006C7054"/>
    <w:rsid w:val="006C71B3"/>
    <w:rsid w:val="006C73CD"/>
    <w:rsid w:val="006C7511"/>
    <w:rsid w:val="006C75ED"/>
    <w:rsid w:val="006C770D"/>
    <w:rsid w:val="006C77FD"/>
    <w:rsid w:val="006C7A43"/>
    <w:rsid w:val="006C7B34"/>
    <w:rsid w:val="006C7ED3"/>
    <w:rsid w:val="006C7ED6"/>
    <w:rsid w:val="006C7FD3"/>
    <w:rsid w:val="006D003F"/>
    <w:rsid w:val="006D0227"/>
    <w:rsid w:val="006D0544"/>
    <w:rsid w:val="006D06E4"/>
    <w:rsid w:val="006D070B"/>
    <w:rsid w:val="006D07F3"/>
    <w:rsid w:val="006D0803"/>
    <w:rsid w:val="006D0897"/>
    <w:rsid w:val="006D08C0"/>
    <w:rsid w:val="006D0984"/>
    <w:rsid w:val="006D09ED"/>
    <w:rsid w:val="006D0B85"/>
    <w:rsid w:val="006D0C5F"/>
    <w:rsid w:val="006D156F"/>
    <w:rsid w:val="006D157C"/>
    <w:rsid w:val="006D1599"/>
    <w:rsid w:val="006D169E"/>
    <w:rsid w:val="006D17CD"/>
    <w:rsid w:val="006D1839"/>
    <w:rsid w:val="006D18FC"/>
    <w:rsid w:val="006D1A4D"/>
    <w:rsid w:val="006D1AD1"/>
    <w:rsid w:val="006D1C28"/>
    <w:rsid w:val="006D1CE8"/>
    <w:rsid w:val="006D20CA"/>
    <w:rsid w:val="006D2263"/>
    <w:rsid w:val="006D22D8"/>
    <w:rsid w:val="006D2304"/>
    <w:rsid w:val="006D24FF"/>
    <w:rsid w:val="006D2694"/>
    <w:rsid w:val="006D26F8"/>
    <w:rsid w:val="006D2B59"/>
    <w:rsid w:val="006D2CC0"/>
    <w:rsid w:val="006D2DB2"/>
    <w:rsid w:val="006D2E31"/>
    <w:rsid w:val="006D2E7B"/>
    <w:rsid w:val="006D2EB8"/>
    <w:rsid w:val="006D2EF5"/>
    <w:rsid w:val="006D3207"/>
    <w:rsid w:val="006D33B5"/>
    <w:rsid w:val="006D33DC"/>
    <w:rsid w:val="006D343E"/>
    <w:rsid w:val="006D34FA"/>
    <w:rsid w:val="006D3510"/>
    <w:rsid w:val="006D36FB"/>
    <w:rsid w:val="006D37D9"/>
    <w:rsid w:val="006D3B25"/>
    <w:rsid w:val="006D3E54"/>
    <w:rsid w:val="006D3F77"/>
    <w:rsid w:val="006D416B"/>
    <w:rsid w:val="006D428B"/>
    <w:rsid w:val="006D4393"/>
    <w:rsid w:val="006D4394"/>
    <w:rsid w:val="006D4430"/>
    <w:rsid w:val="006D449D"/>
    <w:rsid w:val="006D457D"/>
    <w:rsid w:val="006D45CA"/>
    <w:rsid w:val="006D4737"/>
    <w:rsid w:val="006D4934"/>
    <w:rsid w:val="006D4B19"/>
    <w:rsid w:val="006D4B32"/>
    <w:rsid w:val="006D4CD5"/>
    <w:rsid w:val="006D50F3"/>
    <w:rsid w:val="006D516B"/>
    <w:rsid w:val="006D52B5"/>
    <w:rsid w:val="006D549F"/>
    <w:rsid w:val="006D55EE"/>
    <w:rsid w:val="006D5AC5"/>
    <w:rsid w:val="006D5B2D"/>
    <w:rsid w:val="006D5BDA"/>
    <w:rsid w:val="006D5D72"/>
    <w:rsid w:val="006D61CB"/>
    <w:rsid w:val="006D63AC"/>
    <w:rsid w:val="006D646C"/>
    <w:rsid w:val="006D6495"/>
    <w:rsid w:val="006D6518"/>
    <w:rsid w:val="006D6A9C"/>
    <w:rsid w:val="006D6C8A"/>
    <w:rsid w:val="006D7040"/>
    <w:rsid w:val="006D7150"/>
    <w:rsid w:val="006D7224"/>
    <w:rsid w:val="006D735C"/>
    <w:rsid w:val="006D7449"/>
    <w:rsid w:val="006D748B"/>
    <w:rsid w:val="006D749A"/>
    <w:rsid w:val="006D79A0"/>
    <w:rsid w:val="006D7E22"/>
    <w:rsid w:val="006E01CB"/>
    <w:rsid w:val="006E022D"/>
    <w:rsid w:val="006E0234"/>
    <w:rsid w:val="006E02D1"/>
    <w:rsid w:val="006E0508"/>
    <w:rsid w:val="006E06E5"/>
    <w:rsid w:val="006E09ED"/>
    <w:rsid w:val="006E0A24"/>
    <w:rsid w:val="006E0B2C"/>
    <w:rsid w:val="006E0C6F"/>
    <w:rsid w:val="006E0ED7"/>
    <w:rsid w:val="006E126C"/>
    <w:rsid w:val="006E1427"/>
    <w:rsid w:val="006E15C5"/>
    <w:rsid w:val="006E1814"/>
    <w:rsid w:val="006E1A28"/>
    <w:rsid w:val="006E1C04"/>
    <w:rsid w:val="006E1F8C"/>
    <w:rsid w:val="006E2307"/>
    <w:rsid w:val="006E235A"/>
    <w:rsid w:val="006E2515"/>
    <w:rsid w:val="006E2755"/>
    <w:rsid w:val="006E2B04"/>
    <w:rsid w:val="006E2BFC"/>
    <w:rsid w:val="006E2C26"/>
    <w:rsid w:val="006E3176"/>
    <w:rsid w:val="006E3296"/>
    <w:rsid w:val="006E32B5"/>
    <w:rsid w:val="006E33BA"/>
    <w:rsid w:val="006E33DB"/>
    <w:rsid w:val="006E37EF"/>
    <w:rsid w:val="006E3808"/>
    <w:rsid w:val="006E40AE"/>
    <w:rsid w:val="006E4137"/>
    <w:rsid w:val="006E4634"/>
    <w:rsid w:val="006E4BC0"/>
    <w:rsid w:val="006E4BDA"/>
    <w:rsid w:val="006E4D2A"/>
    <w:rsid w:val="006E4E7B"/>
    <w:rsid w:val="006E4F9B"/>
    <w:rsid w:val="006E544C"/>
    <w:rsid w:val="006E5719"/>
    <w:rsid w:val="006E5798"/>
    <w:rsid w:val="006E57D2"/>
    <w:rsid w:val="006E5879"/>
    <w:rsid w:val="006E5A05"/>
    <w:rsid w:val="006E5CF6"/>
    <w:rsid w:val="006E5E0D"/>
    <w:rsid w:val="006E5F37"/>
    <w:rsid w:val="006E5F7B"/>
    <w:rsid w:val="006E6065"/>
    <w:rsid w:val="006E60BF"/>
    <w:rsid w:val="006E616F"/>
    <w:rsid w:val="006E62BA"/>
    <w:rsid w:val="006E6B7E"/>
    <w:rsid w:val="006E6C59"/>
    <w:rsid w:val="006E703E"/>
    <w:rsid w:val="006E714C"/>
    <w:rsid w:val="006E7590"/>
    <w:rsid w:val="006E768B"/>
    <w:rsid w:val="006E76E6"/>
    <w:rsid w:val="006E7B3C"/>
    <w:rsid w:val="006E7C54"/>
    <w:rsid w:val="006E7DA3"/>
    <w:rsid w:val="006E7E4D"/>
    <w:rsid w:val="006F0011"/>
    <w:rsid w:val="006F0060"/>
    <w:rsid w:val="006F009F"/>
    <w:rsid w:val="006F0155"/>
    <w:rsid w:val="006F03FE"/>
    <w:rsid w:val="006F054D"/>
    <w:rsid w:val="006F08CF"/>
    <w:rsid w:val="006F0F98"/>
    <w:rsid w:val="006F10E0"/>
    <w:rsid w:val="006F114F"/>
    <w:rsid w:val="006F1430"/>
    <w:rsid w:val="006F1947"/>
    <w:rsid w:val="006F1E33"/>
    <w:rsid w:val="006F1E34"/>
    <w:rsid w:val="006F2015"/>
    <w:rsid w:val="006F27A8"/>
    <w:rsid w:val="006F281E"/>
    <w:rsid w:val="006F28B1"/>
    <w:rsid w:val="006F28B9"/>
    <w:rsid w:val="006F2925"/>
    <w:rsid w:val="006F2A7B"/>
    <w:rsid w:val="006F2BD6"/>
    <w:rsid w:val="006F2BF7"/>
    <w:rsid w:val="006F2C90"/>
    <w:rsid w:val="006F3187"/>
    <w:rsid w:val="006F329A"/>
    <w:rsid w:val="006F3454"/>
    <w:rsid w:val="006F3480"/>
    <w:rsid w:val="006F39C4"/>
    <w:rsid w:val="006F3AA1"/>
    <w:rsid w:val="006F3D2E"/>
    <w:rsid w:val="006F42FB"/>
    <w:rsid w:val="006F4368"/>
    <w:rsid w:val="006F43D8"/>
    <w:rsid w:val="006F448A"/>
    <w:rsid w:val="006F44C7"/>
    <w:rsid w:val="006F44D8"/>
    <w:rsid w:val="006F4766"/>
    <w:rsid w:val="006F4956"/>
    <w:rsid w:val="006F49D4"/>
    <w:rsid w:val="006F4D6A"/>
    <w:rsid w:val="006F4E9A"/>
    <w:rsid w:val="006F50FB"/>
    <w:rsid w:val="006F527C"/>
    <w:rsid w:val="006F52C8"/>
    <w:rsid w:val="006F5389"/>
    <w:rsid w:val="006F53A9"/>
    <w:rsid w:val="006F54CD"/>
    <w:rsid w:val="006F58A2"/>
    <w:rsid w:val="006F5B53"/>
    <w:rsid w:val="006F5C2E"/>
    <w:rsid w:val="006F5E61"/>
    <w:rsid w:val="006F5E9C"/>
    <w:rsid w:val="006F5FB0"/>
    <w:rsid w:val="006F6029"/>
    <w:rsid w:val="006F619C"/>
    <w:rsid w:val="006F62AA"/>
    <w:rsid w:val="006F63A7"/>
    <w:rsid w:val="006F68BB"/>
    <w:rsid w:val="006F6968"/>
    <w:rsid w:val="006F6A6D"/>
    <w:rsid w:val="006F6B69"/>
    <w:rsid w:val="006F6C1E"/>
    <w:rsid w:val="006F6D42"/>
    <w:rsid w:val="006F6DED"/>
    <w:rsid w:val="006F6DFD"/>
    <w:rsid w:val="006F6F93"/>
    <w:rsid w:val="006F7593"/>
    <w:rsid w:val="006F771D"/>
    <w:rsid w:val="006F77F1"/>
    <w:rsid w:val="006F7BB7"/>
    <w:rsid w:val="006F7DDF"/>
    <w:rsid w:val="006F7F80"/>
    <w:rsid w:val="007001A6"/>
    <w:rsid w:val="00700325"/>
    <w:rsid w:val="007006D1"/>
    <w:rsid w:val="00700A5F"/>
    <w:rsid w:val="00700AD6"/>
    <w:rsid w:val="00700CA3"/>
    <w:rsid w:val="00700D30"/>
    <w:rsid w:val="00700ED5"/>
    <w:rsid w:val="00700F43"/>
    <w:rsid w:val="00700F4A"/>
    <w:rsid w:val="007010F4"/>
    <w:rsid w:val="007015D6"/>
    <w:rsid w:val="007016C3"/>
    <w:rsid w:val="0070179B"/>
    <w:rsid w:val="007017E5"/>
    <w:rsid w:val="00701A21"/>
    <w:rsid w:val="00701A54"/>
    <w:rsid w:val="00701AA6"/>
    <w:rsid w:val="00701AD3"/>
    <w:rsid w:val="00701CBA"/>
    <w:rsid w:val="00701D7F"/>
    <w:rsid w:val="00701EBE"/>
    <w:rsid w:val="00701FE3"/>
    <w:rsid w:val="00702138"/>
    <w:rsid w:val="0070231C"/>
    <w:rsid w:val="00702538"/>
    <w:rsid w:val="0070255C"/>
    <w:rsid w:val="007025CC"/>
    <w:rsid w:val="007025DC"/>
    <w:rsid w:val="00702728"/>
    <w:rsid w:val="007027AE"/>
    <w:rsid w:val="00702ADE"/>
    <w:rsid w:val="00702E62"/>
    <w:rsid w:val="00702F74"/>
    <w:rsid w:val="00702F8B"/>
    <w:rsid w:val="0070307E"/>
    <w:rsid w:val="0070332F"/>
    <w:rsid w:val="00703614"/>
    <w:rsid w:val="00703674"/>
    <w:rsid w:val="007036A4"/>
    <w:rsid w:val="007036AA"/>
    <w:rsid w:val="0070371B"/>
    <w:rsid w:val="007037C4"/>
    <w:rsid w:val="00703D4A"/>
    <w:rsid w:val="00703FA8"/>
    <w:rsid w:val="00704184"/>
    <w:rsid w:val="007042E4"/>
    <w:rsid w:val="007046D9"/>
    <w:rsid w:val="0070480B"/>
    <w:rsid w:val="0070482A"/>
    <w:rsid w:val="007048F3"/>
    <w:rsid w:val="007049EB"/>
    <w:rsid w:val="00704C2F"/>
    <w:rsid w:val="00704D34"/>
    <w:rsid w:val="00704DB4"/>
    <w:rsid w:val="00704E62"/>
    <w:rsid w:val="00704ED5"/>
    <w:rsid w:val="00705228"/>
    <w:rsid w:val="0070536E"/>
    <w:rsid w:val="00705552"/>
    <w:rsid w:val="00705645"/>
    <w:rsid w:val="00705B65"/>
    <w:rsid w:val="00705C32"/>
    <w:rsid w:val="00705E1A"/>
    <w:rsid w:val="00705ED9"/>
    <w:rsid w:val="00705F5E"/>
    <w:rsid w:val="00706136"/>
    <w:rsid w:val="007065EE"/>
    <w:rsid w:val="00706744"/>
    <w:rsid w:val="007067B7"/>
    <w:rsid w:val="00706AC4"/>
    <w:rsid w:val="00706E0B"/>
    <w:rsid w:val="00706E62"/>
    <w:rsid w:val="00707122"/>
    <w:rsid w:val="0070748B"/>
    <w:rsid w:val="007074F5"/>
    <w:rsid w:val="007076CC"/>
    <w:rsid w:val="00707751"/>
    <w:rsid w:val="00707C50"/>
    <w:rsid w:val="00707CAB"/>
    <w:rsid w:val="00707FD0"/>
    <w:rsid w:val="00710DA9"/>
    <w:rsid w:val="00710DC1"/>
    <w:rsid w:val="00711154"/>
    <w:rsid w:val="00711184"/>
    <w:rsid w:val="007113CB"/>
    <w:rsid w:val="00711439"/>
    <w:rsid w:val="00711622"/>
    <w:rsid w:val="007116AF"/>
    <w:rsid w:val="0071197B"/>
    <w:rsid w:val="00711C7A"/>
    <w:rsid w:val="00711CB3"/>
    <w:rsid w:val="00711CB9"/>
    <w:rsid w:val="00712161"/>
    <w:rsid w:val="007121EF"/>
    <w:rsid w:val="00712319"/>
    <w:rsid w:val="00712649"/>
    <w:rsid w:val="0071265E"/>
    <w:rsid w:val="007127A1"/>
    <w:rsid w:val="007127D1"/>
    <w:rsid w:val="007127F5"/>
    <w:rsid w:val="007128B8"/>
    <w:rsid w:val="00712BA9"/>
    <w:rsid w:val="00712CF6"/>
    <w:rsid w:val="00712DB4"/>
    <w:rsid w:val="00713185"/>
    <w:rsid w:val="00713188"/>
    <w:rsid w:val="0071320A"/>
    <w:rsid w:val="00713487"/>
    <w:rsid w:val="0071349D"/>
    <w:rsid w:val="0071353D"/>
    <w:rsid w:val="0071364F"/>
    <w:rsid w:val="0071366D"/>
    <w:rsid w:val="007137F0"/>
    <w:rsid w:val="00713814"/>
    <w:rsid w:val="00713882"/>
    <w:rsid w:val="0071394E"/>
    <w:rsid w:val="00713A91"/>
    <w:rsid w:val="00713BC6"/>
    <w:rsid w:val="00713E29"/>
    <w:rsid w:val="007140AC"/>
    <w:rsid w:val="00714270"/>
    <w:rsid w:val="007144E8"/>
    <w:rsid w:val="007145B6"/>
    <w:rsid w:val="00714899"/>
    <w:rsid w:val="007148F7"/>
    <w:rsid w:val="00714973"/>
    <w:rsid w:val="007149B3"/>
    <w:rsid w:val="007149C2"/>
    <w:rsid w:val="00714C14"/>
    <w:rsid w:val="00714C31"/>
    <w:rsid w:val="00714D37"/>
    <w:rsid w:val="00714DF7"/>
    <w:rsid w:val="00714E05"/>
    <w:rsid w:val="0071509F"/>
    <w:rsid w:val="007150D2"/>
    <w:rsid w:val="0071511A"/>
    <w:rsid w:val="0071520D"/>
    <w:rsid w:val="00715266"/>
    <w:rsid w:val="00715A45"/>
    <w:rsid w:val="00715EF4"/>
    <w:rsid w:val="007162BA"/>
    <w:rsid w:val="007164C5"/>
    <w:rsid w:val="00716517"/>
    <w:rsid w:val="00716625"/>
    <w:rsid w:val="007166D8"/>
    <w:rsid w:val="00716820"/>
    <w:rsid w:val="0071696E"/>
    <w:rsid w:val="00716CCB"/>
    <w:rsid w:val="0071702D"/>
    <w:rsid w:val="00717042"/>
    <w:rsid w:val="00717063"/>
    <w:rsid w:val="0071720F"/>
    <w:rsid w:val="0071740C"/>
    <w:rsid w:val="007174D9"/>
    <w:rsid w:val="0071750D"/>
    <w:rsid w:val="00717977"/>
    <w:rsid w:val="00717A4E"/>
    <w:rsid w:val="00717A85"/>
    <w:rsid w:val="00717B8A"/>
    <w:rsid w:val="00717C04"/>
    <w:rsid w:val="00717F65"/>
    <w:rsid w:val="0072003A"/>
    <w:rsid w:val="007200B1"/>
    <w:rsid w:val="007201B1"/>
    <w:rsid w:val="007205FB"/>
    <w:rsid w:val="00720619"/>
    <w:rsid w:val="007206D7"/>
    <w:rsid w:val="00720753"/>
    <w:rsid w:val="00720769"/>
    <w:rsid w:val="00720800"/>
    <w:rsid w:val="00720AF7"/>
    <w:rsid w:val="00720E07"/>
    <w:rsid w:val="00720FA5"/>
    <w:rsid w:val="00721028"/>
    <w:rsid w:val="007212FB"/>
    <w:rsid w:val="007219B8"/>
    <w:rsid w:val="00721DA8"/>
    <w:rsid w:val="007224A6"/>
    <w:rsid w:val="007226B5"/>
    <w:rsid w:val="00722AD0"/>
    <w:rsid w:val="00722BE4"/>
    <w:rsid w:val="00722C68"/>
    <w:rsid w:val="00722C76"/>
    <w:rsid w:val="00723184"/>
    <w:rsid w:val="007239A3"/>
    <w:rsid w:val="007239F0"/>
    <w:rsid w:val="00723B1E"/>
    <w:rsid w:val="00723B7C"/>
    <w:rsid w:val="00723D60"/>
    <w:rsid w:val="00723D9D"/>
    <w:rsid w:val="007243BC"/>
    <w:rsid w:val="007244B8"/>
    <w:rsid w:val="00724B15"/>
    <w:rsid w:val="00724CD4"/>
    <w:rsid w:val="00724EFE"/>
    <w:rsid w:val="0072530E"/>
    <w:rsid w:val="007254F5"/>
    <w:rsid w:val="0072559C"/>
    <w:rsid w:val="007258D7"/>
    <w:rsid w:val="00725D6E"/>
    <w:rsid w:val="00725D97"/>
    <w:rsid w:val="0072632F"/>
    <w:rsid w:val="00726407"/>
    <w:rsid w:val="0072641C"/>
    <w:rsid w:val="0072665D"/>
    <w:rsid w:val="007267C1"/>
    <w:rsid w:val="00726959"/>
    <w:rsid w:val="00726B64"/>
    <w:rsid w:val="00726B98"/>
    <w:rsid w:val="00726C5E"/>
    <w:rsid w:val="00726E97"/>
    <w:rsid w:val="0072704A"/>
    <w:rsid w:val="007270CF"/>
    <w:rsid w:val="007272E0"/>
    <w:rsid w:val="007273EC"/>
    <w:rsid w:val="007275E3"/>
    <w:rsid w:val="00727712"/>
    <w:rsid w:val="007278F9"/>
    <w:rsid w:val="00727AE9"/>
    <w:rsid w:val="00727B71"/>
    <w:rsid w:val="00727BFA"/>
    <w:rsid w:val="00727CAB"/>
    <w:rsid w:val="00730544"/>
    <w:rsid w:val="00730740"/>
    <w:rsid w:val="00730802"/>
    <w:rsid w:val="00730A09"/>
    <w:rsid w:val="00730D52"/>
    <w:rsid w:val="00730F23"/>
    <w:rsid w:val="007310AA"/>
    <w:rsid w:val="007311E7"/>
    <w:rsid w:val="0073161E"/>
    <w:rsid w:val="00731741"/>
    <w:rsid w:val="0073176C"/>
    <w:rsid w:val="00731A02"/>
    <w:rsid w:val="00731D30"/>
    <w:rsid w:val="00731EAD"/>
    <w:rsid w:val="00732184"/>
    <w:rsid w:val="007326FB"/>
    <w:rsid w:val="00732E2A"/>
    <w:rsid w:val="00732E7E"/>
    <w:rsid w:val="00733138"/>
    <w:rsid w:val="00733205"/>
    <w:rsid w:val="0073344C"/>
    <w:rsid w:val="007335AB"/>
    <w:rsid w:val="0073376B"/>
    <w:rsid w:val="007337E2"/>
    <w:rsid w:val="00733AB4"/>
    <w:rsid w:val="00733B7C"/>
    <w:rsid w:val="00733D74"/>
    <w:rsid w:val="00733F45"/>
    <w:rsid w:val="00734123"/>
    <w:rsid w:val="0073418C"/>
    <w:rsid w:val="007344CA"/>
    <w:rsid w:val="007345D8"/>
    <w:rsid w:val="0073460B"/>
    <w:rsid w:val="00734719"/>
    <w:rsid w:val="00734804"/>
    <w:rsid w:val="00734998"/>
    <w:rsid w:val="007349D4"/>
    <w:rsid w:val="00734F32"/>
    <w:rsid w:val="007351A4"/>
    <w:rsid w:val="007357E3"/>
    <w:rsid w:val="00735BCA"/>
    <w:rsid w:val="00735C35"/>
    <w:rsid w:val="00736015"/>
    <w:rsid w:val="0073630F"/>
    <w:rsid w:val="0073652E"/>
    <w:rsid w:val="00736EA4"/>
    <w:rsid w:val="007371AC"/>
    <w:rsid w:val="00737AE5"/>
    <w:rsid w:val="00737B45"/>
    <w:rsid w:val="00737B70"/>
    <w:rsid w:val="00737BC3"/>
    <w:rsid w:val="00737DA6"/>
    <w:rsid w:val="007406D4"/>
    <w:rsid w:val="00740849"/>
    <w:rsid w:val="00740A00"/>
    <w:rsid w:val="00740A60"/>
    <w:rsid w:val="00740C25"/>
    <w:rsid w:val="00740C39"/>
    <w:rsid w:val="0074124E"/>
    <w:rsid w:val="00741554"/>
    <w:rsid w:val="007416FB"/>
    <w:rsid w:val="00741791"/>
    <w:rsid w:val="0074196D"/>
    <w:rsid w:val="00741BA9"/>
    <w:rsid w:val="00742337"/>
    <w:rsid w:val="0074247F"/>
    <w:rsid w:val="00742595"/>
    <w:rsid w:val="00742638"/>
    <w:rsid w:val="0074279D"/>
    <w:rsid w:val="00742B24"/>
    <w:rsid w:val="00742D56"/>
    <w:rsid w:val="007431E6"/>
    <w:rsid w:val="00743210"/>
    <w:rsid w:val="0074332B"/>
    <w:rsid w:val="007434A7"/>
    <w:rsid w:val="00743533"/>
    <w:rsid w:val="0074356C"/>
    <w:rsid w:val="00743642"/>
    <w:rsid w:val="00744075"/>
    <w:rsid w:val="007441B3"/>
    <w:rsid w:val="0074456C"/>
    <w:rsid w:val="00744647"/>
    <w:rsid w:val="007446F0"/>
    <w:rsid w:val="00744AEA"/>
    <w:rsid w:val="00744C69"/>
    <w:rsid w:val="00744CF0"/>
    <w:rsid w:val="00744FD6"/>
    <w:rsid w:val="007450C9"/>
    <w:rsid w:val="007451FA"/>
    <w:rsid w:val="00745255"/>
    <w:rsid w:val="007452B5"/>
    <w:rsid w:val="00745443"/>
    <w:rsid w:val="007455B7"/>
    <w:rsid w:val="0074569F"/>
    <w:rsid w:val="00745AFD"/>
    <w:rsid w:val="00745D7B"/>
    <w:rsid w:val="0074603A"/>
    <w:rsid w:val="0074656B"/>
    <w:rsid w:val="00746A61"/>
    <w:rsid w:val="00746A72"/>
    <w:rsid w:val="00746AA8"/>
    <w:rsid w:val="00746C97"/>
    <w:rsid w:val="00746CE7"/>
    <w:rsid w:val="0074704F"/>
    <w:rsid w:val="0074705C"/>
    <w:rsid w:val="00747260"/>
    <w:rsid w:val="007472C3"/>
    <w:rsid w:val="007473E9"/>
    <w:rsid w:val="00747401"/>
    <w:rsid w:val="0074743E"/>
    <w:rsid w:val="007474A1"/>
    <w:rsid w:val="00747933"/>
    <w:rsid w:val="00747A9D"/>
    <w:rsid w:val="00747B6B"/>
    <w:rsid w:val="00747D98"/>
    <w:rsid w:val="00750359"/>
    <w:rsid w:val="007503F1"/>
    <w:rsid w:val="00750695"/>
    <w:rsid w:val="007506BD"/>
    <w:rsid w:val="00750897"/>
    <w:rsid w:val="00750D72"/>
    <w:rsid w:val="007510D7"/>
    <w:rsid w:val="0075116B"/>
    <w:rsid w:val="007512C1"/>
    <w:rsid w:val="007513B4"/>
    <w:rsid w:val="00751681"/>
    <w:rsid w:val="007517B5"/>
    <w:rsid w:val="007518F6"/>
    <w:rsid w:val="00751BF4"/>
    <w:rsid w:val="00751DC8"/>
    <w:rsid w:val="00751DDF"/>
    <w:rsid w:val="00751E5E"/>
    <w:rsid w:val="00751ED1"/>
    <w:rsid w:val="00752042"/>
    <w:rsid w:val="00752418"/>
    <w:rsid w:val="00752512"/>
    <w:rsid w:val="00752A57"/>
    <w:rsid w:val="00752A8F"/>
    <w:rsid w:val="00752CA7"/>
    <w:rsid w:val="00752D47"/>
    <w:rsid w:val="00752DA0"/>
    <w:rsid w:val="00752E29"/>
    <w:rsid w:val="00752EAE"/>
    <w:rsid w:val="00752EE4"/>
    <w:rsid w:val="00752F06"/>
    <w:rsid w:val="00753233"/>
    <w:rsid w:val="00753276"/>
    <w:rsid w:val="0075328F"/>
    <w:rsid w:val="00753720"/>
    <w:rsid w:val="00753836"/>
    <w:rsid w:val="00753C30"/>
    <w:rsid w:val="00753FBA"/>
    <w:rsid w:val="007540C1"/>
    <w:rsid w:val="0075414A"/>
    <w:rsid w:val="00754179"/>
    <w:rsid w:val="007541B9"/>
    <w:rsid w:val="00754248"/>
    <w:rsid w:val="007544B0"/>
    <w:rsid w:val="007546EB"/>
    <w:rsid w:val="007548D1"/>
    <w:rsid w:val="00754973"/>
    <w:rsid w:val="00754AAD"/>
    <w:rsid w:val="00754BE6"/>
    <w:rsid w:val="00754EA5"/>
    <w:rsid w:val="00754FFC"/>
    <w:rsid w:val="007550E6"/>
    <w:rsid w:val="007551A8"/>
    <w:rsid w:val="00755209"/>
    <w:rsid w:val="00755496"/>
    <w:rsid w:val="007559B8"/>
    <w:rsid w:val="00756047"/>
    <w:rsid w:val="00756412"/>
    <w:rsid w:val="00756441"/>
    <w:rsid w:val="00756840"/>
    <w:rsid w:val="00756AC8"/>
    <w:rsid w:val="00756E38"/>
    <w:rsid w:val="00756FD4"/>
    <w:rsid w:val="00757240"/>
    <w:rsid w:val="0075768E"/>
    <w:rsid w:val="007576A3"/>
    <w:rsid w:val="007578B6"/>
    <w:rsid w:val="00757A80"/>
    <w:rsid w:val="00757BC6"/>
    <w:rsid w:val="00757C5E"/>
    <w:rsid w:val="00757E64"/>
    <w:rsid w:val="00757FCF"/>
    <w:rsid w:val="007603FF"/>
    <w:rsid w:val="0076042D"/>
    <w:rsid w:val="007605CB"/>
    <w:rsid w:val="00760A32"/>
    <w:rsid w:val="00760A9E"/>
    <w:rsid w:val="00760CBF"/>
    <w:rsid w:val="00760D74"/>
    <w:rsid w:val="007610B7"/>
    <w:rsid w:val="007611AC"/>
    <w:rsid w:val="0076135C"/>
    <w:rsid w:val="007613A8"/>
    <w:rsid w:val="00761439"/>
    <w:rsid w:val="007614AB"/>
    <w:rsid w:val="00761620"/>
    <w:rsid w:val="00761729"/>
    <w:rsid w:val="0076185E"/>
    <w:rsid w:val="00761D31"/>
    <w:rsid w:val="00761D5C"/>
    <w:rsid w:val="00761E1C"/>
    <w:rsid w:val="007620A6"/>
    <w:rsid w:val="0076218A"/>
    <w:rsid w:val="007623CB"/>
    <w:rsid w:val="007623D1"/>
    <w:rsid w:val="007628FA"/>
    <w:rsid w:val="00762BC6"/>
    <w:rsid w:val="00762BF9"/>
    <w:rsid w:val="00762C13"/>
    <w:rsid w:val="00762E21"/>
    <w:rsid w:val="00762EB0"/>
    <w:rsid w:val="00762EF5"/>
    <w:rsid w:val="00762F2B"/>
    <w:rsid w:val="00763483"/>
    <w:rsid w:val="007634E9"/>
    <w:rsid w:val="007635BB"/>
    <w:rsid w:val="007635F5"/>
    <w:rsid w:val="007636E5"/>
    <w:rsid w:val="007636F2"/>
    <w:rsid w:val="0076377D"/>
    <w:rsid w:val="00763846"/>
    <w:rsid w:val="007638C0"/>
    <w:rsid w:val="00763967"/>
    <w:rsid w:val="00763B00"/>
    <w:rsid w:val="00763F0E"/>
    <w:rsid w:val="00763F88"/>
    <w:rsid w:val="007640B3"/>
    <w:rsid w:val="00764135"/>
    <w:rsid w:val="00764215"/>
    <w:rsid w:val="00764270"/>
    <w:rsid w:val="007642AE"/>
    <w:rsid w:val="0076430D"/>
    <w:rsid w:val="0076437C"/>
    <w:rsid w:val="0076449E"/>
    <w:rsid w:val="007649A4"/>
    <w:rsid w:val="00764B12"/>
    <w:rsid w:val="00764CDD"/>
    <w:rsid w:val="00764E36"/>
    <w:rsid w:val="00764EE7"/>
    <w:rsid w:val="00764F7D"/>
    <w:rsid w:val="00765283"/>
    <w:rsid w:val="007655E0"/>
    <w:rsid w:val="007655E4"/>
    <w:rsid w:val="007656E8"/>
    <w:rsid w:val="00765745"/>
    <w:rsid w:val="007658D5"/>
    <w:rsid w:val="007658E4"/>
    <w:rsid w:val="00765BE7"/>
    <w:rsid w:val="00765EC2"/>
    <w:rsid w:val="00765F86"/>
    <w:rsid w:val="00766575"/>
    <w:rsid w:val="00766997"/>
    <w:rsid w:val="007669BB"/>
    <w:rsid w:val="00766B63"/>
    <w:rsid w:val="00766BCB"/>
    <w:rsid w:val="00766D70"/>
    <w:rsid w:val="007672B2"/>
    <w:rsid w:val="0076731F"/>
    <w:rsid w:val="00767B4A"/>
    <w:rsid w:val="00767EB8"/>
    <w:rsid w:val="00770153"/>
    <w:rsid w:val="00770321"/>
    <w:rsid w:val="007703A6"/>
    <w:rsid w:val="00770432"/>
    <w:rsid w:val="00770A5B"/>
    <w:rsid w:val="00770BB1"/>
    <w:rsid w:val="00770F11"/>
    <w:rsid w:val="00770FD3"/>
    <w:rsid w:val="007710C7"/>
    <w:rsid w:val="007714D0"/>
    <w:rsid w:val="0077167C"/>
    <w:rsid w:val="0077173D"/>
    <w:rsid w:val="007717E4"/>
    <w:rsid w:val="00771818"/>
    <w:rsid w:val="00771877"/>
    <w:rsid w:val="00771AB9"/>
    <w:rsid w:val="00772094"/>
    <w:rsid w:val="0077209F"/>
    <w:rsid w:val="007721F2"/>
    <w:rsid w:val="00772298"/>
    <w:rsid w:val="007725FB"/>
    <w:rsid w:val="00772612"/>
    <w:rsid w:val="00772647"/>
    <w:rsid w:val="00772C3B"/>
    <w:rsid w:val="00772CAA"/>
    <w:rsid w:val="00772E4F"/>
    <w:rsid w:val="00772E50"/>
    <w:rsid w:val="007735E1"/>
    <w:rsid w:val="007736BD"/>
    <w:rsid w:val="00773783"/>
    <w:rsid w:val="007739B4"/>
    <w:rsid w:val="0077410D"/>
    <w:rsid w:val="007743C9"/>
    <w:rsid w:val="00774412"/>
    <w:rsid w:val="007745E5"/>
    <w:rsid w:val="00774607"/>
    <w:rsid w:val="00774617"/>
    <w:rsid w:val="0077461F"/>
    <w:rsid w:val="00774766"/>
    <w:rsid w:val="00774D18"/>
    <w:rsid w:val="00774D1A"/>
    <w:rsid w:val="00774E52"/>
    <w:rsid w:val="00774E5A"/>
    <w:rsid w:val="00774E72"/>
    <w:rsid w:val="00775025"/>
    <w:rsid w:val="0077520F"/>
    <w:rsid w:val="00775380"/>
    <w:rsid w:val="0077587C"/>
    <w:rsid w:val="00775D49"/>
    <w:rsid w:val="00775D5B"/>
    <w:rsid w:val="00775E48"/>
    <w:rsid w:val="0077630C"/>
    <w:rsid w:val="00776568"/>
    <w:rsid w:val="00776A25"/>
    <w:rsid w:val="00776AE4"/>
    <w:rsid w:val="00776BC6"/>
    <w:rsid w:val="00776C29"/>
    <w:rsid w:val="00776CBF"/>
    <w:rsid w:val="00776D14"/>
    <w:rsid w:val="00777113"/>
    <w:rsid w:val="007773C3"/>
    <w:rsid w:val="0077753C"/>
    <w:rsid w:val="0077756C"/>
    <w:rsid w:val="0077757F"/>
    <w:rsid w:val="007775CB"/>
    <w:rsid w:val="007778EC"/>
    <w:rsid w:val="00777DE2"/>
    <w:rsid w:val="00777FA6"/>
    <w:rsid w:val="0078015D"/>
    <w:rsid w:val="00780356"/>
    <w:rsid w:val="00780368"/>
    <w:rsid w:val="007807EB"/>
    <w:rsid w:val="0078097B"/>
    <w:rsid w:val="00780C64"/>
    <w:rsid w:val="00780CF5"/>
    <w:rsid w:val="00780EA6"/>
    <w:rsid w:val="00781172"/>
    <w:rsid w:val="00781199"/>
    <w:rsid w:val="00781343"/>
    <w:rsid w:val="0078162B"/>
    <w:rsid w:val="00781E09"/>
    <w:rsid w:val="00781FE9"/>
    <w:rsid w:val="00782969"/>
    <w:rsid w:val="007829D1"/>
    <w:rsid w:val="00782A01"/>
    <w:rsid w:val="00782D79"/>
    <w:rsid w:val="00782E6F"/>
    <w:rsid w:val="00782EDD"/>
    <w:rsid w:val="007831B9"/>
    <w:rsid w:val="007831BB"/>
    <w:rsid w:val="007831D2"/>
    <w:rsid w:val="0078337C"/>
    <w:rsid w:val="00783430"/>
    <w:rsid w:val="007834F0"/>
    <w:rsid w:val="00783875"/>
    <w:rsid w:val="00783AC9"/>
    <w:rsid w:val="00783BF8"/>
    <w:rsid w:val="00783D3E"/>
    <w:rsid w:val="00783D7E"/>
    <w:rsid w:val="00783FEA"/>
    <w:rsid w:val="00784487"/>
    <w:rsid w:val="00784619"/>
    <w:rsid w:val="007847D8"/>
    <w:rsid w:val="00784A44"/>
    <w:rsid w:val="00784D60"/>
    <w:rsid w:val="00784D7C"/>
    <w:rsid w:val="0078507E"/>
    <w:rsid w:val="00785383"/>
    <w:rsid w:val="00785390"/>
    <w:rsid w:val="007854BF"/>
    <w:rsid w:val="0078578C"/>
    <w:rsid w:val="0078596B"/>
    <w:rsid w:val="007859D2"/>
    <w:rsid w:val="00785A57"/>
    <w:rsid w:val="00785B0A"/>
    <w:rsid w:val="00785C40"/>
    <w:rsid w:val="00785E5F"/>
    <w:rsid w:val="00785FAE"/>
    <w:rsid w:val="007863A5"/>
    <w:rsid w:val="00786507"/>
    <w:rsid w:val="007865D8"/>
    <w:rsid w:val="007865FC"/>
    <w:rsid w:val="0078678A"/>
    <w:rsid w:val="007867F5"/>
    <w:rsid w:val="00786A62"/>
    <w:rsid w:val="00786C21"/>
    <w:rsid w:val="00786E45"/>
    <w:rsid w:val="00787165"/>
    <w:rsid w:val="0078718A"/>
    <w:rsid w:val="0078778B"/>
    <w:rsid w:val="007877EE"/>
    <w:rsid w:val="00787AFC"/>
    <w:rsid w:val="00787B8C"/>
    <w:rsid w:val="00787CAE"/>
    <w:rsid w:val="00787D1C"/>
    <w:rsid w:val="00787FD1"/>
    <w:rsid w:val="0079006E"/>
    <w:rsid w:val="00790162"/>
    <w:rsid w:val="0079024D"/>
    <w:rsid w:val="00790576"/>
    <w:rsid w:val="00790724"/>
    <w:rsid w:val="00790806"/>
    <w:rsid w:val="007908E2"/>
    <w:rsid w:val="00790A4B"/>
    <w:rsid w:val="00790AD9"/>
    <w:rsid w:val="00790F77"/>
    <w:rsid w:val="007913CA"/>
    <w:rsid w:val="007914BB"/>
    <w:rsid w:val="00791551"/>
    <w:rsid w:val="00791726"/>
    <w:rsid w:val="00791AB4"/>
    <w:rsid w:val="00791E9E"/>
    <w:rsid w:val="00791F02"/>
    <w:rsid w:val="00792207"/>
    <w:rsid w:val="007922B5"/>
    <w:rsid w:val="007923C6"/>
    <w:rsid w:val="00792708"/>
    <w:rsid w:val="00792ACE"/>
    <w:rsid w:val="00792AD6"/>
    <w:rsid w:val="00792B1A"/>
    <w:rsid w:val="00792DE4"/>
    <w:rsid w:val="00792E83"/>
    <w:rsid w:val="007933A2"/>
    <w:rsid w:val="007934AD"/>
    <w:rsid w:val="00793572"/>
    <w:rsid w:val="00793578"/>
    <w:rsid w:val="007936EC"/>
    <w:rsid w:val="007938BE"/>
    <w:rsid w:val="00793B34"/>
    <w:rsid w:val="00793E99"/>
    <w:rsid w:val="00793EFD"/>
    <w:rsid w:val="00794565"/>
    <w:rsid w:val="00794B02"/>
    <w:rsid w:val="00794B2B"/>
    <w:rsid w:val="00794BE3"/>
    <w:rsid w:val="00794C71"/>
    <w:rsid w:val="00794CD1"/>
    <w:rsid w:val="00794CD3"/>
    <w:rsid w:val="00794D01"/>
    <w:rsid w:val="00794D05"/>
    <w:rsid w:val="007951FA"/>
    <w:rsid w:val="00795619"/>
    <w:rsid w:val="00795656"/>
    <w:rsid w:val="007956C8"/>
    <w:rsid w:val="00795973"/>
    <w:rsid w:val="00795AD0"/>
    <w:rsid w:val="00795CA0"/>
    <w:rsid w:val="00795E52"/>
    <w:rsid w:val="00795F33"/>
    <w:rsid w:val="007960B1"/>
    <w:rsid w:val="007961C2"/>
    <w:rsid w:val="0079634F"/>
    <w:rsid w:val="007964A6"/>
    <w:rsid w:val="00796702"/>
    <w:rsid w:val="00796A75"/>
    <w:rsid w:val="00796AC0"/>
    <w:rsid w:val="0079708F"/>
    <w:rsid w:val="0079724E"/>
    <w:rsid w:val="00797627"/>
    <w:rsid w:val="0079780C"/>
    <w:rsid w:val="00797925"/>
    <w:rsid w:val="00797A51"/>
    <w:rsid w:val="00797F5D"/>
    <w:rsid w:val="007A00DE"/>
    <w:rsid w:val="007A0210"/>
    <w:rsid w:val="007A0236"/>
    <w:rsid w:val="007A02EB"/>
    <w:rsid w:val="007A0387"/>
    <w:rsid w:val="007A047C"/>
    <w:rsid w:val="007A061A"/>
    <w:rsid w:val="007A0980"/>
    <w:rsid w:val="007A0CC4"/>
    <w:rsid w:val="007A0E4E"/>
    <w:rsid w:val="007A0E6F"/>
    <w:rsid w:val="007A1018"/>
    <w:rsid w:val="007A1433"/>
    <w:rsid w:val="007A150C"/>
    <w:rsid w:val="007A15A0"/>
    <w:rsid w:val="007A1D5C"/>
    <w:rsid w:val="007A1F8D"/>
    <w:rsid w:val="007A1FE6"/>
    <w:rsid w:val="007A208F"/>
    <w:rsid w:val="007A21FF"/>
    <w:rsid w:val="007A24F7"/>
    <w:rsid w:val="007A251D"/>
    <w:rsid w:val="007A2775"/>
    <w:rsid w:val="007A2866"/>
    <w:rsid w:val="007A2972"/>
    <w:rsid w:val="007A2A1B"/>
    <w:rsid w:val="007A2AA4"/>
    <w:rsid w:val="007A2AE3"/>
    <w:rsid w:val="007A2B48"/>
    <w:rsid w:val="007A3263"/>
    <w:rsid w:val="007A33E8"/>
    <w:rsid w:val="007A3414"/>
    <w:rsid w:val="007A3512"/>
    <w:rsid w:val="007A38DA"/>
    <w:rsid w:val="007A3E53"/>
    <w:rsid w:val="007A3E6A"/>
    <w:rsid w:val="007A3FA0"/>
    <w:rsid w:val="007A41D3"/>
    <w:rsid w:val="007A41ED"/>
    <w:rsid w:val="007A4201"/>
    <w:rsid w:val="007A4313"/>
    <w:rsid w:val="007A4AC9"/>
    <w:rsid w:val="007A4BC3"/>
    <w:rsid w:val="007A500A"/>
    <w:rsid w:val="007A507D"/>
    <w:rsid w:val="007A5206"/>
    <w:rsid w:val="007A55B0"/>
    <w:rsid w:val="007A58DD"/>
    <w:rsid w:val="007A58FF"/>
    <w:rsid w:val="007A6093"/>
    <w:rsid w:val="007A60D5"/>
    <w:rsid w:val="007A6118"/>
    <w:rsid w:val="007A6191"/>
    <w:rsid w:val="007A6499"/>
    <w:rsid w:val="007A6546"/>
    <w:rsid w:val="007A662E"/>
    <w:rsid w:val="007A6658"/>
    <w:rsid w:val="007A675B"/>
    <w:rsid w:val="007A681F"/>
    <w:rsid w:val="007A6822"/>
    <w:rsid w:val="007A682E"/>
    <w:rsid w:val="007A6853"/>
    <w:rsid w:val="007A6B97"/>
    <w:rsid w:val="007A6BC0"/>
    <w:rsid w:val="007A6BD2"/>
    <w:rsid w:val="007A6D02"/>
    <w:rsid w:val="007A6D1E"/>
    <w:rsid w:val="007A6D5F"/>
    <w:rsid w:val="007A6DB6"/>
    <w:rsid w:val="007A6DF2"/>
    <w:rsid w:val="007A6ED6"/>
    <w:rsid w:val="007A72D5"/>
    <w:rsid w:val="007A7315"/>
    <w:rsid w:val="007A739A"/>
    <w:rsid w:val="007A752A"/>
    <w:rsid w:val="007A7752"/>
    <w:rsid w:val="007A77B2"/>
    <w:rsid w:val="007A78A0"/>
    <w:rsid w:val="007A7ABD"/>
    <w:rsid w:val="007A7C88"/>
    <w:rsid w:val="007A7DDD"/>
    <w:rsid w:val="007A7F26"/>
    <w:rsid w:val="007B0068"/>
    <w:rsid w:val="007B0379"/>
    <w:rsid w:val="007B046C"/>
    <w:rsid w:val="007B05B0"/>
    <w:rsid w:val="007B0BF6"/>
    <w:rsid w:val="007B0EBC"/>
    <w:rsid w:val="007B0F25"/>
    <w:rsid w:val="007B1409"/>
    <w:rsid w:val="007B18AA"/>
    <w:rsid w:val="007B18DF"/>
    <w:rsid w:val="007B1933"/>
    <w:rsid w:val="007B1AF1"/>
    <w:rsid w:val="007B1D96"/>
    <w:rsid w:val="007B1FEE"/>
    <w:rsid w:val="007B215D"/>
    <w:rsid w:val="007B2496"/>
    <w:rsid w:val="007B24E4"/>
    <w:rsid w:val="007B2542"/>
    <w:rsid w:val="007B28A3"/>
    <w:rsid w:val="007B292D"/>
    <w:rsid w:val="007B2A65"/>
    <w:rsid w:val="007B2E78"/>
    <w:rsid w:val="007B3522"/>
    <w:rsid w:val="007B3583"/>
    <w:rsid w:val="007B35FB"/>
    <w:rsid w:val="007B37CA"/>
    <w:rsid w:val="007B38E8"/>
    <w:rsid w:val="007B408F"/>
    <w:rsid w:val="007B453B"/>
    <w:rsid w:val="007B4696"/>
    <w:rsid w:val="007B470E"/>
    <w:rsid w:val="007B49F7"/>
    <w:rsid w:val="007B4B4B"/>
    <w:rsid w:val="007B4D83"/>
    <w:rsid w:val="007B5006"/>
    <w:rsid w:val="007B5115"/>
    <w:rsid w:val="007B51F0"/>
    <w:rsid w:val="007B54FD"/>
    <w:rsid w:val="007B551C"/>
    <w:rsid w:val="007B56C7"/>
    <w:rsid w:val="007B583D"/>
    <w:rsid w:val="007B5F80"/>
    <w:rsid w:val="007B6169"/>
    <w:rsid w:val="007B6195"/>
    <w:rsid w:val="007B630C"/>
    <w:rsid w:val="007B6560"/>
    <w:rsid w:val="007B67FA"/>
    <w:rsid w:val="007B6905"/>
    <w:rsid w:val="007B694C"/>
    <w:rsid w:val="007B6A52"/>
    <w:rsid w:val="007B6EE5"/>
    <w:rsid w:val="007B6FB6"/>
    <w:rsid w:val="007B6FC9"/>
    <w:rsid w:val="007B714D"/>
    <w:rsid w:val="007B7278"/>
    <w:rsid w:val="007B72F4"/>
    <w:rsid w:val="007B7403"/>
    <w:rsid w:val="007B749F"/>
    <w:rsid w:val="007B762B"/>
    <w:rsid w:val="007B7BC6"/>
    <w:rsid w:val="007B7BD4"/>
    <w:rsid w:val="007B7BDC"/>
    <w:rsid w:val="007B7EEC"/>
    <w:rsid w:val="007B7F17"/>
    <w:rsid w:val="007B7F7D"/>
    <w:rsid w:val="007C0044"/>
    <w:rsid w:val="007C00CD"/>
    <w:rsid w:val="007C0295"/>
    <w:rsid w:val="007C033F"/>
    <w:rsid w:val="007C0350"/>
    <w:rsid w:val="007C0451"/>
    <w:rsid w:val="007C04D5"/>
    <w:rsid w:val="007C0AA4"/>
    <w:rsid w:val="007C0B38"/>
    <w:rsid w:val="007C11B7"/>
    <w:rsid w:val="007C1864"/>
    <w:rsid w:val="007C1AC3"/>
    <w:rsid w:val="007C1AD7"/>
    <w:rsid w:val="007C1B6D"/>
    <w:rsid w:val="007C1BBB"/>
    <w:rsid w:val="007C1DF1"/>
    <w:rsid w:val="007C1F49"/>
    <w:rsid w:val="007C23C4"/>
    <w:rsid w:val="007C258C"/>
    <w:rsid w:val="007C2619"/>
    <w:rsid w:val="007C27DE"/>
    <w:rsid w:val="007C292E"/>
    <w:rsid w:val="007C2934"/>
    <w:rsid w:val="007C299D"/>
    <w:rsid w:val="007C2A55"/>
    <w:rsid w:val="007C2B02"/>
    <w:rsid w:val="007C303A"/>
    <w:rsid w:val="007C31CF"/>
    <w:rsid w:val="007C3321"/>
    <w:rsid w:val="007C3414"/>
    <w:rsid w:val="007C38D0"/>
    <w:rsid w:val="007C3C69"/>
    <w:rsid w:val="007C3DB0"/>
    <w:rsid w:val="007C3E51"/>
    <w:rsid w:val="007C3E84"/>
    <w:rsid w:val="007C3F25"/>
    <w:rsid w:val="007C445A"/>
    <w:rsid w:val="007C46B3"/>
    <w:rsid w:val="007C471A"/>
    <w:rsid w:val="007C5573"/>
    <w:rsid w:val="007C5673"/>
    <w:rsid w:val="007C5BB7"/>
    <w:rsid w:val="007C5D4C"/>
    <w:rsid w:val="007C5DF4"/>
    <w:rsid w:val="007C5F54"/>
    <w:rsid w:val="007C60B1"/>
    <w:rsid w:val="007C6207"/>
    <w:rsid w:val="007C62F8"/>
    <w:rsid w:val="007C644E"/>
    <w:rsid w:val="007C6541"/>
    <w:rsid w:val="007C667C"/>
    <w:rsid w:val="007C66FB"/>
    <w:rsid w:val="007C6967"/>
    <w:rsid w:val="007C6B5C"/>
    <w:rsid w:val="007C6C16"/>
    <w:rsid w:val="007C6C40"/>
    <w:rsid w:val="007C6DA9"/>
    <w:rsid w:val="007C6F03"/>
    <w:rsid w:val="007C72EF"/>
    <w:rsid w:val="007C7360"/>
    <w:rsid w:val="007C73FC"/>
    <w:rsid w:val="007C7609"/>
    <w:rsid w:val="007C77EF"/>
    <w:rsid w:val="007C78B6"/>
    <w:rsid w:val="007C7966"/>
    <w:rsid w:val="007C7C1D"/>
    <w:rsid w:val="007C7D1A"/>
    <w:rsid w:val="007C7D90"/>
    <w:rsid w:val="007C7EE1"/>
    <w:rsid w:val="007D0209"/>
    <w:rsid w:val="007D09D6"/>
    <w:rsid w:val="007D0B37"/>
    <w:rsid w:val="007D0CA6"/>
    <w:rsid w:val="007D0DBF"/>
    <w:rsid w:val="007D123D"/>
    <w:rsid w:val="007D1384"/>
    <w:rsid w:val="007D1547"/>
    <w:rsid w:val="007D162B"/>
    <w:rsid w:val="007D172D"/>
    <w:rsid w:val="007D1955"/>
    <w:rsid w:val="007D19FC"/>
    <w:rsid w:val="007D1B91"/>
    <w:rsid w:val="007D1BAC"/>
    <w:rsid w:val="007D1C5C"/>
    <w:rsid w:val="007D1CD8"/>
    <w:rsid w:val="007D1CF9"/>
    <w:rsid w:val="007D1E77"/>
    <w:rsid w:val="007D1F92"/>
    <w:rsid w:val="007D210E"/>
    <w:rsid w:val="007D2285"/>
    <w:rsid w:val="007D22E4"/>
    <w:rsid w:val="007D22E8"/>
    <w:rsid w:val="007D2364"/>
    <w:rsid w:val="007D24B1"/>
    <w:rsid w:val="007D2522"/>
    <w:rsid w:val="007D2796"/>
    <w:rsid w:val="007D27E6"/>
    <w:rsid w:val="007D2815"/>
    <w:rsid w:val="007D282D"/>
    <w:rsid w:val="007D2983"/>
    <w:rsid w:val="007D2F1C"/>
    <w:rsid w:val="007D3351"/>
    <w:rsid w:val="007D33AD"/>
    <w:rsid w:val="007D34C8"/>
    <w:rsid w:val="007D3C9E"/>
    <w:rsid w:val="007D3D9A"/>
    <w:rsid w:val="007D3E8B"/>
    <w:rsid w:val="007D4388"/>
    <w:rsid w:val="007D4480"/>
    <w:rsid w:val="007D4535"/>
    <w:rsid w:val="007D456C"/>
    <w:rsid w:val="007D4698"/>
    <w:rsid w:val="007D47EC"/>
    <w:rsid w:val="007D47F3"/>
    <w:rsid w:val="007D4899"/>
    <w:rsid w:val="007D4E96"/>
    <w:rsid w:val="007D4EC5"/>
    <w:rsid w:val="007D5083"/>
    <w:rsid w:val="007D54F0"/>
    <w:rsid w:val="007D5B02"/>
    <w:rsid w:val="007D5EB4"/>
    <w:rsid w:val="007D601C"/>
    <w:rsid w:val="007D642E"/>
    <w:rsid w:val="007D64AF"/>
    <w:rsid w:val="007D6539"/>
    <w:rsid w:val="007D65E2"/>
    <w:rsid w:val="007D66AA"/>
    <w:rsid w:val="007D6CC2"/>
    <w:rsid w:val="007D703C"/>
    <w:rsid w:val="007D70C5"/>
    <w:rsid w:val="007D71C5"/>
    <w:rsid w:val="007D72F9"/>
    <w:rsid w:val="007D7507"/>
    <w:rsid w:val="007D76B8"/>
    <w:rsid w:val="007D7815"/>
    <w:rsid w:val="007D792A"/>
    <w:rsid w:val="007D7B14"/>
    <w:rsid w:val="007D7BDC"/>
    <w:rsid w:val="007D7CB6"/>
    <w:rsid w:val="007D7CD1"/>
    <w:rsid w:val="007D7F80"/>
    <w:rsid w:val="007D7FF9"/>
    <w:rsid w:val="007E0289"/>
    <w:rsid w:val="007E0292"/>
    <w:rsid w:val="007E065B"/>
    <w:rsid w:val="007E072A"/>
    <w:rsid w:val="007E0851"/>
    <w:rsid w:val="007E09DD"/>
    <w:rsid w:val="007E0BED"/>
    <w:rsid w:val="007E0C6C"/>
    <w:rsid w:val="007E0F0D"/>
    <w:rsid w:val="007E105C"/>
    <w:rsid w:val="007E10BF"/>
    <w:rsid w:val="007E11C5"/>
    <w:rsid w:val="007E1275"/>
    <w:rsid w:val="007E198B"/>
    <w:rsid w:val="007E1AA5"/>
    <w:rsid w:val="007E1CBC"/>
    <w:rsid w:val="007E1D0C"/>
    <w:rsid w:val="007E1DED"/>
    <w:rsid w:val="007E1F25"/>
    <w:rsid w:val="007E1F37"/>
    <w:rsid w:val="007E1F9C"/>
    <w:rsid w:val="007E214C"/>
    <w:rsid w:val="007E22C4"/>
    <w:rsid w:val="007E2523"/>
    <w:rsid w:val="007E257D"/>
    <w:rsid w:val="007E28C5"/>
    <w:rsid w:val="007E29F2"/>
    <w:rsid w:val="007E2B66"/>
    <w:rsid w:val="007E2CDD"/>
    <w:rsid w:val="007E2DFA"/>
    <w:rsid w:val="007E2FFD"/>
    <w:rsid w:val="007E3132"/>
    <w:rsid w:val="007E323F"/>
    <w:rsid w:val="007E33B6"/>
    <w:rsid w:val="007E34E7"/>
    <w:rsid w:val="007E381A"/>
    <w:rsid w:val="007E393B"/>
    <w:rsid w:val="007E3B7E"/>
    <w:rsid w:val="007E3BA0"/>
    <w:rsid w:val="007E3CCA"/>
    <w:rsid w:val="007E3D8F"/>
    <w:rsid w:val="007E3ED9"/>
    <w:rsid w:val="007E431A"/>
    <w:rsid w:val="007E436B"/>
    <w:rsid w:val="007E4676"/>
    <w:rsid w:val="007E4757"/>
    <w:rsid w:val="007E4854"/>
    <w:rsid w:val="007E487C"/>
    <w:rsid w:val="007E4DA9"/>
    <w:rsid w:val="007E4DB5"/>
    <w:rsid w:val="007E4ECC"/>
    <w:rsid w:val="007E4FDF"/>
    <w:rsid w:val="007E4FE3"/>
    <w:rsid w:val="007E5030"/>
    <w:rsid w:val="007E542E"/>
    <w:rsid w:val="007E5728"/>
    <w:rsid w:val="007E5794"/>
    <w:rsid w:val="007E5815"/>
    <w:rsid w:val="007E5C2C"/>
    <w:rsid w:val="007E5D1A"/>
    <w:rsid w:val="007E5DC8"/>
    <w:rsid w:val="007E6561"/>
    <w:rsid w:val="007E65B9"/>
    <w:rsid w:val="007E6B3A"/>
    <w:rsid w:val="007E6D47"/>
    <w:rsid w:val="007E7327"/>
    <w:rsid w:val="007E7343"/>
    <w:rsid w:val="007E7C78"/>
    <w:rsid w:val="007E7D91"/>
    <w:rsid w:val="007E7DD6"/>
    <w:rsid w:val="007F0178"/>
    <w:rsid w:val="007F01BE"/>
    <w:rsid w:val="007F020D"/>
    <w:rsid w:val="007F09BC"/>
    <w:rsid w:val="007F0C0F"/>
    <w:rsid w:val="007F1569"/>
    <w:rsid w:val="007F1930"/>
    <w:rsid w:val="007F1967"/>
    <w:rsid w:val="007F1975"/>
    <w:rsid w:val="007F1CEC"/>
    <w:rsid w:val="007F1D97"/>
    <w:rsid w:val="007F1E95"/>
    <w:rsid w:val="007F20EC"/>
    <w:rsid w:val="007F229A"/>
    <w:rsid w:val="007F24C3"/>
    <w:rsid w:val="007F2751"/>
    <w:rsid w:val="007F29EC"/>
    <w:rsid w:val="007F2E41"/>
    <w:rsid w:val="007F2E80"/>
    <w:rsid w:val="007F2EF4"/>
    <w:rsid w:val="007F3093"/>
    <w:rsid w:val="007F3372"/>
    <w:rsid w:val="007F363D"/>
    <w:rsid w:val="007F37AE"/>
    <w:rsid w:val="007F3871"/>
    <w:rsid w:val="007F38A4"/>
    <w:rsid w:val="007F3EB1"/>
    <w:rsid w:val="007F41A1"/>
    <w:rsid w:val="007F4655"/>
    <w:rsid w:val="007F4823"/>
    <w:rsid w:val="007F4915"/>
    <w:rsid w:val="007F4A5C"/>
    <w:rsid w:val="007F4DED"/>
    <w:rsid w:val="007F4DF4"/>
    <w:rsid w:val="007F4E6D"/>
    <w:rsid w:val="007F4E7F"/>
    <w:rsid w:val="007F4ED7"/>
    <w:rsid w:val="007F52B1"/>
    <w:rsid w:val="007F53D1"/>
    <w:rsid w:val="007F54D4"/>
    <w:rsid w:val="007F5618"/>
    <w:rsid w:val="007F5678"/>
    <w:rsid w:val="007F568A"/>
    <w:rsid w:val="007F56EB"/>
    <w:rsid w:val="007F5784"/>
    <w:rsid w:val="007F5E41"/>
    <w:rsid w:val="007F623D"/>
    <w:rsid w:val="007F6303"/>
    <w:rsid w:val="007F6384"/>
    <w:rsid w:val="007F66DD"/>
    <w:rsid w:val="007F6A33"/>
    <w:rsid w:val="007F72A9"/>
    <w:rsid w:val="007F7354"/>
    <w:rsid w:val="007F777E"/>
    <w:rsid w:val="007F7D1F"/>
    <w:rsid w:val="007F7E68"/>
    <w:rsid w:val="007F7EE5"/>
    <w:rsid w:val="0080007F"/>
    <w:rsid w:val="00800094"/>
    <w:rsid w:val="0080015B"/>
    <w:rsid w:val="008001DE"/>
    <w:rsid w:val="00800388"/>
    <w:rsid w:val="008004A9"/>
    <w:rsid w:val="0080053E"/>
    <w:rsid w:val="008006AC"/>
    <w:rsid w:val="00800819"/>
    <w:rsid w:val="00800878"/>
    <w:rsid w:val="008009F0"/>
    <w:rsid w:val="00800A5D"/>
    <w:rsid w:val="00800CD9"/>
    <w:rsid w:val="00800DD6"/>
    <w:rsid w:val="0080141C"/>
    <w:rsid w:val="00801AD9"/>
    <w:rsid w:val="00801C10"/>
    <w:rsid w:val="00801CDF"/>
    <w:rsid w:val="00801FC5"/>
    <w:rsid w:val="0080228E"/>
    <w:rsid w:val="00802298"/>
    <w:rsid w:val="008022D3"/>
    <w:rsid w:val="00802772"/>
    <w:rsid w:val="008029E1"/>
    <w:rsid w:val="00802BFD"/>
    <w:rsid w:val="00802D7D"/>
    <w:rsid w:val="00803155"/>
    <w:rsid w:val="008032B6"/>
    <w:rsid w:val="0080332F"/>
    <w:rsid w:val="0080363D"/>
    <w:rsid w:val="00803858"/>
    <w:rsid w:val="008039C2"/>
    <w:rsid w:val="00803C38"/>
    <w:rsid w:val="00803C44"/>
    <w:rsid w:val="00803D15"/>
    <w:rsid w:val="00803D58"/>
    <w:rsid w:val="00803F12"/>
    <w:rsid w:val="00804231"/>
    <w:rsid w:val="00804469"/>
    <w:rsid w:val="008047E5"/>
    <w:rsid w:val="008049FA"/>
    <w:rsid w:val="00804A22"/>
    <w:rsid w:val="00804C1F"/>
    <w:rsid w:val="00804E61"/>
    <w:rsid w:val="00804EA3"/>
    <w:rsid w:val="00804EA9"/>
    <w:rsid w:val="00804F4D"/>
    <w:rsid w:val="00805349"/>
    <w:rsid w:val="00805395"/>
    <w:rsid w:val="008053C1"/>
    <w:rsid w:val="008055DA"/>
    <w:rsid w:val="00805738"/>
    <w:rsid w:val="00805E88"/>
    <w:rsid w:val="00806010"/>
    <w:rsid w:val="0080601A"/>
    <w:rsid w:val="0080609C"/>
    <w:rsid w:val="0080633C"/>
    <w:rsid w:val="0080636B"/>
    <w:rsid w:val="0080644C"/>
    <w:rsid w:val="008064A2"/>
    <w:rsid w:val="008065EC"/>
    <w:rsid w:val="0080670F"/>
    <w:rsid w:val="0080673E"/>
    <w:rsid w:val="00806864"/>
    <w:rsid w:val="00806CE4"/>
    <w:rsid w:val="00806EB4"/>
    <w:rsid w:val="00807058"/>
    <w:rsid w:val="00807067"/>
    <w:rsid w:val="0080717B"/>
    <w:rsid w:val="008074B6"/>
    <w:rsid w:val="0080754B"/>
    <w:rsid w:val="008075E8"/>
    <w:rsid w:val="008075F8"/>
    <w:rsid w:val="00807828"/>
    <w:rsid w:val="008078EC"/>
    <w:rsid w:val="00807935"/>
    <w:rsid w:val="00807B0F"/>
    <w:rsid w:val="00807E38"/>
    <w:rsid w:val="00807F8E"/>
    <w:rsid w:val="00810080"/>
    <w:rsid w:val="00810087"/>
    <w:rsid w:val="0081021C"/>
    <w:rsid w:val="00810378"/>
    <w:rsid w:val="008105C4"/>
    <w:rsid w:val="008106C7"/>
    <w:rsid w:val="00810A60"/>
    <w:rsid w:val="00810C42"/>
    <w:rsid w:val="00810DB0"/>
    <w:rsid w:val="00810DF5"/>
    <w:rsid w:val="00811157"/>
    <w:rsid w:val="00811252"/>
    <w:rsid w:val="0081148F"/>
    <w:rsid w:val="008115E7"/>
    <w:rsid w:val="0081177E"/>
    <w:rsid w:val="00811853"/>
    <w:rsid w:val="008118FF"/>
    <w:rsid w:val="00811A5D"/>
    <w:rsid w:val="00811DB9"/>
    <w:rsid w:val="00811F0E"/>
    <w:rsid w:val="008125F0"/>
    <w:rsid w:val="00812749"/>
    <w:rsid w:val="00812873"/>
    <w:rsid w:val="008129E3"/>
    <w:rsid w:val="00812A8F"/>
    <w:rsid w:val="00812ABB"/>
    <w:rsid w:val="00812B47"/>
    <w:rsid w:val="00812B77"/>
    <w:rsid w:val="00812CC5"/>
    <w:rsid w:val="00812D4D"/>
    <w:rsid w:val="00812DED"/>
    <w:rsid w:val="00812EA1"/>
    <w:rsid w:val="00813095"/>
    <w:rsid w:val="00813370"/>
    <w:rsid w:val="008133C5"/>
    <w:rsid w:val="00813503"/>
    <w:rsid w:val="008136A1"/>
    <w:rsid w:val="00813AF9"/>
    <w:rsid w:val="00813E38"/>
    <w:rsid w:val="008142A8"/>
    <w:rsid w:val="008142C0"/>
    <w:rsid w:val="0081437F"/>
    <w:rsid w:val="0081486E"/>
    <w:rsid w:val="00814A51"/>
    <w:rsid w:val="00814B9F"/>
    <w:rsid w:val="00815051"/>
    <w:rsid w:val="008150F6"/>
    <w:rsid w:val="00815122"/>
    <w:rsid w:val="00815263"/>
    <w:rsid w:val="008152E6"/>
    <w:rsid w:val="00815316"/>
    <w:rsid w:val="00815326"/>
    <w:rsid w:val="00815394"/>
    <w:rsid w:val="008153D4"/>
    <w:rsid w:val="00815459"/>
    <w:rsid w:val="00815729"/>
    <w:rsid w:val="00815760"/>
    <w:rsid w:val="00815798"/>
    <w:rsid w:val="00815815"/>
    <w:rsid w:val="00815909"/>
    <w:rsid w:val="008160BD"/>
    <w:rsid w:val="0081654D"/>
    <w:rsid w:val="0081664A"/>
    <w:rsid w:val="008166B0"/>
    <w:rsid w:val="008167D3"/>
    <w:rsid w:val="0081682D"/>
    <w:rsid w:val="00816AEA"/>
    <w:rsid w:val="00816B38"/>
    <w:rsid w:val="00816EDF"/>
    <w:rsid w:val="00817344"/>
    <w:rsid w:val="0081744A"/>
    <w:rsid w:val="008174C1"/>
    <w:rsid w:val="00817655"/>
    <w:rsid w:val="0081776B"/>
    <w:rsid w:val="00817BC7"/>
    <w:rsid w:val="00817FBA"/>
    <w:rsid w:val="0082016E"/>
    <w:rsid w:val="00820337"/>
    <w:rsid w:val="008204DE"/>
    <w:rsid w:val="00820664"/>
    <w:rsid w:val="00820C0E"/>
    <w:rsid w:val="00820D83"/>
    <w:rsid w:val="00820E98"/>
    <w:rsid w:val="00820F09"/>
    <w:rsid w:val="00820F2F"/>
    <w:rsid w:val="00820F46"/>
    <w:rsid w:val="0082112E"/>
    <w:rsid w:val="008211EB"/>
    <w:rsid w:val="0082147C"/>
    <w:rsid w:val="00821681"/>
    <w:rsid w:val="00821BDD"/>
    <w:rsid w:val="0082217C"/>
    <w:rsid w:val="008221D2"/>
    <w:rsid w:val="00822209"/>
    <w:rsid w:val="008223CD"/>
    <w:rsid w:val="00822500"/>
    <w:rsid w:val="008225A6"/>
    <w:rsid w:val="00822C55"/>
    <w:rsid w:val="00823451"/>
    <w:rsid w:val="00823482"/>
    <w:rsid w:val="0082348A"/>
    <w:rsid w:val="00823BDB"/>
    <w:rsid w:val="00823C41"/>
    <w:rsid w:val="008243B7"/>
    <w:rsid w:val="00824426"/>
    <w:rsid w:val="008244D8"/>
    <w:rsid w:val="0082464A"/>
    <w:rsid w:val="00824C0F"/>
    <w:rsid w:val="00824FD5"/>
    <w:rsid w:val="00824FDB"/>
    <w:rsid w:val="008250DE"/>
    <w:rsid w:val="008251EB"/>
    <w:rsid w:val="008252CB"/>
    <w:rsid w:val="0082559D"/>
    <w:rsid w:val="00825765"/>
    <w:rsid w:val="008257FC"/>
    <w:rsid w:val="008259B3"/>
    <w:rsid w:val="008259CC"/>
    <w:rsid w:val="00825D7F"/>
    <w:rsid w:val="00825E12"/>
    <w:rsid w:val="00825E50"/>
    <w:rsid w:val="00825FB1"/>
    <w:rsid w:val="00826079"/>
    <w:rsid w:val="008262F7"/>
    <w:rsid w:val="008264B0"/>
    <w:rsid w:val="008268C6"/>
    <w:rsid w:val="00826964"/>
    <w:rsid w:val="00826B43"/>
    <w:rsid w:val="00826BA4"/>
    <w:rsid w:val="00827157"/>
    <w:rsid w:val="0082757E"/>
    <w:rsid w:val="00827623"/>
    <w:rsid w:val="00827F52"/>
    <w:rsid w:val="0083023D"/>
    <w:rsid w:val="00830290"/>
    <w:rsid w:val="008302DF"/>
    <w:rsid w:val="00830357"/>
    <w:rsid w:val="00830768"/>
    <w:rsid w:val="00830901"/>
    <w:rsid w:val="008309FB"/>
    <w:rsid w:val="00830E51"/>
    <w:rsid w:val="00830FB8"/>
    <w:rsid w:val="00831141"/>
    <w:rsid w:val="008313D5"/>
    <w:rsid w:val="0083153B"/>
    <w:rsid w:val="008315C2"/>
    <w:rsid w:val="008316F0"/>
    <w:rsid w:val="00831B0F"/>
    <w:rsid w:val="00831B61"/>
    <w:rsid w:val="00831B64"/>
    <w:rsid w:val="00831BEE"/>
    <w:rsid w:val="00831D07"/>
    <w:rsid w:val="00831D5A"/>
    <w:rsid w:val="00831DFB"/>
    <w:rsid w:val="00831E55"/>
    <w:rsid w:val="0083255E"/>
    <w:rsid w:val="00832A5F"/>
    <w:rsid w:val="00832A91"/>
    <w:rsid w:val="0083305A"/>
    <w:rsid w:val="0083313C"/>
    <w:rsid w:val="008332AA"/>
    <w:rsid w:val="0083344B"/>
    <w:rsid w:val="0083344C"/>
    <w:rsid w:val="00833466"/>
    <w:rsid w:val="008335AD"/>
    <w:rsid w:val="008335BF"/>
    <w:rsid w:val="0083393D"/>
    <w:rsid w:val="00833A65"/>
    <w:rsid w:val="00833AC8"/>
    <w:rsid w:val="00833AE6"/>
    <w:rsid w:val="00833E61"/>
    <w:rsid w:val="008343BD"/>
    <w:rsid w:val="008345F3"/>
    <w:rsid w:val="0083465A"/>
    <w:rsid w:val="008349AE"/>
    <w:rsid w:val="00834A2B"/>
    <w:rsid w:val="00834BB0"/>
    <w:rsid w:val="00834BC9"/>
    <w:rsid w:val="00834C49"/>
    <w:rsid w:val="00834C65"/>
    <w:rsid w:val="00834E06"/>
    <w:rsid w:val="008350C8"/>
    <w:rsid w:val="00835109"/>
    <w:rsid w:val="008351A0"/>
    <w:rsid w:val="0083520A"/>
    <w:rsid w:val="00835392"/>
    <w:rsid w:val="008356E0"/>
    <w:rsid w:val="0083570D"/>
    <w:rsid w:val="00835880"/>
    <w:rsid w:val="008358D3"/>
    <w:rsid w:val="00835B23"/>
    <w:rsid w:val="00835C93"/>
    <w:rsid w:val="008360E9"/>
    <w:rsid w:val="0083647B"/>
    <w:rsid w:val="0083687F"/>
    <w:rsid w:val="008368A4"/>
    <w:rsid w:val="00836989"/>
    <w:rsid w:val="00836A6E"/>
    <w:rsid w:val="00836A86"/>
    <w:rsid w:val="00836B17"/>
    <w:rsid w:val="00836E26"/>
    <w:rsid w:val="00836E57"/>
    <w:rsid w:val="00836E99"/>
    <w:rsid w:val="00836FB3"/>
    <w:rsid w:val="008370FC"/>
    <w:rsid w:val="0083716A"/>
    <w:rsid w:val="00837300"/>
    <w:rsid w:val="00837314"/>
    <w:rsid w:val="00837417"/>
    <w:rsid w:val="0083752D"/>
    <w:rsid w:val="00837694"/>
    <w:rsid w:val="008376F5"/>
    <w:rsid w:val="0083777F"/>
    <w:rsid w:val="0083780A"/>
    <w:rsid w:val="008378BF"/>
    <w:rsid w:val="008379A0"/>
    <w:rsid w:val="00837B7A"/>
    <w:rsid w:val="00840205"/>
    <w:rsid w:val="00840281"/>
    <w:rsid w:val="00840615"/>
    <w:rsid w:val="008408C9"/>
    <w:rsid w:val="00840C24"/>
    <w:rsid w:val="00840DE6"/>
    <w:rsid w:val="008410CB"/>
    <w:rsid w:val="00841247"/>
    <w:rsid w:val="0084127B"/>
    <w:rsid w:val="00841787"/>
    <w:rsid w:val="00841A15"/>
    <w:rsid w:val="00841A33"/>
    <w:rsid w:val="00841C40"/>
    <w:rsid w:val="00841C6D"/>
    <w:rsid w:val="008420C4"/>
    <w:rsid w:val="00842274"/>
    <w:rsid w:val="008422B1"/>
    <w:rsid w:val="0084241E"/>
    <w:rsid w:val="00842454"/>
    <w:rsid w:val="0084256D"/>
    <w:rsid w:val="008426FE"/>
    <w:rsid w:val="0084288F"/>
    <w:rsid w:val="00842D74"/>
    <w:rsid w:val="008430B6"/>
    <w:rsid w:val="0084373A"/>
    <w:rsid w:val="008439F8"/>
    <w:rsid w:val="00843A6B"/>
    <w:rsid w:val="00843AC7"/>
    <w:rsid w:val="00843D8D"/>
    <w:rsid w:val="00844207"/>
    <w:rsid w:val="008442C8"/>
    <w:rsid w:val="008443DD"/>
    <w:rsid w:val="00844668"/>
    <w:rsid w:val="008446EA"/>
    <w:rsid w:val="0084497C"/>
    <w:rsid w:val="00844B71"/>
    <w:rsid w:val="00844C68"/>
    <w:rsid w:val="00844D1F"/>
    <w:rsid w:val="00844F1F"/>
    <w:rsid w:val="00844F2B"/>
    <w:rsid w:val="00845098"/>
    <w:rsid w:val="00845262"/>
    <w:rsid w:val="00845463"/>
    <w:rsid w:val="0084548E"/>
    <w:rsid w:val="0084550A"/>
    <w:rsid w:val="00845768"/>
    <w:rsid w:val="00845790"/>
    <w:rsid w:val="00845BAB"/>
    <w:rsid w:val="00845D4B"/>
    <w:rsid w:val="008460B1"/>
    <w:rsid w:val="008460C6"/>
    <w:rsid w:val="00846640"/>
    <w:rsid w:val="0084669F"/>
    <w:rsid w:val="008466AB"/>
    <w:rsid w:val="008467C3"/>
    <w:rsid w:val="008469CC"/>
    <w:rsid w:val="00846B2B"/>
    <w:rsid w:val="00846C42"/>
    <w:rsid w:val="00846E7B"/>
    <w:rsid w:val="00846F5A"/>
    <w:rsid w:val="0084716D"/>
    <w:rsid w:val="00847199"/>
    <w:rsid w:val="00847248"/>
    <w:rsid w:val="008475DD"/>
    <w:rsid w:val="008477A6"/>
    <w:rsid w:val="008477D2"/>
    <w:rsid w:val="00847DBF"/>
    <w:rsid w:val="00847EF9"/>
    <w:rsid w:val="00850081"/>
    <w:rsid w:val="00850118"/>
    <w:rsid w:val="008501DA"/>
    <w:rsid w:val="008502D9"/>
    <w:rsid w:val="008508E1"/>
    <w:rsid w:val="00850982"/>
    <w:rsid w:val="00850B0C"/>
    <w:rsid w:val="00850C83"/>
    <w:rsid w:val="00850C8B"/>
    <w:rsid w:val="00850F0E"/>
    <w:rsid w:val="00850F85"/>
    <w:rsid w:val="008516EE"/>
    <w:rsid w:val="00851D6D"/>
    <w:rsid w:val="00851F91"/>
    <w:rsid w:val="008521A3"/>
    <w:rsid w:val="008521AA"/>
    <w:rsid w:val="008521E4"/>
    <w:rsid w:val="00852500"/>
    <w:rsid w:val="00852517"/>
    <w:rsid w:val="00852613"/>
    <w:rsid w:val="0085264B"/>
    <w:rsid w:val="00852718"/>
    <w:rsid w:val="0085281A"/>
    <w:rsid w:val="0085281B"/>
    <w:rsid w:val="00852C46"/>
    <w:rsid w:val="00852E61"/>
    <w:rsid w:val="00852F4D"/>
    <w:rsid w:val="0085332A"/>
    <w:rsid w:val="008534BC"/>
    <w:rsid w:val="00853527"/>
    <w:rsid w:val="00853831"/>
    <w:rsid w:val="008538C4"/>
    <w:rsid w:val="00853955"/>
    <w:rsid w:val="00853B4A"/>
    <w:rsid w:val="00853C59"/>
    <w:rsid w:val="00853E8E"/>
    <w:rsid w:val="00854242"/>
    <w:rsid w:val="00854255"/>
    <w:rsid w:val="008547E3"/>
    <w:rsid w:val="008548E0"/>
    <w:rsid w:val="00854A2B"/>
    <w:rsid w:val="0085503E"/>
    <w:rsid w:val="008550A5"/>
    <w:rsid w:val="008550FC"/>
    <w:rsid w:val="0085527A"/>
    <w:rsid w:val="0085537D"/>
    <w:rsid w:val="008553A8"/>
    <w:rsid w:val="008553E6"/>
    <w:rsid w:val="00855559"/>
    <w:rsid w:val="00855DA6"/>
    <w:rsid w:val="00856058"/>
    <w:rsid w:val="008561BE"/>
    <w:rsid w:val="00856213"/>
    <w:rsid w:val="0085621A"/>
    <w:rsid w:val="008564C0"/>
    <w:rsid w:val="008565F1"/>
    <w:rsid w:val="0085680B"/>
    <w:rsid w:val="00856ABF"/>
    <w:rsid w:val="00856D00"/>
    <w:rsid w:val="00856D04"/>
    <w:rsid w:val="00856E87"/>
    <w:rsid w:val="00856F92"/>
    <w:rsid w:val="008573D3"/>
    <w:rsid w:val="008574F3"/>
    <w:rsid w:val="0085767E"/>
    <w:rsid w:val="00857AB6"/>
    <w:rsid w:val="00857B36"/>
    <w:rsid w:val="00857BF2"/>
    <w:rsid w:val="00857DEE"/>
    <w:rsid w:val="00857F20"/>
    <w:rsid w:val="008600AA"/>
    <w:rsid w:val="00860100"/>
    <w:rsid w:val="0086016C"/>
    <w:rsid w:val="008603ED"/>
    <w:rsid w:val="008605D1"/>
    <w:rsid w:val="008607E7"/>
    <w:rsid w:val="008608E2"/>
    <w:rsid w:val="00860C81"/>
    <w:rsid w:val="00860D11"/>
    <w:rsid w:val="00860FC4"/>
    <w:rsid w:val="00860FD5"/>
    <w:rsid w:val="00861053"/>
    <w:rsid w:val="0086109A"/>
    <w:rsid w:val="008610DC"/>
    <w:rsid w:val="008611CC"/>
    <w:rsid w:val="0086134C"/>
    <w:rsid w:val="008613ED"/>
    <w:rsid w:val="00861523"/>
    <w:rsid w:val="00861735"/>
    <w:rsid w:val="008617AE"/>
    <w:rsid w:val="00861A7A"/>
    <w:rsid w:val="00861ABC"/>
    <w:rsid w:val="00861ECB"/>
    <w:rsid w:val="00861F79"/>
    <w:rsid w:val="00862156"/>
    <w:rsid w:val="008624BD"/>
    <w:rsid w:val="008624EB"/>
    <w:rsid w:val="00862CED"/>
    <w:rsid w:val="00862CF3"/>
    <w:rsid w:val="00862DFB"/>
    <w:rsid w:val="00862F47"/>
    <w:rsid w:val="0086322C"/>
    <w:rsid w:val="0086341F"/>
    <w:rsid w:val="00863738"/>
    <w:rsid w:val="00863906"/>
    <w:rsid w:val="00863972"/>
    <w:rsid w:val="00863A82"/>
    <w:rsid w:val="00863D8C"/>
    <w:rsid w:val="00863EED"/>
    <w:rsid w:val="00863EF6"/>
    <w:rsid w:val="00863F16"/>
    <w:rsid w:val="00864022"/>
    <w:rsid w:val="00864147"/>
    <w:rsid w:val="0086426F"/>
    <w:rsid w:val="00864B42"/>
    <w:rsid w:val="00864B5A"/>
    <w:rsid w:val="00864C97"/>
    <w:rsid w:val="00865593"/>
    <w:rsid w:val="008655C3"/>
    <w:rsid w:val="008655ED"/>
    <w:rsid w:val="0086587E"/>
    <w:rsid w:val="00865C3E"/>
    <w:rsid w:val="00865C92"/>
    <w:rsid w:val="00865D3C"/>
    <w:rsid w:val="00865DA3"/>
    <w:rsid w:val="00865E94"/>
    <w:rsid w:val="00865FC4"/>
    <w:rsid w:val="0086653A"/>
    <w:rsid w:val="0086656B"/>
    <w:rsid w:val="00866944"/>
    <w:rsid w:val="0086696C"/>
    <w:rsid w:val="00866D5E"/>
    <w:rsid w:val="00866D94"/>
    <w:rsid w:val="00866EB7"/>
    <w:rsid w:val="00866EB9"/>
    <w:rsid w:val="00867173"/>
    <w:rsid w:val="00867185"/>
    <w:rsid w:val="00867276"/>
    <w:rsid w:val="0086745F"/>
    <w:rsid w:val="00867462"/>
    <w:rsid w:val="00867846"/>
    <w:rsid w:val="008678FD"/>
    <w:rsid w:val="00867C61"/>
    <w:rsid w:val="00867F0F"/>
    <w:rsid w:val="0087000D"/>
    <w:rsid w:val="00870212"/>
    <w:rsid w:val="008702DF"/>
    <w:rsid w:val="00870364"/>
    <w:rsid w:val="0087066C"/>
    <w:rsid w:val="00870671"/>
    <w:rsid w:val="0087082E"/>
    <w:rsid w:val="0087085D"/>
    <w:rsid w:val="008708B0"/>
    <w:rsid w:val="00870B8C"/>
    <w:rsid w:val="0087121F"/>
    <w:rsid w:val="00871414"/>
    <w:rsid w:val="00871654"/>
    <w:rsid w:val="00871663"/>
    <w:rsid w:val="00871A3E"/>
    <w:rsid w:val="00871D46"/>
    <w:rsid w:val="008723D9"/>
    <w:rsid w:val="008724AC"/>
    <w:rsid w:val="0087276D"/>
    <w:rsid w:val="00872E9B"/>
    <w:rsid w:val="00873459"/>
    <w:rsid w:val="00873674"/>
    <w:rsid w:val="00873BE2"/>
    <w:rsid w:val="0087465E"/>
    <w:rsid w:val="0087484A"/>
    <w:rsid w:val="008748DD"/>
    <w:rsid w:val="008750AF"/>
    <w:rsid w:val="0087530B"/>
    <w:rsid w:val="0087530D"/>
    <w:rsid w:val="00875361"/>
    <w:rsid w:val="00875714"/>
    <w:rsid w:val="00875935"/>
    <w:rsid w:val="00875941"/>
    <w:rsid w:val="00875B08"/>
    <w:rsid w:val="00875B61"/>
    <w:rsid w:val="00875BB4"/>
    <w:rsid w:val="00875E48"/>
    <w:rsid w:val="00875E69"/>
    <w:rsid w:val="008761F2"/>
    <w:rsid w:val="00876277"/>
    <w:rsid w:val="008762AB"/>
    <w:rsid w:val="00876739"/>
    <w:rsid w:val="00876777"/>
    <w:rsid w:val="00876B67"/>
    <w:rsid w:val="008770CF"/>
    <w:rsid w:val="0087716F"/>
    <w:rsid w:val="00877261"/>
    <w:rsid w:val="00877479"/>
    <w:rsid w:val="0087759D"/>
    <w:rsid w:val="008779D3"/>
    <w:rsid w:val="00877C03"/>
    <w:rsid w:val="00877C94"/>
    <w:rsid w:val="00877D1C"/>
    <w:rsid w:val="00877DEE"/>
    <w:rsid w:val="00877E61"/>
    <w:rsid w:val="00877E6E"/>
    <w:rsid w:val="00880106"/>
    <w:rsid w:val="00880116"/>
    <w:rsid w:val="008802E7"/>
    <w:rsid w:val="008807D3"/>
    <w:rsid w:val="008808F3"/>
    <w:rsid w:val="00880B46"/>
    <w:rsid w:val="00880C0F"/>
    <w:rsid w:val="00880F2F"/>
    <w:rsid w:val="00881233"/>
    <w:rsid w:val="0088132F"/>
    <w:rsid w:val="00881376"/>
    <w:rsid w:val="008815C2"/>
    <w:rsid w:val="008815DA"/>
    <w:rsid w:val="0088168A"/>
    <w:rsid w:val="00881887"/>
    <w:rsid w:val="00881A57"/>
    <w:rsid w:val="00881AA1"/>
    <w:rsid w:val="00881D13"/>
    <w:rsid w:val="00881D9C"/>
    <w:rsid w:val="00881F93"/>
    <w:rsid w:val="00881FBE"/>
    <w:rsid w:val="00881FD8"/>
    <w:rsid w:val="008821EE"/>
    <w:rsid w:val="00882513"/>
    <w:rsid w:val="00882638"/>
    <w:rsid w:val="008828B8"/>
    <w:rsid w:val="008828BC"/>
    <w:rsid w:val="00882A15"/>
    <w:rsid w:val="00882D26"/>
    <w:rsid w:val="00882D68"/>
    <w:rsid w:val="00882E17"/>
    <w:rsid w:val="0088314A"/>
    <w:rsid w:val="008832A1"/>
    <w:rsid w:val="008832C1"/>
    <w:rsid w:val="0088346B"/>
    <w:rsid w:val="008834A1"/>
    <w:rsid w:val="0088392B"/>
    <w:rsid w:val="00883976"/>
    <w:rsid w:val="00883F16"/>
    <w:rsid w:val="00883F72"/>
    <w:rsid w:val="00884115"/>
    <w:rsid w:val="00884216"/>
    <w:rsid w:val="0088427D"/>
    <w:rsid w:val="0088436E"/>
    <w:rsid w:val="00884422"/>
    <w:rsid w:val="008846C8"/>
    <w:rsid w:val="0088476A"/>
    <w:rsid w:val="008847DC"/>
    <w:rsid w:val="00884AAD"/>
    <w:rsid w:val="00884C2B"/>
    <w:rsid w:val="00884C53"/>
    <w:rsid w:val="00884EFD"/>
    <w:rsid w:val="00885198"/>
    <w:rsid w:val="00885268"/>
    <w:rsid w:val="0088528B"/>
    <w:rsid w:val="00885352"/>
    <w:rsid w:val="008855A8"/>
    <w:rsid w:val="008856D4"/>
    <w:rsid w:val="0088629C"/>
    <w:rsid w:val="008862EF"/>
    <w:rsid w:val="00886619"/>
    <w:rsid w:val="008866AD"/>
    <w:rsid w:val="00886823"/>
    <w:rsid w:val="00886DDF"/>
    <w:rsid w:val="00886F00"/>
    <w:rsid w:val="0088741A"/>
    <w:rsid w:val="00887639"/>
    <w:rsid w:val="0088770A"/>
    <w:rsid w:val="00887911"/>
    <w:rsid w:val="00890244"/>
    <w:rsid w:val="008903CC"/>
    <w:rsid w:val="00890421"/>
    <w:rsid w:val="008904AD"/>
    <w:rsid w:val="008904F9"/>
    <w:rsid w:val="00890A88"/>
    <w:rsid w:val="00890BE9"/>
    <w:rsid w:val="00890EF6"/>
    <w:rsid w:val="00891099"/>
    <w:rsid w:val="00891245"/>
    <w:rsid w:val="008913FA"/>
    <w:rsid w:val="008915DD"/>
    <w:rsid w:val="008915F9"/>
    <w:rsid w:val="008916BF"/>
    <w:rsid w:val="00891742"/>
    <w:rsid w:val="00891860"/>
    <w:rsid w:val="00891915"/>
    <w:rsid w:val="008919D4"/>
    <w:rsid w:val="00891A6A"/>
    <w:rsid w:val="00891C9F"/>
    <w:rsid w:val="0089202C"/>
    <w:rsid w:val="008921BC"/>
    <w:rsid w:val="00892277"/>
    <w:rsid w:val="008922FE"/>
    <w:rsid w:val="008925EA"/>
    <w:rsid w:val="008926A5"/>
    <w:rsid w:val="008926F9"/>
    <w:rsid w:val="008928E6"/>
    <w:rsid w:val="00892AB3"/>
    <w:rsid w:val="00892CBD"/>
    <w:rsid w:val="00892D0D"/>
    <w:rsid w:val="00892F82"/>
    <w:rsid w:val="00892FFD"/>
    <w:rsid w:val="00892FFF"/>
    <w:rsid w:val="00893330"/>
    <w:rsid w:val="00893382"/>
    <w:rsid w:val="00893790"/>
    <w:rsid w:val="00893A6E"/>
    <w:rsid w:val="00893AD2"/>
    <w:rsid w:val="00893ADB"/>
    <w:rsid w:val="00893B92"/>
    <w:rsid w:val="00893C5C"/>
    <w:rsid w:val="00893C92"/>
    <w:rsid w:val="00893E3C"/>
    <w:rsid w:val="0089407D"/>
    <w:rsid w:val="008949BA"/>
    <w:rsid w:val="008949D2"/>
    <w:rsid w:val="00894A14"/>
    <w:rsid w:val="00894B48"/>
    <w:rsid w:val="00894B6B"/>
    <w:rsid w:val="00894B7B"/>
    <w:rsid w:val="00894BF0"/>
    <w:rsid w:val="00894C4E"/>
    <w:rsid w:val="00895157"/>
    <w:rsid w:val="00895294"/>
    <w:rsid w:val="00895360"/>
    <w:rsid w:val="00895475"/>
    <w:rsid w:val="00895621"/>
    <w:rsid w:val="0089580D"/>
    <w:rsid w:val="00895A7A"/>
    <w:rsid w:val="00895D81"/>
    <w:rsid w:val="00895D88"/>
    <w:rsid w:val="00895F22"/>
    <w:rsid w:val="00895FB6"/>
    <w:rsid w:val="00896403"/>
    <w:rsid w:val="00896735"/>
    <w:rsid w:val="00896B3D"/>
    <w:rsid w:val="00896BFD"/>
    <w:rsid w:val="00896C5F"/>
    <w:rsid w:val="0089705A"/>
    <w:rsid w:val="0089712E"/>
    <w:rsid w:val="0089736A"/>
    <w:rsid w:val="0089737B"/>
    <w:rsid w:val="008976EF"/>
    <w:rsid w:val="00897866"/>
    <w:rsid w:val="008978AB"/>
    <w:rsid w:val="00897A83"/>
    <w:rsid w:val="008A00CA"/>
    <w:rsid w:val="008A052D"/>
    <w:rsid w:val="008A089D"/>
    <w:rsid w:val="008A0BF0"/>
    <w:rsid w:val="008A0C24"/>
    <w:rsid w:val="008A0DD3"/>
    <w:rsid w:val="008A0FAA"/>
    <w:rsid w:val="008A119D"/>
    <w:rsid w:val="008A1350"/>
    <w:rsid w:val="008A1414"/>
    <w:rsid w:val="008A1519"/>
    <w:rsid w:val="008A16CE"/>
    <w:rsid w:val="008A17E4"/>
    <w:rsid w:val="008A19B1"/>
    <w:rsid w:val="008A1D12"/>
    <w:rsid w:val="008A1D46"/>
    <w:rsid w:val="008A2298"/>
    <w:rsid w:val="008A23A1"/>
    <w:rsid w:val="008A27B1"/>
    <w:rsid w:val="008A294D"/>
    <w:rsid w:val="008A2998"/>
    <w:rsid w:val="008A2B0B"/>
    <w:rsid w:val="008A2BE2"/>
    <w:rsid w:val="008A2D5E"/>
    <w:rsid w:val="008A2E43"/>
    <w:rsid w:val="008A2F77"/>
    <w:rsid w:val="008A3288"/>
    <w:rsid w:val="008A361E"/>
    <w:rsid w:val="008A3A74"/>
    <w:rsid w:val="008A3AE3"/>
    <w:rsid w:val="008A3B18"/>
    <w:rsid w:val="008A3C66"/>
    <w:rsid w:val="008A41AC"/>
    <w:rsid w:val="008A4785"/>
    <w:rsid w:val="008A4869"/>
    <w:rsid w:val="008A493E"/>
    <w:rsid w:val="008A4A41"/>
    <w:rsid w:val="008A4B62"/>
    <w:rsid w:val="008A4BDE"/>
    <w:rsid w:val="008A4C00"/>
    <w:rsid w:val="008A4C6F"/>
    <w:rsid w:val="008A519A"/>
    <w:rsid w:val="008A538B"/>
    <w:rsid w:val="008A550E"/>
    <w:rsid w:val="008A5532"/>
    <w:rsid w:val="008A558A"/>
    <w:rsid w:val="008A56FC"/>
    <w:rsid w:val="008A5A6F"/>
    <w:rsid w:val="008A5C6A"/>
    <w:rsid w:val="008A5DB8"/>
    <w:rsid w:val="008A5F19"/>
    <w:rsid w:val="008A686D"/>
    <w:rsid w:val="008A6B43"/>
    <w:rsid w:val="008A6ED8"/>
    <w:rsid w:val="008A7154"/>
    <w:rsid w:val="008A721C"/>
    <w:rsid w:val="008A7249"/>
    <w:rsid w:val="008A7625"/>
    <w:rsid w:val="008A7842"/>
    <w:rsid w:val="008A7A46"/>
    <w:rsid w:val="008A7A80"/>
    <w:rsid w:val="008A7B9C"/>
    <w:rsid w:val="008A7CCD"/>
    <w:rsid w:val="008A7D97"/>
    <w:rsid w:val="008A7F17"/>
    <w:rsid w:val="008B016C"/>
    <w:rsid w:val="008B02BD"/>
    <w:rsid w:val="008B0488"/>
    <w:rsid w:val="008B06F6"/>
    <w:rsid w:val="008B07DC"/>
    <w:rsid w:val="008B0962"/>
    <w:rsid w:val="008B0A75"/>
    <w:rsid w:val="008B0E54"/>
    <w:rsid w:val="008B1269"/>
    <w:rsid w:val="008B1363"/>
    <w:rsid w:val="008B15CE"/>
    <w:rsid w:val="008B18E3"/>
    <w:rsid w:val="008B1A2C"/>
    <w:rsid w:val="008B1BCF"/>
    <w:rsid w:val="008B1CEA"/>
    <w:rsid w:val="008B224B"/>
    <w:rsid w:val="008B23B0"/>
    <w:rsid w:val="008B270F"/>
    <w:rsid w:val="008B27FE"/>
    <w:rsid w:val="008B2905"/>
    <w:rsid w:val="008B2DD7"/>
    <w:rsid w:val="008B3223"/>
    <w:rsid w:val="008B3683"/>
    <w:rsid w:val="008B38D8"/>
    <w:rsid w:val="008B39CB"/>
    <w:rsid w:val="008B3A03"/>
    <w:rsid w:val="008B41C4"/>
    <w:rsid w:val="008B420E"/>
    <w:rsid w:val="008B444F"/>
    <w:rsid w:val="008B4494"/>
    <w:rsid w:val="008B463E"/>
    <w:rsid w:val="008B4660"/>
    <w:rsid w:val="008B47AD"/>
    <w:rsid w:val="008B4B15"/>
    <w:rsid w:val="008B4C6D"/>
    <w:rsid w:val="008B4F5B"/>
    <w:rsid w:val="008B5022"/>
    <w:rsid w:val="008B5055"/>
    <w:rsid w:val="008B513D"/>
    <w:rsid w:val="008B529A"/>
    <w:rsid w:val="008B545F"/>
    <w:rsid w:val="008B5AD0"/>
    <w:rsid w:val="008B5B72"/>
    <w:rsid w:val="008B5DC7"/>
    <w:rsid w:val="008B6039"/>
    <w:rsid w:val="008B6657"/>
    <w:rsid w:val="008B66F0"/>
    <w:rsid w:val="008B6714"/>
    <w:rsid w:val="008B6C33"/>
    <w:rsid w:val="008B6F49"/>
    <w:rsid w:val="008B708A"/>
    <w:rsid w:val="008B7167"/>
    <w:rsid w:val="008B765D"/>
    <w:rsid w:val="008B77D3"/>
    <w:rsid w:val="008B77F7"/>
    <w:rsid w:val="008B78EE"/>
    <w:rsid w:val="008B7A67"/>
    <w:rsid w:val="008B7B28"/>
    <w:rsid w:val="008C0017"/>
    <w:rsid w:val="008C0275"/>
    <w:rsid w:val="008C0366"/>
    <w:rsid w:val="008C06FF"/>
    <w:rsid w:val="008C0B81"/>
    <w:rsid w:val="008C0B89"/>
    <w:rsid w:val="008C0C7A"/>
    <w:rsid w:val="008C0C7B"/>
    <w:rsid w:val="008C0EDB"/>
    <w:rsid w:val="008C0F06"/>
    <w:rsid w:val="008C111B"/>
    <w:rsid w:val="008C124B"/>
    <w:rsid w:val="008C13D1"/>
    <w:rsid w:val="008C14B7"/>
    <w:rsid w:val="008C1501"/>
    <w:rsid w:val="008C1651"/>
    <w:rsid w:val="008C1ACB"/>
    <w:rsid w:val="008C1B12"/>
    <w:rsid w:val="008C1B7A"/>
    <w:rsid w:val="008C1D24"/>
    <w:rsid w:val="008C1D9D"/>
    <w:rsid w:val="008C1E04"/>
    <w:rsid w:val="008C239C"/>
    <w:rsid w:val="008C2404"/>
    <w:rsid w:val="008C248B"/>
    <w:rsid w:val="008C24A6"/>
    <w:rsid w:val="008C277B"/>
    <w:rsid w:val="008C2798"/>
    <w:rsid w:val="008C27E4"/>
    <w:rsid w:val="008C2A71"/>
    <w:rsid w:val="008C2AA3"/>
    <w:rsid w:val="008C2E0B"/>
    <w:rsid w:val="008C319F"/>
    <w:rsid w:val="008C32F2"/>
    <w:rsid w:val="008C3697"/>
    <w:rsid w:val="008C37AB"/>
    <w:rsid w:val="008C37C1"/>
    <w:rsid w:val="008C38E6"/>
    <w:rsid w:val="008C3935"/>
    <w:rsid w:val="008C3986"/>
    <w:rsid w:val="008C3DA0"/>
    <w:rsid w:val="008C3EBE"/>
    <w:rsid w:val="008C3F7E"/>
    <w:rsid w:val="008C4206"/>
    <w:rsid w:val="008C42DF"/>
    <w:rsid w:val="008C4355"/>
    <w:rsid w:val="008C439B"/>
    <w:rsid w:val="008C45D3"/>
    <w:rsid w:val="008C467A"/>
    <w:rsid w:val="008C491A"/>
    <w:rsid w:val="008C4B2D"/>
    <w:rsid w:val="008C4DAD"/>
    <w:rsid w:val="008C513C"/>
    <w:rsid w:val="008C534C"/>
    <w:rsid w:val="008C59A6"/>
    <w:rsid w:val="008C5DC1"/>
    <w:rsid w:val="008C60E4"/>
    <w:rsid w:val="008C63B7"/>
    <w:rsid w:val="008C64BA"/>
    <w:rsid w:val="008C67BB"/>
    <w:rsid w:val="008C689C"/>
    <w:rsid w:val="008C6AD2"/>
    <w:rsid w:val="008C6C1D"/>
    <w:rsid w:val="008C7365"/>
    <w:rsid w:val="008C7513"/>
    <w:rsid w:val="008C760A"/>
    <w:rsid w:val="008C7B07"/>
    <w:rsid w:val="008C7B5A"/>
    <w:rsid w:val="008C7B6D"/>
    <w:rsid w:val="008C7BB2"/>
    <w:rsid w:val="008C7CF6"/>
    <w:rsid w:val="008D0031"/>
    <w:rsid w:val="008D009F"/>
    <w:rsid w:val="008D013B"/>
    <w:rsid w:val="008D0338"/>
    <w:rsid w:val="008D0504"/>
    <w:rsid w:val="008D0C1C"/>
    <w:rsid w:val="008D0EC4"/>
    <w:rsid w:val="008D10BD"/>
    <w:rsid w:val="008D130D"/>
    <w:rsid w:val="008D1544"/>
    <w:rsid w:val="008D15D0"/>
    <w:rsid w:val="008D160D"/>
    <w:rsid w:val="008D1660"/>
    <w:rsid w:val="008D19AE"/>
    <w:rsid w:val="008D1D1C"/>
    <w:rsid w:val="008D1DC3"/>
    <w:rsid w:val="008D1E9C"/>
    <w:rsid w:val="008D215B"/>
    <w:rsid w:val="008D226D"/>
    <w:rsid w:val="008D2364"/>
    <w:rsid w:val="008D24EF"/>
    <w:rsid w:val="008D26D6"/>
    <w:rsid w:val="008D2868"/>
    <w:rsid w:val="008D291E"/>
    <w:rsid w:val="008D2ACF"/>
    <w:rsid w:val="008D2BF6"/>
    <w:rsid w:val="008D2C1A"/>
    <w:rsid w:val="008D2CA4"/>
    <w:rsid w:val="008D3089"/>
    <w:rsid w:val="008D354E"/>
    <w:rsid w:val="008D36FC"/>
    <w:rsid w:val="008D375A"/>
    <w:rsid w:val="008D3AB7"/>
    <w:rsid w:val="008D3DFA"/>
    <w:rsid w:val="008D3FAF"/>
    <w:rsid w:val="008D3FB7"/>
    <w:rsid w:val="008D4051"/>
    <w:rsid w:val="008D4161"/>
    <w:rsid w:val="008D43E7"/>
    <w:rsid w:val="008D4420"/>
    <w:rsid w:val="008D44DC"/>
    <w:rsid w:val="008D4617"/>
    <w:rsid w:val="008D4BED"/>
    <w:rsid w:val="008D4EBB"/>
    <w:rsid w:val="008D4FC2"/>
    <w:rsid w:val="008D542B"/>
    <w:rsid w:val="008D5650"/>
    <w:rsid w:val="008D56C6"/>
    <w:rsid w:val="008D59B1"/>
    <w:rsid w:val="008D5A4C"/>
    <w:rsid w:val="008D5B2A"/>
    <w:rsid w:val="008D5B8D"/>
    <w:rsid w:val="008D63AC"/>
    <w:rsid w:val="008D6426"/>
    <w:rsid w:val="008D6433"/>
    <w:rsid w:val="008D6474"/>
    <w:rsid w:val="008D670F"/>
    <w:rsid w:val="008D6778"/>
    <w:rsid w:val="008D67AB"/>
    <w:rsid w:val="008D6A55"/>
    <w:rsid w:val="008D6AFA"/>
    <w:rsid w:val="008D6B40"/>
    <w:rsid w:val="008D7836"/>
    <w:rsid w:val="008D795B"/>
    <w:rsid w:val="008D7B91"/>
    <w:rsid w:val="008D7C63"/>
    <w:rsid w:val="008D7FF2"/>
    <w:rsid w:val="008D7FF7"/>
    <w:rsid w:val="008E00F2"/>
    <w:rsid w:val="008E0387"/>
    <w:rsid w:val="008E0483"/>
    <w:rsid w:val="008E0496"/>
    <w:rsid w:val="008E06E9"/>
    <w:rsid w:val="008E099D"/>
    <w:rsid w:val="008E0BE3"/>
    <w:rsid w:val="008E0C19"/>
    <w:rsid w:val="008E0E64"/>
    <w:rsid w:val="008E0E75"/>
    <w:rsid w:val="008E0FF5"/>
    <w:rsid w:val="008E104E"/>
    <w:rsid w:val="008E1237"/>
    <w:rsid w:val="008E1257"/>
    <w:rsid w:val="008E135D"/>
    <w:rsid w:val="008E1406"/>
    <w:rsid w:val="008E1926"/>
    <w:rsid w:val="008E19BB"/>
    <w:rsid w:val="008E1CCE"/>
    <w:rsid w:val="008E1E5D"/>
    <w:rsid w:val="008E2006"/>
    <w:rsid w:val="008E2145"/>
    <w:rsid w:val="008E2228"/>
    <w:rsid w:val="008E237C"/>
    <w:rsid w:val="008E243D"/>
    <w:rsid w:val="008E27AD"/>
    <w:rsid w:val="008E28AC"/>
    <w:rsid w:val="008E2CFC"/>
    <w:rsid w:val="008E2E1D"/>
    <w:rsid w:val="008E2F71"/>
    <w:rsid w:val="008E30F8"/>
    <w:rsid w:val="008E313E"/>
    <w:rsid w:val="008E3168"/>
    <w:rsid w:val="008E35A6"/>
    <w:rsid w:val="008E3648"/>
    <w:rsid w:val="008E3685"/>
    <w:rsid w:val="008E3848"/>
    <w:rsid w:val="008E38CD"/>
    <w:rsid w:val="008E3ACB"/>
    <w:rsid w:val="008E3EE8"/>
    <w:rsid w:val="008E3F9A"/>
    <w:rsid w:val="008E3FAE"/>
    <w:rsid w:val="008E3FD9"/>
    <w:rsid w:val="008E4346"/>
    <w:rsid w:val="008E4393"/>
    <w:rsid w:val="008E44C8"/>
    <w:rsid w:val="008E44E6"/>
    <w:rsid w:val="008E4677"/>
    <w:rsid w:val="008E47B0"/>
    <w:rsid w:val="008E4956"/>
    <w:rsid w:val="008E4D39"/>
    <w:rsid w:val="008E5280"/>
    <w:rsid w:val="008E52D5"/>
    <w:rsid w:val="008E5355"/>
    <w:rsid w:val="008E5714"/>
    <w:rsid w:val="008E5C18"/>
    <w:rsid w:val="008E5E5A"/>
    <w:rsid w:val="008E5F9D"/>
    <w:rsid w:val="008E63D3"/>
    <w:rsid w:val="008E6992"/>
    <w:rsid w:val="008E6A54"/>
    <w:rsid w:val="008E6E23"/>
    <w:rsid w:val="008E6EF2"/>
    <w:rsid w:val="008E7063"/>
    <w:rsid w:val="008E725F"/>
    <w:rsid w:val="008E7282"/>
    <w:rsid w:val="008E73D9"/>
    <w:rsid w:val="008E7467"/>
    <w:rsid w:val="008E75A7"/>
    <w:rsid w:val="008E75D5"/>
    <w:rsid w:val="008E76BE"/>
    <w:rsid w:val="008E77C7"/>
    <w:rsid w:val="008E7805"/>
    <w:rsid w:val="008E7B73"/>
    <w:rsid w:val="008F00CB"/>
    <w:rsid w:val="008F0376"/>
    <w:rsid w:val="008F0407"/>
    <w:rsid w:val="008F043C"/>
    <w:rsid w:val="008F043D"/>
    <w:rsid w:val="008F05AD"/>
    <w:rsid w:val="008F0824"/>
    <w:rsid w:val="008F0A76"/>
    <w:rsid w:val="008F0C9D"/>
    <w:rsid w:val="008F1642"/>
    <w:rsid w:val="008F1706"/>
    <w:rsid w:val="008F17F7"/>
    <w:rsid w:val="008F1871"/>
    <w:rsid w:val="008F197D"/>
    <w:rsid w:val="008F1C86"/>
    <w:rsid w:val="008F1E31"/>
    <w:rsid w:val="008F223C"/>
    <w:rsid w:val="008F2373"/>
    <w:rsid w:val="008F23AB"/>
    <w:rsid w:val="008F2502"/>
    <w:rsid w:val="008F2531"/>
    <w:rsid w:val="008F2637"/>
    <w:rsid w:val="008F2BF0"/>
    <w:rsid w:val="008F2DC3"/>
    <w:rsid w:val="008F329B"/>
    <w:rsid w:val="008F34F8"/>
    <w:rsid w:val="008F3532"/>
    <w:rsid w:val="008F3535"/>
    <w:rsid w:val="008F36E1"/>
    <w:rsid w:val="008F3730"/>
    <w:rsid w:val="008F3A64"/>
    <w:rsid w:val="008F3AC2"/>
    <w:rsid w:val="008F4041"/>
    <w:rsid w:val="008F40D0"/>
    <w:rsid w:val="008F416C"/>
    <w:rsid w:val="008F4379"/>
    <w:rsid w:val="008F4502"/>
    <w:rsid w:val="008F451F"/>
    <w:rsid w:val="008F458B"/>
    <w:rsid w:val="008F4656"/>
    <w:rsid w:val="008F46D6"/>
    <w:rsid w:val="008F4953"/>
    <w:rsid w:val="008F4B18"/>
    <w:rsid w:val="008F4C00"/>
    <w:rsid w:val="008F4C11"/>
    <w:rsid w:val="008F4C33"/>
    <w:rsid w:val="008F523A"/>
    <w:rsid w:val="008F535B"/>
    <w:rsid w:val="008F55AD"/>
    <w:rsid w:val="008F5689"/>
    <w:rsid w:val="008F5867"/>
    <w:rsid w:val="008F5F79"/>
    <w:rsid w:val="008F5FD1"/>
    <w:rsid w:val="008F61CF"/>
    <w:rsid w:val="008F6357"/>
    <w:rsid w:val="008F63E4"/>
    <w:rsid w:val="008F63F9"/>
    <w:rsid w:val="008F64B9"/>
    <w:rsid w:val="008F650E"/>
    <w:rsid w:val="008F680B"/>
    <w:rsid w:val="008F6942"/>
    <w:rsid w:val="008F6A88"/>
    <w:rsid w:val="008F6BFF"/>
    <w:rsid w:val="008F6C8E"/>
    <w:rsid w:val="008F6DA0"/>
    <w:rsid w:val="008F717E"/>
    <w:rsid w:val="008F71A2"/>
    <w:rsid w:val="008F7247"/>
    <w:rsid w:val="008F740D"/>
    <w:rsid w:val="008F7787"/>
    <w:rsid w:val="008F77CF"/>
    <w:rsid w:val="008F799C"/>
    <w:rsid w:val="008F7C07"/>
    <w:rsid w:val="008F7C65"/>
    <w:rsid w:val="008F7F3F"/>
    <w:rsid w:val="008F7F48"/>
    <w:rsid w:val="009001DE"/>
    <w:rsid w:val="0090049E"/>
    <w:rsid w:val="009005A2"/>
    <w:rsid w:val="00900694"/>
    <w:rsid w:val="00900A40"/>
    <w:rsid w:val="00900CE6"/>
    <w:rsid w:val="00900E54"/>
    <w:rsid w:val="00900F88"/>
    <w:rsid w:val="00900FB3"/>
    <w:rsid w:val="00901011"/>
    <w:rsid w:val="00901091"/>
    <w:rsid w:val="0090126B"/>
    <w:rsid w:val="009014D8"/>
    <w:rsid w:val="009015D5"/>
    <w:rsid w:val="009015FD"/>
    <w:rsid w:val="00901747"/>
    <w:rsid w:val="009017DE"/>
    <w:rsid w:val="00901806"/>
    <w:rsid w:val="00901B50"/>
    <w:rsid w:val="00901C0E"/>
    <w:rsid w:val="00901C68"/>
    <w:rsid w:val="00901C9D"/>
    <w:rsid w:val="00901CF4"/>
    <w:rsid w:val="00901D1A"/>
    <w:rsid w:val="00901E7B"/>
    <w:rsid w:val="009020C0"/>
    <w:rsid w:val="009021B2"/>
    <w:rsid w:val="00902555"/>
    <w:rsid w:val="009026A9"/>
    <w:rsid w:val="00902DDD"/>
    <w:rsid w:val="00902E08"/>
    <w:rsid w:val="00902FD6"/>
    <w:rsid w:val="00903536"/>
    <w:rsid w:val="0090375D"/>
    <w:rsid w:val="00903A2F"/>
    <w:rsid w:val="00903C66"/>
    <w:rsid w:val="00903FC9"/>
    <w:rsid w:val="009044DA"/>
    <w:rsid w:val="009045BF"/>
    <w:rsid w:val="0090475A"/>
    <w:rsid w:val="00904B2C"/>
    <w:rsid w:val="00904CF6"/>
    <w:rsid w:val="00904D2D"/>
    <w:rsid w:val="00904DD9"/>
    <w:rsid w:val="00904E70"/>
    <w:rsid w:val="00904FBB"/>
    <w:rsid w:val="0090504B"/>
    <w:rsid w:val="00905130"/>
    <w:rsid w:val="00905159"/>
    <w:rsid w:val="00905304"/>
    <w:rsid w:val="00905495"/>
    <w:rsid w:val="00905586"/>
    <w:rsid w:val="00905611"/>
    <w:rsid w:val="00905820"/>
    <w:rsid w:val="00905938"/>
    <w:rsid w:val="00905A26"/>
    <w:rsid w:val="00905A6E"/>
    <w:rsid w:val="009060D8"/>
    <w:rsid w:val="009061D6"/>
    <w:rsid w:val="00906308"/>
    <w:rsid w:val="00906939"/>
    <w:rsid w:val="00906979"/>
    <w:rsid w:val="009069A7"/>
    <w:rsid w:val="00906A01"/>
    <w:rsid w:val="00906D52"/>
    <w:rsid w:val="00906DE9"/>
    <w:rsid w:val="009070D9"/>
    <w:rsid w:val="00907141"/>
    <w:rsid w:val="0090729D"/>
    <w:rsid w:val="009073E9"/>
    <w:rsid w:val="00907512"/>
    <w:rsid w:val="00907938"/>
    <w:rsid w:val="009079FC"/>
    <w:rsid w:val="00907ABC"/>
    <w:rsid w:val="00907B2D"/>
    <w:rsid w:val="00907D8A"/>
    <w:rsid w:val="00907E1B"/>
    <w:rsid w:val="00907F25"/>
    <w:rsid w:val="0091022A"/>
    <w:rsid w:val="0091049C"/>
    <w:rsid w:val="00910951"/>
    <w:rsid w:val="009109CE"/>
    <w:rsid w:val="00910EA5"/>
    <w:rsid w:val="0091105A"/>
    <w:rsid w:val="009112B0"/>
    <w:rsid w:val="009114D3"/>
    <w:rsid w:val="00911730"/>
    <w:rsid w:val="00911745"/>
    <w:rsid w:val="00911D4A"/>
    <w:rsid w:val="00911D80"/>
    <w:rsid w:val="0091209A"/>
    <w:rsid w:val="009123E8"/>
    <w:rsid w:val="009124E0"/>
    <w:rsid w:val="00912977"/>
    <w:rsid w:val="00912E01"/>
    <w:rsid w:val="00912EC1"/>
    <w:rsid w:val="0091300A"/>
    <w:rsid w:val="0091316F"/>
    <w:rsid w:val="0091319F"/>
    <w:rsid w:val="009132EB"/>
    <w:rsid w:val="009134C4"/>
    <w:rsid w:val="00913572"/>
    <w:rsid w:val="009136F9"/>
    <w:rsid w:val="00913796"/>
    <w:rsid w:val="009138A5"/>
    <w:rsid w:val="00913A7F"/>
    <w:rsid w:val="00913AEC"/>
    <w:rsid w:val="00913D82"/>
    <w:rsid w:val="00913E5F"/>
    <w:rsid w:val="00913E7C"/>
    <w:rsid w:val="00913F14"/>
    <w:rsid w:val="00913FD5"/>
    <w:rsid w:val="00914033"/>
    <w:rsid w:val="0091418C"/>
    <w:rsid w:val="009141E0"/>
    <w:rsid w:val="009141E6"/>
    <w:rsid w:val="00914357"/>
    <w:rsid w:val="009147E2"/>
    <w:rsid w:val="0091484D"/>
    <w:rsid w:val="009148D0"/>
    <w:rsid w:val="009148D8"/>
    <w:rsid w:val="009148F4"/>
    <w:rsid w:val="00914B7E"/>
    <w:rsid w:val="00914C37"/>
    <w:rsid w:val="00914CBF"/>
    <w:rsid w:val="00914CCB"/>
    <w:rsid w:val="00914E44"/>
    <w:rsid w:val="00914E8C"/>
    <w:rsid w:val="00914EC3"/>
    <w:rsid w:val="00914ECD"/>
    <w:rsid w:val="00914FC8"/>
    <w:rsid w:val="009150C5"/>
    <w:rsid w:val="009151BB"/>
    <w:rsid w:val="00915296"/>
    <w:rsid w:val="00915699"/>
    <w:rsid w:val="009156E5"/>
    <w:rsid w:val="00915836"/>
    <w:rsid w:val="00915C5A"/>
    <w:rsid w:val="00915C67"/>
    <w:rsid w:val="00915DD4"/>
    <w:rsid w:val="00915DF0"/>
    <w:rsid w:val="00916099"/>
    <w:rsid w:val="0091634F"/>
    <w:rsid w:val="0091636D"/>
    <w:rsid w:val="00916419"/>
    <w:rsid w:val="009167CB"/>
    <w:rsid w:val="00916B2B"/>
    <w:rsid w:val="00916B8E"/>
    <w:rsid w:val="00916CEF"/>
    <w:rsid w:val="00916E13"/>
    <w:rsid w:val="00916E4F"/>
    <w:rsid w:val="0091707C"/>
    <w:rsid w:val="00917224"/>
    <w:rsid w:val="00917247"/>
    <w:rsid w:val="00917440"/>
    <w:rsid w:val="0091797B"/>
    <w:rsid w:val="009179B0"/>
    <w:rsid w:val="009179EF"/>
    <w:rsid w:val="00917A2E"/>
    <w:rsid w:val="00917D2E"/>
    <w:rsid w:val="00917E78"/>
    <w:rsid w:val="00917F6E"/>
    <w:rsid w:val="009200D1"/>
    <w:rsid w:val="0092031F"/>
    <w:rsid w:val="00920A7C"/>
    <w:rsid w:val="00920D54"/>
    <w:rsid w:val="00921521"/>
    <w:rsid w:val="009215E1"/>
    <w:rsid w:val="0092168A"/>
    <w:rsid w:val="009216AC"/>
    <w:rsid w:val="00921810"/>
    <w:rsid w:val="00921A35"/>
    <w:rsid w:val="00921BC9"/>
    <w:rsid w:val="00921FF1"/>
    <w:rsid w:val="0092207F"/>
    <w:rsid w:val="009220A2"/>
    <w:rsid w:val="009222B2"/>
    <w:rsid w:val="0092237E"/>
    <w:rsid w:val="00922745"/>
    <w:rsid w:val="00922776"/>
    <w:rsid w:val="00922AA7"/>
    <w:rsid w:val="00922B2E"/>
    <w:rsid w:val="00922D59"/>
    <w:rsid w:val="00922E8B"/>
    <w:rsid w:val="00923047"/>
    <w:rsid w:val="00923136"/>
    <w:rsid w:val="0092337E"/>
    <w:rsid w:val="009234EB"/>
    <w:rsid w:val="00923680"/>
    <w:rsid w:val="009237E2"/>
    <w:rsid w:val="0092382A"/>
    <w:rsid w:val="00923B03"/>
    <w:rsid w:val="00923B94"/>
    <w:rsid w:val="00923F04"/>
    <w:rsid w:val="0092459E"/>
    <w:rsid w:val="00924A67"/>
    <w:rsid w:val="00924DA7"/>
    <w:rsid w:val="0092507B"/>
    <w:rsid w:val="009251CB"/>
    <w:rsid w:val="0092535E"/>
    <w:rsid w:val="0092552C"/>
    <w:rsid w:val="00925617"/>
    <w:rsid w:val="0092576E"/>
    <w:rsid w:val="00925A93"/>
    <w:rsid w:val="00925CC4"/>
    <w:rsid w:val="00925EB2"/>
    <w:rsid w:val="00925F06"/>
    <w:rsid w:val="00926065"/>
    <w:rsid w:val="009262CE"/>
    <w:rsid w:val="00926351"/>
    <w:rsid w:val="00926865"/>
    <w:rsid w:val="009268DF"/>
    <w:rsid w:val="00926985"/>
    <w:rsid w:val="00926A15"/>
    <w:rsid w:val="00926ABD"/>
    <w:rsid w:val="00926E25"/>
    <w:rsid w:val="00927007"/>
    <w:rsid w:val="0092711C"/>
    <w:rsid w:val="0092722D"/>
    <w:rsid w:val="009272D0"/>
    <w:rsid w:val="009277AD"/>
    <w:rsid w:val="00927B44"/>
    <w:rsid w:val="00927CCC"/>
    <w:rsid w:val="00927EFF"/>
    <w:rsid w:val="009302F0"/>
    <w:rsid w:val="0093055C"/>
    <w:rsid w:val="00930630"/>
    <w:rsid w:val="009307E7"/>
    <w:rsid w:val="0093086D"/>
    <w:rsid w:val="00930A0A"/>
    <w:rsid w:val="00930D7C"/>
    <w:rsid w:val="00930DAF"/>
    <w:rsid w:val="00930DE6"/>
    <w:rsid w:val="00930EA1"/>
    <w:rsid w:val="00930F4E"/>
    <w:rsid w:val="00931394"/>
    <w:rsid w:val="00931489"/>
    <w:rsid w:val="009315E0"/>
    <w:rsid w:val="00931745"/>
    <w:rsid w:val="009319A1"/>
    <w:rsid w:val="009319E4"/>
    <w:rsid w:val="00931AC2"/>
    <w:rsid w:val="00931B44"/>
    <w:rsid w:val="00931D56"/>
    <w:rsid w:val="009321BF"/>
    <w:rsid w:val="00932220"/>
    <w:rsid w:val="0093223B"/>
    <w:rsid w:val="009322B8"/>
    <w:rsid w:val="009322BA"/>
    <w:rsid w:val="009323D8"/>
    <w:rsid w:val="00932434"/>
    <w:rsid w:val="009324A7"/>
    <w:rsid w:val="00932563"/>
    <w:rsid w:val="009326F2"/>
    <w:rsid w:val="009329DE"/>
    <w:rsid w:val="00932A4B"/>
    <w:rsid w:val="00932C0E"/>
    <w:rsid w:val="00932D87"/>
    <w:rsid w:val="00932EB0"/>
    <w:rsid w:val="00932F42"/>
    <w:rsid w:val="00932FB1"/>
    <w:rsid w:val="009330BE"/>
    <w:rsid w:val="009330F7"/>
    <w:rsid w:val="00933150"/>
    <w:rsid w:val="0093315E"/>
    <w:rsid w:val="00933176"/>
    <w:rsid w:val="009337CD"/>
    <w:rsid w:val="0093398B"/>
    <w:rsid w:val="00933AA8"/>
    <w:rsid w:val="00933CC2"/>
    <w:rsid w:val="00933D15"/>
    <w:rsid w:val="00934348"/>
    <w:rsid w:val="00934382"/>
    <w:rsid w:val="0093469C"/>
    <w:rsid w:val="009346CF"/>
    <w:rsid w:val="00934B40"/>
    <w:rsid w:val="00934B78"/>
    <w:rsid w:val="00934D4D"/>
    <w:rsid w:val="00934F26"/>
    <w:rsid w:val="00935028"/>
    <w:rsid w:val="00935291"/>
    <w:rsid w:val="0093557C"/>
    <w:rsid w:val="00935590"/>
    <w:rsid w:val="00935B94"/>
    <w:rsid w:val="00935C97"/>
    <w:rsid w:val="00936033"/>
    <w:rsid w:val="00936200"/>
    <w:rsid w:val="00936408"/>
    <w:rsid w:val="009367AB"/>
    <w:rsid w:val="009367DA"/>
    <w:rsid w:val="00936926"/>
    <w:rsid w:val="009369A8"/>
    <w:rsid w:val="009369BF"/>
    <w:rsid w:val="00936D56"/>
    <w:rsid w:val="00936F51"/>
    <w:rsid w:val="0093717B"/>
    <w:rsid w:val="00937326"/>
    <w:rsid w:val="00937444"/>
    <w:rsid w:val="00937467"/>
    <w:rsid w:val="00937663"/>
    <w:rsid w:val="00937B21"/>
    <w:rsid w:val="00937D34"/>
    <w:rsid w:val="009400E4"/>
    <w:rsid w:val="0094035C"/>
    <w:rsid w:val="0094040D"/>
    <w:rsid w:val="00940B05"/>
    <w:rsid w:val="00940B55"/>
    <w:rsid w:val="00940BB6"/>
    <w:rsid w:val="00940CD3"/>
    <w:rsid w:val="00940E42"/>
    <w:rsid w:val="00940EAC"/>
    <w:rsid w:val="00940EE5"/>
    <w:rsid w:val="00940FB3"/>
    <w:rsid w:val="0094105E"/>
    <w:rsid w:val="0094162D"/>
    <w:rsid w:val="00941656"/>
    <w:rsid w:val="00941658"/>
    <w:rsid w:val="009417B9"/>
    <w:rsid w:val="00941FEA"/>
    <w:rsid w:val="009421B5"/>
    <w:rsid w:val="00942214"/>
    <w:rsid w:val="00942430"/>
    <w:rsid w:val="009427D2"/>
    <w:rsid w:val="009429CB"/>
    <w:rsid w:val="00942C7E"/>
    <w:rsid w:val="00942CE4"/>
    <w:rsid w:val="00942D4A"/>
    <w:rsid w:val="009430D3"/>
    <w:rsid w:val="00943194"/>
    <w:rsid w:val="00943199"/>
    <w:rsid w:val="009435D7"/>
    <w:rsid w:val="00943815"/>
    <w:rsid w:val="00943C1D"/>
    <w:rsid w:val="00943CB9"/>
    <w:rsid w:val="00943CE0"/>
    <w:rsid w:val="00943DA4"/>
    <w:rsid w:val="00943F81"/>
    <w:rsid w:val="009440CF"/>
    <w:rsid w:val="0094410E"/>
    <w:rsid w:val="00944177"/>
    <w:rsid w:val="00944346"/>
    <w:rsid w:val="0094462C"/>
    <w:rsid w:val="009452B2"/>
    <w:rsid w:val="0094533D"/>
    <w:rsid w:val="009453ED"/>
    <w:rsid w:val="0094561C"/>
    <w:rsid w:val="009456B2"/>
    <w:rsid w:val="00945A27"/>
    <w:rsid w:val="00945C47"/>
    <w:rsid w:val="00945C90"/>
    <w:rsid w:val="00946182"/>
    <w:rsid w:val="00946436"/>
    <w:rsid w:val="0094694A"/>
    <w:rsid w:val="00946AA3"/>
    <w:rsid w:val="00946E7C"/>
    <w:rsid w:val="00947182"/>
    <w:rsid w:val="00947251"/>
    <w:rsid w:val="00947281"/>
    <w:rsid w:val="0094778A"/>
    <w:rsid w:val="009478E2"/>
    <w:rsid w:val="009478E5"/>
    <w:rsid w:val="00947A5A"/>
    <w:rsid w:val="00947AC9"/>
    <w:rsid w:val="00947B19"/>
    <w:rsid w:val="00947C46"/>
    <w:rsid w:val="00947C6A"/>
    <w:rsid w:val="00947E58"/>
    <w:rsid w:val="00950032"/>
    <w:rsid w:val="00950271"/>
    <w:rsid w:val="009503C0"/>
    <w:rsid w:val="009509D5"/>
    <w:rsid w:val="00950A73"/>
    <w:rsid w:val="00950B2E"/>
    <w:rsid w:val="00950DE1"/>
    <w:rsid w:val="00950DE8"/>
    <w:rsid w:val="009511D3"/>
    <w:rsid w:val="009511DC"/>
    <w:rsid w:val="00951305"/>
    <w:rsid w:val="00951389"/>
    <w:rsid w:val="00951528"/>
    <w:rsid w:val="00951563"/>
    <w:rsid w:val="009515FA"/>
    <w:rsid w:val="0095164B"/>
    <w:rsid w:val="0095174D"/>
    <w:rsid w:val="00951759"/>
    <w:rsid w:val="00951884"/>
    <w:rsid w:val="00951A62"/>
    <w:rsid w:val="00951C7F"/>
    <w:rsid w:val="00951CE5"/>
    <w:rsid w:val="00951D78"/>
    <w:rsid w:val="009520EC"/>
    <w:rsid w:val="00952128"/>
    <w:rsid w:val="009522E9"/>
    <w:rsid w:val="009523D4"/>
    <w:rsid w:val="009524E2"/>
    <w:rsid w:val="00952B3D"/>
    <w:rsid w:val="00952E00"/>
    <w:rsid w:val="0095304D"/>
    <w:rsid w:val="009530C8"/>
    <w:rsid w:val="00953335"/>
    <w:rsid w:val="0095333F"/>
    <w:rsid w:val="0095339C"/>
    <w:rsid w:val="00953546"/>
    <w:rsid w:val="00953731"/>
    <w:rsid w:val="009537F9"/>
    <w:rsid w:val="00953B0A"/>
    <w:rsid w:val="00953B27"/>
    <w:rsid w:val="00953B2F"/>
    <w:rsid w:val="00953B46"/>
    <w:rsid w:val="00953EA3"/>
    <w:rsid w:val="009540D7"/>
    <w:rsid w:val="0095422D"/>
    <w:rsid w:val="0095448C"/>
    <w:rsid w:val="0095471D"/>
    <w:rsid w:val="0095481A"/>
    <w:rsid w:val="009548B6"/>
    <w:rsid w:val="00954A92"/>
    <w:rsid w:val="00954FAC"/>
    <w:rsid w:val="009554E9"/>
    <w:rsid w:val="00955549"/>
    <w:rsid w:val="0095571E"/>
    <w:rsid w:val="00955B1A"/>
    <w:rsid w:val="00955D82"/>
    <w:rsid w:val="00955E1D"/>
    <w:rsid w:val="00955F36"/>
    <w:rsid w:val="00956404"/>
    <w:rsid w:val="0095642D"/>
    <w:rsid w:val="009564A8"/>
    <w:rsid w:val="009565DC"/>
    <w:rsid w:val="0095675A"/>
    <w:rsid w:val="009568F0"/>
    <w:rsid w:val="00956BDB"/>
    <w:rsid w:val="00956BE5"/>
    <w:rsid w:val="00956C90"/>
    <w:rsid w:val="00956F53"/>
    <w:rsid w:val="00956FAB"/>
    <w:rsid w:val="0095702C"/>
    <w:rsid w:val="009570A6"/>
    <w:rsid w:val="0095766C"/>
    <w:rsid w:val="0095771A"/>
    <w:rsid w:val="00957B54"/>
    <w:rsid w:val="00957CC2"/>
    <w:rsid w:val="00957CDE"/>
    <w:rsid w:val="00960247"/>
    <w:rsid w:val="0096034C"/>
    <w:rsid w:val="0096059D"/>
    <w:rsid w:val="009606BF"/>
    <w:rsid w:val="00960874"/>
    <w:rsid w:val="0096096E"/>
    <w:rsid w:val="00960ADA"/>
    <w:rsid w:val="00960C32"/>
    <w:rsid w:val="00960CB4"/>
    <w:rsid w:val="00960CC5"/>
    <w:rsid w:val="00960E5F"/>
    <w:rsid w:val="00960FCC"/>
    <w:rsid w:val="009612C3"/>
    <w:rsid w:val="009614A7"/>
    <w:rsid w:val="0096150D"/>
    <w:rsid w:val="00961688"/>
    <w:rsid w:val="00961849"/>
    <w:rsid w:val="00961863"/>
    <w:rsid w:val="00961975"/>
    <w:rsid w:val="00961C0F"/>
    <w:rsid w:val="00961DCA"/>
    <w:rsid w:val="0096203A"/>
    <w:rsid w:val="009622E8"/>
    <w:rsid w:val="0096272D"/>
    <w:rsid w:val="00962781"/>
    <w:rsid w:val="00962C00"/>
    <w:rsid w:val="00962D82"/>
    <w:rsid w:val="0096305E"/>
    <w:rsid w:val="009631A9"/>
    <w:rsid w:val="00963449"/>
    <w:rsid w:val="009636C3"/>
    <w:rsid w:val="009637A2"/>
    <w:rsid w:val="00963887"/>
    <w:rsid w:val="009638CD"/>
    <w:rsid w:val="00963DA7"/>
    <w:rsid w:val="00964088"/>
    <w:rsid w:val="009641EB"/>
    <w:rsid w:val="0096458E"/>
    <w:rsid w:val="009645C2"/>
    <w:rsid w:val="0096521F"/>
    <w:rsid w:val="009652A9"/>
    <w:rsid w:val="0096534F"/>
    <w:rsid w:val="00965419"/>
    <w:rsid w:val="009654E2"/>
    <w:rsid w:val="00965534"/>
    <w:rsid w:val="00965634"/>
    <w:rsid w:val="00965BAC"/>
    <w:rsid w:val="00965C6F"/>
    <w:rsid w:val="00965E3E"/>
    <w:rsid w:val="00966206"/>
    <w:rsid w:val="009662DD"/>
    <w:rsid w:val="0096631C"/>
    <w:rsid w:val="00966A1E"/>
    <w:rsid w:val="00966F2D"/>
    <w:rsid w:val="00967614"/>
    <w:rsid w:val="009676AE"/>
    <w:rsid w:val="009676E0"/>
    <w:rsid w:val="00967735"/>
    <w:rsid w:val="00967836"/>
    <w:rsid w:val="009679C0"/>
    <w:rsid w:val="00967C38"/>
    <w:rsid w:val="00967F52"/>
    <w:rsid w:val="00970006"/>
    <w:rsid w:val="0097062B"/>
    <w:rsid w:val="00970704"/>
    <w:rsid w:val="00970AAA"/>
    <w:rsid w:val="009711C5"/>
    <w:rsid w:val="009711D1"/>
    <w:rsid w:val="009712BA"/>
    <w:rsid w:val="0097165B"/>
    <w:rsid w:val="009718A2"/>
    <w:rsid w:val="00971C38"/>
    <w:rsid w:val="00972148"/>
    <w:rsid w:val="009722CA"/>
    <w:rsid w:val="00972540"/>
    <w:rsid w:val="009727E7"/>
    <w:rsid w:val="0097285C"/>
    <w:rsid w:val="00972999"/>
    <w:rsid w:val="00972CB2"/>
    <w:rsid w:val="00972DA9"/>
    <w:rsid w:val="00972F4B"/>
    <w:rsid w:val="00972FB3"/>
    <w:rsid w:val="00973128"/>
    <w:rsid w:val="00973184"/>
    <w:rsid w:val="0097331F"/>
    <w:rsid w:val="00973424"/>
    <w:rsid w:val="009736D4"/>
    <w:rsid w:val="009738B9"/>
    <w:rsid w:val="0097394F"/>
    <w:rsid w:val="00973BE4"/>
    <w:rsid w:val="00973C93"/>
    <w:rsid w:val="00973D0A"/>
    <w:rsid w:val="00973E87"/>
    <w:rsid w:val="00973F8A"/>
    <w:rsid w:val="00973FC6"/>
    <w:rsid w:val="00974166"/>
    <w:rsid w:val="009743BA"/>
    <w:rsid w:val="00974478"/>
    <w:rsid w:val="009746D9"/>
    <w:rsid w:val="0097492F"/>
    <w:rsid w:val="00974BBB"/>
    <w:rsid w:val="00974C0E"/>
    <w:rsid w:val="00975324"/>
    <w:rsid w:val="00975649"/>
    <w:rsid w:val="00975719"/>
    <w:rsid w:val="0097575E"/>
    <w:rsid w:val="00976143"/>
    <w:rsid w:val="0097634D"/>
    <w:rsid w:val="00976498"/>
    <w:rsid w:val="00976679"/>
    <w:rsid w:val="009768AF"/>
    <w:rsid w:val="009769FD"/>
    <w:rsid w:val="00976B0D"/>
    <w:rsid w:val="00976E5B"/>
    <w:rsid w:val="00976EDD"/>
    <w:rsid w:val="009772F7"/>
    <w:rsid w:val="0097741D"/>
    <w:rsid w:val="00977685"/>
    <w:rsid w:val="00977A21"/>
    <w:rsid w:val="00977A28"/>
    <w:rsid w:val="00977AD2"/>
    <w:rsid w:val="00977D26"/>
    <w:rsid w:val="0098058E"/>
    <w:rsid w:val="00980AC5"/>
    <w:rsid w:val="00980F39"/>
    <w:rsid w:val="0098175C"/>
    <w:rsid w:val="0098175E"/>
    <w:rsid w:val="0098185C"/>
    <w:rsid w:val="0098193E"/>
    <w:rsid w:val="009819D9"/>
    <w:rsid w:val="00981DF9"/>
    <w:rsid w:val="00981F2B"/>
    <w:rsid w:val="0098227E"/>
    <w:rsid w:val="0098276B"/>
    <w:rsid w:val="00982BF0"/>
    <w:rsid w:val="0098308E"/>
    <w:rsid w:val="009830AE"/>
    <w:rsid w:val="009831B0"/>
    <w:rsid w:val="009833F1"/>
    <w:rsid w:val="00983463"/>
    <w:rsid w:val="009839AB"/>
    <w:rsid w:val="00983C08"/>
    <w:rsid w:val="00983C93"/>
    <w:rsid w:val="00983DA0"/>
    <w:rsid w:val="00984523"/>
    <w:rsid w:val="00984DBE"/>
    <w:rsid w:val="00984E2C"/>
    <w:rsid w:val="00985100"/>
    <w:rsid w:val="00985104"/>
    <w:rsid w:val="009853C1"/>
    <w:rsid w:val="0098577E"/>
    <w:rsid w:val="009857A2"/>
    <w:rsid w:val="0098586A"/>
    <w:rsid w:val="00985892"/>
    <w:rsid w:val="009858D9"/>
    <w:rsid w:val="00985ACE"/>
    <w:rsid w:val="009861D0"/>
    <w:rsid w:val="0098630C"/>
    <w:rsid w:val="00986357"/>
    <w:rsid w:val="009863AE"/>
    <w:rsid w:val="0098669C"/>
    <w:rsid w:val="009866DD"/>
    <w:rsid w:val="009867F2"/>
    <w:rsid w:val="00986AA5"/>
    <w:rsid w:val="00986BB9"/>
    <w:rsid w:val="00986C56"/>
    <w:rsid w:val="00986C95"/>
    <w:rsid w:val="00986F3C"/>
    <w:rsid w:val="00987181"/>
    <w:rsid w:val="00987245"/>
    <w:rsid w:val="009872D9"/>
    <w:rsid w:val="0098731D"/>
    <w:rsid w:val="00987C46"/>
    <w:rsid w:val="00987D87"/>
    <w:rsid w:val="00987F67"/>
    <w:rsid w:val="00987FC9"/>
    <w:rsid w:val="00990150"/>
    <w:rsid w:val="009901B4"/>
    <w:rsid w:val="00990300"/>
    <w:rsid w:val="00990670"/>
    <w:rsid w:val="009906AE"/>
    <w:rsid w:val="00990C0B"/>
    <w:rsid w:val="00990D59"/>
    <w:rsid w:val="00990D8A"/>
    <w:rsid w:val="00991146"/>
    <w:rsid w:val="00991280"/>
    <w:rsid w:val="00991337"/>
    <w:rsid w:val="00991503"/>
    <w:rsid w:val="00991703"/>
    <w:rsid w:val="00991C5B"/>
    <w:rsid w:val="00991CF5"/>
    <w:rsid w:val="00991E86"/>
    <w:rsid w:val="0099226F"/>
    <w:rsid w:val="009923BC"/>
    <w:rsid w:val="009923CE"/>
    <w:rsid w:val="0099249B"/>
    <w:rsid w:val="0099265F"/>
    <w:rsid w:val="00992750"/>
    <w:rsid w:val="00992E2F"/>
    <w:rsid w:val="00993120"/>
    <w:rsid w:val="00993166"/>
    <w:rsid w:val="0099364E"/>
    <w:rsid w:val="009937D1"/>
    <w:rsid w:val="00993896"/>
    <w:rsid w:val="00993980"/>
    <w:rsid w:val="00993A1A"/>
    <w:rsid w:val="00993C1F"/>
    <w:rsid w:val="00993E8F"/>
    <w:rsid w:val="00993F58"/>
    <w:rsid w:val="00993FE7"/>
    <w:rsid w:val="009941AD"/>
    <w:rsid w:val="009941ED"/>
    <w:rsid w:val="0099454C"/>
    <w:rsid w:val="00994798"/>
    <w:rsid w:val="00994B29"/>
    <w:rsid w:val="00994B6D"/>
    <w:rsid w:val="00995031"/>
    <w:rsid w:val="00995067"/>
    <w:rsid w:val="0099561A"/>
    <w:rsid w:val="009957CE"/>
    <w:rsid w:val="00995828"/>
    <w:rsid w:val="009959E9"/>
    <w:rsid w:val="00995B47"/>
    <w:rsid w:val="00995BFE"/>
    <w:rsid w:val="00995C20"/>
    <w:rsid w:val="009962D9"/>
    <w:rsid w:val="009963A0"/>
    <w:rsid w:val="00996439"/>
    <w:rsid w:val="00996573"/>
    <w:rsid w:val="009965EC"/>
    <w:rsid w:val="00996945"/>
    <w:rsid w:val="00996B1C"/>
    <w:rsid w:val="00996F93"/>
    <w:rsid w:val="0099702E"/>
    <w:rsid w:val="0099724D"/>
    <w:rsid w:val="009974CF"/>
    <w:rsid w:val="00997572"/>
    <w:rsid w:val="009976C9"/>
    <w:rsid w:val="0099778E"/>
    <w:rsid w:val="009978CB"/>
    <w:rsid w:val="00997976"/>
    <w:rsid w:val="00997999"/>
    <w:rsid w:val="00997A5E"/>
    <w:rsid w:val="00997E61"/>
    <w:rsid w:val="009A01DE"/>
    <w:rsid w:val="009A04D5"/>
    <w:rsid w:val="009A0621"/>
    <w:rsid w:val="009A0781"/>
    <w:rsid w:val="009A08A2"/>
    <w:rsid w:val="009A08CD"/>
    <w:rsid w:val="009A1072"/>
    <w:rsid w:val="009A1645"/>
    <w:rsid w:val="009A1721"/>
    <w:rsid w:val="009A1819"/>
    <w:rsid w:val="009A186A"/>
    <w:rsid w:val="009A1949"/>
    <w:rsid w:val="009A1BA6"/>
    <w:rsid w:val="009A2304"/>
    <w:rsid w:val="009A252C"/>
    <w:rsid w:val="009A2591"/>
    <w:rsid w:val="009A2625"/>
    <w:rsid w:val="009A26E9"/>
    <w:rsid w:val="009A2757"/>
    <w:rsid w:val="009A28DD"/>
    <w:rsid w:val="009A29C3"/>
    <w:rsid w:val="009A30C5"/>
    <w:rsid w:val="009A31F5"/>
    <w:rsid w:val="009A33A1"/>
    <w:rsid w:val="009A3638"/>
    <w:rsid w:val="009A36E4"/>
    <w:rsid w:val="009A3B8D"/>
    <w:rsid w:val="009A3F01"/>
    <w:rsid w:val="009A403E"/>
    <w:rsid w:val="009A4137"/>
    <w:rsid w:val="009A4221"/>
    <w:rsid w:val="009A4625"/>
    <w:rsid w:val="009A4702"/>
    <w:rsid w:val="009A4789"/>
    <w:rsid w:val="009A49FD"/>
    <w:rsid w:val="009A4E24"/>
    <w:rsid w:val="009A4F3D"/>
    <w:rsid w:val="009A4FF0"/>
    <w:rsid w:val="009A506E"/>
    <w:rsid w:val="009A511E"/>
    <w:rsid w:val="009A51EB"/>
    <w:rsid w:val="009A545E"/>
    <w:rsid w:val="009A562A"/>
    <w:rsid w:val="009A576D"/>
    <w:rsid w:val="009A5965"/>
    <w:rsid w:val="009A597C"/>
    <w:rsid w:val="009A5A49"/>
    <w:rsid w:val="009A5B4F"/>
    <w:rsid w:val="009A5C7B"/>
    <w:rsid w:val="009A5FC4"/>
    <w:rsid w:val="009A6046"/>
    <w:rsid w:val="009A60A6"/>
    <w:rsid w:val="009A62D1"/>
    <w:rsid w:val="009A635A"/>
    <w:rsid w:val="009A63DB"/>
    <w:rsid w:val="009A65FE"/>
    <w:rsid w:val="009A6999"/>
    <w:rsid w:val="009A74EF"/>
    <w:rsid w:val="009A752E"/>
    <w:rsid w:val="009A76F1"/>
    <w:rsid w:val="009A7711"/>
    <w:rsid w:val="009A771E"/>
    <w:rsid w:val="009A78CF"/>
    <w:rsid w:val="009A79BB"/>
    <w:rsid w:val="009A7BF2"/>
    <w:rsid w:val="009A7C00"/>
    <w:rsid w:val="009A7CB2"/>
    <w:rsid w:val="009A7EB3"/>
    <w:rsid w:val="009B01B2"/>
    <w:rsid w:val="009B044E"/>
    <w:rsid w:val="009B0533"/>
    <w:rsid w:val="009B05F4"/>
    <w:rsid w:val="009B08B3"/>
    <w:rsid w:val="009B0B4E"/>
    <w:rsid w:val="009B0D46"/>
    <w:rsid w:val="009B0E4A"/>
    <w:rsid w:val="009B0EEB"/>
    <w:rsid w:val="009B10F6"/>
    <w:rsid w:val="009B1879"/>
    <w:rsid w:val="009B1ADF"/>
    <w:rsid w:val="009B1B38"/>
    <w:rsid w:val="009B1B69"/>
    <w:rsid w:val="009B1DBA"/>
    <w:rsid w:val="009B2128"/>
    <w:rsid w:val="009B2145"/>
    <w:rsid w:val="009B22BC"/>
    <w:rsid w:val="009B24FA"/>
    <w:rsid w:val="009B2693"/>
    <w:rsid w:val="009B2BA4"/>
    <w:rsid w:val="009B2CAD"/>
    <w:rsid w:val="009B2DE9"/>
    <w:rsid w:val="009B2FF4"/>
    <w:rsid w:val="009B30B8"/>
    <w:rsid w:val="009B33FE"/>
    <w:rsid w:val="009B3460"/>
    <w:rsid w:val="009B347D"/>
    <w:rsid w:val="009B3EFC"/>
    <w:rsid w:val="009B3F8B"/>
    <w:rsid w:val="009B41D7"/>
    <w:rsid w:val="009B42C3"/>
    <w:rsid w:val="009B42E5"/>
    <w:rsid w:val="009B4387"/>
    <w:rsid w:val="009B4543"/>
    <w:rsid w:val="009B45FE"/>
    <w:rsid w:val="009B4682"/>
    <w:rsid w:val="009B47EC"/>
    <w:rsid w:val="009B4953"/>
    <w:rsid w:val="009B4EFF"/>
    <w:rsid w:val="009B503A"/>
    <w:rsid w:val="009B521F"/>
    <w:rsid w:val="009B5268"/>
    <w:rsid w:val="009B52E4"/>
    <w:rsid w:val="009B540C"/>
    <w:rsid w:val="009B54CC"/>
    <w:rsid w:val="009B558A"/>
    <w:rsid w:val="009B59FC"/>
    <w:rsid w:val="009B5B46"/>
    <w:rsid w:val="009B5C7C"/>
    <w:rsid w:val="009B5DC5"/>
    <w:rsid w:val="009B5F02"/>
    <w:rsid w:val="009B617A"/>
    <w:rsid w:val="009B61CB"/>
    <w:rsid w:val="009B62AD"/>
    <w:rsid w:val="009B63B1"/>
    <w:rsid w:val="009B661A"/>
    <w:rsid w:val="009B6686"/>
    <w:rsid w:val="009B684E"/>
    <w:rsid w:val="009B6919"/>
    <w:rsid w:val="009B6A19"/>
    <w:rsid w:val="009B6B9A"/>
    <w:rsid w:val="009B6BAD"/>
    <w:rsid w:val="009B6C72"/>
    <w:rsid w:val="009B6D09"/>
    <w:rsid w:val="009B6EA9"/>
    <w:rsid w:val="009B6F8A"/>
    <w:rsid w:val="009B70B7"/>
    <w:rsid w:val="009B70BB"/>
    <w:rsid w:val="009B71A7"/>
    <w:rsid w:val="009B75E5"/>
    <w:rsid w:val="009B763A"/>
    <w:rsid w:val="009B78D9"/>
    <w:rsid w:val="009B797C"/>
    <w:rsid w:val="009B79AC"/>
    <w:rsid w:val="009B7A42"/>
    <w:rsid w:val="009B7B5B"/>
    <w:rsid w:val="009B7CEC"/>
    <w:rsid w:val="009B7FF2"/>
    <w:rsid w:val="009C06E3"/>
    <w:rsid w:val="009C0702"/>
    <w:rsid w:val="009C09A9"/>
    <w:rsid w:val="009C0A10"/>
    <w:rsid w:val="009C0A50"/>
    <w:rsid w:val="009C0E8C"/>
    <w:rsid w:val="009C0FDC"/>
    <w:rsid w:val="009C109F"/>
    <w:rsid w:val="009C1138"/>
    <w:rsid w:val="009C12A3"/>
    <w:rsid w:val="009C12BF"/>
    <w:rsid w:val="009C1438"/>
    <w:rsid w:val="009C1E95"/>
    <w:rsid w:val="009C1F47"/>
    <w:rsid w:val="009C2253"/>
    <w:rsid w:val="009C2277"/>
    <w:rsid w:val="009C241E"/>
    <w:rsid w:val="009C2466"/>
    <w:rsid w:val="009C2565"/>
    <w:rsid w:val="009C25A1"/>
    <w:rsid w:val="009C2632"/>
    <w:rsid w:val="009C29EF"/>
    <w:rsid w:val="009C2ADA"/>
    <w:rsid w:val="009C2C42"/>
    <w:rsid w:val="009C2CA3"/>
    <w:rsid w:val="009C3139"/>
    <w:rsid w:val="009C323A"/>
    <w:rsid w:val="009C3271"/>
    <w:rsid w:val="009C37B0"/>
    <w:rsid w:val="009C3825"/>
    <w:rsid w:val="009C390A"/>
    <w:rsid w:val="009C3B98"/>
    <w:rsid w:val="009C3CCC"/>
    <w:rsid w:val="009C3DEE"/>
    <w:rsid w:val="009C3E2A"/>
    <w:rsid w:val="009C43A4"/>
    <w:rsid w:val="009C4461"/>
    <w:rsid w:val="009C448B"/>
    <w:rsid w:val="009C475C"/>
    <w:rsid w:val="009C48A0"/>
    <w:rsid w:val="009C495A"/>
    <w:rsid w:val="009C4A2D"/>
    <w:rsid w:val="009C4C3C"/>
    <w:rsid w:val="009C51EA"/>
    <w:rsid w:val="009C523B"/>
    <w:rsid w:val="009C5270"/>
    <w:rsid w:val="009C5B7B"/>
    <w:rsid w:val="009C5FA5"/>
    <w:rsid w:val="009C6084"/>
    <w:rsid w:val="009C6155"/>
    <w:rsid w:val="009C6544"/>
    <w:rsid w:val="009C6702"/>
    <w:rsid w:val="009C679B"/>
    <w:rsid w:val="009C68B9"/>
    <w:rsid w:val="009C68BF"/>
    <w:rsid w:val="009C69A7"/>
    <w:rsid w:val="009C6AAB"/>
    <w:rsid w:val="009C6DFF"/>
    <w:rsid w:val="009C6E71"/>
    <w:rsid w:val="009C6F43"/>
    <w:rsid w:val="009C724C"/>
    <w:rsid w:val="009C75EE"/>
    <w:rsid w:val="009C7730"/>
    <w:rsid w:val="009C79D2"/>
    <w:rsid w:val="009C7B0B"/>
    <w:rsid w:val="009C7B78"/>
    <w:rsid w:val="009C7C29"/>
    <w:rsid w:val="009C7D9D"/>
    <w:rsid w:val="009D0502"/>
    <w:rsid w:val="009D05D9"/>
    <w:rsid w:val="009D08BA"/>
    <w:rsid w:val="009D090F"/>
    <w:rsid w:val="009D09B5"/>
    <w:rsid w:val="009D0ACB"/>
    <w:rsid w:val="009D0F98"/>
    <w:rsid w:val="009D109F"/>
    <w:rsid w:val="009D139C"/>
    <w:rsid w:val="009D1437"/>
    <w:rsid w:val="009D1487"/>
    <w:rsid w:val="009D15C2"/>
    <w:rsid w:val="009D1759"/>
    <w:rsid w:val="009D1F23"/>
    <w:rsid w:val="009D21B0"/>
    <w:rsid w:val="009D227C"/>
    <w:rsid w:val="009D22DE"/>
    <w:rsid w:val="009D2722"/>
    <w:rsid w:val="009D28A0"/>
    <w:rsid w:val="009D2BB0"/>
    <w:rsid w:val="009D2E63"/>
    <w:rsid w:val="009D2F18"/>
    <w:rsid w:val="009D2FA6"/>
    <w:rsid w:val="009D30CB"/>
    <w:rsid w:val="009D3165"/>
    <w:rsid w:val="009D31DC"/>
    <w:rsid w:val="009D31FE"/>
    <w:rsid w:val="009D387F"/>
    <w:rsid w:val="009D3885"/>
    <w:rsid w:val="009D3EB7"/>
    <w:rsid w:val="009D4067"/>
    <w:rsid w:val="009D42AC"/>
    <w:rsid w:val="009D43E8"/>
    <w:rsid w:val="009D454A"/>
    <w:rsid w:val="009D4616"/>
    <w:rsid w:val="009D4628"/>
    <w:rsid w:val="009D486A"/>
    <w:rsid w:val="009D48C8"/>
    <w:rsid w:val="009D4A50"/>
    <w:rsid w:val="009D4BC3"/>
    <w:rsid w:val="009D4BDD"/>
    <w:rsid w:val="009D4C55"/>
    <w:rsid w:val="009D515A"/>
    <w:rsid w:val="009D5167"/>
    <w:rsid w:val="009D527E"/>
    <w:rsid w:val="009D55B1"/>
    <w:rsid w:val="009D5AEA"/>
    <w:rsid w:val="009D5B30"/>
    <w:rsid w:val="009D5D61"/>
    <w:rsid w:val="009D6152"/>
    <w:rsid w:val="009D656E"/>
    <w:rsid w:val="009D66C0"/>
    <w:rsid w:val="009D6A63"/>
    <w:rsid w:val="009D6ACD"/>
    <w:rsid w:val="009D7000"/>
    <w:rsid w:val="009D71E2"/>
    <w:rsid w:val="009D72B8"/>
    <w:rsid w:val="009D73E4"/>
    <w:rsid w:val="009D75F6"/>
    <w:rsid w:val="009D7600"/>
    <w:rsid w:val="009D7897"/>
    <w:rsid w:val="009D7A76"/>
    <w:rsid w:val="009D7E0E"/>
    <w:rsid w:val="009E00D4"/>
    <w:rsid w:val="009E0249"/>
    <w:rsid w:val="009E03D0"/>
    <w:rsid w:val="009E061F"/>
    <w:rsid w:val="009E06BC"/>
    <w:rsid w:val="009E0B2C"/>
    <w:rsid w:val="009E0DAE"/>
    <w:rsid w:val="009E0DC4"/>
    <w:rsid w:val="009E1011"/>
    <w:rsid w:val="009E10D1"/>
    <w:rsid w:val="009E1188"/>
    <w:rsid w:val="009E1331"/>
    <w:rsid w:val="009E13D8"/>
    <w:rsid w:val="009E15F6"/>
    <w:rsid w:val="009E16C7"/>
    <w:rsid w:val="009E19DE"/>
    <w:rsid w:val="009E1C37"/>
    <w:rsid w:val="009E2194"/>
    <w:rsid w:val="009E22C1"/>
    <w:rsid w:val="009E2535"/>
    <w:rsid w:val="009E274C"/>
    <w:rsid w:val="009E27BB"/>
    <w:rsid w:val="009E298F"/>
    <w:rsid w:val="009E2C1F"/>
    <w:rsid w:val="009E2C4B"/>
    <w:rsid w:val="009E2E36"/>
    <w:rsid w:val="009E30A9"/>
    <w:rsid w:val="009E30DA"/>
    <w:rsid w:val="009E332E"/>
    <w:rsid w:val="009E35F1"/>
    <w:rsid w:val="009E3AB9"/>
    <w:rsid w:val="009E3E35"/>
    <w:rsid w:val="009E3E4E"/>
    <w:rsid w:val="009E3E6E"/>
    <w:rsid w:val="009E3E9F"/>
    <w:rsid w:val="009E40DC"/>
    <w:rsid w:val="009E44A0"/>
    <w:rsid w:val="009E44BB"/>
    <w:rsid w:val="009E44FB"/>
    <w:rsid w:val="009E4657"/>
    <w:rsid w:val="009E4720"/>
    <w:rsid w:val="009E4B89"/>
    <w:rsid w:val="009E4D09"/>
    <w:rsid w:val="009E4D99"/>
    <w:rsid w:val="009E50AF"/>
    <w:rsid w:val="009E50DF"/>
    <w:rsid w:val="009E528C"/>
    <w:rsid w:val="009E5458"/>
    <w:rsid w:val="009E54FB"/>
    <w:rsid w:val="009E5510"/>
    <w:rsid w:val="009E5705"/>
    <w:rsid w:val="009E5799"/>
    <w:rsid w:val="009E59D2"/>
    <w:rsid w:val="009E5A49"/>
    <w:rsid w:val="009E5D58"/>
    <w:rsid w:val="009E5F05"/>
    <w:rsid w:val="009E5FA5"/>
    <w:rsid w:val="009E6053"/>
    <w:rsid w:val="009E655C"/>
    <w:rsid w:val="009E66A9"/>
    <w:rsid w:val="009E6741"/>
    <w:rsid w:val="009E685C"/>
    <w:rsid w:val="009E68D8"/>
    <w:rsid w:val="009E69DF"/>
    <w:rsid w:val="009E6C2E"/>
    <w:rsid w:val="009E6C7E"/>
    <w:rsid w:val="009E7022"/>
    <w:rsid w:val="009E71FD"/>
    <w:rsid w:val="009E748A"/>
    <w:rsid w:val="009E7EED"/>
    <w:rsid w:val="009F02E9"/>
    <w:rsid w:val="009F031F"/>
    <w:rsid w:val="009F0362"/>
    <w:rsid w:val="009F07AC"/>
    <w:rsid w:val="009F0CD9"/>
    <w:rsid w:val="009F0CEE"/>
    <w:rsid w:val="009F0FBB"/>
    <w:rsid w:val="009F1047"/>
    <w:rsid w:val="009F139D"/>
    <w:rsid w:val="009F1512"/>
    <w:rsid w:val="009F1843"/>
    <w:rsid w:val="009F18FC"/>
    <w:rsid w:val="009F1CD3"/>
    <w:rsid w:val="009F1DFE"/>
    <w:rsid w:val="009F20BA"/>
    <w:rsid w:val="009F212E"/>
    <w:rsid w:val="009F26A5"/>
    <w:rsid w:val="009F2777"/>
    <w:rsid w:val="009F29B5"/>
    <w:rsid w:val="009F2C97"/>
    <w:rsid w:val="009F2CB1"/>
    <w:rsid w:val="009F30F9"/>
    <w:rsid w:val="009F31D8"/>
    <w:rsid w:val="009F326A"/>
    <w:rsid w:val="009F3355"/>
    <w:rsid w:val="009F33F5"/>
    <w:rsid w:val="009F353A"/>
    <w:rsid w:val="009F36B3"/>
    <w:rsid w:val="009F38A4"/>
    <w:rsid w:val="009F3A1F"/>
    <w:rsid w:val="009F3AB3"/>
    <w:rsid w:val="009F3C04"/>
    <w:rsid w:val="009F3E92"/>
    <w:rsid w:val="009F3EEE"/>
    <w:rsid w:val="009F3F7D"/>
    <w:rsid w:val="009F4062"/>
    <w:rsid w:val="009F427D"/>
    <w:rsid w:val="009F464B"/>
    <w:rsid w:val="009F4787"/>
    <w:rsid w:val="009F48B5"/>
    <w:rsid w:val="009F49E6"/>
    <w:rsid w:val="009F4B07"/>
    <w:rsid w:val="009F4BFA"/>
    <w:rsid w:val="009F53BB"/>
    <w:rsid w:val="009F544F"/>
    <w:rsid w:val="009F55FA"/>
    <w:rsid w:val="009F574E"/>
    <w:rsid w:val="009F5F15"/>
    <w:rsid w:val="009F600B"/>
    <w:rsid w:val="009F62FA"/>
    <w:rsid w:val="009F6494"/>
    <w:rsid w:val="009F669A"/>
    <w:rsid w:val="009F6C7A"/>
    <w:rsid w:val="009F6CE1"/>
    <w:rsid w:val="009F71D9"/>
    <w:rsid w:val="009F74BE"/>
    <w:rsid w:val="009F7524"/>
    <w:rsid w:val="009F75EC"/>
    <w:rsid w:val="009F76AC"/>
    <w:rsid w:val="009F77EA"/>
    <w:rsid w:val="009F7C3C"/>
    <w:rsid w:val="009F7DC7"/>
    <w:rsid w:val="00A0039D"/>
    <w:rsid w:val="00A004D3"/>
    <w:rsid w:val="00A0084E"/>
    <w:rsid w:val="00A00AB1"/>
    <w:rsid w:val="00A00C8D"/>
    <w:rsid w:val="00A014AD"/>
    <w:rsid w:val="00A015A1"/>
    <w:rsid w:val="00A015EE"/>
    <w:rsid w:val="00A0163F"/>
    <w:rsid w:val="00A016E3"/>
    <w:rsid w:val="00A01C1D"/>
    <w:rsid w:val="00A01CE6"/>
    <w:rsid w:val="00A01E79"/>
    <w:rsid w:val="00A0228A"/>
    <w:rsid w:val="00A02448"/>
    <w:rsid w:val="00A02625"/>
    <w:rsid w:val="00A026D4"/>
    <w:rsid w:val="00A02749"/>
    <w:rsid w:val="00A02A78"/>
    <w:rsid w:val="00A02C09"/>
    <w:rsid w:val="00A02FA8"/>
    <w:rsid w:val="00A030A0"/>
    <w:rsid w:val="00A03626"/>
    <w:rsid w:val="00A0387F"/>
    <w:rsid w:val="00A03CCD"/>
    <w:rsid w:val="00A040AD"/>
    <w:rsid w:val="00A0426D"/>
    <w:rsid w:val="00A04351"/>
    <w:rsid w:val="00A0445F"/>
    <w:rsid w:val="00A04512"/>
    <w:rsid w:val="00A04605"/>
    <w:rsid w:val="00A049D4"/>
    <w:rsid w:val="00A04A89"/>
    <w:rsid w:val="00A04C52"/>
    <w:rsid w:val="00A05348"/>
    <w:rsid w:val="00A05491"/>
    <w:rsid w:val="00A055CF"/>
    <w:rsid w:val="00A058B3"/>
    <w:rsid w:val="00A06008"/>
    <w:rsid w:val="00A063FC"/>
    <w:rsid w:val="00A06476"/>
    <w:rsid w:val="00A06A3F"/>
    <w:rsid w:val="00A06AD5"/>
    <w:rsid w:val="00A06B43"/>
    <w:rsid w:val="00A06FBA"/>
    <w:rsid w:val="00A06FEA"/>
    <w:rsid w:val="00A07217"/>
    <w:rsid w:val="00A0743D"/>
    <w:rsid w:val="00A074BD"/>
    <w:rsid w:val="00A075D6"/>
    <w:rsid w:val="00A077F0"/>
    <w:rsid w:val="00A07B44"/>
    <w:rsid w:val="00A10028"/>
    <w:rsid w:val="00A10197"/>
    <w:rsid w:val="00A10343"/>
    <w:rsid w:val="00A1035C"/>
    <w:rsid w:val="00A10576"/>
    <w:rsid w:val="00A10595"/>
    <w:rsid w:val="00A10659"/>
    <w:rsid w:val="00A10689"/>
    <w:rsid w:val="00A107AA"/>
    <w:rsid w:val="00A107DA"/>
    <w:rsid w:val="00A1088C"/>
    <w:rsid w:val="00A10909"/>
    <w:rsid w:val="00A10A0E"/>
    <w:rsid w:val="00A10B7D"/>
    <w:rsid w:val="00A10CF7"/>
    <w:rsid w:val="00A10DDF"/>
    <w:rsid w:val="00A10FAF"/>
    <w:rsid w:val="00A11129"/>
    <w:rsid w:val="00A11266"/>
    <w:rsid w:val="00A1180A"/>
    <w:rsid w:val="00A1191C"/>
    <w:rsid w:val="00A11957"/>
    <w:rsid w:val="00A119AC"/>
    <w:rsid w:val="00A11BD8"/>
    <w:rsid w:val="00A11BE6"/>
    <w:rsid w:val="00A12055"/>
    <w:rsid w:val="00A12689"/>
    <w:rsid w:val="00A1291E"/>
    <w:rsid w:val="00A12A6C"/>
    <w:rsid w:val="00A12AA0"/>
    <w:rsid w:val="00A12E61"/>
    <w:rsid w:val="00A130E6"/>
    <w:rsid w:val="00A1357B"/>
    <w:rsid w:val="00A135A4"/>
    <w:rsid w:val="00A135EC"/>
    <w:rsid w:val="00A13BD0"/>
    <w:rsid w:val="00A13C89"/>
    <w:rsid w:val="00A13D6D"/>
    <w:rsid w:val="00A13DDE"/>
    <w:rsid w:val="00A13DF9"/>
    <w:rsid w:val="00A13E18"/>
    <w:rsid w:val="00A14008"/>
    <w:rsid w:val="00A140B0"/>
    <w:rsid w:val="00A14714"/>
    <w:rsid w:val="00A14905"/>
    <w:rsid w:val="00A14975"/>
    <w:rsid w:val="00A149C0"/>
    <w:rsid w:val="00A14BE9"/>
    <w:rsid w:val="00A14C65"/>
    <w:rsid w:val="00A14D9E"/>
    <w:rsid w:val="00A14EDB"/>
    <w:rsid w:val="00A1528B"/>
    <w:rsid w:val="00A15420"/>
    <w:rsid w:val="00A1550C"/>
    <w:rsid w:val="00A15A52"/>
    <w:rsid w:val="00A15A76"/>
    <w:rsid w:val="00A15CC9"/>
    <w:rsid w:val="00A15D9E"/>
    <w:rsid w:val="00A16139"/>
    <w:rsid w:val="00A161D5"/>
    <w:rsid w:val="00A1621E"/>
    <w:rsid w:val="00A16315"/>
    <w:rsid w:val="00A163C6"/>
    <w:rsid w:val="00A16493"/>
    <w:rsid w:val="00A16555"/>
    <w:rsid w:val="00A1688D"/>
    <w:rsid w:val="00A16C31"/>
    <w:rsid w:val="00A170FC"/>
    <w:rsid w:val="00A172E5"/>
    <w:rsid w:val="00A173CE"/>
    <w:rsid w:val="00A17482"/>
    <w:rsid w:val="00A174E6"/>
    <w:rsid w:val="00A17528"/>
    <w:rsid w:val="00A17830"/>
    <w:rsid w:val="00A1791C"/>
    <w:rsid w:val="00A1792B"/>
    <w:rsid w:val="00A17B78"/>
    <w:rsid w:val="00A17C08"/>
    <w:rsid w:val="00A201BE"/>
    <w:rsid w:val="00A202C3"/>
    <w:rsid w:val="00A20474"/>
    <w:rsid w:val="00A20839"/>
    <w:rsid w:val="00A20981"/>
    <w:rsid w:val="00A20AFF"/>
    <w:rsid w:val="00A20C62"/>
    <w:rsid w:val="00A20E58"/>
    <w:rsid w:val="00A20E9E"/>
    <w:rsid w:val="00A20FA2"/>
    <w:rsid w:val="00A212EB"/>
    <w:rsid w:val="00A2146F"/>
    <w:rsid w:val="00A215CC"/>
    <w:rsid w:val="00A217B9"/>
    <w:rsid w:val="00A21AF9"/>
    <w:rsid w:val="00A21D3E"/>
    <w:rsid w:val="00A21E1E"/>
    <w:rsid w:val="00A21F7A"/>
    <w:rsid w:val="00A22052"/>
    <w:rsid w:val="00A22165"/>
    <w:rsid w:val="00A225B7"/>
    <w:rsid w:val="00A2293F"/>
    <w:rsid w:val="00A22A02"/>
    <w:rsid w:val="00A22AF7"/>
    <w:rsid w:val="00A22B21"/>
    <w:rsid w:val="00A22F57"/>
    <w:rsid w:val="00A22FAC"/>
    <w:rsid w:val="00A23028"/>
    <w:rsid w:val="00A2343D"/>
    <w:rsid w:val="00A2367E"/>
    <w:rsid w:val="00A23A54"/>
    <w:rsid w:val="00A23B7C"/>
    <w:rsid w:val="00A23C17"/>
    <w:rsid w:val="00A23D5A"/>
    <w:rsid w:val="00A24021"/>
    <w:rsid w:val="00A242DC"/>
    <w:rsid w:val="00A2465B"/>
    <w:rsid w:val="00A24AA1"/>
    <w:rsid w:val="00A24EEE"/>
    <w:rsid w:val="00A250E8"/>
    <w:rsid w:val="00A25105"/>
    <w:rsid w:val="00A2518B"/>
    <w:rsid w:val="00A251A3"/>
    <w:rsid w:val="00A255C6"/>
    <w:rsid w:val="00A255FB"/>
    <w:rsid w:val="00A25980"/>
    <w:rsid w:val="00A259B6"/>
    <w:rsid w:val="00A259F7"/>
    <w:rsid w:val="00A25BD7"/>
    <w:rsid w:val="00A25C46"/>
    <w:rsid w:val="00A264B0"/>
    <w:rsid w:val="00A26694"/>
    <w:rsid w:val="00A266D7"/>
    <w:rsid w:val="00A26977"/>
    <w:rsid w:val="00A26FA6"/>
    <w:rsid w:val="00A26FC0"/>
    <w:rsid w:val="00A273C4"/>
    <w:rsid w:val="00A27488"/>
    <w:rsid w:val="00A27999"/>
    <w:rsid w:val="00A27A6F"/>
    <w:rsid w:val="00A27B22"/>
    <w:rsid w:val="00A27C52"/>
    <w:rsid w:val="00A27E19"/>
    <w:rsid w:val="00A27F7B"/>
    <w:rsid w:val="00A27FC9"/>
    <w:rsid w:val="00A30581"/>
    <w:rsid w:val="00A3077D"/>
    <w:rsid w:val="00A30819"/>
    <w:rsid w:val="00A308BC"/>
    <w:rsid w:val="00A309B8"/>
    <w:rsid w:val="00A30A30"/>
    <w:rsid w:val="00A30C33"/>
    <w:rsid w:val="00A3110A"/>
    <w:rsid w:val="00A31428"/>
    <w:rsid w:val="00A31477"/>
    <w:rsid w:val="00A31713"/>
    <w:rsid w:val="00A31947"/>
    <w:rsid w:val="00A31A35"/>
    <w:rsid w:val="00A31AB4"/>
    <w:rsid w:val="00A31E6B"/>
    <w:rsid w:val="00A31F2D"/>
    <w:rsid w:val="00A32334"/>
    <w:rsid w:val="00A3237B"/>
    <w:rsid w:val="00A32394"/>
    <w:rsid w:val="00A324CC"/>
    <w:rsid w:val="00A324D4"/>
    <w:rsid w:val="00A328D6"/>
    <w:rsid w:val="00A328DA"/>
    <w:rsid w:val="00A32A05"/>
    <w:rsid w:val="00A32B8A"/>
    <w:rsid w:val="00A32E6A"/>
    <w:rsid w:val="00A32EAF"/>
    <w:rsid w:val="00A32EBE"/>
    <w:rsid w:val="00A3302F"/>
    <w:rsid w:val="00A333A5"/>
    <w:rsid w:val="00A333A6"/>
    <w:rsid w:val="00A335F4"/>
    <w:rsid w:val="00A33695"/>
    <w:rsid w:val="00A336D4"/>
    <w:rsid w:val="00A336E6"/>
    <w:rsid w:val="00A33984"/>
    <w:rsid w:val="00A33C02"/>
    <w:rsid w:val="00A33CB3"/>
    <w:rsid w:val="00A33CC2"/>
    <w:rsid w:val="00A33D24"/>
    <w:rsid w:val="00A33F1E"/>
    <w:rsid w:val="00A33F63"/>
    <w:rsid w:val="00A33FEA"/>
    <w:rsid w:val="00A340B4"/>
    <w:rsid w:val="00A34192"/>
    <w:rsid w:val="00A34614"/>
    <w:rsid w:val="00A3464E"/>
    <w:rsid w:val="00A3466F"/>
    <w:rsid w:val="00A347A4"/>
    <w:rsid w:val="00A347C3"/>
    <w:rsid w:val="00A349F0"/>
    <w:rsid w:val="00A34BAF"/>
    <w:rsid w:val="00A34C9B"/>
    <w:rsid w:val="00A350A2"/>
    <w:rsid w:val="00A350B6"/>
    <w:rsid w:val="00A351A5"/>
    <w:rsid w:val="00A3521E"/>
    <w:rsid w:val="00A354D2"/>
    <w:rsid w:val="00A35741"/>
    <w:rsid w:val="00A35994"/>
    <w:rsid w:val="00A35A5F"/>
    <w:rsid w:val="00A35AF8"/>
    <w:rsid w:val="00A35B4D"/>
    <w:rsid w:val="00A35DC3"/>
    <w:rsid w:val="00A35E89"/>
    <w:rsid w:val="00A36066"/>
    <w:rsid w:val="00A36188"/>
    <w:rsid w:val="00A3621A"/>
    <w:rsid w:val="00A36282"/>
    <w:rsid w:val="00A36608"/>
    <w:rsid w:val="00A367C2"/>
    <w:rsid w:val="00A37568"/>
    <w:rsid w:val="00A37587"/>
    <w:rsid w:val="00A37628"/>
    <w:rsid w:val="00A3778B"/>
    <w:rsid w:val="00A37BE5"/>
    <w:rsid w:val="00A37C77"/>
    <w:rsid w:val="00A37CCA"/>
    <w:rsid w:val="00A37E6D"/>
    <w:rsid w:val="00A37E8D"/>
    <w:rsid w:val="00A37E8F"/>
    <w:rsid w:val="00A37EA7"/>
    <w:rsid w:val="00A40369"/>
    <w:rsid w:val="00A4038C"/>
    <w:rsid w:val="00A403E2"/>
    <w:rsid w:val="00A4059C"/>
    <w:rsid w:val="00A4068D"/>
    <w:rsid w:val="00A40805"/>
    <w:rsid w:val="00A408D1"/>
    <w:rsid w:val="00A409A4"/>
    <w:rsid w:val="00A40BBE"/>
    <w:rsid w:val="00A40BF1"/>
    <w:rsid w:val="00A40BF8"/>
    <w:rsid w:val="00A40C8B"/>
    <w:rsid w:val="00A40FC6"/>
    <w:rsid w:val="00A41344"/>
    <w:rsid w:val="00A41762"/>
    <w:rsid w:val="00A418EF"/>
    <w:rsid w:val="00A41A68"/>
    <w:rsid w:val="00A41BED"/>
    <w:rsid w:val="00A41CFA"/>
    <w:rsid w:val="00A41ED9"/>
    <w:rsid w:val="00A42027"/>
    <w:rsid w:val="00A423BF"/>
    <w:rsid w:val="00A4249B"/>
    <w:rsid w:val="00A4260D"/>
    <w:rsid w:val="00A42773"/>
    <w:rsid w:val="00A4281A"/>
    <w:rsid w:val="00A42B8E"/>
    <w:rsid w:val="00A42C4E"/>
    <w:rsid w:val="00A42D14"/>
    <w:rsid w:val="00A42F5E"/>
    <w:rsid w:val="00A43251"/>
    <w:rsid w:val="00A43477"/>
    <w:rsid w:val="00A43689"/>
    <w:rsid w:val="00A43825"/>
    <w:rsid w:val="00A43905"/>
    <w:rsid w:val="00A43A4B"/>
    <w:rsid w:val="00A43AFE"/>
    <w:rsid w:val="00A43B0E"/>
    <w:rsid w:val="00A43E16"/>
    <w:rsid w:val="00A43E83"/>
    <w:rsid w:val="00A4411C"/>
    <w:rsid w:val="00A44595"/>
    <w:rsid w:val="00A445C2"/>
    <w:rsid w:val="00A449D1"/>
    <w:rsid w:val="00A44A4B"/>
    <w:rsid w:val="00A44C2D"/>
    <w:rsid w:val="00A45145"/>
    <w:rsid w:val="00A451B4"/>
    <w:rsid w:val="00A4520C"/>
    <w:rsid w:val="00A4530A"/>
    <w:rsid w:val="00A4559F"/>
    <w:rsid w:val="00A45742"/>
    <w:rsid w:val="00A4583D"/>
    <w:rsid w:val="00A45A56"/>
    <w:rsid w:val="00A45D98"/>
    <w:rsid w:val="00A45ED0"/>
    <w:rsid w:val="00A45FE0"/>
    <w:rsid w:val="00A46376"/>
    <w:rsid w:val="00A46507"/>
    <w:rsid w:val="00A4672D"/>
    <w:rsid w:val="00A46759"/>
    <w:rsid w:val="00A469AB"/>
    <w:rsid w:val="00A46E51"/>
    <w:rsid w:val="00A46EAD"/>
    <w:rsid w:val="00A46EB0"/>
    <w:rsid w:val="00A4712A"/>
    <w:rsid w:val="00A47391"/>
    <w:rsid w:val="00A47466"/>
    <w:rsid w:val="00A475BF"/>
    <w:rsid w:val="00A47721"/>
    <w:rsid w:val="00A477C3"/>
    <w:rsid w:val="00A478C4"/>
    <w:rsid w:val="00A47B03"/>
    <w:rsid w:val="00A47C64"/>
    <w:rsid w:val="00A47E2F"/>
    <w:rsid w:val="00A47F3B"/>
    <w:rsid w:val="00A50194"/>
    <w:rsid w:val="00A504A2"/>
    <w:rsid w:val="00A50BB4"/>
    <w:rsid w:val="00A50E65"/>
    <w:rsid w:val="00A50EB8"/>
    <w:rsid w:val="00A51038"/>
    <w:rsid w:val="00A5134F"/>
    <w:rsid w:val="00A5147D"/>
    <w:rsid w:val="00A51509"/>
    <w:rsid w:val="00A515CF"/>
    <w:rsid w:val="00A518E3"/>
    <w:rsid w:val="00A5191A"/>
    <w:rsid w:val="00A5236A"/>
    <w:rsid w:val="00A52F0E"/>
    <w:rsid w:val="00A53212"/>
    <w:rsid w:val="00A534BB"/>
    <w:rsid w:val="00A53517"/>
    <w:rsid w:val="00A5383C"/>
    <w:rsid w:val="00A53898"/>
    <w:rsid w:val="00A538BE"/>
    <w:rsid w:val="00A53A08"/>
    <w:rsid w:val="00A53B25"/>
    <w:rsid w:val="00A53E4A"/>
    <w:rsid w:val="00A53F36"/>
    <w:rsid w:val="00A53FF5"/>
    <w:rsid w:val="00A540D1"/>
    <w:rsid w:val="00A540D4"/>
    <w:rsid w:val="00A54523"/>
    <w:rsid w:val="00A5452C"/>
    <w:rsid w:val="00A548FE"/>
    <w:rsid w:val="00A54A09"/>
    <w:rsid w:val="00A54A20"/>
    <w:rsid w:val="00A54D96"/>
    <w:rsid w:val="00A54F32"/>
    <w:rsid w:val="00A55053"/>
    <w:rsid w:val="00A5520B"/>
    <w:rsid w:val="00A5586C"/>
    <w:rsid w:val="00A5595D"/>
    <w:rsid w:val="00A55A8C"/>
    <w:rsid w:val="00A55B7A"/>
    <w:rsid w:val="00A55B88"/>
    <w:rsid w:val="00A55C1E"/>
    <w:rsid w:val="00A55C88"/>
    <w:rsid w:val="00A55E02"/>
    <w:rsid w:val="00A55E34"/>
    <w:rsid w:val="00A560E8"/>
    <w:rsid w:val="00A5646E"/>
    <w:rsid w:val="00A56615"/>
    <w:rsid w:val="00A56871"/>
    <w:rsid w:val="00A56CB5"/>
    <w:rsid w:val="00A57325"/>
    <w:rsid w:val="00A57405"/>
    <w:rsid w:val="00A57716"/>
    <w:rsid w:val="00A57955"/>
    <w:rsid w:val="00A57D74"/>
    <w:rsid w:val="00A57E45"/>
    <w:rsid w:val="00A600A7"/>
    <w:rsid w:val="00A601CC"/>
    <w:rsid w:val="00A60239"/>
    <w:rsid w:val="00A60690"/>
    <w:rsid w:val="00A608CE"/>
    <w:rsid w:val="00A60AEE"/>
    <w:rsid w:val="00A60D61"/>
    <w:rsid w:val="00A60DF3"/>
    <w:rsid w:val="00A61133"/>
    <w:rsid w:val="00A6125E"/>
    <w:rsid w:val="00A613A1"/>
    <w:rsid w:val="00A61598"/>
    <w:rsid w:val="00A615F2"/>
    <w:rsid w:val="00A61773"/>
    <w:rsid w:val="00A61959"/>
    <w:rsid w:val="00A61966"/>
    <w:rsid w:val="00A619B1"/>
    <w:rsid w:val="00A61A92"/>
    <w:rsid w:val="00A61B44"/>
    <w:rsid w:val="00A61EE7"/>
    <w:rsid w:val="00A622EF"/>
    <w:rsid w:val="00A6236F"/>
    <w:rsid w:val="00A623C6"/>
    <w:rsid w:val="00A627F0"/>
    <w:rsid w:val="00A62F18"/>
    <w:rsid w:val="00A6325C"/>
    <w:rsid w:val="00A637CD"/>
    <w:rsid w:val="00A6387C"/>
    <w:rsid w:val="00A63B23"/>
    <w:rsid w:val="00A63CBA"/>
    <w:rsid w:val="00A63D5C"/>
    <w:rsid w:val="00A63DAA"/>
    <w:rsid w:val="00A63F54"/>
    <w:rsid w:val="00A64200"/>
    <w:rsid w:val="00A6446C"/>
    <w:rsid w:val="00A6449E"/>
    <w:rsid w:val="00A644B0"/>
    <w:rsid w:val="00A64685"/>
    <w:rsid w:val="00A64953"/>
    <w:rsid w:val="00A64A3D"/>
    <w:rsid w:val="00A64E21"/>
    <w:rsid w:val="00A65920"/>
    <w:rsid w:val="00A659BB"/>
    <w:rsid w:val="00A65A6A"/>
    <w:rsid w:val="00A65B03"/>
    <w:rsid w:val="00A65BBE"/>
    <w:rsid w:val="00A65FD6"/>
    <w:rsid w:val="00A660D1"/>
    <w:rsid w:val="00A660D9"/>
    <w:rsid w:val="00A662F5"/>
    <w:rsid w:val="00A6666B"/>
    <w:rsid w:val="00A66687"/>
    <w:rsid w:val="00A666D9"/>
    <w:rsid w:val="00A66942"/>
    <w:rsid w:val="00A66AC1"/>
    <w:rsid w:val="00A66D81"/>
    <w:rsid w:val="00A6704F"/>
    <w:rsid w:val="00A671F3"/>
    <w:rsid w:val="00A672B3"/>
    <w:rsid w:val="00A673FD"/>
    <w:rsid w:val="00A67650"/>
    <w:rsid w:val="00A676C9"/>
    <w:rsid w:val="00A67883"/>
    <w:rsid w:val="00A67B4E"/>
    <w:rsid w:val="00A67B69"/>
    <w:rsid w:val="00A67C9D"/>
    <w:rsid w:val="00A67D55"/>
    <w:rsid w:val="00A67DF4"/>
    <w:rsid w:val="00A67DFF"/>
    <w:rsid w:val="00A67E6F"/>
    <w:rsid w:val="00A70101"/>
    <w:rsid w:val="00A70152"/>
    <w:rsid w:val="00A701EE"/>
    <w:rsid w:val="00A707EB"/>
    <w:rsid w:val="00A70802"/>
    <w:rsid w:val="00A709CF"/>
    <w:rsid w:val="00A70A57"/>
    <w:rsid w:val="00A70E73"/>
    <w:rsid w:val="00A70F24"/>
    <w:rsid w:val="00A71053"/>
    <w:rsid w:val="00A71156"/>
    <w:rsid w:val="00A711B5"/>
    <w:rsid w:val="00A711CD"/>
    <w:rsid w:val="00A714E0"/>
    <w:rsid w:val="00A71526"/>
    <w:rsid w:val="00A715CC"/>
    <w:rsid w:val="00A7183B"/>
    <w:rsid w:val="00A71869"/>
    <w:rsid w:val="00A719D4"/>
    <w:rsid w:val="00A71A16"/>
    <w:rsid w:val="00A71E03"/>
    <w:rsid w:val="00A71F9B"/>
    <w:rsid w:val="00A72384"/>
    <w:rsid w:val="00A7250A"/>
    <w:rsid w:val="00A725B8"/>
    <w:rsid w:val="00A729F4"/>
    <w:rsid w:val="00A72B2C"/>
    <w:rsid w:val="00A72C59"/>
    <w:rsid w:val="00A72CC4"/>
    <w:rsid w:val="00A7304F"/>
    <w:rsid w:val="00A73192"/>
    <w:rsid w:val="00A73304"/>
    <w:rsid w:val="00A733BA"/>
    <w:rsid w:val="00A733FF"/>
    <w:rsid w:val="00A736B8"/>
    <w:rsid w:val="00A7380E"/>
    <w:rsid w:val="00A73D5B"/>
    <w:rsid w:val="00A74363"/>
    <w:rsid w:val="00A743C5"/>
    <w:rsid w:val="00A74594"/>
    <w:rsid w:val="00A74804"/>
    <w:rsid w:val="00A74B39"/>
    <w:rsid w:val="00A74F2D"/>
    <w:rsid w:val="00A75007"/>
    <w:rsid w:val="00A751EC"/>
    <w:rsid w:val="00A75587"/>
    <w:rsid w:val="00A7559E"/>
    <w:rsid w:val="00A755BD"/>
    <w:rsid w:val="00A756C7"/>
    <w:rsid w:val="00A75927"/>
    <w:rsid w:val="00A75982"/>
    <w:rsid w:val="00A7602D"/>
    <w:rsid w:val="00A7610A"/>
    <w:rsid w:val="00A761A0"/>
    <w:rsid w:val="00A76309"/>
    <w:rsid w:val="00A76544"/>
    <w:rsid w:val="00A767A3"/>
    <w:rsid w:val="00A76CFE"/>
    <w:rsid w:val="00A76E05"/>
    <w:rsid w:val="00A76E53"/>
    <w:rsid w:val="00A77107"/>
    <w:rsid w:val="00A7715B"/>
    <w:rsid w:val="00A772EF"/>
    <w:rsid w:val="00A77582"/>
    <w:rsid w:val="00A775C6"/>
    <w:rsid w:val="00A77A5E"/>
    <w:rsid w:val="00A77ABE"/>
    <w:rsid w:val="00A77DD1"/>
    <w:rsid w:val="00A77EFC"/>
    <w:rsid w:val="00A8009A"/>
    <w:rsid w:val="00A800E3"/>
    <w:rsid w:val="00A8017F"/>
    <w:rsid w:val="00A80282"/>
    <w:rsid w:val="00A8046E"/>
    <w:rsid w:val="00A8069A"/>
    <w:rsid w:val="00A80889"/>
    <w:rsid w:val="00A8092A"/>
    <w:rsid w:val="00A80A41"/>
    <w:rsid w:val="00A80B6F"/>
    <w:rsid w:val="00A80BD4"/>
    <w:rsid w:val="00A80D55"/>
    <w:rsid w:val="00A80E86"/>
    <w:rsid w:val="00A80F08"/>
    <w:rsid w:val="00A80F2C"/>
    <w:rsid w:val="00A8100C"/>
    <w:rsid w:val="00A81189"/>
    <w:rsid w:val="00A8129A"/>
    <w:rsid w:val="00A812E6"/>
    <w:rsid w:val="00A8138A"/>
    <w:rsid w:val="00A81541"/>
    <w:rsid w:val="00A81585"/>
    <w:rsid w:val="00A8185F"/>
    <w:rsid w:val="00A81A08"/>
    <w:rsid w:val="00A81F2A"/>
    <w:rsid w:val="00A81F95"/>
    <w:rsid w:val="00A8210B"/>
    <w:rsid w:val="00A8218E"/>
    <w:rsid w:val="00A823CB"/>
    <w:rsid w:val="00A82649"/>
    <w:rsid w:val="00A8267A"/>
    <w:rsid w:val="00A829E8"/>
    <w:rsid w:val="00A82A63"/>
    <w:rsid w:val="00A82C74"/>
    <w:rsid w:val="00A82D34"/>
    <w:rsid w:val="00A82DC1"/>
    <w:rsid w:val="00A82FA4"/>
    <w:rsid w:val="00A831DA"/>
    <w:rsid w:val="00A8341B"/>
    <w:rsid w:val="00A83422"/>
    <w:rsid w:val="00A834C6"/>
    <w:rsid w:val="00A83911"/>
    <w:rsid w:val="00A83931"/>
    <w:rsid w:val="00A83955"/>
    <w:rsid w:val="00A83DF0"/>
    <w:rsid w:val="00A83E28"/>
    <w:rsid w:val="00A8413F"/>
    <w:rsid w:val="00A8433A"/>
    <w:rsid w:val="00A84384"/>
    <w:rsid w:val="00A84522"/>
    <w:rsid w:val="00A8455C"/>
    <w:rsid w:val="00A846CE"/>
    <w:rsid w:val="00A848DE"/>
    <w:rsid w:val="00A84B29"/>
    <w:rsid w:val="00A84D4F"/>
    <w:rsid w:val="00A84DA7"/>
    <w:rsid w:val="00A84E18"/>
    <w:rsid w:val="00A85100"/>
    <w:rsid w:val="00A85110"/>
    <w:rsid w:val="00A85A77"/>
    <w:rsid w:val="00A85B67"/>
    <w:rsid w:val="00A8630E"/>
    <w:rsid w:val="00A863BB"/>
    <w:rsid w:val="00A86591"/>
    <w:rsid w:val="00A865DB"/>
    <w:rsid w:val="00A86676"/>
    <w:rsid w:val="00A86719"/>
    <w:rsid w:val="00A8671C"/>
    <w:rsid w:val="00A86865"/>
    <w:rsid w:val="00A86D91"/>
    <w:rsid w:val="00A86DF4"/>
    <w:rsid w:val="00A86EE7"/>
    <w:rsid w:val="00A87064"/>
    <w:rsid w:val="00A872CA"/>
    <w:rsid w:val="00A8767A"/>
    <w:rsid w:val="00A87AC7"/>
    <w:rsid w:val="00A87BAC"/>
    <w:rsid w:val="00A90019"/>
    <w:rsid w:val="00A90074"/>
    <w:rsid w:val="00A90179"/>
    <w:rsid w:val="00A901A3"/>
    <w:rsid w:val="00A9043F"/>
    <w:rsid w:val="00A905CB"/>
    <w:rsid w:val="00A9079D"/>
    <w:rsid w:val="00A908DB"/>
    <w:rsid w:val="00A90926"/>
    <w:rsid w:val="00A90CC1"/>
    <w:rsid w:val="00A90DFF"/>
    <w:rsid w:val="00A90EDD"/>
    <w:rsid w:val="00A90EE8"/>
    <w:rsid w:val="00A913EB"/>
    <w:rsid w:val="00A91542"/>
    <w:rsid w:val="00A916D9"/>
    <w:rsid w:val="00A918D2"/>
    <w:rsid w:val="00A919CE"/>
    <w:rsid w:val="00A91BFB"/>
    <w:rsid w:val="00A91C3A"/>
    <w:rsid w:val="00A91F22"/>
    <w:rsid w:val="00A920E1"/>
    <w:rsid w:val="00A92140"/>
    <w:rsid w:val="00A923FF"/>
    <w:rsid w:val="00A924C5"/>
    <w:rsid w:val="00A92AF8"/>
    <w:rsid w:val="00A9314D"/>
    <w:rsid w:val="00A931CC"/>
    <w:rsid w:val="00A933BF"/>
    <w:rsid w:val="00A943E9"/>
    <w:rsid w:val="00A944B7"/>
    <w:rsid w:val="00A9450B"/>
    <w:rsid w:val="00A94717"/>
    <w:rsid w:val="00A9474A"/>
    <w:rsid w:val="00A94944"/>
    <w:rsid w:val="00A94D0F"/>
    <w:rsid w:val="00A94E02"/>
    <w:rsid w:val="00A94F73"/>
    <w:rsid w:val="00A95020"/>
    <w:rsid w:val="00A950A2"/>
    <w:rsid w:val="00A95180"/>
    <w:rsid w:val="00A95190"/>
    <w:rsid w:val="00A95201"/>
    <w:rsid w:val="00A95222"/>
    <w:rsid w:val="00A9522B"/>
    <w:rsid w:val="00A95470"/>
    <w:rsid w:val="00A957AC"/>
    <w:rsid w:val="00A95804"/>
    <w:rsid w:val="00A95B01"/>
    <w:rsid w:val="00A95DDC"/>
    <w:rsid w:val="00A95EE1"/>
    <w:rsid w:val="00A95F64"/>
    <w:rsid w:val="00A95F69"/>
    <w:rsid w:val="00A960BA"/>
    <w:rsid w:val="00A961DB"/>
    <w:rsid w:val="00A96264"/>
    <w:rsid w:val="00A9631D"/>
    <w:rsid w:val="00A9693A"/>
    <w:rsid w:val="00A969BC"/>
    <w:rsid w:val="00A96ABF"/>
    <w:rsid w:val="00A96AE4"/>
    <w:rsid w:val="00A96F29"/>
    <w:rsid w:val="00A97066"/>
    <w:rsid w:val="00A97071"/>
    <w:rsid w:val="00A977D1"/>
    <w:rsid w:val="00A9795D"/>
    <w:rsid w:val="00A97AC3"/>
    <w:rsid w:val="00A97BBD"/>
    <w:rsid w:val="00A97C2E"/>
    <w:rsid w:val="00A97C95"/>
    <w:rsid w:val="00A97CA9"/>
    <w:rsid w:val="00A97E1C"/>
    <w:rsid w:val="00A97E51"/>
    <w:rsid w:val="00A97EEB"/>
    <w:rsid w:val="00AA0666"/>
    <w:rsid w:val="00AA0C57"/>
    <w:rsid w:val="00AA0CD6"/>
    <w:rsid w:val="00AA0E6D"/>
    <w:rsid w:val="00AA0EBA"/>
    <w:rsid w:val="00AA1129"/>
    <w:rsid w:val="00AA11D4"/>
    <w:rsid w:val="00AA1209"/>
    <w:rsid w:val="00AA1692"/>
    <w:rsid w:val="00AA197A"/>
    <w:rsid w:val="00AA1C72"/>
    <w:rsid w:val="00AA1E10"/>
    <w:rsid w:val="00AA226D"/>
    <w:rsid w:val="00AA238F"/>
    <w:rsid w:val="00AA24A8"/>
    <w:rsid w:val="00AA27C6"/>
    <w:rsid w:val="00AA293C"/>
    <w:rsid w:val="00AA2F7E"/>
    <w:rsid w:val="00AA2FCC"/>
    <w:rsid w:val="00AA30B3"/>
    <w:rsid w:val="00AA3161"/>
    <w:rsid w:val="00AA3286"/>
    <w:rsid w:val="00AA3537"/>
    <w:rsid w:val="00AA355B"/>
    <w:rsid w:val="00AA3636"/>
    <w:rsid w:val="00AA3890"/>
    <w:rsid w:val="00AA3B18"/>
    <w:rsid w:val="00AA3E06"/>
    <w:rsid w:val="00AA3FB8"/>
    <w:rsid w:val="00AA40C2"/>
    <w:rsid w:val="00AA418C"/>
    <w:rsid w:val="00AA438C"/>
    <w:rsid w:val="00AA44FC"/>
    <w:rsid w:val="00AA45DC"/>
    <w:rsid w:val="00AA45F1"/>
    <w:rsid w:val="00AA47D6"/>
    <w:rsid w:val="00AA48BF"/>
    <w:rsid w:val="00AA4934"/>
    <w:rsid w:val="00AA49AD"/>
    <w:rsid w:val="00AA4C71"/>
    <w:rsid w:val="00AA5610"/>
    <w:rsid w:val="00AA571B"/>
    <w:rsid w:val="00AA5998"/>
    <w:rsid w:val="00AA5CA1"/>
    <w:rsid w:val="00AA5DD1"/>
    <w:rsid w:val="00AA6098"/>
    <w:rsid w:val="00AA6112"/>
    <w:rsid w:val="00AA61BB"/>
    <w:rsid w:val="00AA6278"/>
    <w:rsid w:val="00AA6469"/>
    <w:rsid w:val="00AA66EA"/>
    <w:rsid w:val="00AA6AC3"/>
    <w:rsid w:val="00AA6C46"/>
    <w:rsid w:val="00AA6CBF"/>
    <w:rsid w:val="00AA6E15"/>
    <w:rsid w:val="00AA6EA2"/>
    <w:rsid w:val="00AA6EBA"/>
    <w:rsid w:val="00AA6F96"/>
    <w:rsid w:val="00AA7303"/>
    <w:rsid w:val="00AA73AF"/>
    <w:rsid w:val="00AA7548"/>
    <w:rsid w:val="00AA773F"/>
    <w:rsid w:val="00AA7756"/>
    <w:rsid w:val="00AA777D"/>
    <w:rsid w:val="00AA7A10"/>
    <w:rsid w:val="00AA7C06"/>
    <w:rsid w:val="00AA7E7F"/>
    <w:rsid w:val="00AA7FF2"/>
    <w:rsid w:val="00AA7FF8"/>
    <w:rsid w:val="00AB00AC"/>
    <w:rsid w:val="00AB016B"/>
    <w:rsid w:val="00AB019D"/>
    <w:rsid w:val="00AB037D"/>
    <w:rsid w:val="00AB04BF"/>
    <w:rsid w:val="00AB0545"/>
    <w:rsid w:val="00AB05B4"/>
    <w:rsid w:val="00AB05FA"/>
    <w:rsid w:val="00AB06BF"/>
    <w:rsid w:val="00AB07F9"/>
    <w:rsid w:val="00AB086C"/>
    <w:rsid w:val="00AB08D3"/>
    <w:rsid w:val="00AB09EE"/>
    <w:rsid w:val="00AB0D5C"/>
    <w:rsid w:val="00AB0D92"/>
    <w:rsid w:val="00AB0E19"/>
    <w:rsid w:val="00AB11B4"/>
    <w:rsid w:val="00AB1833"/>
    <w:rsid w:val="00AB196B"/>
    <w:rsid w:val="00AB1987"/>
    <w:rsid w:val="00AB1B7A"/>
    <w:rsid w:val="00AB1E2A"/>
    <w:rsid w:val="00AB1FBE"/>
    <w:rsid w:val="00AB2407"/>
    <w:rsid w:val="00AB2652"/>
    <w:rsid w:val="00AB276D"/>
    <w:rsid w:val="00AB2FCC"/>
    <w:rsid w:val="00AB300A"/>
    <w:rsid w:val="00AB3231"/>
    <w:rsid w:val="00AB354B"/>
    <w:rsid w:val="00AB366C"/>
    <w:rsid w:val="00AB36B1"/>
    <w:rsid w:val="00AB378D"/>
    <w:rsid w:val="00AB3AA2"/>
    <w:rsid w:val="00AB3C3A"/>
    <w:rsid w:val="00AB3C9F"/>
    <w:rsid w:val="00AB3E98"/>
    <w:rsid w:val="00AB420B"/>
    <w:rsid w:val="00AB4334"/>
    <w:rsid w:val="00AB44AE"/>
    <w:rsid w:val="00AB4690"/>
    <w:rsid w:val="00AB486F"/>
    <w:rsid w:val="00AB4C3A"/>
    <w:rsid w:val="00AB4E67"/>
    <w:rsid w:val="00AB531F"/>
    <w:rsid w:val="00AB55D7"/>
    <w:rsid w:val="00AB566A"/>
    <w:rsid w:val="00AB5814"/>
    <w:rsid w:val="00AB6445"/>
    <w:rsid w:val="00AB6543"/>
    <w:rsid w:val="00AB6D90"/>
    <w:rsid w:val="00AB6E22"/>
    <w:rsid w:val="00AB6EA0"/>
    <w:rsid w:val="00AB6FEC"/>
    <w:rsid w:val="00AB74AC"/>
    <w:rsid w:val="00AB7773"/>
    <w:rsid w:val="00AB77C3"/>
    <w:rsid w:val="00AB7803"/>
    <w:rsid w:val="00AB781E"/>
    <w:rsid w:val="00AB791C"/>
    <w:rsid w:val="00AB79BA"/>
    <w:rsid w:val="00AB7B88"/>
    <w:rsid w:val="00AB7C55"/>
    <w:rsid w:val="00AB7C57"/>
    <w:rsid w:val="00AB7CFB"/>
    <w:rsid w:val="00AC014C"/>
    <w:rsid w:val="00AC018E"/>
    <w:rsid w:val="00AC03A5"/>
    <w:rsid w:val="00AC03A8"/>
    <w:rsid w:val="00AC03DE"/>
    <w:rsid w:val="00AC0663"/>
    <w:rsid w:val="00AC071B"/>
    <w:rsid w:val="00AC09AA"/>
    <w:rsid w:val="00AC09B3"/>
    <w:rsid w:val="00AC0A7D"/>
    <w:rsid w:val="00AC12BD"/>
    <w:rsid w:val="00AC16BF"/>
    <w:rsid w:val="00AC16D8"/>
    <w:rsid w:val="00AC16D9"/>
    <w:rsid w:val="00AC1AEE"/>
    <w:rsid w:val="00AC1B9D"/>
    <w:rsid w:val="00AC1D99"/>
    <w:rsid w:val="00AC1E3D"/>
    <w:rsid w:val="00AC20C0"/>
    <w:rsid w:val="00AC21AF"/>
    <w:rsid w:val="00AC2488"/>
    <w:rsid w:val="00AC267A"/>
    <w:rsid w:val="00AC2772"/>
    <w:rsid w:val="00AC278F"/>
    <w:rsid w:val="00AC2797"/>
    <w:rsid w:val="00AC286B"/>
    <w:rsid w:val="00AC2A60"/>
    <w:rsid w:val="00AC2AC0"/>
    <w:rsid w:val="00AC2CBD"/>
    <w:rsid w:val="00AC2CCD"/>
    <w:rsid w:val="00AC2D47"/>
    <w:rsid w:val="00AC2E8F"/>
    <w:rsid w:val="00AC2EA6"/>
    <w:rsid w:val="00AC2FD9"/>
    <w:rsid w:val="00AC300D"/>
    <w:rsid w:val="00AC3213"/>
    <w:rsid w:val="00AC337D"/>
    <w:rsid w:val="00AC342A"/>
    <w:rsid w:val="00AC349C"/>
    <w:rsid w:val="00AC3B00"/>
    <w:rsid w:val="00AC3E2D"/>
    <w:rsid w:val="00AC3E8B"/>
    <w:rsid w:val="00AC40A8"/>
    <w:rsid w:val="00AC4158"/>
    <w:rsid w:val="00AC424B"/>
    <w:rsid w:val="00AC439E"/>
    <w:rsid w:val="00AC44ED"/>
    <w:rsid w:val="00AC44FC"/>
    <w:rsid w:val="00AC48D0"/>
    <w:rsid w:val="00AC4BD1"/>
    <w:rsid w:val="00AC4BD3"/>
    <w:rsid w:val="00AC506D"/>
    <w:rsid w:val="00AC51F7"/>
    <w:rsid w:val="00AC5241"/>
    <w:rsid w:val="00AC5291"/>
    <w:rsid w:val="00AC5294"/>
    <w:rsid w:val="00AC564D"/>
    <w:rsid w:val="00AC5AF6"/>
    <w:rsid w:val="00AC5B1C"/>
    <w:rsid w:val="00AC5D18"/>
    <w:rsid w:val="00AC5D96"/>
    <w:rsid w:val="00AC5E73"/>
    <w:rsid w:val="00AC61E3"/>
    <w:rsid w:val="00AC6510"/>
    <w:rsid w:val="00AC653A"/>
    <w:rsid w:val="00AC65E5"/>
    <w:rsid w:val="00AC6B03"/>
    <w:rsid w:val="00AC6F54"/>
    <w:rsid w:val="00AC761D"/>
    <w:rsid w:val="00AC76A4"/>
    <w:rsid w:val="00AC7791"/>
    <w:rsid w:val="00AC7AAF"/>
    <w:rsid w:val="00AC7AF0"/>
    <w:rsid w:val="00AC7AFF"/>
    <w:rsid w:val="00AC7BCC"/>
    <w:rsid w:val="00AD0041"/>
    <w:rsid w:val="00AD00C8"/>
    <w:rsid w:val="00AD02BA"/>
    <w:rsid w:val="00AD030B"/>
    <w:rsid w:val="00AD0315"/>
    <w:rsid w:val="00AD033F"/>
    <w:rsid w:val="00AD05C3"/>
    <w:rsid w:val="00AD083D"/>
    <w:rsid w:val="00AD0A64"/>
    <w:rsid w:val="00AD0BBA"/>
    <w:rsid w:val="00AD0BC0"/>
    <w:rsid w:val="00AD0CAA"/>
    <w:rsid w:val="00AD0E09"/>
    <w:rsid w:val="00AD0FAF"/>
    <w:rsid w:val="00AD10B8"/>
    <w:rsid w:val="00AD1325"/>
    <w:rsid w:val="00AD1444"/>
    <w:rsid w:val="00AD165E"/>
    <w:rsid w:val="00AD16C6"/>
    <w:rsid w:val="00AD1839"/>
    <w:rsid w:val="00AD191D"/>
    <w:rsid w:val="00AD1D0B"/>
    <w:rsid w:val="00AD1DB8"/>
    <w:rsid w:val="00AD21D7"/>
    <w:rsid w:val="00AD222D"/>
    <w:rsid w:val="00AD2279"/>
    <w:rsid w:val="00AD23EA"/>
    <w:rsid w:val="00AD271E"/>
    <w:rsid w:val="00AD2845"/>
    <w:rsid w:val="00AD289E"/>
    <w:rsid w:val="00AD30C0"/>
    <w:rsid w:val="00AD3399"/>
    <w:rsid w:val="00AD3436"/>
    <w:rsid w:val="00AD35F4"/>
    <w:rsid w:val="00AD37F6"/>
    <w:rsid w:val="00AD39B0"/>
    <w:rsid w:val="00AD3A59"/>
    <w:rsid w:val="00AD3B5F"/>
    <w:rsid w:val="00AD3C84"/>
    <w:rsid w:val="00AD3E91"/>
    <w:rsid w:val="00AD3ED8"/>
    <w:rsid w:val="00AD3FB1"/>
    <w:rsid w:val="00AD42D1"/>
    <w:rsid w:val="00AD441C"/>
    <w:rsid w:val="00AD45FC"/>
    <w:rsid w:val="00AD479C"/>
    <w:rsid w:val="00AD47C4"/>
    <w:rsid w:val="00AD4ABC"/>
    <w:rsid w:val="00AD506F"/>
    <w:rsid w:val="00AD5402"/>
    <w:rsid w:val="00AD55AA"/>
    <w:rsid w:val="00AD562B"/>
    <w:rsid w:val="00AD594E"/>
    <w:rsid w:val="00AD59B8"/>
    <w:rsid w:val="00AD5B0A"/>
    <w:rsid w:val="00AD5BCA"/>
    <w:rsid w:val="00AD5D22"/>
    <w:rsid w:val="00AD5EF4"/>
    <w:rsid w:val="00AD5FE1"/>
    <w:rsid w:val="00AD6524"/>
    <w:rsid w:val="00AD6588"/>
    <w:rsid w:val="00AD66E2"/>
    <w:rsid w:val="00AD6746"/>
    <w:rsid w:val="00AD69F1"/>
    <w:rsid w:val="00AD6AA9"/>
    <w:rsid w:val="00AD6AC5"/>
    <w:rsid w:val="00AD74AD"/>
    <w:rsid w:val="00AD7574"/>
    <w:rsid w:val="00AD7583"/>
    <w:rsid w:val="00AD75E9"/>
    <w:rsid w:val="00AD76A0"/>
    <w:rsid w:val="00AD77E2"/>
    <w:rsid w:val="00AE000A"/>
    <w:rsid w:val="00AE01A3"/>
    <w:rsid w:val="00AE0330"/>
    <w:rsid w:val="00AE03F0"/>
    <w:rsid w:val="00AE073A"/>
    <w:rsid w:val="00AE09C9"/>
    <w:rsid w:val="00AE0B44"/>
    <w:rsid w:val="00AE0B80"/>
    <w:rsid w:val="00AE0BED"/>
    <w:rsid w:val="00AE0EA1"/>
    <w:rsid w:val="00AE10F4"/>
    <w:rsid w:val="00AE1221"/>
    <w:rsid w:val="00AE1362"/>
    <w:rsid w:val="00AE169F"/>
    <w:rsid w:val="00AE17D2"/>
    <w:rsid w:val="00AE189B"/>
    <w:rsid w:val="00AE1903"/>
    <w:rsid w:val="00AE1AE6"/>
    <w:rsid w:val="00AE1B6D"/>
    <w:rsid w:val="00AE1C0E"/>
    <w:rsid w:val="00AE1DD8"/>
    <w:rsid w:val="00AE2066"/>
    <w:rsid w:val="00AE23AC"/>
    <w:rsid w:val="00AE2653"/>
    <w:rsid w:val="00AE2781"/>
    <w:rsid w:val="00AE282C"/>
    <w:rsid w:val="00AE2843"/>
    <w:rsid w:val="00AE2948"/>
    <w:rsid w:val="00AE2C03"/>
    <w:rsid w:val="00AE2CC6"/>
    <w:rsid w:val="00AE2FF4"/>
    <w:rsid w:val="00AE3177"/>
    <w:rsid w:val="00AE3281"/>
    <w:rsid w:val="00AE3285"/>
    <w:rsid w:val="00AE37C6"/>
    <w:rsid w:val="00AE38DC"/>
    <w:rsid w:val="00AE3937"/>
    <w:rsid w:val="00AE3A70"/>
    <w:rsid w:val="00AE3BA6"/>
    <w:rsid w:val="00AE3D30"/>
    <w:rsid w:val="00AE3E96"/>
    <w:rsid w:val="00AE404A"/>
    <w:rsid w:val="00AE4077"/>
    <w:rsid w:val="00AE416A"/>
    <w:rsid w:val="00AE434A"/>
    <w:rsid w:val="00AE4417"/>
    <w:rsid w:val="00AE449F"/>
    <w:rsid w:val="00AE45C5"/>
    <w:rsid w:val="00AE4743"/>
    <w:rsid w:val="00AE496C"/>
    <w:rsid w:val="00AE543F"/>
    <w:rsid w:val="00AE54E0"/>
    <w:rsid w:val="00AE55AE"/>
    <w:rsid w:val="00AE5620"/>
    <w:rsid w:val="00AE5634"/>
    <w:rsid w:val="00AE5824"/>
    <w:rsid w:val="00AE59DF"/>
    <w:rsid w:val="00AE5F1C"/>
    <w:rsid w:val="00AE60A3"/>
    <w:rsid w:val="00AE6472"/>
    <w:rsid w:val="00AE66A7"/>
    <w:rsid w:val="00AE6B6D"/>
    <w:rsid w:val="00AE6C91"/>
    <w:rsid w:val="00AE6E27"/>
    <w:rsid w:val="00AE701E"/>
    <w:rsid w:val="00AE7198"/>
    <w:rsid w:val="00AE72AB"/>
    <w:rsid w:val="00AE737E"/>
    <w:rsid w:val="00AE7538"/>
    <w:rsid w:val="00AE76E5"/>
    <w:rsid w:val="00AE76EE"/>
    <w:rsid w:val="00AE7B84"/>
    <w:rsid w:val="00AE7C54"/>
    <w:rsid w:val="00AE7C61"/>
    <w:rsid w:val="00AE7D24"/>
    <w:rsid w:val="00AE7FE8"/>
    <w:rsid w:val="00AF0118"/>
    <w:rsid w:val="00AF01DE"/>
    <w:rsid w:val="00AF04DC"/>
    <w:rsid w:val="00AF0645"/>
    <w:rsid w:val="00AF0776"/>
    <w:rsid w:val="00AF0A88"/>
    <w:rsid w:val="00AF0D76"/>
    <w:rsid w:val="00AF1039"/>
    <w:rsid w:val="00AF155A"/>
    <w:rsid w:val="00AF15B5"/>
    <w:rsid w:val="00AF16C1"/>
    <w:rsid w:val="00AF1792"/>
    <w:rsid w:val="00AF17DE"/>
    <w:rsid w:val="00AF1922"/>
    <w:rsid w:val="00AF1D00"/>
    <w:rsid w:val="00AF1EF5"/>
    <w:rsid w:val="00AF1F45"/>
    <w:rsid w:val="00AF1F8C"/>
    <w:rsid w:val="00AF20ED"/>
    <w:rsid w:val="00AF234C"/>
    <w:rsid w:val="00AF2677"/>
    <w:rsid w:val="00AF280A"/>
    <w:rsid w:val="00AF2DA1"/>
    <w:rsid w:val="00AF2DA4"/>
    <w:rsid w:val="00AF2E9A"/>
    <w:rsid w:val="00AF2EF9"/>
    <w:rsid w:val="00AF33AD"/>
    <w:rsid w:val="00AF3454"/>
    <w:rsid w:val="00AF3763"/>
    <w:rsid w:val="00AF3883"/>
    <w:rsid w:val="00AF3B10"/>
    <w:rsid w:val="00AF3BDB"/>
    <w:rsid w:val="00AF3E04"/>
    <w:rsid w:val="00AF3E9C"/>
    <w:rsid w:val="00AF40AF"/>
    <w:rsid w:val="00AF41BF"/>
    <w:rsid w:val="00AF4240"/>
    <w:rsid w:val="00AF4425"/>
    <w:rsid w:val="00AF4784"/>
    <w:rsid w:val="00AF4AC6"/>
    <w:rsid w:val="00AF4B31"/>
    <w:rsid w:val="00AF4E66"/>
    <w:rsid w:val="00AF4F9E"/>
    <w:rsid w:val="00AF55F1"/>
    <w:rsid w:val="00AF5605"/>
    <w:rsid w:val="00AF576B"/>
    <w:rsid w:val="00AF6225"/>
    <w:rsid w:val="00AF622D"/>
    <w:rsid w:val="00AF6454"/>
    <w:rsid w:val="00AF65B1"/>
    <w:rsid w:val="00AF677F"/>
    <w:rsid w:val="00AF6DA1"/>
    <w:rsid w:val="00AF6EC5"/>
    <w:rsid w:val="00AF6FE9"/>
    <w:rsid w:val="00AF74A5"/>
    <w:rsid w:val="00AF791B"/>
    <w:rsid w:val="00AF7C0F"/>
    <w:rsid w:val="00AF7CEE"/>
    <w:rsid w:val="00AF7ED5"/>
    <w:rsid w:val="00AF7F4A"/>
    <w:rsid w:val="00B0003E"/>
    <w:rsid w:val="00B00506"/>
    <w:rsid w:val="00B005D6"/>
    <w:rsid w:val="00B006D5"/>
    <w:rsid w:val="00B00739"/>
    <w:rsid w:val="00B00832"/>
    <w:rsid w:val="00B0086C"/>
    <w:rsid w:val="00B0088D"/>
    <w:rsid w:val="00B01012"/>
    <w:rsid w:val="00B01062"/>
    <w:rsid w:val="00B01329"/>
    <w:rsid w:val="00B015E8"/>
    <w:rsid w:val="00B016EE"/>
    <w:rsid w:val="00B01858"/>
    <w:rsid w:val="00B01B8C"/>
    <w:rsid w:val="00B01CA6"/>
    <w:rsid w:val="00B01F36"/>
    <w:rsid w:val="00B02015"/>
    <w:rsid w:val="00B02104"/>
    <w:rsid w:val="00B022A6"/>
    <w:rsid w:val="00B02AC0"/>
    <w:rsid w:val="00B02CA5"/>
    <w:rsid w:val="00B02DFC"/>
    <w:rsid w:val="00B02EF5"/>
    <w:rsid w:val="00B03057"/>
    <w:rsid w:val="00B03261"/>
    <w:rsid w:val="00B03416"/>
    <w:rsid w:val="00B034A9"/>
    <w:rsid w:val="00B03663"/>
    <w:rsid w:val="00B0370D"/>
    <w:rsid w:val="00B0389A"/>
    <w:rsid w:val="00B038D1"/>
    <w:rsid w:val="00B0393C"/>
    <w:rsid w:val="00B0397A"/>
    <w:rsid w:val="00B03A32"/>
    <w:rsid w:val="00B03DC6"/>
    <w:rsid w:val="00B03E63"/>
    <w:rsid w:val="00B041FF"/>
    <w:rsid w:val="00B042C4"/>
    <w:rsid w:val="00B042FC"/>
    <w:rsid w:val="00B047D4"/>
    <w:rsid w:val="00B04A5C"/>
    <w:rsid w:val="00B04AC8"/>
    <w:rsid w:val="00B04C5F"/>
    <w:rsid w:val="00B04C90"/>
    <w:rsid w:val="00B04CC4"/>
    <w:rsid w:val="00B04E95"/>
    <w:rsid w:val="00B050FE"/>
    <w:rsid w:val="00B05349"/>
    <w:rsid w:val="00B056BB"/>
    <w:rsid w:val="00B056D5"/>
    <w:rsid w:val="00B057B5"/>
    <w:rsid w:val="00B0582D"/>
    <w:rsid w:val="00B05C95"/>
    <w:rsid w:val="00B05EB8"/>
    <w:rsid w:val="00B05F99"/>
    <w:rsid w:val="00B06324"/>
    <w:rsid w:val="00B06565"/>
    <w:rsid w:val="00B0668C"/>
    <w:rsid w:val="00B066EA"/>
    <w:rsid w:val="00B06B33"/>
    <w:rsid w:val="00B06C67"/>
    <w:rsid w:val="00B06CB2"/>
    <w:rsid w:val="00B07220"/>
    <w:rsid w:val="00B0740F"/>
    <w:rsid w:val="00B07802"/>
    <w:rsid w:val="00B0785E"/>
    <w:rsid w:val="00B078B0"/>
    <w:rsid w:val="00B079B5"/>
    <w:rsid w:val="00B07E1A"/>
    <w:rsid w:val="00B07FA9"/>
    <w:rsid w:val="00B1017F"/>
    <w:rsid w:val="00B103C8"/>
    <w:rsid w:val="00B10440"/>
    <w:rsid w:val="00B107A1"/>
    <w:rsid w:val="00B1092E"/>
    <w:rsid w:val="00B10C74"/>
    <w:rsid w:val="00B10D92"/>
    <w:rsid w:val="00B10F5A"/>
    <w:rsid w:val="00B10FEE"/>
    <w:rsid w:val="00B11063"/>
    <w:rsid w:val="00B1108F"/>
    <w:rsid w:val="00B11467"/>
    <w:rsid w:val="00B11541"/>
    <w:rsid w:val="00B118B7"/>
    <w:rsid w:val="00B11B3C"/>
    <w:rsid w:val="00B11B42"/>
    <w:rsid w:val="00B11C2F"/>
    <w:rsid w:val="00B11C3A"/>
    <w:rsid w:val="00B11C4C"/>
    <w:rsid w:val="00B11DF6"/>
    <w:rsid w:val="00B11ECB"/>
    <w:rsid w:val="00B11F92"/>
    <w:rsid w:val="00B1232D"/>
    <w:rsid w:val="00B12333"/>
    <w:rsid w:val="00B12558"/>
    <w:rsid w:val="00B126F7"/>
    <w:rsid w:val="00B12EE5"/>
    <w:rsid w:val="00B12F17"/>
    <w:rsid w:val="00B131C2"/>
    <w:rsid w:val="00B13382"/>
    <w:rsid w:val="00B134ED"/>
    <w:rsid w:val="00B13689"/>
    <w:rsid w:val="00B13868"/>
    <w:rsid w:val="00B139AC"/>
    <w:rsid w:val="00B13A6E"/>
    <w:rsid w:val="00B13EB5"/>
    <w:rsid w:val="00B13EE1"/>
    <w:rsid w:val="00B13F7F"/>
    <w:rsid w:val="00B14092"/>
    <w:rsid w:val="00B142F7"/>
    <w:rsid w:val="00B14344"/>
    <w:rsid w:val="00B1450A"/>
    <w:rsid w:val="00B1490F"/>
    <w:rsid w:val="00B1562E"/>
    <w:rsid w:val="00B156B0"/>
    <w:rsid w:val="00B1584C"/>
    <w:rsid w:val="00B1594A"/>
    <w:rsid w:val="00B15A43"/>
    <w:rsid w:val="00B15CB9"/>
    <w:rsid w:val="00B1639A"/>
    <w:rsid w:val="00B16501"/>
    <w:rsid w:val="00B16588"/>
    <w:rsid w:val="00B165D9"/>
    <w:rsid w:val="00B165F0"/>
    <w:rsid w:val="00B16642"/>
    <w:rsid w:val="00B167D7"/>
    <w:rsid w:val="00B16B07"/>
    <w:rsid w:val="00B16BD7"/>
    <w:rsid w:val="00B16DF5"/>
    <w:rsid w:val="00B17196"/>
    <w:rsid w:val="00B17491"/>
    <w:rsid w:val="00B176AC"/>
    <w:rsid w:val="00B17711"/>
    <w:rsid w:val="00B17AE6"/>
    <w:rsid w:val="00B17B1D"/>
    <w:rsid w:val="00B17D33"/>
    <w:rsid w:val="00B17EB1"/>
    <w:rsid w:val="00B20064"/>
    <w:rsid w:val="00B20425"/>
    <w:rsid w:val="00B20586"/>
    <w:rsid w:val="00B20782"/>
    <w:rsid w:val="00B20A09"/>
    <w:rsid w:val="00B20A9D"/>
    <w:rsid w:val="00B20AC9"/>
    <w:rsid w:val="00B20B8A"/>
    <w:rsid w:val="00B210AB"/>
    <w:rsid w:val="00B21462"/>
    <w:rsid w:val="00B214F0"/>
    <w:rsid w:val="00B216DC"/>
    <w:rsid w:val="00B2174C"/>
    <w:rsid w:val="00B21EF0"/>
    <w:rsid w:val="00B22117"/>
    <w:rsid w:val="00B2233C"/>
    <w:rsid w:val="00B2235D"/>
    <w:rsid w:val="00B228E9"/>
    <w:rsid w:val="00B22F65"/>
    <w:rsid w:val="00B231B0"/>
    <w:rsid w:val="00B23354"/>
    <w:rsid w:val="00B233F2"/>
    <w:rsid w:val="00B2358A"/>
    <w:rsid w:val="00B235C8"/>
    <w:rsid w:val="00B23718"/>
    <w:rsid w:val="00B2376E"/>
    <w:rsid w:val="00B23EED"/>
    <w:rsid w:val="00B241B7"/>
    <w:rsid w:val="00B241C9"/>
    <w:rsid w:val="00B247B8"/>
    <w:rsid w:val="00B24915"/>
    <w:rsid w:val="00B249A3"/>
    <w:rsid w:val="00B24AA0"/>
    <w:rsid w:val="00B24B16"/>
    <w:rsid w:val="00B24BF8"/>
    <w:rsid w:val="00B24C27"/>
    <w:rsid w:val="00B24E38"/>
    <w:rsid w:val="00B24E42"/>
    <w:rsid w:val="00B24F5C"/>
    <w:rsid w:val="00B25208"/>
    <w:rsid w:val="00B253F0"/>
    <w:rsid w:val="00B25639"/>
    <w:rsid w:val="00B2565F"/>
    <w:rsid w:val="00B2587A"/>
    <w:rsid w:val="00B25CD8"/>
    <w:rsid w:val="00B260CB"/>
    <w:rsid w:val="00B262F6"/>
    <w:rsid w:val="00B26324"/>
    <w:rsid w:val="00B263B8"/>
    <w:rsid w:val="00B265B4"/>
    <w:rsid w:val="00B2681F"/>
    <w:rsid w:val="00B2695A"/>
    <w:rsid w:val="00B26EAF"/>
    <w:rsid w:val="00B271CC"/>
    <w:rsid w:val="00B272C8"/>
    <w:rsid w:val="00B27356"/>
    <w:rsid w:val="00B2740E"/>
    <w:rsid w:val="00B274F5"/>
    <w:rsid w:val="00B2782E"/>
    <w:rsid w:val="00B27C9F"/>
    <w:rsid w:val="00B27E08"/>
    <w:rsid w:val="00B30590"/>
    <w:rsid w:val="00B30596"/>
    <w:rsid w:val="00B306E5"/>
    <w:rsid w:val="00B30814"/>
    <w:rsid w:val="00B3083C"/>
    <w:rsid w:val="00B3087D"/>
    <w:rsid w:val="00B30A8D"/>
    <w:rsid w:val="00B30B14"/>
    <w:rsid w:val="00B30B61"/>
    <w:rsid w:val="00B30C02"/>
    <w:rsid w:val="00B30D50"/>
    <w:rsid w:val="00B30DA6"/>
    <w:rsid w:val="00B30E0C"/>
    <w:rsid w:val="00B31213"/>
    <w:rsid w:val="00B312E5"/>
    <w:rsid w:val="00B31461"/>
    <w:rsid w:val="00B31543"/>
    <w:rsid w:val="00B3167A"/>
    <w:rsid w:val="00B316D0"/>
    <w:rsid w:val="00B31AE4"/>
    <w:rsid w:val="00B31CCF"/>
    <w:rsid w:val="00B31DA7"/>
    <w:rsid w:val="00B31DE9"/>
    <w:rsid w:val="00B31F14"/>
    <w:rsid w:val="00B321A7"/>
    <w:rsid w:val="00B3250E"/>
    <w:rsid w:val="00B325C9"/>
    <w:rsid w:val="00B326BA"/>
    <w:rsid w:val="00B32793"/>
    <w:rsid w:val="00B328CF"/>
    <w:rsid w:val="00B32AAF"/>
    <w:rsid w:val="00B32AEB"/>
    <w:rsid w:val="00B32B29"/>
    <w:rsid w:val="00B32CE1"/>
    <w:rsid w:val="00B32DAA"/>
    <w:rsid w:val="00B32F80"/>
    <w:rsid w:val="00B333BC"/>
    <w:rsid w:val="00B33562"/>
    <w:rsid w:val="00B335BF"/>
    <w:rsid w:val="00B33920"/>
    <w:rsid w:val="00B33AE4"/>
    <w:rsid w:val="00B33D0A"/>
    <w:rsid w:val="00B33D83"/>
    <w:rsid w:val="00B33E93"/>
    <w:rsid w:val="00B3409C"/>
    <w:rsid w:val="00B34257"/>
    <w:rsid w:val="00B342BE"/>
    <w:rsid w:val="00B34373"/>
    <w:rsid w:val="00B34445"/>
    <w:rsid w:val="00B3453E"/>
    <w:rsid w:val="00B34AB7"/>
    <w:rsid w:val="00B34C9F"/>
    <w:rsid w:val="00B3524E"/>
    <w:rsid w:val="00B35ACE"/>
    <w:rsid w:val="00B35CAA"/>
    <w:rsid w:val="00B35EE9"/>
    <w:rsid w:val="00B36005"/>
    <w:rsid w:val="00B36154"/>
    <w:rsid w:val="00B36413"/>
    <w:rsid w:val="00B367D8"/>
    <w:rsid w:val="00B36852"/>
    <w:rsid w:val="00B36A6F"/>
    <w:rsid w:val="00B36D99"/>
    <w:rsid w:val="00B36FB1"/>
    <w:rsid w:val="00B371A5"/>
    <w:rsid w:val="00B37259"/>
    <w:rsid w:val="00B372D0"/>
    <w:rsid w:val="00B37621"/>
    <w:rsid w:val="00B37795"/>
    <w:rsid w:val="00B37939"/>
    <w:rsid w:val="00B37B5A"/>
    <w:rsid w:val="00B37C74"/>
    <w:rsid w:val="00B37F14"/>
    <w:rsid w:val="00B4006D"/>
    <w:rsid w:val="00B4029F"/>
    <w:rsid w:val="00B4047F"/>
    <w:rsid w:val="00B40505"/>
    <w:rsid w:val="00B405A6"/>
    <w:rsid w:val="00B405C5"/>
    <w:rsid w:val="00B40974"/>
    <w:rsid w:val="00B40AEA"/>
    <w:rsid w:val="00B40DD8"/>
    <w:rsid w:val="00B4107C"/>
    <w:rsid w:val="00B410CB"/>
    <w:rsid w:val="00B411F1"/>
    <w:rsid w:val="00B411FE"/>
    <w:rsid w:val="00B41229"/>
    <w:rsid w:val="00B4129C"/>
    <w:rsid w:val="00B41347"/>
    <w:rsid w:val="00B41494"/>
    <w:rsid w:val="00B41794"/>
    <w:rsid w:val="00B41B79"/>
    <w:rsid w:val="00B41C1F"/>
    <w:rsid w:val="00B41EFC"/>
    <w:rsid w:val="00B41FF7"/>
    <w:rsid w:val="00B425FE"/>
    <w:rsid w:val="00B427BD"/>
    <w:rsid w:val="00B4290A"/>
    <w:rsid w:val="00B42B08"/>
    <w:rsid w:val="00B42CAF"/>
    <w:rsid w:val="00B42FF6"/>
    <w:rsid w:val="00B4316E"/>
    <w:rsid w:val="00B4317B"/>
    <w:rsid w:val="00B43182"/>
    <w:rsid w:val="00B432F1"/>
    <w:rsid w:val="00B43324"/>
    <w:rsid w:val="00B435F0"/>
    <w:rsid w:val="00B43736"/>
    <w:rsid w:val="00B439BC"/>
    <w:rsid w:val="00B43B9E"/>
    <w:rsid w:val="00B43BCA"/>
    <w:rsid w:val="00B43CBF"/>
    <w:rsid w:val="00B43FC8"/>
    <w:rsid w:val="00B4403E"/>
    <w:rsid w:val="00B44056"/>
    <w:rsid w:val="00B441A3"/>
    <w:rsid w:val="00B4445E"/>
    <w:rsid w:val="00B44613"/>
    <w:rsid w:val="00B44D11"/>
    <w:rsid w:val="00B44D6E"/>
    <w:rsid w:val="00B44E48"/>
    <w:rsid w:val="00B45286"/>
    <w:rsid w:val="00B45406"/>
    <w:rsid w:val="00B454D3"/>
    <w:rsid w:val="00B456A4"/>
    <w:rsid w:val="00B457F7"/>
    <w:rsid w:val="00B45922"/>
    <w:rsid w:val="00B45A23"/>
    <w:rsid w:val="00B45AA3"/>
    <w:rsid w:val="00B45B97"/>
    <w:rsid w:val="00B45BF7"/>
    <w:rsid w:val="00B45F4B"/>
    <w:rsid w:val="00B4609B"/>
    <w:rsid w:val="00B46135"/>
    <w:rsid w:val="00B46290"/>
    <w:rsid w:val="00B462B2"/>
    <w:rsid w:val="00B465FD"/>
    <w:rsid w:val="00B46711"/>
    <w:rsid w:val="00B4682C"/>
    <w:rsid w:val="00B46906"/>
    <w:rsid w:val="00B46979"/>
    <w:rsid w:val="00B469D9"/>
    <w:rsid w:val="00B46AA6"/>
    <w:rsid w:val="00B46B59"/>
    <w:rsid w:val="00B46BFA"/>
    <w:rsid w:val="00B4707A"/>
    <w:rsid w:val="00B470CC"/>
    <w:rsid w:val="00B47214"/>
    <w:rsid w:val="00B475E5"/>
    <w:rsid w:val="00B477E9"/>
    <w:rsid w:val="00B4795A"/>
    <w:rsid w:val="00B47A3C"/>
    <w:rsid w:val="00B47BEC"/>
    <w:rsid w:val="00B47CFA"/>
    <w:rsid w:val="00B47F96"/>
    <w:rsid w:val="00B5022A"/>
    <w:rsid w:val="00B50665"/>
    <w:rsid w:val="00B50667"/>
    <w:rsid w:val="00B50844"/>
    <w:rsid w:val="00B50968"/>
    <w:rsid w:val="00B5099B"/>
    <w:rsid w:val="00B50C27"/>
    <w:rsid w:val="00B50CDA"/>
    <w:rsid w:val="00B50EA3"/>
    <w:rsid w:val="00B514E5"/>
    <w:rsid w:val="00B5159B"/>
    <w:rsid w:val="00B515F3"/>
    <w:rsid w:val="00B51637"/>
    <w:rsid w:val="00B518EA"/>
    <w:rsid w:val="00B51C24"/>
    <w:rsid w:val="00B51CA8"/>
    <w:rsid w:val="00B51EA8"/>
    <w:rsid w:val="00B520DE"/>
    <w:rsid w:val="00B521C0"/>
    <w:rsid w:val="00B5225B"/>
    <w:rsid w:val="00B528F3"/>
    <w:rsid w:val="00B52944"/>
    <w:rsid w:val="00B52C2F"/>
    <w:rsid w:val="00B52C8A"/>
    <w:rsid w:val="00B52E56"/>
    <w:rsid w:val="00B53072"/>
    <w:rsid w:val="00B531B6"/>
    <w:rsid w:val="00B53276"/>
    <w:rsid w:val="00B533BD"/>
    <w:rsid w:val="00B53501"/>
    <w:rsid w:val="00B53707"/>
    <w:rsid w:val="00B5384D"/>
    <w:rsid w:val="00B5385A"/>
    <w:rsid w:val="00B539DB"/>
    <w:rsid w:val="00B539E2"/>
    <w:rsid w:val="00B53F10"/>
    <w:rsid w:val="00B542AB"/>
    <w:rsid w:val="00B54359"/>
    <w:rsid w:val="00B54475"/>
    <w:rsid w:val="00B544D9"/>
    <w:rsid w:val="00B544E6"/>
    <w:rsid w:val="00B54520"/>
    <w:rsid w:val="00B54568"/>
    <w:rsid w:val="00B545D9"/>
    <w:rsid w:val="00B54687"/>
    <w:rsid w:val="00B546F8"/>
    <w:rsid w:val="00B5491F"/>
    <w:rsid w:val="00B54BD7"/>
    <w:rsid w:val="00B54C30"/>
    <w:rsid w:val="00B54E79"/>
    <w:rsid w:val="00B54F15"/>
    <w:rsid w:val="00B54FC9"/>
    <w:rsid w:val="00B5500B"/>
    <w:rsid w:val="00B551B7"/>
    <w:rsid w:val="00B556C0"/>
    <w:rsid w:val="00B559D0"/>
    <w:rsid w:val="00B55B1F"/>
    <w:rsid w:val="00B55CC8"/>
    <w:rsid w:val="00B55CCC"/>
    <w:rsid w:val="00B56259"/>
    <w:rsid w:val="00B5673D"/>
    <w:rsid w:val="00B56792"/>
    <w:rsid w:val="00B56B5C"/>
    <w:rsid w:val="00B56C73"/>
    <w:rsid w:val="00B56E8A"/>
    <w:rsid w:val="00B56FF4"/>
    <w:rsid w:val="00B5735C"/>
    <w:rsid w:val="00B57393"/>
    <w:rsid w:val="00B5754D"/>
    <w:rsid w:val="00B575C7"/>
    <w:rsid w:val="00B57609"/>
    <w:rsid w:val="00B576E1"/>
    <w:rsid w:val="00B57B35"/>
    <w:rsid w:val="00B57C30"/>
    <w:rsid w:val="00B57CAF"/>
    <w:rsid w:val="00B57D8A"/>
    <w:rsid w:val="00B57EB6"/>
    <w:rsid w:val="00B57FAC"/>
    <w:rsid w:val="00B6078C"/>
    <w:rsid w:val="00B608E3"/>
    <w:rsid w:val="00B60912"/>
    <w:rsid w:val="00B60A90"/>
    <w:rsid w:val="00B60DBE"/>
    <w:rsid w:val="00B60E1F"/>
    <w:rsid w:val="00B61107"/>
    <w:rsid w:val="00B61180"/>
    <w:rsid w:val="00B61277"/>
    <w:rsid w:val="00B61413"/>
    <w:rsid w:val="00B6157B"/>
    <w:rsid w:val="00B61655"/>
    <w:rsid w:val="00B61B6C"/>
    <w:rsid w:val="00B61C9C"/>
    <w:rsid w:val="00B61DE2"/>
    <w:rsid w:val="00B61F51"/>
    <w:rsid w:val="00B62003"/>
    <w:rsid w:val="00B620CF"/>
    <w:rsid w:val="00B621FB"/>
    <w:rsid w:val="00B6258C"/>
    <w:rsid w:val="00B627EC"/>
    <w:rsid w:val="00B62816"/>
    <w:rsid w:val="00B62A06"/>
    <w:rsid w:val="00B62A14"/>
    <w:rsid w:val="00B62A1E"/>
    <w:rsid w:val="00B62ADF"/>
    <w:rsid w:val="00B62D83"/>
    <w:rsid w:val="00B62F01"/>
    <w:rsid w:val="00B62F18"/>
    <w:rsid w:val="00B62F65"/>
    <w:rsid w:val="00B62F6A"/>
    <w:rsid w:val="00B6307D"/>
    <w:rsid w:val="00B6314A"/>
    <w:rsid w:val="00B63428"/>
    <w:rsid w:val="00B63488"/>
    <w:rsid w:val="00B6359E"/>
    <w:rsid w:val="00B636E4"/>
    <w:rsid w:val="00B63760"/>
    <w:rsid w:val="00B63832"/>
    <w:rsid w:val="00B63839"/>
    <w:rsid w:val="00B63ADB"/>
    <w:rsid w:val="00B63DE6"/>
    <w:rsid w:val="00B63E1F"/>
    <w:rsid w:val="00B63E41"/>
    <w:rsid w:val="00B64045"/>
    <w:rsid w:val="00B641D8"/>
    <w:rsid w:val="00B642C9"/>
    <w:rsid w:val="00B6430C"/>
    <w:rsid w:val="00B64329"/>
    <w:rsid w:val="00B645C3"/>
    <w:rsid w:val="00B647DE"/>
    <w:rsid w:val="00B64AE9"/>
    <w:rsid w:val="00B64FC6"/>
    <w:rsid w:val="00B65653"/>
    <w:rsid w:val="00B6573B"/>
    <w:rsid w:val="00B65772"/>
    <w:rsid w:val="00B65D58"/>
    <w:rsid w:val="00B65E57"/>
    <w:rsid w:val="00B661FE"/>
    <w:rsid w:val="00B66352"/>
    <w:rsid w:val="00B66394"/>
    <w:rsid w:val="00B66404"/>
    <w:rsid w:val="00B66763"/>
    <w:rsid w:val="00B667B4"/>
    <w:rsid w:val="00B668E8"/>
    <w:rsid w:val="00B66B89"/>
    <w:rsid w:val="00B66C24"/>
    <w:rsid w:val="00B66EC9"/>
    <w:rsid w:val="00B670CA"/>
    <w:rsid w:val="00B670D2"/>
    <w:rsid w:val="00B6721B"/>
    <w:rsid w:val="00B67441"/>
    <w:rsid w:val="00B6756D"/>
    <w:rsid w:val="00B67830"/>
    <w:rsid w:val="00B678DE"/>
    <w:rsid w:val="00B67C29"/>
    <w:rsid w:val="00B67ED9"/>
    <w:rsid w:val="00B67F98"/>
    <w:rsid w:val="00B70010"/>
    <w:rsid w:val="00B700A1"/>
    <w:rsid w:val="00B70109"/>
    <w:rsid w:val="00B7029B"/>
    <w:rsid w:val="00B7031E"/>
    <w:rsid w:val="00B704E5"/>
    <w:rsid w:val="00B70628"/>
    <w:rsid w:val="00B706CD"/>
    <w:rsid w:val="00B70ADC"/>
    <w:rsid w:val="00B70C31"/>
    <w:rsid w:val="00B70C7E"/>
    <w:rsid w:val="00B70CC1"/>
    <w:rsid w:val="00B70D26"/>
    <w:rsid w:val="00B70E53"/>
    <w:rsid w:val="00B712ED"/>
    <w:rsid w:val="00B715A8"/>
    <w:rsid w:val="00B715EC"/>
    <w:rsid w:val="00B71626"/>
    <w:rsid w:val="00B7196F"/>
    <w:rsid w:val="00B71BBD"/>
    <w:rsid w:val="00B71C2A"/>
    <w:rsid w:val="00B71CDB"/>
    <w:rsid w:val="00B71CF7"/>
    <w:rsid w:val="00B71D50"/>
    <w:rsid w:val="00B7227F"/>
    <w:rsid w:val="00B72837"/>
    <w:rsid w:val="00B72905"/>
    <w:rsid w:val="00B72C1C"/>
    <w:rsid w:val="00B72DF8"/>
    <w:rsid w:val="00B72F44"/>
    <w:rsid w:val="00B72F4E"/>
    <w:rsid w:val="00B72FA3"/>
    <w:rsid w:val="00B72FA9"/>
    <w:rsid w:val="00B73144"/>
    <w:rsid w:val="00B73199"/>
    <w:rsid w:val="00B732D4"/>
    <w:rsid w:val="00B73467"/>
    <w:rsid w:val="00B737B2"/>
    <w:rsid w:val="00B73883"/>
    <w:rsid w:val="00B73EF0"/>
    <w:rsid w:val="00B73EF7"/>
    <w:rsid w:val="00B73F33"/>
    <w:rsid w:val="00B73F45"/>
    <w:rsid w:val="00B73F65"/>
    <w:rsid w:val="00B73F76"/>
    <w:rsid w:val="00B73F9F"/>
    <w:rsid w:val="00B74079"/>
    <w:rsid w:val="00B740CC"/>
    <w:rsid w:val="00B74250"/>
    <w:rsid w:val="00B745DB"/>
    <w:rsid w:val="00B746AD"/>
    <w:rsid w:val="00B74C6A"/>
    <w:rsid w:val="00B74D38"/>
    <w:rsid w:val="00B7502A"/>
    <w:rsid w:val="00B756FA"/>
    <w:rsid w:val="00B758D9"/>
    <w:rsid w:val="00B75D98"/>
    <w:rsid w:val="00B75EF3"/>
    <w:rsid w:val="00B75FB4"/>
    <w:rsid w:val="00B76812"/>
    <w:rsid w:val="00B76E8F"/>
    <w:rsid w:val="00B7704B"/>
    <w:rsid w:val="00B770EB"/>
    <w:rsid w:val="00B77277"/>
    <w:rsid w:val="00B773BC"/>
    <w:rsid w:val="00B775C0"/>
    <w:rsid w:val="00B7772C"/>
    <w:rsid w:val="00B7789A"/>
    <w:rsid w:val="00B77906"/>
    <w:rsid w:val="00B77DDF"/>
    <w:rsid w:val="00B77DFB"/>
    <w:rsid w:val="00B77E85"/>
    <w:rsid w:val="00B77EC7"/>
    <w:rsid w:val="00B77FBE"/>
    <w:rsid w:val="00B80059"/>
    <w:rsid w:val="00B8037D"/>
    <w:rsid w:val="00B8043A"/>
    <w:rsid w:val="00B80546"/>
    <w:rsid w:val="00B80853"/>
    <w:rsid w:val="00B8099E"/>
    <w:rsid w:val="00B809E9"/>
    <w:rsid w:val="00B80A42"/>
    <w:rsid w:val="00B80E85"/>
    <w:rsid w:val="00B80F22"/>
    <w:rsid w:val="00B80F44"/>
    <w:rsid w:val="00B811CE"/>
    <w:rsid w:val="00B814B5"/>
    <w:rsid w:val="00B81576"/>
    <w:rsid w:val="00B81A80"/>
    <w:rsid w:val="00B81B15"/>
    <w:rsid w:val="00B81C94"/>
    <w:rsid w:val="00B81D53"/>
    <w:rsid w:val="00B81E50"/>
    <w:rsid w:val="00B81EE2"/>
    <w:rsid w:val="00B82140"/>
    <w:rsid w:val="00B82188"/>
    <w:rsid w:val="00B82304"/>
    <w:rsid w:val="00B823C4"/>
    <w:rsid w:val="00B82406"/>
    <w:rsid w:val="00B827E2"/>
    <w:rsid w:val="00B829BE"/>
    <w:rsid w:val="00B82AC5"/>
    <w:rsid w:val="00B82B9A"/>
    <w:rsid w:val="00B82EE9"/>
    <w:rsid w:val="00B82F0A"/>
    <w:rsid w:val="00B83171"/>
    <w:rsid w:val="00B834E6"/>
    <w:rsid w:val="00B83531"/>
    <w:rsid w:val="00B835A5"/>
    <w:rsid w:val="00B83661"/>
    <w:rsid w:val="00B836F3"/>
    <w:rsid w:val="00B838F5"/>
    <w:rsid w:val="00B839D8"/>
    <w:rsid w:val="00B83B3E"/>
    <w:rsid w:val="00B83C55"/>
    <w:rsid w:val="00B83DD1"/>
    <w:rsid w:val="00B8402E"/>
    <w:rsid w:val="00B84562"/>
    <w:rsid w:val="00B845BC"/>
    <w:rsid w:val="00B84826"/>
    <w:rsid w:val="00B84A6D"/>
    <w:rsid w:val="00B84B7E"/>
    <w:rsid w:val="00B84C18"/>
    <w:rsid w:val="00B84C2E"/>
    <w:rsid w:val="00B84DD0"/>
    <w:rsid w:val="00B850BD"/>
    <w:rsid w:val="00B8554B"/>
    <w:rsid w:val="00B855E6"/>
    <w:rsid w:val="00B85901"/>
    <w:rsid w:val="00B859E7"/>
    <w:rsid w:val="00B85AF9"/>
    <w:rsid w:val="00B85B6F"/>
    <w:rsid w:val="00B85C15"/>
    <w:rsid w:val="00B85DD4"/>
    <w:rsid w:val="00B85F69"/>
    <w:rsid w:val="00B85FFF"/>
    <w:rsid w:val="00B8603B"/>
    <w:rsid w:val="00B860C2"/>
    <w:rsid w:val="00B86284"/>
    <w:rsid w:val="00B86740"/>
    <w:rsid w:val="00B86784"/>
    <w:rsid w:val="00B868E8"/>
    <w:rsid w:val="00B8693D"/>
    <w:rsid w:val="00B86A0B"/>
    <w:rsid w:val="00B86A3B"/>
    <w:rsid w:val="00B86BCD"/>
    <w:rsid w:val="00B86C45"/>
    <w:rsid w:val="00B86C92"/>
    <w:rsid w:val="00B86D82"/>
    <w:rsid w:val="00B86F65"/>
    <w:rsid w:val="00B870E1"/>
    <w:rsid w:val="00B8795C"/>
    <w:rsid w:val="00B879D6"/>
    <w:rsid w:val="00B879EC"/>
    <w:rsid w:val="00B87A2F"/>
    <w:rsid w:val="00B87BB7"/>
    <w:rsid w:val="00B87E4C"/>
    <w:rsid w:val="00B87E9C"/>
    <w:rsid w:val="00B87F8D"/>
    <w:rsid w:val="00B9018E"/>
    <w:rsid w:val="00B901D2"/>
    <w:rsid w:val="00B9060D"/>
    <w:rsid w:val="00B90AD6"/>
    <w:rsid w:val="00B90C23"/>
    <w:rsid w:val="00B910B3"/>
    <w:rsid w:val="00B910EF"/>
    <w:rsid w:val="00B91837"/>
    <w:rsid w:val="00B91B1B"/>
    <w:rsid w:val="00B91EA7"/>
    <w:rsid w:val="00B91F3B"/>
    <w:rsid w:val="00B922F1"/>
    <w:rsid w:val="00B926AC"/>
    <w:rsid w:val="00B92719"/>
    <w:rsid w:val="00B92759"/>
    <w:rsid w:val="00B92A39"/>
    <w:rsid w:val="00B92D57"/>
    <w:rsid w:val="00B9317B"/>
    <w:rsid w:val="00B9323B"/>
    <w:rsid w:val="00B933C4"/>
    <w:rsid w:val="00B93773"/>
    <w:rsid w:val="00B9397D"/>
    <w:rsid w:val="00B93996"/>
    <w:rsid w:val="00B939C7"/>
    <w:rsid w:val="00B93CD9"/>
    <w:rsid w:val="00B93ED6"/>
    <w:rsid w:val="00B9403F"/>
    <w:rsid w:val="00B94045"/>
    <w:rsid w:val="00B940EB"/>
    <w:rsid w:val="00B944DD"/>
    <w:rsid w:val="00B9457A"/>
    <w:rsid w:val="00B94684"/>
    <w:rsid w:val="00B94744"/>
    <w:rsid w:val="00B947AD"/>
    <w:rsid w:val="00B94BD9"/>
    <w:rsid w:val="00B94DA7"/>
    <w:rsid w:val="00B9503A"/>
    <w:rsid w:val="00B950E2"/>
    <w:rsid w:val="00B951F8"/>
    <w:rsid w:val="00B955A5"/>
    <w:rsid w:val="00B956E8"/>
    <w:rsid w:val="00B9578B"/>
    <w:rsid w:val="00B95954"/>
    <w:rsid w:val="00B9599D"/>
    <w:rsid w:val="00B95A9F"/>
    <w:rsid w:val="00B95B27"/>
    <w:rsid w:val="00B95E19"/>
    <w:rsid w:val="00B96170"/>
    <w:rsid w:val="00B961AC"/>
    <w:rsid w:val="00B9637A"/>
    <w:rsid w:val="00B9666E"/>
    <w:rsid w:val="00B96673"/>
    <w:rsid w:val="00B9678B"/>
    <w:rsid w:val="00B968B6"/>
    <w:rsid w:val="00B968FB"/>
    <w:rsid w:val="00B969CA"/>
    <w:rsid w:val="00B96E81"/>
    <w:rsid w:val="00B96F9F"/>
    <w:rsid w:val="00B97153"/>
    <w:rsid w:val="00B972AB"/>
    <w:rsid w:val="00B975BE"/>
    <w:rsid w:val="00B97680"/>
    <w:rsid w:val="00B9788A"/>
    <w:rsid w:val="00B978B2"/>
    <w:rsid w:val="00B97993"/>
    <w:rsid w:val="00B979B2"/>
    <w:rsid w:val="00B979DB"/>
    <w:rsid w:val="00B97A4C"/>
    <w:rsid w:val="00B97D12"/>
    <w:rsid w:val="00B97E17"/>
    <w:rsid w:val="00B97EBB"/>
    <w:rsid w:val="00BA0065"/>
    <w:rsid w:val="00BA0190"/>
    <w:rsid w:val="00BA02D4"/>
    <w:rsid w:val="00BA036C"/>
    <w:rsid w:val="00BA0454"/>
    <w:rsid w:val="00BA048A"/>
    <w:rsid w:val="00BA054B"/>
    <w:rsid w:val="00BA0592"/>
    <w:rsid w:val="00BA07CE"/>
    <w:rsid w:val="00BA0C2D"/>
    <w:rsid w:val="00BA0D19"/>
    <w:rsid w:val="00BA130D"/>
    <w:rsid w:val="00BA1396"/>
    <w:rsid w:val="00BA1411"/>
    <w:rsid w:val="00BA1626"/>
    <w:rsid w:val="00BA186B"/>
    <w:rsid w:val="00BA1B32"/>
    <w:rsid w:val="00BA1BD8"/>
    <w:rsid w:val="00BA1C00"/>
    <w:rsid w:val="00BA1C72"/>
    <w:rsid w:val="00BA1CD8"/>
    <w:rsid w:val="00BA1DB3"/>
    <w:rsid w:val="00BA1EA1"/>
    <w:rsid w:val="00BA1EDD"/>
    <w:rsid w:val="00BA20C9"/>
    <w:rsid w:val="00BA225D"/>
    <w:rsid w:val="00BA24D3"/>
    <w:rsid w:val="00BA24F2"/>
    <w:rsid w:val="00BA2905"/>
    <w:rsid w:val="00BA292B"/>
    <w:rsid w:val="00BA2962"/>
    <w:rsid w:val="00BA2AFB"/>
    <w:rsid w:val="00BA2B6C"/>
    <w:rsid w:val="00BA2D9B"/>
    <w:rsid w:val="00BA3174"/>
    <w:rsid w:val="00BA3202"/>
    <w:rsid w:val="00BA3231"/>
    <w:rsid w:val="00BA3242"/>
    <w:rsid w:val="00BA333D"/>
    <w:rsid w:val="00BA33FF"/>
    <w:rsid w:val="00BA346D"/>
    <w:rsid w:val="00BA38C3"/>
    <w:rsid w:val="00BA3B17"/>
    <w:rsid w:val="00BA3B83"/>
    <w:rsid w:val="00BA3CD8"/>
    <w:rsid w:val="00BA3DFB"/>
    <w:rsid w:val="00BA3FC8"/>
    <w:rsid w:val="00BA404B"/>
    <w:rsid w:val="00BA460F"/>
    <w:rsid w:val="00BA4789"/>
    <w:rsid w:val="00BA47F9"/>
    <w:rsid w:val="00BA4924"/>
    <w:rsid w:val="00BA4C2C"/>
    <w:rsid w:val="00BA4F91"/>
    <w:rsid w:val="00BA4F93"/>
    <w:rsid w:val="00BA4FA5"/>
    <w:rsid w:val="00BA531B"/>
    <w:rsid w:val="00BA5573"/>
    <w:rsid w:val="00BA55A0"/>
    <w:rsid w:val="00BA55B3"/>
    <w:rsid w:val="00BA55E4"/>
    <w:rsid w:val="00BA5642"/>
    <w:rsid w:val="00BA5752"/>
    <w:rsid w:val="00BA57D4"/>
    <w:rsid w:val="00BA5EDF"/>
    <w:rsid w:val="00BA6222"/>
    <w:rsid w:val="00BA62A7"/>
    <w:rsid w:val="00BA64CE"/>
    <w:rsid w:val="00BA6B89"/>
    <w:rsid w:val="00BA6C19"/>
    <w:rsid w:val="00BA6C9F"/>
    <w:rsid w:val="00BA6FB4"/>
    <w:rsid w:val="00BA77CB"/>
    <w:rsid w:val="00BA782A"/>
    <w:rsid w:val="00BA7892"/>
    <w:rsid w:val="00BA7B89"/>
    <w:rsid w:val="00BA7B8F"/>
    <w:rsid w:val="00BA7CEE"/>
    <w:rsid w:val="00BA7D0D"/>
    <w:rsid w:val="00BA7E81"/>
    <w:rsid w:val="00BA7EBA"/>
    <w:rsid w:val="00BA7F3A"/>
    <w:rsid w:val="00BB005E"/>
    <w:rsid w:val="00BB00B2"/>
    <w:rsid w:val="00BB011B"/>
    <w:rsid w:val="00BB0243"/>
    <w:rsid w:val="00BB0315"/>
    <w:rsid w:val="00BB0358"/>
    <w:rsid w:val="00BB03ED"/>
    <w:rsid w:val="00BB0510"/>
    <w:rsid w:val="00BB0546"/>
    <w:rsid w:val="00BB06EB"/>
    <w:rsid w:val="00BB0C51"/>
    <w:rsid w:val="00BB0EE1"/>
    <w:rsid w:val="00BB14F5"/>
    <w:rsid w:val="00BB183A"/>
    <w:rsid w:val="00BB1925"/>
    <w:rsid w:val="00BB1AB5"/>
    <w:rsid w:val="00BB1B5F"/>
    <w:rsid w:val="00BB1F8C"/>
    <w:rsid w:val="00BB2072"/>
    <w:rsid w:val="00BB20DB"/>
    <w:rsid w:val="00BB2241"/>
    <w:rsid w:val="00BB249E"/>
    <w:rsid w:val="00BB2A65"/>
    <w:rsid w:val="00BB2ACD"/>
    <w:rsid w:val="00BB2B8C"/>
    <w:rsid w:val="00BB2C78"/>
    <w:rsid w:val="00BB2DBC"/>
    <w:rsid w:val="00BB2E64"/>
    <w:rsid w:val="00BB3001"/>
    <w:rsid w:val="00BB30D6"/>
    <w:rsid w:val="00BB328A"/>
    <w:rsid w:val="00BB36B3"/>
    <w:rsid w:val="00BB3740"/>
    <w:rsid w:val="00BB39BE"/>
    <w:rsid w:val="00BB3C3C"/>
    <w:rsid w:val="00BB3E1D"/>
    <w:rsid w:val="00BB4073"/>
    <w:rsid w:val="00BB40A8"/>
    <w:rsid w:val="00BB40E2"/>
    <w:rsid w:val="00BB4121"/>
    <w:rsid w:val="00BB4143"/>
    <w:rsid w:val="00BB44BC"/>
    <w:rsid w:val="00BB46CE"/>
    <w:rsid w:val="00BB49AB"/>
    <w:rsid w:val="00BB4B47"/>
    <w:rsid w:val="00BB4C2F"/>
    <w:rsid w:val="00BB4CDF"/>
    <w:rsid w:val="00BB4E24"/>
    <w:rsid w:val="00BB50BB"/>
    <w:rsid w:val="00BB50C4"/>
    <w:rsid w:val="00BB5103"/>
    <w:rsid w:val="00BB5268"/>
    <w:rsid w:val="00BB538C"/>
    <w:rsid w:val="00BB53D7"/>
    <w:rsid w:val="00BB56F3"/>
    <w:rsid w:val="00BB570E"/>
    <w:rsid w:val="00BB57D6"/>
    <w:rsid w:val="00BB5931"/>
    <w:rsid w:val="00BB59D1"/>
    <w:rsid w:val="00BB5A4C"/>
    <w:rsid w:val="00BB5C2F"/>
    <w:rsid w:val="00BB5C61"/>
    <w:rsid w:val="00BB5F57"/>
    <w:rsid w:val="00BB60F2"/>
    <w:rsid w:val="00BB6177"/>
    <w:rsid w:val="00BB61A0"/>
    <w:rsid w:val="00BB6602"/>
    <w:rsid w:val="00BB6634"/>
    <w:rsid w:val="00BB6915"/>
    <w:rsid w:val="00BB6AB9"/>
    <w:rsid w:val="00BB6AEE"/>
    <w:rsid w:val="00BB7733"/>
    <w:rsid w:val="00BB7759"/>
    <w:rsid w:val="00BB7BE0"/>
    <w:rsid w:val="00BB7EAF"/>
    <w:rsid w:val="00BB7F0E"/>
    <w:rsid w:val="00BB7F50"/>
    <w:rsid w:val="00BC0094"/>
    <w:rsid w:val="00BC00BE"/>
    <w:rsid w:val="00BC0106"/>
    <w:rsid w:val="00BC0383"/>
    <w:rsid w:val="00BC0410"/>
    <w:rsid w:val="00BC04D9"/>
    <w:rsid w:val="00BC0671"/>
    <w:rsid w:val="00BC0CE4"/>
    <w:rsid w:val="00BC0EA4"/>
    <w:rsid w:val="00BC1115"/>
    <w:rsid w:val="00BC11F2"/>
    <w:rsid w:val="00BC17E8"/>
    <w:rsid w:val="00BC182D"/>
    <w:rsid w:val="00BC1864"/>
    <w:rsid w:val="00BC1867"/>
    <w:rsid w:val="00BC1AF9"/>
    <w:rsid w:val="00BC1C58"/>
    <w:rsid w:val="00BC1D29"/>
    <w:rsid w:val="00BC211B"/>
    <w:rsid w:val="00BC217F"/>
    <w:rsid w:val="00BC21BD"/>
    <w:rsid w:val="00BC21CC"/>
    <w:rsid w:val="00BC2365"/>
    <w:rsid w:val="00BC3037"/>
    <w:rsid w:val="00BC3180"/>
    <w:rsid w:val="00BC339E"/>
    <w:rsid w:val="00BC382A"/>
    <w:rsid w:val="00BC382E"/>
    <w:rsid w:val="00BC3AC2"/>
    <w:rsid w:val="00BC3B9D"/>
    <w:rsid w:val="00BC3D50"/>
    <w:rsid w:val="00BC3DE4"/>
    <w:rsid w:val="00BC3E6B"/>
    <w:rsid w:val="00BC3F6E"/>
    <w:rsid w:val="00BC435B"/>
    <w:rsid w:val="00BC492D"/>
    <w:rsid w:val="00BC4E85"/>
    <w:rsid w:val="00BC4EDF"/>
    <w:rsid w:val="00BC534A"/>
    <w:rsid w:val="00BC56B8"/>
    <w:rsid w:val="00BC5BA2"/>
    <w:rsid w:val="00BC5D23"/>
    <w:rsid w:val="00BC5E27"/>
    <w:rsid w:val="00BC60ED"/>
    <w:rsid w:val="00BC6269"/>
    <w:rsid w:val="00BC627E"/>
    <w:rsid w:val="00BC6619"/>
    <w:rsid w:val="00BC66A8"/>
    <w:rsid w:val="00BC67A6"/>
    <w:rsid w:val="00BC6805"/>
    <w:rsid w:val="00BC6AE3"/>
    <w:rsid w:val="00BC6C44"/>
    <w:rsid w:val="00BC6FE0"/>
    <w:rsid w:val="00BC7126"/>
    <w:rsid w:val="00BC76B3"/>
    <w:rsid w:val="00BC76D4"/>
    <w:rsid w:val="00BC782E"/>
    <w:rsid w:val="00BC7CB2"/>
    <w:rsid w:val="00BC7F22"/>
    <w:rsid w:val="00BC7F39"/>
    <w:rsid w:val="00BD004A"/>
    <w:rsid w:val="00BD0089"/>
    <w:rsid w:val="00BD00BE"/>
    <w:rsid w:val="00BD0131"/>
    <w:rsid w:val="00BD0285"/>
    <w:rsid w:val="00BD02CE"/>
    <w:rsid w:val="00BD034C"/>
    <w:rsid w:val="00BD04E9"/>
    <w:rsid w:val="00BD05AB"/>
    <w:rsid w:val="00BD05AF"/>
    <w:rsid w:val="00BD089D"/>
    <w:rsid w:val="00BD08BA"/>
    <w:rsid w:val="00BD0B27"/>
    <w:rsid w:val="00BD0B2C"/>
    <w:rsid w:val="00BD0B6A"/>
    <w:rsid w:val="00BD0C6A"/>
    <w:rsid w:val="00BD0D99"/>
    <w:rsid w:val="00BD0DC3"/>
    <w:rsid w:val="00BD1109"/>
    <w:rsid w:val="00BD161F"/>
    <w:rsid w:val="00BD1674"/>
    <w:rsid w:val="00BD186A"/>
    <w:rsid w:val="00BD188E"/>
    <w:rsid w:val="00BD18E3"/>
    <w:rsid w:val="00BD19F8"/>
    <w:rsid w:val="00BD1BEC"/>
    <w:rsid w:val="00BD1C72"/>
    <w:rsid w:val="00BD20AF"/>
    <w:rsid w:val="00BD20DE"/>
    <w:rsid w:val="00BD21A9"/>
    <w:rsid w:val="00BD24B8"/>
    <w:rsid w:val="00BD255E"/>
    <w:rsid w:val="00BD2973"/>
    <w:rsid w:val="00BD29F2"/>
    <w:rsid w:val="00BD2AB2"/>
    <w:rsid w:val="00BD2C1A"/>
    <w:rsid w:val="00BD2CF1"/>
    <w:rsid w:val="00BD2D91"/>
    <w:rsid w:val="00BD2DF7"/>
    <w:rsid w:val="00BD2F50"/>
    <w:rsid w:val="00BD2FC2"/>
    <w:rsid w:val="00BD30B5"/>
    <w:rsid w:val="00BD33E3"/>
    <w:rsid w:val="00BD34AC"/>
    <w:rsid w:val="00BD35BF"/>
    <w:rsid w:val="00BD3660"/>
    <w:rsid w:val="00BD3677"/>
    <w:rsid w:val="00BD36FA"/>
    <w:rsid w:val="00BD379C"/>
    <w:rsid w:val="00BD38A4"/>
    <w:rsid w:val="00BD3A17"/>
    <w:rsid w:val="00BD3DB1"/>
    <w:rsid w:val="00BD3DB6"/>
    <w:rsid w:val="00BD3DB7"/>
    <w:rsid w:val="00BD4006"/>
    <w:rsid w:val="00BD41BE"/>
    <w:rsid w:val="00BD42E9"/>
    <w:rsid w:val="00BD4572"/>
    <w:rsid w:val="00BD45B4"/>
    <w:rsid w:val="00BD4619"/>
    <w:rsid w:val="00BD46D3"/>
    <w:rsid w:val="00BD4816"/>
    <w:rsid w:val="00BD4E69"/>
    <w:rsid w:val="00BD4E91"/>
    <w:rsid w:val="00BD4EBB"/>
    <w:rsid w:val="00BD5007"/>
    <w:rsid w:val="00BD5219"/>
    <w:rsid w:val="00BD5843"/>
    <w:rsid w:val="00BD587D"/>
    <w:rsid w:val="00BD5BEC"/>
    <w:rsid w:val="00BD60F5"/>
    <w:rsid w:val="00BD614D"/>
    <w:rsid w:val="00BD61EC"/>
    <w:rsid w:val="00BD63C0"/>
    <w:rsid w:val="00BD65C0"/>
    <w:rsid w:val="00BD6853"/>
    <w:rsid w:val="00BD6A76"/>
    <w:rsid w:val="00BD6A78"/>
    <w:rsid w:val="00BD6B28"/>
    <w:rsid w:val="00BD6B67"/>
    <w:rsid w:val="00BD6CDB"/>
    <w:rsid w:val="00BD6F2F"/>
    <w:rsid w:val="00BD6FD4"/>
    <w:rsid w:val="00BD6FFA"/>
    <w:rsid w:val="00BD73C2"/>
    <w:rsid w:val="00BD74A9"/>
    <w:rsid w:val="00BD753F"/>
    <w:rsid w:val="00BD7B2B"/>
    <w:rsid w:val="00BD7B65"/>
    <w:rsid w:val="00BD7CCC"/>
    <w:rsid w:val="00BD7D17"/>
    <w:rsid w:val="00BE0087"/>
    <w:rsid w:val="00BE00AB"/>
    <w:rsid w:val="00BE0305"/>
    <w:rsid w:val="00BE0339"/>
    <w:rsid w:val="00BE0388"/>
    <w:rsid w:val="00BE050E"/>
    <w:rsid w:val="00BE0737"/>
    <w:rsid w:val="00BE0948"/>
    <w:rsid w:val="00BE0AD7"/>
    <w:rsid w:val="00BE0E61"/>
    <w:rsid w:val="00BE0E69"/>
    <w:rsid w:val="00BE102A"/>
    <w:rsid w:val="00BE10F4"/>
    <w:rsid w:val="00BE11EE"/>
    <w:rsid w:val="00BE162A"/>
    <w:rsid w:val="00BE18E8"/>
    <w:rsid w:val="00BE1988"/>
    <w:rsid w:val="00BE1B70"/>
    <w:rsid w:val="00BE1BE2"/>
    <w:rsid w:val="00BE2014"/>
    <w:rsid w:val="00BE2121"/>
    <w:rsid w:val="00BE2365"/>
    <w:rsid w:val="00BE2402"/>
    <w:rsid w:val="00BE2496"/>
    <w:rsid w:val="00BE252A"/>
    <w:rsid w:val="00BE255B"/>
    <w:rsid w:val="00BE25D6"/>
    <w:rsid w:val="00BE2A54"/>
    <w:rsid w:val="00BE2AA7"/>
    <w:rsid w:val="00BE2AC3"/>
    <w:rsid w:val="00BE2C9B"/>
    <w:rsid w:val="00BE2DA6"/>
    <w:rsid w:val="00BE2F0B"/>
    <w:rsid w:val="00BE30E3"/>
    <w:rsid w:val="00BE3137"/>
    <w:rsid w:val="00BE3273"/>
    <w:rsid w:val="00BE3294"/>
    <w:rsid w:val="00BE3325"/>
    <w:rsid w:val="00BE3517"/>
    <w:rsid w:val="00BE361F"/>
    <w:rsid w:val="00BE3634"/>
    <w:rsid w:val="00BE3840"/>
    <w:rsid w:val="00BE3E70"/>
    <w:rsid w:val="00BE3F86"/>
    <w:rsid w:val="00BE41F3"/>
    <w:rsid w:val="00BE443A"/>
    <w:rsid w:val="00BE4517"/>
    <w:rsid w:val="00BE4A39"/>
    <w:rsid w:val="00BE4BAC"/>
    <w:rsid w:val="00BE4E94"/>
    <w:rsid w:val="00BE51C7"/>
    <w:rsid w:val="00BE551B"/>
    <w:rsid w:val="00BE584E"/>
    <w:rsid w:val="00BE620F"/>
    <w:rsid w:val="00BE67E7"/>
    <w:rsid w:val="00BE684F"/>
    <w:rsid w:val="00BE68C8"/>
    <w:rsid w:val="00BE6A0B"/>
    <w:rsid w:val="00BE6F34"/>
    <w:rsid w:val="00BE76DA"/>
    <w:rsid w:val="00BE7AF7"/>
    <w:rsid w:val="00BE7D2F"/>
    <w:rsid w:val="00BF002B"/>
    <w:rsid w:val="00BF0352"/>
    <w:rsid w:val="00BF0CD7"/>
    <w:rsid w:val="00BF0D64"/>
    <w:rsid w:val="00BF0DD8"/>
    <w:rsid w:val="00BF0F78"/>
    <w:rsid w:val="00BF134B"/>
    <w:rsid w:val="00BF1502"/>
    <w:rsid w:val="00BF1577"/>
    <w:rsid w:val="00BF17FA"/>
    <w:rsid w:val="00BF1984"/>
    <w:rsid w:val="00BF1A01"/>
    <w:rsid w:val="00BF1A39"/>
    <w:rsid w:val="00BF1CBD"/>
    <w:rsid w:val="00BF1DED"/>
    <w:rsid w:val="00BF1E2E"/>
    <w:rsid w:val="00BF1F3B"/>
    <w:rsid w:val="00BF2178"/>
    <w:rsid w:val="00BF2282"/>
    <w:rsid w:val="00BF22AD"/>
    <w:rsid w:val="00BF24D5"/>
    <w:rsid w:val="00BF2982"/>
    <w:rsid w:val="00BF2BBC"/>
    <w:rsid w:val="00BF2C53"/>
    <w:rsid w:val="00BF3151"/>
    <w:rsid w:val="00BF32C2"/>
    <w:rsid w:val="00BF3399"/>
    <w:rsid w:val="00BF3473"/>
    <w:rsid w:val="00BF379A"/>
    <w:rsid w:val="00BF3A8D"/>
    <w:rsid w:val="00BF3ABB"/>
    <w:rsid w:val="00BF3D9C"/>
    <w:rsid w:val="00BF3FBF"/>
    <w:rsid w:val="00BF4095"/>
    <w:rsid w:val="00BF416E"/>
    <w:rsid w:val="00BF423B"/>
    <w:rsid w:val="00BF4659"/>
    <w:rsid w:val="00BF47EC"/>
    <w:rsid w:val="00BF4A85"/>
    <w:rsid w:val="00BF4B37"/>
    <w:rsid w:val="00BF4C57"/>
    <w:rsid w:val="00BF4C8E"/>
    <w:rsid w:val="00BF4EE0"/>
    <w:rsid w:val="00BF4EEC"/>
    <w:rsid w:val="00BF4F3A"/>
    <w:rsid w:val="00BF555C"/>
    <w:rsid w:val="00BF5565"/>
    <w:rsid w:val="00BF5719"/>
    <w:rsid w:val="00BF585E"/>
    <w:rsid w:val="00BF59A7"/>
    <w:rsid w:val="00BF5C18"/>
    <w:rsid w:val="00BF5E1F"/>
    <w:rsid w:val="00BF5E57"/>
    <w:rsid w:val="00BF621F"/>
    <w:rsid w:val="00BF64F1"/>
    <w:rsid w:val="00BF64FF"/>
    <w:rsid w:val="00BF6673"/>
    <w:rsid w:val="00BF6801"/>
    <w:rsid w:val="00BF68D8"/>
    <w:rsid w:val="00BF702F"/>
    <w:rsid w:val="00BF70D5"/>
    <w:rsid w:val="00BF722E"/>
    <w:rsid w:val="00BF7562"/>
    <w:rsid w:val="00BF76BE"/>
    <w:rsid w:val="00BF7705"/>
    <w:rsid w:val="00BF7763"/>
    <w:rsid w:val="00BF7823"/>
    <w:rsid w:val="00BF7D43"/>
    <w:rsid w:val="00BF7D62"/>
    <w:rsid w:val="00BF7D9C"/>
    <w:rsid w:val="00BF7DDB"/>
    <w:rsid w:val="00BF7ECB"/>
    <w:rsid w:val="00BF7FBA"/>
    <w:rsid w:val="00C003B5"/>
    <w:rsid w:val="00C00648"/>
    <w:rsid w:val="00C008E8"/>
    <w:rsid w:val="00C0095A"/>
    <w:rsid w:val="00C0099B"/>
    <w:rsid w:val="00C00AA2"/>
    <w:rsid w:val="00C00AA4"/>
    <w:rsid w:val="00C00BA4"/>
    <w:rsid w:val="00C00CBB"/>
    <w:rsid w:val="00C015B5"/>
    <w:rsid w:val="00C0167A"/>
    <w:rsid w:val="00C016F2"/>
    <w:rsid w:val="00C017B0"/>
    <w:rsid w:val="00C01A75"/>
    <w:rsid w:val="00C01BBD"/>
    <w:rsid w:val="00C01D6E"/>
    <w:rsid w:val="00C021E7"/>
    <w:rsid w:val="00C02310"/>
    <w:rsid w:val="00C0266A"/>
    <w:rsid w:val="00C027F5"/>
    <w:rsid w:val="00C02BA2"/>
    <w:rsid w:val="00C02EA0"/>
    <w:rsid w:val="00C02F4B"/>
    <w:rsid w:val="00C0302E"/>
    <w:rsid w:val="00C031B0"/>
    <w:rsid w:val="00C031F2"/>
    <w:rsid w:val="00C033C6"/>
    <w:rsid w:val="00C03577"/>
    <w:rsid w:val="00C036A1"/>
    <w:rsid w:val="00C036EE"/>
    <w:rsid w:val="00C03729"/>
    <w:rsid w:val="00C03776"/>
    <w:rsid w:val="00C037AC"/>
    <w:rsid w:val="00C03866"/>
    <w:rsid w:val="00C03910"/>
    <w:rsid w:val="00C0393B"/>
    <w:rsid w:val="00C03999"/>
    <w:rsid w:val="00C04374"/>
    <w:rsid w:val="00C04455"/>
    <w:rsid w:val="00C04552"/>
    <w:rsid w:val="00C04554"/>
    <w:rsid w:val="00C04820"/>
    <w:rsid w:val="00C04851"/>
    <w:rsid w:val="00C049A7"/>
    <w:rsid w:val="00C04CA4"/>
    <w:rsid w:val="00C05B65"/>
    <w:rsid w:val="00C05D77"/>
    <w:rsid w:val="00C061E5"/>
    <w:rsid w:val="00C06248"/>
    <w:rsid w:val="00C06377"/>
    <w:rsid w:val="00C063DC"/>
    <w:rsid w:val="00C06662"/>
    <w:rsid w:val="00C066FF"/>
    <w:rsid w:val="00C069CA"/>
    <w:rsid w:val="00C06AC7"/>
    <w:rsid w:val="00C06BD5"/>
    <w:rsid w:val="00C06CB2"/>
    <w:rsid w:val="00C06E30"/>
    <w:rsid w:val="00C06E73"/>
    <w:rsid w:val="00C06F20"/>
    <w:rsid w:val="00C06FB8"/>
    <w:rsid w:val="00C071D5"/>
    <w:rsid w:val="00C07243"/>
    <w:rsid w:val="00C07250"/>
    <w:rsid w:val="00C0755A"/>
    <w:rsid w:val="00C07A2E"/>
    <w:rsid w:val="00C07A48"/>
    <w:rsid w:val="00C07B2F"/>
    <w:rsid w:val="00C07D57"/>
    <w:rsid w:val="00C07EB9"/>
    <w:rsid w:val="00C1039F"/>
    <w:rsid w:val="00C10A5B"/>
    <w:rsid w:val="00C10CB3"/>
    <w:rsid w:val="00C10D3B"/>
    <w:rsid w:val="00C10DEB"/>
    <w:rsid w:val="00C113F0"/>
    <w:rsid w:val="00C11412"/>
    <w:rsid w:val="00C11514"/>
    <w:rsid w:val="00C1151F"/>
    <w:rsid w:val="00C1155F"/>
    <w:rsid w:val="00C116E8"/>
    <w:rsid w:val="00C11721"/>
    <w:rsid w:val="00C1181C"/>
    <w:rsid w:val="00C11A71"/>
    <w:rsid w:val="00C11B68"/>
    <w:rsid w:val="00C11C28"/>
    <w:rsid w:val="00C11C9E"/>
    <w:rsid w:val="00C11EE3"/>
    <w:rsid w:val="00C11F5C"/>
    <w:rsid w:val="00C12051"/>
    <w:rsid w:val="00C12059"/>
    <w:rsid w:val="00C120BA"/>
    <w:rsid w:val="00C12219"/>
    <w:rsid w:val="00C1224F"/>
    <w:rsid w:val="00C125E4"/>
    <w:rsid w:val="00C125E9"/>
    <w:rsid w:val="00C12A22"/>
    <w:rsid w:val="00C12A4C"/>
    <w:rsid w:val="00C12A7B"/>
    <w:rsid w:val="00C12B44"/>
    <w:rsid w:val="00C12C78"/>
    <w:rsid w:val="00C12F53"/>
    <w:rsid w:val="00C12FFA"/>
    <w:rsid w:val="00C132B9"/>
    <w:rsid w:val="00C13305"/>
    <w:rsid w:val="00C133EF"/>
    <w:rsid w:val="00C13729"/>
    <w:rsid w:val="00C13838"/>
    <w:rsid w:val="00C13BCE"/>
    <w:rsid w:val="00C13F21"/>
    <w:rsid w:val="00C14095"/>
    <w:rsid w:val="00C140AF"/>
    <w:rsid w:val="00C140D1"/>
    <w:rsid w:val="00C14170"/>
    <w:rsid w:val="00C1425E"/>
    <w:rsid w:val="00C1446E"/>
    <w:rsid w:val="00C14568"/>
    <w:rsid w:val="00C148AD"/>
    <w:rsid w:val="00C149A9"/>
    <w:rsid w:val="00C14AC5"/>
    <w:rsid w:val="00C14CFA"/>
    <w:rsid w:val="00C14D1A"/>
    <w:rsid w:val="00C14E72"/>
    <w:rsid w:val="00C150E9"/>
    <w:rsid w:val="00C1527B"/>
    <w:rsid w:val="00C152C3"/>
    <w:rsid w:val="00C1568C"/>
    <w:rsid w:val="00C157B9"/>
    <w:rsid w:val="00C1593D"/>
    <w:rsid w:val="00C159F8"/>
    <w:rsid w:val="00C15BF0"/>
    <w:rsid w:val="00C15D76"/>
    <w:rsid w:val="00C15F3A"/>
    <w:rsid w:val="00C160EB"/>
    <w:rsid w:val="00C16122"/>
    <w:rsid w:val="00C16527"/>
    <w:rsid w:val="00C16831"/>
    <w:rsid w:val="00C16985"/>
    <w:rsid w:val="00C16B22"/>
    <w:rsid w:val="00C16B37"/>
    <w:rsid w:val="00C16E8C"/>
    <w:rsid w:val="00C16EB3"/>
    <w:rsid w:val="00C173D6"/>
    <w:rsid w:val="00C173F9"/>
    <w:rsid w:val="00C17549"/>
    <w:rsid w:val="00C17563"/>
    <w:rsid w:val="00C176E7"/>
    <w:rsid w:val="00C17A93"/>
    <w:rsid w:val="00C17AF7"/>
    <w:rsid w:val="00C17B74"/>
    <w:rsid w:val="00C204F0"/>
    <w:rsid w:val="00C207B3"/>
    <w:rsid w:val="00C20AD2"/>
    <w:rsid w:val="00C20B53"/>
    <w:rsid w:val="00C20B5B"/>
    <w:rsid w:val="00C20B91"/>
    <w:rsid w:val="00C20D30"/>
    <w:rsid w:val="00C21018"/>
    <w:rsid w:val="00C21204"/>
    <w:rsid w:val="00C2126A"/>
    <w:rsid w:val="00C213F2"/>
    <w:rsid w:val="00C218CB"/>
    <w:rsid w:val="00C21939"/>
    <w:rsid w:val="00C22083"/>
    <w:rsid w:val="00C22256"/>
    <w:rsid w:val="00C2238D"/>
    <w:rsid w:val="00C22597"/>
    <w:rsid w:val="00C22788"/>
    <w:rsid w:val="00C227C1"/>
    <w:rsid w:val="00C22980"/>
    <w:rsid w:val="00C22A01"/>
    <w:rsid w:val="00C22A3D"/>
    <w:rsid w:val="00C22AFC"/>
    <w:rsid w:val="00C22D60"/>
    <w:rsid w:val="00C22ED9"/>
    <w:rsid w:val="00C22F63"/>
    <w:rsid w:val="00C230AA"/>
    <w:rsid w:val="00C2325E"/>
    <w:rsid w:val="00C23436"/>
    <w:rsid w:val="00C2345A"/>
    <w:rsid w:val="00C236D8"/>
    <w:rsid w:val="00C23700"/>
    <w:rsid w:val="00C23754"/>
    <w:rsid w:val="00C2387B"/>
    <w:rsid w:val="00C23B84"/>
    <w:rsid w:val="00C23C70"/>
    <w:rsid w:val="00C24312"/>
    <w:rsid w:val="00C2439B"/>
    <w:rsid w:val="00C245D5"/>
    <w:rsid w:val="00C2468E"/>
    <w:rsid w:val="00C247C6"/>
    <w:rsid w:val="00C24D89"/>
    <w:rsid w:val="00C24F4E"/>
    <w:rsid w:val="00C250BC"/>
    <w:rsid w:val="00C251FB"/>
    <w:rsid w:val="00C2571B"/>
    <w:rsid w:val="00C25E09"/>
    <w:rsid w:val="00C25E3B"/>
    <w:rsid w:val="00C25E4B"/>
    <w:rsid w:val="00C25F78"/>
    <w:rsid w:val="00C260CA"/>
    <w:rsid w:val="00C265C3"/>
    <w:rsid w:val="00C265D2"/>
    <w:rsid w:val="00C265E6"/>
    <w:rsid w:val="00C2675C"/>
    <w:rsid w:val="00C267D6"/>
    <w:rsid w:val="00C26A0F"/>
    <w:rsid w:val="00C26B17"/>
    <w:rsid w:val="00C26C38"/>
    <w:rsid w:val="00C26CAC"/>
    <w:rsid w:val="00C270D6"/>
    <w:rsid w:val="00C2721A"/>
    <w:rsid w:val="00C275D3"/>
    <w:rsid w:val="00C276BA"/>
    <w:rsid w:val="00C27BEB"/>
    <w:rsid w:val="00C27BF2"/>
    <w:rsid w:val="00C27D66"/>
    <w:rsid w:val="00C27F2F"/>
    <w:rsid w:val="00C27FD4"/>
    <w:rsid w:val="00C30483"/>
    <w:rsid w:val="00C30583"/>
    <w:rsid w:val="00C3094D"/>
    <w:rsid w:val="00C30955"/>
    <w:rsid w:val="00C30ABC"/>
    <w:rsid w:val="00C30BA4"/>
    <w:rsid w:val="00C30F60"/>
    <w:rsid w:val="00C31459"/>
    <w:rsid w:val="00C315A0"/>
    <w:rsid w:val="00C31BB6"/>
    <w:rsid w:val="00C31F59"/>
    <w:rsid w:val="00C32171"/>
    <w:rsid w:val="00C32183"/>
    <w:rsid w:val="00C32774"/>
    <w:rsid w:val="00C3280B"/>
    <w:rsid w:val="00C3286F"/>
    <w:rsid w:val="00C32A16"/>
    <w:rsid w:val="00C32B9E"/>
    <w:rsid w:val="00C32C02"/>
    <w:rsid w:val="00C33410"/>
    <w:rsid w:val="00C33515"/>
    <w:rsid w:val="00C335AE"/>
    <w:rsid w:val="00C336C8"/>
    <w:rsid w:val="00C33A95"/>
    <w:rsid w:val="00C34446"/>
    <w:rsid w:val="00C345BF"/>
    <w:rsid w:val="00C34A39"/>
    <w:rsid w:val="00C34BDF"/>
    <w:rsid w:val="00C350DB"/>
    <w:rsid w:val="00C3557E"/>
    <w:rsid w:val="00C35818"/>
    <w:rsid w:val="00C358DC"/>
    <w:rsid w:val="00C35A24"/>
    <w:rsid w:val="00C35EF1"/>
    <w:rsid w:val="00C35FFA"/>
    <w:rsid w:val="00C360F9"/>
    <w:rsid w:val="00C3621E"/>
    <w:rsid w:val="00C36285"/>
    <w:rsid w:val="00C3632A"/>
    <w:rsid w:val="00C3633F"/>
    <w:rsid w:val="00C3643C"/>
    <w:rsid w:val="00C364E0"/>
    <w:rsid w:val="00C364FA"/>
    <w:rsid w:val="00C36600"/>
    <w:rsid w:val="00C3668C"/>
    <w:rsid w:val="00C36799"/>
    <w:rsid w:val="00C36887"/>
    <w:rsid w:val="00C36A1B"/>
    <w:rsid w:val="00C36C3F"/>
    <w:rsid w:val="00C36CDE"/>
    <w:rsid w:val="00C36F65"/>
    <w:rsid w:val="00C36F76"/>
    <w:rsid w:val="00C36F84"/>
    <w:rsid w:val="00C371D9"/>
    <w:rsid w:val="00C37489"/>
    <w:rsid w:val="00C37603"/>
    <w:rsid w:val="00C37693"/>
    <w:rsid w:val="00C37A29"/>
    <w:rsid w:val="00C37AE1"/>
    <w:rsid w:val="00C37BDA"/>
    <w:rsid w:val="00C40045"/>
    <w:rsid w:val="00C40191"/>
    <w:rsid w:val="00C40348"/>
    <w:rsid w:val="00C4046E"/>
    <w:rsid w:val="00C405AF"/>
    <w:rsid w:val="00C4062A"/>
    <w:rsid w:val="00C40842"/>
    <w:rsid w:val="00C40977"/>
    <w:rsid w:val="00C40AA2"/>
    <w:rsid w:val="00C40DC9"/>
    <w:rsid w:val="00C40EFF"/>
    <w:rsid w:val="00C40F3A"/>
    <w:rsid w:val="00C41265"/>
    <w:rsid w:val="00C412E0"/>
    <w:rsid w:val="00C4131A"/>
    <w:rsid w:val="00C41432"/>
    <w:rsid w:val="00C4149B"/>
    <w:rsid w:val="00C415B6"/>
    <w:rsid w:val="00C41887"/>
    <w:rsid w:val="00C41925"/>
    <w:rsid w:val="00C41953"/>
    <w:rsid w:val="00C419BF"/>
    <w:rsid w:val="00C41A02"/>
    <w:rsid w:val="00C41C1E"/>
    <w:rsid w:val="00C41CE2"/>
    <w:rsid w:val="00C41E2B"/>
    <w:rsid w:val="00C41F05"/>
    <w:rsid w:val="00C421AB"/>
    <w:rsid w:val="00C42296"/>
    <w:rsid w:val="00C422B9"/>
    <w:rsid w:val="00C42A4B"/>
    <w:rsid w:val="00C42B25"/>
    <w:rsid w:val="00C42CC4"/>
    <w:rsid w:val="00C42DD5"/>
    <w:rsid w:val="00C42E9C"/>
    <w:rsid w:val="00C42ECC"/>
    <w:rsid w:val="00C42EFE"/>
    <w:rsid w:val="00C43281"/>
    <w:rsid w:val="00C432C3"/>
    <w:rsid w:val="00C435B2"/>
    <w:rsid w:val="00C435C1"/>
    <w:rsid w:val="00C436D7"/>
    <w:rsid w:val="00C43924"/>
    <w:rsid w:val="00C43931"/>
    <w:rsid w:val="00C4395D"/>
    <w:rsid w:val="00C43B7F"/>
    <w:rsid w:val="00C43D3A"/>
    <w:rsid w:val="00C43F1F"/>
    <w:rsid w:val="00C43F52"/>
    <w:rsid w:val="00C4409C"/>
    <w:rsid w:val="00C443C2"/>
    <w:rsid w:val="00C445D5"/>
    <w:rsid w:val="00C4478F"/>
    <w:rsid w:val="00C44928"/>
    <w:rsid w:val="00C44B60"/>
    <w:rsid w:val="00C44BC0"/>
    <w:rsid w:val="00C44BF0"/>
    <w:rsid w:val="00C44BF9"/>
    <w:rsid w:val="00C44C62"/>
    <w:rsid w:val="00C44D42"/>
    <w:rsid w:val="00C44DFC"/>
    <w:rsid w:val="00C44F7E"/>
    <w:rsid w:val="00C45006"/>
    <w:rsid w:val="00C45036"/>
    <w:rsid w:val="00C452F9"/>
    <w:rsid w:val="00C4539B"/>
    <w:rsid w:val="00C4545F"/>
    <w:rsid w:val="00C454D2"/>
    <w:rsid w:val="00C455DC"/>
    <w:rsid w:val="00C45621"/>
    <w:rsid w:val="00C456B4"/>
    <w:rsid w:val="00C458BB"/>
    <w:rsid w:val="00C4596C"/>
    <w:rsid w:val="00C45A58"/>
    <w:rsid w:val="00C45D79"/>
    <w:rsid w:val="00C45E24"/>
    <w:rsid w:val="00C460A5"/>
    <w:rsid w:val="00C460C8"/>
    <w:rsid w:val="00C4611F"/>
    <w:rsid w:val="00C4612F"/>
    <w:rsid w:val="00C4617C"/>
    <w:rsid w:val="00C462A8"/>
    <w:rsid w:val="00C46608"/>
    <w:rsid w:val="00C46C82"/>
    <w:rsid w:val="00C46D04"/>
    <w:rsid w:val="00C472BE"/>
    <w:rsid w:val="00C47353"/>
    <w:rsid w:val="00C475FC"/>
    <w:rsid w:val="00C4785F"/>
    <w:rsid w:val="00C47AB1"/>
    <w:rsid w:val="00C47BCC"/>
    <w:rsid w:val="00C47C9F"/>
    <w:rsid w:val="00C47E0D"/>
    <w:rsid w:val="00C47EA2"/>
    <w:rsid w:val="00C47F93"/>
    <w:rsid w:val="00C50020"/>
    <w:rsid w:val="00C50182"/>
    <w:rsid w:val="00C5018A"/>
    <w:rsid w:val="00C501FA"/>
    <w:rsid w:val="00C50360"/>
    <w:rsid w:val="00C50533"/>
    <w:rsid w:val="00C505C8"/>
    <w:rsid w:val="00C505FD"/>
    <w:rsid w:val="00C5081F"/>
    <w:rsid w:val="00C50951"/>
    <w:rsid w:val="00C509B4"/>
    <w:rsid w:val="00C509E2"/>
    <w:rsid w:val="00C50D19"/>
    <w:rsid w:val="00C50D27"/>
    <w:rsid w:val="00C50DAD"/>
    <w:rsid w:val="00C50EBE"/>
    <w:rsid w:val="00C51287"/>
    <w:rsid w:val="00C512FE"/>
    <w:rsid w:val="00C51571"/>
    <w:rsid w:val="00C515D1"/>
    <w:rsid w:val="00C51729"/>
    <w:rsid w:val="00C5193E"/>
    <w:rsid w:val="00C51B59"/>
    <w:rsid w:val="00C51F32"/>
    <w:rsid w:val="00C52613"/>
    <w:rsid w:val="00C52BD4"/>
    <w:rsid w:val="00C52C29"/>
    <w:rsid w:val="00C52DF6"/>
    <w:rsid w:val="00C52E95"/>
    <w:rsid w:val="00C52FB4"/>
    <w:rsid w:val="00C5308F"/>
    <w:rsid w:val="00C530B0"/>
    <w:rsid w:val="00C532F3"/>
    <w:rsid w:val="00C5332B"/>
    <w:rsid w:val="00C5336E"/>
    <w:rsid w:val="00C534B5"/>
    <w:rsid w:val="00C535A0"/>
    <w:rsid w:val="00C535E7"/>
    <w:rsid w:val="00C539B4"/>
    <w:rsid w:val="00C53A4D"/>
    <w:rsid w:val="00C53B52"/>
    <w:rsid w:val="00C53D24"/>
    <w:rsid w:val="00C53D46"/>
    <w:rsid w:val="00C54263"/>
    <w:rsid w:val="00C54529"/>
    <w:rsid w:val="00C54592"/>
    <w:rsid w:val="00C547BE"/>
    <w:rsid w:val="00C54B16"/>
    <w:rsid w:val="00C54D15"/>
    <w:rsid w:val="00C54D1E"/>
    <w:rsid w:val="00C54D8E"/>
    <w:rsid w:val="00C54F70"/>
    <w:rsid w:val="00C55248"/>
    <w:rsid w:val="00C55286"/>
    <w:rsid w:val="00C5528B"/>
    <w:rsid w:val="00C5596B"/>
    <w:rsid w:val="00C55B01"/>
    <w:rsid w:val="00C55BC7"/>
    <w:rsid w:val="00C55E51"/>
    <w:rsid w:val="00C55E80"/>
    <w:rsid w:val="00C56001"/>
    <w:rsid w:val="00C56412"/>
    <w:rsid w:val="00C565F7"/>
    <w:rsid w:val="00C56812"/>
    <w:rsid w:val="00C56A18"/>
    <w:rsid w:val="00C56AFB"/>
    <w:rsid w:val="00C56B42"/>
    <w:rsid w:val="00C56CB8"/>
    <w:rsid w:val="00C56D1F"/>
    <w:rsid w:val="00C56EA5"/>
    <w:rsid w:val="00C57010"/>
    <w:rsid w:val="00C57595"/>
    <w:rsid w:val="00C575DA"/>
    <w:rsid w:val="00C579EE"/>
    <w:rsid w:val="00C57A3D"/>
    <w:rsid w:val="00C57C30"/>
    <w:rsid w:val="00C57EE6"/>
    <w:rsid w:val="00C605B0"/>
    <w:rsid w:val="00C6068E"/>
    <w:rsid w:val="00C6071D"/>
    <w:rsid w:val="00C607D9"/>
    <w:rsid w:val="00C60A39"/>
    <w:rsid w:val="00C60F4C"/>
    <w:rsid w:val="00C61058"/>
    <w:rsid w:val="00C61444"/>
    <w:rsid w:val="00C6160A"/>
    <w:rsid w:val="00C61634"/>
    <w:rsid w:val="00C61D68"/>
    <w:rsid w:val="00C621D9"/>
    <w:rsid w:val="00C6229B"/>
    <w:rsid w:val="00C622BE"/>
    <w:rsid w:val="00C628A2"/>
    <w:rsid w:val="00C62BFB"/>
    <w:rsid w:val="00C62DEF"/>
    <w:rsid w:val="00C63103"/>
    <w:rsid w:val="00C63132"/>
    <w:rsid w:val="00C63297"/>
    <w:rsid w:val="00C63451"/>
    <w:rsid w:val="00C636DA"/>
    <w:rsid w:val="00C6389B"/>
    <w:rsid w:val="00C63B91"/>
    <w:rsid w:val="00C63BFE"/>
    <w:rsid w:val="00C63D58"/>
    <w:rsid w:val="00C640E6"/>
    <w:rsid w:val="00C64265"/>
    <w:rsid w:val="00C64592"/>
    <w:rsid w:val="00C6464E"/>
    <w:rsid w:val="00C647BC"/>
    <w:rsid w:val="00C64830"/>
    <w:rsid w:val="00C64966"/>
    <w:rsid w:val="00C64D00"/>
    <w:rsid w:val="00C64EBC"/>
    <w:rsid w:val="00C64F42"/>
    <w:rsid w:val="00C64FDB"/>
    <w:rsid w:val="00C6502B"/>
    <w:rsid w:val="00C65196"/>
    <w:rsid w:val="00C6526F"/>
    <w:rsid w:val="00C65606"/>
    <w:rsid w:val="00C656A5"/>
    <w:rsid w:val="00C65A8D"/>
    <w:rsid w:val="00C66471"/>
    <w:rsid w:val="00C664C2"/>
    <w:rsid w:val="00C66655"/>
    <w:rsid w:val="00C6690F"/>
    <w:rsid w:val="00C66DCF"/>
    <w:rsid w:val="00C66E66"/>
    <w:rsid w:val="00C66F3F"/>
    <w:rsid w:val="00C6723C"/>
    <w:rsid w:val="00C6738E"/>
    <w:rsid w:val="00C6748E"/>
    <w:rsid w:val="00C6750C"/>
    <w:rsid w:val="00C6775B"/>
    <w:rsid w:val="00C67A26"/>
    <w:rsid w:val="00C67B88"/>
    <w:rsid w:val="00C67C2F"/>
    <w:rsid w:val="00C67E44"/>
    <w:rsid w:val="00C67E4D"/>
    <w:rsid w:val="00C70203"/>
    <w:rsid w:val="00C702E5"/>
    <w:rsid w:val="00C7046B"/>
    <w:rsid w:val="00C7096B"/>
    <w:rsid w:val="00C70A1E"/>
    <w:rsid w:val="00C70AAB"/>
    <w:rsid w:val="00C70B39"/>
    <w:rsid w:val="00C70D67"/>
    <w:rsid w:val="00C70EA4"/>
    <w:rsid w:val="00C714B4"/>
    <w:rsid w:val="00C714E0"/>
    <w:rsid w:val="00C716F0"/>
    <w:rsid w:val="00C71729"/>
    <w:rsid w:val="00C71BE0"/>
    <w:rsid w:val="00C72050"/>
    <w:rsid w:val="00C7214C"/>
    <w:rsid w:val="00C7260E"/>
    <w:rsid w:val="00C726A1"/>
    <w:rsid w:val="00C72738"/>
    <w:rsid w:val="00C72978"/>
    <w:rsid w:val="00C72B85"/>
    <w:rsid w:val="00C72BC5"/>
    <w:rsid w:val="00C72E8F"/>
    <w:rsid w:val="00C73281"/>
    <w:rsid w:val="00C732DA"/>
    <w:rsid w:val="00C733F0"/>
    <w:rsid w:val="00C733F5"/>
    <w:rsid w:val="00C734DE"/>
    <w:rsid w:val="00C736DF"/>
    <w:rsid w:val="00C73C44"/>
    <w:rsid w:val="00C73DC0"/>
    <w:rsid w:val="00C73F67"/>
    <w:rsid w:val="00C73F95"/>
    <w:rsid w:val="00C74073"/>
    <w:rsid w:val="00C74133"/>
    <w:rsid w:val="00C74139"/>
    <w:rsid w:val="00C742DF"/>
    <w:rsid w:val="00C74335"/>
    <w:rsid w:val="00C74364"/>
    <w:rsid w:val="00C744AF"/>
    <w:rsid w:val="00C745C3"/>
    <w:rsid w:val="00C746FB"/>
    <w:rsid w:val="00C74716"/>
    <w:rsid w:val="00C74764"/>
    <w:rsid w:val="00C74869"/>
    <w:rsid w:val="00C74A7F"/>
    <w:rsid w:val="00C74BF9"/>
    <w:rsid w:val="00C74CEF"/>
    <w:rsid w:val="00C75005"/>
    <w:rsid w:val="00C75079"/>
    <w:rsid w:val="00C75092"/>
    <w:rsid w:val="00C750B4"/>
    <w:rsid w:val="00C751F6"/>
    <w:rsid w:val="00C753AA"/>
    <w:rsid w:val="00C75A1C"/>
    <w:rsid w:val="00C75A39"/>
    <w:rsid w:val="00C75B5E"/>
    <w:rsid w:val="00C75F1A"/>
    <w:rsid w:val="00C7638A"/>
    <w:rsid w:val="00C764F1"/>
    <w:rsid w:val="00C76534"/>
    <w:rsid w:val="00C765D1"/>
    <w:rsid w:val="00C766A7"/>
    <w:rsid w:val="00C766BE"/>
    <w:rsid w:val="00C769CE"/>
    <w:rsid w:val="00C76B17"/>
    <w:rsid w:val="00C76C2E"/>
    <w:rsid w:val="00C76FC3"/>
    <w:rsid w:val="00C77004"/>
    <w:rsid w:val="00C7710D"/>
    <w:rsid w:val="00C77179"/>
    <w:rsid w:val="00C773A2"/>
    <w:rsid w:val="00C7761D"/>
    <w:rsid w:val="00C7766A"/>
    <w:rsid w:val="00C778D2"/>
    <w:rsid w:val="00C778D8"/>
    <w:rsid w:val="00C77A03"/>
    <w:rsid w:val="00C77B1D"/>
    <w:rsid w:val="00C77C69"/>
    <w:rsid w:val="00C77D34"/>
    <w:rsid w:val="00C77D83"/>
    <w:rsid w:val="00C77E4B"/>
    <w:rsid w:val="00C800D4"/>
    <w:rsid w:val="00C804F9"/>
    <w:rsid w:val="00C80549"/>
    <w:rsid w:val="00C805F0"/>
    <w:rsid w:val="00C80790"/>
    <w:rsid w:val="00C80951"/>
    <w:rsid w:val="00C80A5D"/>
    <w:rsid w:val="00C80D51"/>
    <w:rsid w:val="00C80F87"/>
    <w:rsid w:val="00C80FFF"/>
    <w:rsid w:val="00C812BD"/>
    <w:rsid w:val="00C8135A"/>
    <w:rsid w:val="00C8146F"/>
    <w:rsid w:val="00C817E9"/>
    <w:rsid w:val="00C81912"/>
    <w:rsid w:val="00C81A1F"/>
    <w:rsid w:val="00C81B52"/>
    <w:rsid w:val="00C81E7D"/>
    <w:rsid w:val="00C81EC3"/>
    <w:rsid w:val="00C81EFB"/>
    <w:rsid w:val="00C81FB8"/>
    <w:rsid w:val="00C82130"/>
    <w:rsid w:val="00C824AB"/>
    <w:rsid w:val="00C825CE"/>
    <w:rsid w:val="00C825E9"/>
    <w:rsid w:val="00C82653"/>
    <w:rsid w:val="00C826A2"/>
    <w:rsid w:val="00C82987"/>
    <w:rsid w:val="00C82B64"/>
    <w:rsid w:val="00C82DCA"/>
    <w:rsid w:val="00C82E9B"/>
    <w:rsid w:val="00C831C3"/>
    <w:rsid w:val="00C831DD"/>
    <w:rsid w:val="00C832BF"/>
    <w:rsid w:val="00C837AD"/>
    <w:rsid w:val="00C83AD9"/>
    <w:rsid w:val="00C83BF7"/>
    <w:rsid w:val="00C83E27"/>
    <w:rsid w:val="00C84055"/>
    <w:rsid w:val="00C8406A"/>
    <w:rsid w:val="00C840C5"/>
    <w:rsid w:val="00C84224"/>
    <w:rsid w:val="00C845EB"/>
    <w:rsid w:val="00C84A94"/>
    <w:rsid w:val="00C84AB3"/>
    <w:rsid w:val="00C84B93"/>
    <w:rsid w:val="00C84B9F"/>
    <w:rsid w:val="00C84C56"/>
    <w:rsid w:val="00C84ED3"/>
    <w:rsid w:val="00C851B2"/>
    <w:rsid w:val="00C85AE0"/>
    <w:rsid w:val="00C85B87"/>
    <w:rsid w:val="00C85BF8"/>
    <w:rsid w:val="00C85C42"/>
    <w:rsid w:val="00C85CFC"/>
    <w:rsid w:val="00C860EE"/>
    <w:rsid w:val="00C86AED"/>
    <w:rsid w:val="00C86B0A"/>
    <w:rsid w:val="00C86DC8"/>
    <w:rsid w:val="00C86EC0"/>
    <w:rsid w:val="00C87001"/>
    <w:rsid w:val="00C87011"/>
    <w:rsid w:val="00C8704B"/>
    <w:rsid w:val="00C87057"/>
    <w:rsid w:val="00C87086"/>
    <w:rsid w:val="00C870A5"/>
    <w:rsid w:val="00C874DD"/>
    <w:rsid w:val="00C8750D"/>
    <w:rsid w:val="00C87569"/>
    <w:rsid w:val="00C876B1"/>
    <w:rsid w:val="00C876F9"/>
    <w:rsid w:val="00C87729"/>
    <w:rsid w:val="00C87798"/>
    <w:rsid w:val="00C87888"/>
    <w:rsid w:val="00C879DE"/>
    <w:rsid w:val="00C87DBD"/>
    <w:rsid w:val="00C905A0"/>
    <w:rsid w:val="00C907DD"/>
    <w:rsid w:val="00C90819"/>
    <w:rsid w:val="00C90A02"/>
    <w:rsid w:val="00C90BF7"/>
    <w:rsid w:val="00C90CEE"/>
    <w:rsid w:val="00C90E6E"/>
    <w:rsid w:val="00C90F8D"/>
    <w:rsid w:val="00C90FA2"/>
    <w:rsid w:val="00C91419"/>
    <w:rsid w:val="00C914B4"/>
    <w:rsid w:val="00C91502"/>
    <w:rsid w:val="00C915AB"/>
    <w:rsid w:val="00C91704"/>
    <w:rsid w:val="00C9179D"/>
    <w:rsid w:val="00C91A8F"/>
    <w:rsid w:val="00C91CC6"/>
    <w:rsid w:val="00C91F4D"/>
    <w:rsid w:val="00C921FB"/>
    <w:rsid w:val="00C92428"/>
    <w:rsid w:val="00C924DE"/>
    <w:rsid w:val="00C92505"/>
    <w:rsid w:val="00C92578"/>
    <w:rsid w:val="00C92744"/>
    <w:rsid w:val="00C92A1A"/>
    <w:rsid w:val="00C92A7D"/>
    <w:rsid w:val="00C92C58"/>
    <w:rsid w:val="00C931CF"/>
    <w:rsid w:val="00C9354D"/>
    <w:rsid w:val="00C935B6"/>
    <w:rsid w:val="00C939A0"/>
    <w:rsid w:val="00C939FB"/>
    <w:rsid w:val="00C93AFB"/>
    <w:rsid w:val="00C93B24"/>
    <w:rsid w:val="00C943EA"/>
    <w:rsid w:val="00C9467E"/>
    <w:rsid w:val="00C94869"/>
    <w:rsid w:val="00C949DE"/>
    <w:rsid w:val="00C94A6F"/>
    <w:rsid w:val="00C94C02"/>
    <w:rsid w:val="00C94EE6"/>
    <w:rsid w:val="00C94F23"/>
    <w:rsid w:val="00C95008"/>
    <w:rsid w:val="00C951F0"/>
    <w:rsid w:val="00C95A08"/>
    <w:rsid w:val="00C95A9A"/>
    <w:rsid w:val="00C96048"/>
    <w:rsid w:val="00C96093"/>
    <w:rsid w:val="00C960ED"/>
    <w:rsid w:val="00C96261"/>
    <w:rsid w:val="00C96398"/>
    <w:rsid w:val="00C963BB"/>
    <w:rsid w:val="00C964D3"/>
    <w:rsid w:val="00C9654D"/>
    <w:rsid w:val="00C96A84"/>
    <w:rsid w:val="00C96B55"/>
    <w:rsid w:val="00C96D48"/>
    <w:rsid w:val="00C96DF3"/>
    <w:rsid w:val="00C96E95"/>
    <w:rsid w:val="00C96F0B"/>
    <w:rsid w:val="00C97335"/>
    <w:rsid w:val="00C97435"/>
    <w:rsid w:val="00C975BB"/>
    <w:rsid w:val="00C97609"/>
    <w:rsid w:val="00C977D7"/>
    <w:rsid w:val="00C97970"/>
    <w:rsid w:val="00C979CC"/>
    <w:rsid w:val="00C979CF"/>
    <w:rsid w:val="00C97D45"/>
    <w:rsid w:val="00C97E8E"/>
    <w:rsid w:val="00CA0088"/>
    <w:rsid w:val="00CA01B7"/>
    <w:rsid w:val="00CA030D"/>
    <w:rsid w:val="00CA05B9"/>
    <w:rsid w:val="00CA0640"/>
    <w:rsid w:val="00CA07F2"/>
    <w:rsid w:val="00CA0826"/>
    <w:rsid w:val="00CA09BA"/>
    <w:rsid w:val="00CA09C1"/>
    <w:rsid w:val="00CA0AAD"/>
    <w:rsid w:val="00CA0CD3"/>
    <w:rsid w:val="00CA0D3E"/>
    <w:rsid w:val="00CA0EE2"/>
    <w:rsid w:val="00CA0F15"/>
    <w:rsid w:val="00CA0F87"/>
    <w:rsid w:val="00CA10C6"/>
    <w:rsid w:val="00CA12BD"/>
    <w:rsid w:val="00CA1404"/>
    <w:rsid w:val="00CA1434"/>
    <w:rsid w:val="00CA1441"/>
    <w:rsid w:val="00CA17FD"/>
    <w:rsid w:val="00CA18B2"/>
    <w:rsid w:val="00CA1A70"/>
    <w:rsid w:val="00CA1E3D"/>
    <w:rsid w:val="00CA1EFD"/>
    <w:rsid w:val="00CA2025"/>
    <w:rsid w:val="00CA20AD"/>
    <w:rsid w:val="00CA20D0"/>
    <w:rsid w:val="00CA2398"/>
    <w:rsid w:val="00CA26E9"/>
    <w:rsid w:val="00CA2ED9"/>
    <w:rsid w:val="00CA3360"/>
    <w:rsid w:val="00CA3455"/>
    <w:rsid w:val="00CA36D8"/>
    <w:rsid w:val="00CA38FD"/>
    <w:rsid w:val="00CA3970"/>
    <w:rsid w:val="00CA3B3D"/>
    <w:rsid w:val="00CA3B8F"/>
    <w:rsid w:val="00CA3C34"/>
    <w:rsid w:val="00CA3CFE"/>
    <w:rsid w:val="00CA3F42"/>
    <w:rsid w:val="00CA416F"/>
    <w:rsid w:val="00CA41AD"/>
    <w:rsid w:val="00CA41CB"/>
    <w:rsid w:val="00CA4225"/>
    <w:rsid w:val="00CA4682"/>
    <w:rsid w:val="00CA48CA"/>
    <w:rsid w:val="00CA4925"/>
    <w:rsid w:val="00CA4983"/>
    <w:rsid w:val="00CA49AF"/>
    <w:rsid w:val="00CA49C0"/>
    <w:rsid w:val="00CA4A41"/>
    <w:rsid w:val="00CA4B4B"/>
    <w:rsid w:val="00CA4CAE"/>
    <w:rsid w:val="00CA4DBB"/>
    <w:rsid w:val="00CA50AD"/>
    <w:rsid w:val="00CA5142"/>
    <w:rsid w:val="00CA5691"/>
    <w:rsid w:val="00CA5AAD"/>
    <w:rsid w:val="00CA5BB4"/>
    <w:rsid w:val="00CA5E0D"/>
    <w:rsid w:val="00CA5F00"/>
    <w:rsid w:val="00CA62C2"/>
    <w:rsid w:val="00CA64D1"/>
    <w:rsid w:val="00CA6707"/>
    <w:rsid w:val="00CA699F"/>
    <w:rsid w:val="00CA69D9"/>
    <w:rsid w:val="00CA6A74"/>
    <w:rsid w:val="00CA6BA6"/>
    <w:rsid w:val="00CA6EC9"/>
    <w:rsid w:val="00CA6F23"/>
    <w:rsid w:val="00CA6F69"/>
    <w:rsid w:val="00CA6FB9"/>
    <w:rsid w:val="00CA6FBB"/>
    <w:rsid w:val="00CA71FA"/>
    <w:rsid w:val="00CA7320"/>
    <w:rsid w:val="00CA73BB"/>
    <w:rsid w:val="00CA745C"/>
    <w:rsid w:val="00CA754C"/>
    <w:rsid w:val="00CA7552"/>
    <w:rsid w:val="00CA7945"/>
    <w:rsid w:val="00CA79AD"/>
    <w:rsid w:val="00CA7AD4"/>
    <w:rsid w:val="00CA7AF3"/>
    <w:rsid w:val="00CA7BA1"/>
    <w:rsid w:val="00CA7D74"/>
    <w:rsid w:val="00CA7DD6"/>
    <w:rsid w:val="00CA7E8B"/>
    <w:rsid w:val="00CA7EDE"/>
    <w:rsid w:val="00CA7EF3"/>
    <w:rsid w:val="00CB0083"/>
    <w:rsid w:val="00CB0184"/>
    <w:rsid w:val="00CB0214"/>
    <w:rsid w:val="00CB0CDD"/>
    <w:rsid w:val="00CB0D28"/>
    <w:rsid w:val="00CB0F56"/>
    <w:rsid w:val="00CB0FF6"/>
    <w:rsid w:val="00CB102A"/>
    <w:rsid w:val="00CB104F"/>
    <w:rsid w:val="00CB11F0"/>
    <w:rsid w:val="00CB1AAA"/>
    <w:rsid w:val="00CB1C38"/>
    <w:rsid w:val="00CB1EAA"/>
    <w:rsid w:val="00CB1FDB"/>
    <w:rsid w:val="00CB2284"/>
    <w:rsid w:val="00CB2342"/>
    <w:rsid w:val="00CB26B6"/>
    <w:rsid w:val="00CB2850"/>
    <w:rsid w:val="00CB2A4A"/>
    <w:rsid w:val="00CB2A63"/>
    <w:rsid w:val="00CB2D72"/>
    <w:rsid w:val="00CB2EF0"/>
    <w:rsid w:val="00CB2EF3"/>
    <w:rsid w:val="00CB303D"/>
    <w:rsid w:val="00CB3406"/>
    <w:rsid w:val="00CB3447"/>
    <w:rsid w:val="00CB35CF"/>
    <w:rsid w:val="00CB380F"/>
    <w:rsid w:val="00CB39B5"/>
    <w:rsid w:val="00CB3D7B"/>
    <w:rsid w:val="00CB3E64"/>
    <w:rsid w:val="00CB4247"/>
    <w:rsid w:val="00CB42E5"/>
    <w:rsid w:val="00CB44A8"/>
    <w:rsid w:val="00CB44C5"/>
    <w:rsid w:val="00CB4A8F"/>
    <w:rsid w:val="00CB4AF2"/>
    <w:rsid w:val="00CB4BD3"/>
    <w:rsid w:val="00CB4C5C"/>
    <w:rsid w:val="00CB4F30"/>
    <w:rsid w:val="00CB501B"/>
    <w:rsid w:val="00CB524D"/>
    <w:rsid w:val="00CB5282"/>
    <w:rsid w:val="00CB5417"/>
    <w:rsid w:val="00CB5710"/>
    <w:rsid w:val="00CB593F"/>
    <w:rsid w:val="00CB594F"/>
    <w:rsid w:val="00CB5955"/>
    <w:rsid w:val="00CB59A7"/>
    <w:rsid w:val="00CB5B1E"/>
    <w:rsid w:val="00CB5B3C"/>
    <w:rsid w:val="00CB5BA2"/>
    <w:rsid w:val="00CB5DE5"/>
    <w:rsid w:val="00CB61B2"/>
    <w:rsid w:val="00CB625B"/>
    <w:rsid w:val="00CB62CE"/>
    <w:rsid w:val="00CB6370"/>
    <w:rsid w:val="00CB6458"/>
    <w:rsid w:val="00CB65AA"/>
    <w:rsid w:val="00CB6674"/>
    <w:rsid w:val="00CB6742"/>
    <w:rsid w:val="00CB67D5"/>
    <w:rsid w:val="00CB689C"/>
    <w:rsid w:val="00CB68C7"/>
    <w:rsid w:val="00CB699C"/>
    <w:rsid w:val="00CB69E5"/>
    <w:rsid w:val="00CB6A5C"/>
    <w:rsid w:val="00CB6A63"/>
    <w:rsid w:val="00CB70BA"/>
    <w:rsid w:val="00CB718A"/>
    <w:rsid w:val="00CB7848"/>
    <w:rsid w:val="00CB7948"/>
    <w:rsid w:val="00CB7D8B"/>
    <w:rsid w:val="00CB7F8F"/>
    <w:rsid w:val="00CC022D"/>
    <w:rsid w:val="00CC05B3"/>
    <w:rsid w:val="00CC070D"/>
    <w:rsid w:val="00CC07E3"/>
    <w:rsid w:val="00CC07F9"/>
    <w:rsid w:val="00CC087B"/>
    <w:rsid w:val="00CC088B"/>
    <w:rsid w:val="00CC0899"/>
    <w:rsid w:val="00CC0C02"/>
    <w:rsid w:val="00CC1076"/>
    <w:rsid w:val="00CC107C"/>
    <w:rsid w:val="00CC11BC"/>
    <w:rsid w:val="00CC1434"/>
    <w:rsid w:val="00CC1531"/>
    <w:rsid w:val="00CC16DE"/>
    <w:rsid w:val="00CC16FC"/>
    <w:rsid w:val="00CC17AA"/>
    <w:rsid w:val="00CC17E1"/>
    <w:rsid w:val="00CC1929"/>
    <w:rsid w:val="00CC1ADB"/>
    <w:rsid w:val="00CC1B0A"/>
    <w:rsid w:val="00CC1E87"/>
    <w:rsid w:val="00CC215D"/>
    <w:rsid w:val="00CC25DA"/>
    <w:rsid w:val="00CC26A9"/>
    <w:rsid w:val="00CC2757"/>
    <w:rsid w:val="00CC283F"/>
    <w:rsid w:val="00CC29A1"/>
    <w:rsid w:val="00CC2A5E"/>
    <w:rsid w:val="00CC2A87"/>
    <w:rsid w:val="00CC2AA7"/>
    <w:rsid w:val="00CC2CBA"/>
    <w:rsid w:val="00CC333A"/>
    <w:rsid w:val="00CC36BA"/>
    <w:rsid w:val="00CC3862"/>
    <w:rsid w:val="00CC3962"/>
    <w:rsid w:val="00CC3DAA"/>
    <w:rsid w:val="00CC3DC8"/>
    <w:rsid w:val="00CC3E0F"/>
    <w:rsid w:val="00CC3E34"/>
    <w:rsid w:val="00CC3EA4"/>
    <w:rsid w:val="00CC435A"/>
    <w:rsid w:val="00CC4393"/>
    <w:rsid w:val="00CC47C9"/>
    <w:rsid w:val="00CC4CFD"/>
    <w:rsid w:val="00CC4E2A"/>
    <w:rsid w:val="00CC4F27"/>
    <w:rsid w:val="00CC508A"/>
    <w:rsid w:val="00CC5290"/>
    <w:rsid w:val="00CC5428"/>
    <w:rsid w:val="00CC557F"/>
    <w:rsid w:val="00CC5586"/>
    <w:rsid w:val="00CC5614"/>
    <w:rsid w:val="00CC5937"/>
    <w:rsid w:val="00CC59E2"/>
    <w:rsid w:val="00CC5B75"/>
    <w:rsid w:val="00CC5C38"/>
    <w:rsid w:val="00CC5F2C"/>
    <w:rsid w:val="00CC5F45"/>
    <w:rsid w:val="00CC6088"/>
    <w:rsid w:val="00CC6173"/>
    <w:rsid w:val="00CC6399"/>
    <w:rsid w:val="00CC6573"/>
    <w:rsid w:val="00CC6578"/>
    <w:rsid w:val="00CC672A"/>
    <w:rsid w:val="00CC68A1"/>
    <w:rsid w:val="00CC6D78"/>
    <w:rsid w:val="00CC6F62"/>
    <w:rsid w:val="00CC710B"/>
    <w:rsid w:val="00CC71F0"/>
    <w:rsid w:val="00CC72AE"/>
    <w:rsid w:val="00CC72FE"/>
    <w:rsid w:val="00CC7384"/>
    <w:rsid w:val="00CC75BA"/>
    <w:rsid w:val="00CC7784"/>
    <w:rsid w:val="00CC7A01"/>
    <w:rsid w:val="00CC7A75"/>
    <w:rsid w:val="00CC7C64"/>
    <w:rsid w:val="00CC7DFA"/>
    <w:rsid w:val="00CC7E64"/>
    <w:rsid w:val="00CC7F80"/>
    <w:rsid w:val="00CD00A0"/>
    <w:rsid w:val="00CD010B"/>
    <w:rsid w:val="00CD010E"/>
    <w:rsid w:val="00CD023F"/>
    <w:rsid w:val="00CD0308"/>
    <w:rsid w:val="00CD037B"/>
    <w:rsid w:val="00CD04B4"/>
    <w:rsid w:val="00CD05AD"/>
    <w:rsid w:val="00CD0B65"/>
    <w:rsid w:val="00CD0F71"/>
    <w:rsid w:val="00CD10BA"/>
    <w:rsid w:val="00CD1152"/>
    <w:rsid w:val="00CD1350"/>
    <w:rsid w:val="00CD15BF"/>
    <w:rsid w:val="00CD15E2"/>
    <w:rsid w:val="00CD18B3"/>
    <w:rsid w:val="00CD197B"/>
    <w:rsid w:val="00CD1B84"/>
    <w:rsid w:val="00CD1B8C"/>
    <w:rsid w:val="00CD1BD2"/>
    <w:rsid w:val="00CD1C3A"/>
    <w:rsid w:val="00CD1DB6"/>
    <w:rsid w:val="00CD20C8"/>
    <w:rsid w:val="00CD20F6"/>
    <w:rsid w:val="00CD24C7"/>
    <w:rsid w:val="00CD26A2"/>
    <w:rsid w:val="00CD27B6"/>
    <w:rsid w:val="00CD297E"/>
    <w:rsid w:val="00CD29D5"/>
    <w:rsid w:val="00CD2CCE"/>
    <w:rsid w:val="00CD2F59"/>
    <w:rsid w:val="00CD3303"/>
    <w:rsid w:val="00CD3548"/>
    <w:rsid w:val="00CD379C"/>
    <w:rsid w:val="00CD37A3"/>
    <w:rsid w:val="00CD3B8A"/>
    <w:rsid w:val="00CD3CA9"/>
    <w:rsid w:val="00CD3D90"/>
    <w:rsid w:val="00CD4107"/>
    <w:rsid w:val="00CD4179"/>
    <w:rsid w:val="00CD41CF"/>
    <w:rsid w:val="00CD41ED"/>
    <w:rsid w:val="00CD42FD"/>
    <w:rsid w:val="00CD4330"/>
    <w:rsid w:val="00CD450D"/>
    <w:rsid w:val="00CD484B"/>
    <w:rsid w:val="00CD4AE1"/>
    <w:rsid w:val="00CD4E7C"/>
    <w:rsid w:val="00CD50DE"/>
    <w:rsid w:val="00CD52CF"/>
    <w:rsid w:val="00CD532E"/>
    <w:rsid w:val="00CD534B"/>
    <w:rsid w:val="00CD54BB"/>
    <w:rsid w:val="00CD595B"/>
    <w:rsid w:val="00CD5994"/>
    <w:rsid w:val="00CD5C83"/>
    <w:rsid w:val="00CD5CA5"/>
    <w:rsid w:val="00CD5D74"/>
    <w:rsid w:val="00CD5DE6"/>
    <w:rsid w:val="00CD5E1D"/>
    <w:rsid w:val="00CD5EF3"/>
    <w:rsid w:val="00CD5FF8"/>
    <w:rsid w:val="00CD6081"/>
    <w:rsid w:val="00CD6173"/>
    <w:rsid w:val="00CD631D"/>
    <w:rsid w:val="00CD6901"/>
    <w:rsid w:val="00CD6AAE"/>
    <w:rsid w:val="00CD6B9D"/>
    <w:rsid w:val="00CD6C43"/>
    <w:rsid w:val="00CD6D07"/>
    <w:rsid w:val="00CD6D7E"/>
    <w:rsid w:val="00CD70CC"/>
    <w:rsid w:val="00CD7196"/>
    <w:rsid w:val="00CD720F"/>
    <w:rsid w:val="00CD72DF"/>
    <w:rsid w:val="00CD7656"/>
    <w:rsid w:val="00CD779B"/>
    <w:rsid w:val="00CD77F7"/>
    <w:rsid w:val="00CD79DE"/>
    <w:rsid w:val="00CD7C61"/>
    <w:rsid w:val="00CD7CA5"/>
    <w:rsid w:val="00CD7EA2"/>
    <w:rsid w:val="00CE03BA"/>
    <w:rsid w:val="00CE04AF"/>
    <w:rsid w:val="00CE08CC"/>
    <w:rsid w:val="00CE0CEE"/>
    <w:rsid w:val="00CE0F50"/>
    <w:rsid w:val="00CE10E1"/>
    <w:rsid w:val="00CE1417"/>
    <w:rsid w:val="00CE1635"/>
    <w:rsid w:val="00CE165A"/>
    <w:rsid w:val="00CE1897"/>
    <w:rsid w:val="00CE1AB5"/>
    <w:rsid w:val="00CE1AB7"/>
    <w:rsid w:val="00CE1C36"/>
    <w:rsid w:val="00CE1C44"/>
    <w:rsid w:val="00CE1D8E"/>
    <w:rsid w:val="00CE1F2A"/>
    <w:rsid w:val="00CE1F78"/>
    <w:rsid w:val="00CE2093"/>
    <w:rsid w:val="00CE2133"/>
    <w:rsid w:val="00CE213F"/>
    <w:rsid w:val="00CE2232"/>
    <w:rsid w:val="00CE24CB"/>
    <w:rsid w:val="00CE2799"/>
    <w:rsid w:val="00CE2C4A"/>
    <w:rsid w:val="00CE3101"/>
    <w:rsid w:val="00CE32B6"/>
    <w:rsid w:val="00CE36E1"/>
    <w:rsid w:val="00CE36F4"/>
    <w:rsid w:val="00CE3884"/>
    <w:rsid w:val="00CE394A"/>
    <w:rsid w:val="00CE3A1C"/>
    <w:rsid w:val="00CE3C6F"/>
    <w:rsid w:val="00CE3F85"/>
    <w:rsid w:val="00CE415E"/>
    <w:rsid w:val="00CE4446"/>
    <w:rsid w:val="00CE46A3"/>
    <w:rsid w:val="00CE47A6"/>
    <w:rsid w:val="00CE4A5E"/>
    <w:rsid w:val="00CE4DA0"/>
    <w:rsid w:val="00CE4E04"/>
    <w:rsid w:val="00CE505B"/>
    <w:rsid w:val="00CE5081"/>
    <w:rsid w:val="00CE5393"/>
    <w:rsid w:val="00CE579D"/>
    <w:rsid w:val="00CE5BF5"/>
    <w:rsid w:val="00CE6018"/>
    <w:rsid w:val="00CE60E2"/>
    <w:rsid w:val="00CE6333"/>
    <w:rsid w:val="00CE6780"/>
    <w:rsid w:val="00CE6A61"/>
    <w:rsid w:val="00CE726A"/>
    <w:rsid w:val="00CE7754"/>
    <w:rsid w:val="00CE7A94"/>
    <w:rsid w:val="00CE7B77"/>
    <w:rsid w:val="00CE7BB2"/>
    <w:rsid w:val="00CE7E8C"/>
    <w:rsid w:val="00CE7F51"/>
    <w:rsid w:val="00CF0139"/>
    <w:rsid w:val="00CF0302"/>
    <w:rsid w:val="00CF049C"/>
    <w:rsid w:val="00CF1196"/>
    <w:rsid w:val="00CF12B5"/>
    <w:rsid w:val="00CF1693"/>
    <w:rsid w:val="00CF186E"/>
    <w:rsid w:val="00CF1941"/>
    <w:rsid w:val="00CF199B"/>
    <w:rsid w:val="00CF19B5"/>
    <w:rsid w:val="00CF1DF5"/>
    <w:rsid w:val="00CF2397"/>
    <w:rsid w:val="00CF2496"/>
    <w:rsid w:val="00CF2A92"/>
    <w:rsid w:val="00CF2C5A"/>
    <w:rsid w:val="00CF326E"/>
    <w:rsid w:val="00CF33DC"/>
    <w:rsid w:val="00CF3493"/>
    <w:rsid w:val="00CF379B"/>
    <w:rsid w:val="00CF390B"/>
    <w:rsid w:val="00CF3C32"/>
    <w:rsid w:val="00CF3C37"/>
    <w:rsid w:val="00CF3E9F"/>
    <w:rsid w:val="00CF3EB1"/>
    <w:rsid w:val="00CF400F"/>
    <w:rsid w:val="00CF4018"/>
    <w:rsid w:val="00CF43FE"/>
    <w:rsid w:val="00CF4485"/>
    <w:rsid w:val="00CF46BF"/>
    <w:rsid w:val="00CF4B77"/>
    <w:rsid w:val="00CF4CCC"/>
    <w:rsid w:val="00CF4D45"/>
    <w:rsid w:val="00CF4DDB"/>
    <w:rsid w:val="00CF4E58"/>
    <w:rsid w:val="00CF4EBA"/>
    <w:rsid w:val="00CF4FC8"/>
    <w:rsid w:val="00CF53D2"/>
    <w:rsid w:val="00CF550D"/>
    <w:rsid w:val="00CF5E84"/>
    <w:rsid w:val="00CF6020"/>
    <w:rsid w:val="00CF64E1"/>
    <w:rsid w:val="00CF6558"/>
    <w:rsid w:val="00CF65E6"/>
    <w:rsid w:val="00CF65E8"/>
    <w:rsid w:val="00CF667F"/>
    <w:rsid w:val="00CF6685"/>
    <w:rsid w:val="00CF6687"/>
    <w:rsid w:val="00CF6812"/>
    <w:rsid w:val="00CF6A4A"/>
    <w:rsid w:val="00CF6AFF"/>
    <w:rsid w:val="00CF6C9C"/>
    <w:rsid w:val="00CF6CDD"/>
    <w:rsid w:val="00CF6D46"/>
    <w:rsid w:val="00CF6D9B"/>
    <w:rsid w:val="00CF6DEC"/>
    <w:rsid w:val="00CF6E13"/>
    <w:rsid w:val="00CF701E"/>
    <w:rsid w:val="00CF736C"/>
    <w:rsid w:val="00CF76E2"/>
    <w:rsid w:val="00CF77BA"/>
    <w:rsid w:val="00CF787A"/>
    <w:rsid w:val="00CF7BB1"/>
    <w:rsid w:val="00CF7C00"/>
    <w:rsid w:val="00CF7C25"/>
    <w:rsid w:val="00CF7D41"/>
    <w:rsid w:val="00CF7E5E"/>
    <w:rsid w:val="00CF7FB9"/>
    <w:rsid w:val="00D001BC"/>
    <w:rsid w:val="00D0021D"/>
    <w:rsid w:val="00D004A5"/>
    <w:rsid w:val="00D00507"/>
    <w:rsid w:val="00D007AC"/>
    <w:rsid w:val="00D00810"/>
    <w:rsid w:val="00D00A85"/>
    <w:rsid w:val="00D00DF2"/>
    <w:rsid w:val="00D00DFC"/>
    <w:rsid w:val="00D00EC5"/>
    <w:rsid w:val="00D00EE1"/>
    <w:rsid w:val="00D0104F"/>
    <w:rsid w:val="00D011D5"/>
    <w:rsid w:val="00D0132C"/>
    <w:rsid w:val="00D0171F"/>
    <w:rsid w:val="00D017BD"/>
    <w:rsid w:val="00D01ABA"/>
    <w:rsid w:val="00D01B4F"/>
    <w:rsid w:val="00D01F49"/>
    <w:rsid w:val="00D01F63"/>
    <w:rsid w:val="00D01F69"/>
    <w:rsid w:val="00D0208B"/>
    <w:rsid w:val="00D021B4"/>
    <w:rsid w:val="00D02271"/>
    <w:rsid w:val="00D023D8"/>
    <w:rsid w:val="00D02489"/>
    <w:rsid w:val="00D0282A"/>
    <w:rsid w:val="00D0297F"/>
    <w:rsid w:val="00D02996"/>
    <w:rsid w:val="00D02A5A"/>
    <w:rsid w:val="00D02AE8"/>
    <w:rsid w:val="00D02B2C"/>
    <w:rsid w:val="00D033BD"/>
    <w:rsid w:val="00D0342A"/>
    <w:rsid w:val="00D034A8"/>
    <w:rsid w:val="00D03548"/>
    <w:rsid w:val="00D03650"/>
    <w:rsid w:val="00D038D4"/>
    <w:rsid w:val="00D0390F"/>
    <w:rsid w:val="00D03A97"/>
    <w:rsid w:val="00D03BA2"/>
    <w:rsid w:val="00D03C15"/>
    <w:rsid w:val="00D03D93"/>
    <w:rsid w:val="00D03EC3"/>
    <w:rsid w:val="00D040F7"/>
    <w:rsid w:val="00D04353"/>
    <w:rsid w:val="00D04395"/>
    <w:rsid w:val="00D04402"/>
    <w:rsid w:val="00D0473D"/>
    <w:rsid w:val="00D04A67"/>
    <w:rsid w:val="00D04B6A"/>
    <w:rsid w:val="00D04CA3"/>
    <w:rsid w:val="00D04E66"/>
    <w:rsid w:val="00D05326"/>
    <w:rsid w:val="00D053D2"/>
    <w:rsid w:val="00D0545F"/>
    <w:rsid w:val="00D0562E"/>
    <w:rsid w:val="00D05840"/>
    <w:rsid w:val="00D06278"/>
    <w:rsid w:val="00D06286"/>
    <w:rsid w:val="00D06833"/>
    <w:rsid w:val="00D06911"/>
    <w:rsid w:val="00D0698D"/>
    <w:rsid w:val="00D06C2F"/>
    <w:rsid w:val="00D06C7B"/>
    <w:rsid w:val="00D06D7A"/>
    <w:rsid w:val="00D070DA"/>
    <w:rsid w:val="00D07213"/>
    <w:rsid w:val="00D0751B"/>
    <w:rsid w:val="00D07536"/>
    <w:rsid w:val="00D07668"/>
    <w:rsid w:val="00D0778E"/>
    <w:rsid w:val="00D07935"/>
    <w:rsid w:val="00D07A81"/>
    <w:rsid w:val="00D1006D"/>
    <w:rsid w:val="00D100AE"/>
    <w:rsid w:val="00D102B0"/>
    <w:rsid w:val="00D102D7"/>
    <w:rsid w:val="00D10541"/>
    <w:rsid w:val="00D105FC"/>
    <w:rsid w:val="00D106CF"/>
    <w:rsid w:val="00D10804"/>
    <w:rsid w:val="00D10B0F"/>
    <w:rsid w:val="00D10BAB"/>
    <w:rsid w:val="00D10BFF"/>
    <w:rsid w:val="00D10DB7"/>
    <w:rsid w:val="00D10E7E"/>
    <w:rsid w:val="00D10F15"/>
    <w:rsid w:val="00D1119C"/>
    <w:rsid w:val="00D111CD"/>
    <w:rsid w:val="00D11384"/>
    <w:rsid w:val="00D113DE"/>
    <w:rsid w:val="00D115F7"/>
    <w:rsid w:val="00D118C7"/>
    <w:rsid w:val="00D118FD"/>
    <w:rsid w:val="00D11967"/>
    <w:rsid w:val="00D11B6E"/>
    <w:rsid w:val="00D11BD7"/>
    <w:rsid w:val="00D11C22"/>
    <w:rsid w:val="00D11EA5"/>
    <w:rsid w:val="00D11F27"/>
    <w:rsid w:val="00D11F4E"/>
    <w:rsid w:val="00D126C1"/>
    <w:rsid w:val="00D12C85"/>
    <w:rsid w:val="00D12E99"/>
    <w:rsid w:val="00D12F53"/>
    <w:rsid w:val="00D12F6E"/>
    <w:rsid w:val="00D130A3"/>
    <w:rsid w:val="00D130B3"/>
    <w:rsid w:val="00D1311D"/>
    <w:rsid w:val="00D1345A"/>
    <w:rsid w:val="00D134B1"/>
    <w:rsid w:val="00D134F6"/>
    <w:rsid w:val="00D13F1B"/>
    <w:rsid w:val="00D14170"/>
    <w:rsid w:val="00D1420B"/>
    <w:rsid w:val="00D14293"/>
    <w:rsid w:val="00D14359"/>
    <w:rsid w:val="00D1436F"/>
    <w:rsid w:val="00D144BF"/>
    <w:rsid w:val="00D145EF"/>
    <w:rsid w:val="00D14803"/>
    <w:rsid w:val="00D14857"/>
    <w:rsid w:val="00D14A13"/>
    <w:rsid w:val="00D14ADF"/>
    <w:rsid w:val="00D14B40"/>
    <w:rsid w:val="00D14E18"/>
    <w:rsid w:val="00D14E83"/>
    <w:rsid w:val="00D151AF"/>
    <w:rsid w:val="00D151FD"/>
    <w:rsid w:val="00D15411"/>
    <w:rsid w:val="00D1574B"/>
    <w:rsid w:val="00D157FB"/>
    <w:rsid w:val="00D158B4"/>
    <w:rsid w:val="00D159F1"/>
    <w:rsid w:val="00D15C14"/>
    <w:rsid w:val="00D15C28"/>
    <w:rsid w:val="00D15C4A"/>
    <w:rsid w:val="00D15E88"/>
    <w:rsid w:val="00D15F0B"/>
    <w:rsid w:val="00D15FEE"/>
    <w:rsid w:val="00D160FD"/>
    <w:rsid w:val="00D16390"/>
    <w:rsid w:val="00D163FF"/>
    <w:rsid w:val="00D165EB"/>
    <w:rsid w:val="00D166DA"/>
    <w:rsid w:val="00D16719"/>
    <w:rsid w:val="00D16AD6"/>
    <w:rsid w:val="00D16D52"/>
    <w:rsid w:val="00D16E2A"/>
    <w:rsid w:val="00D16EDC"/>
    <w:rsid w:val="00D170D4"/>
    <w:rsid w:val="00D17324"/>
    <w:rsid w:val="00D17E2D"/>
    <w:rsid w:val="00D17E30"/>
    <w:rsid w:val="00D20095"/>
    <w:rsid w:val="00D20320"/>
    <w:rsid w:val="00D203B9"/>
    <w:rsid w:val="00D20ACB"/>
    <w:rsid w:val="00D20B5D"/>
    <w:rsid w:val="00D20BBD"/>
    <w:rsid w:val="00D20CC9"/>
    <w:rsid w:val="00D20EBD"/>
    <w:rsid w:val="00D20F22"/>
    <w:rsid w:val="00D20F9C"/>
    <w:rsid w:val="00D20FC9"/>
    <w:rsid w:val="00D21133"/>
    <w:rsid w:val="00D211FB"/>
    <w:rsid w:val="00D21341"/>
    <w:rsid w:val="00D21369"/>
    <w:rsid w:val="00D21426"/>
    <w:rsid w:val="00D2142C"/>
    <w:rsid w:val="00D2144A"/>
    <w:rsid w:val="00D214EA"/>
    <w:rsid w:val="00D21560"/>
    <w:rsid w:val="00D2171C"/>
    <w:rsid w:val="00D2192C"/>
    <w:rsid w:val="00D21932"/>
    <w:rsid w:val="00D21AE9"/>
    <w:rsid w:val="00D21CCB"/>
    <w:rsid w:val="00D21F2D"/>
    <w:rsid w:val="00D2223A"/>
    <w:rsid w:val="00D2240B"/>
    <w:rsid w:val="00D22565"/>
    <w:rsid w:val="00D22670"/>
    <w:rsid w:val="00D22826"/>
    <w:rsid w:val="00D22B2E"/>
    <w:rsid w:val="00D22BA2"/>
    <w:rsid w:val="00D22C99"/>
    <w:rsid w:val="00D22D76"/>
    <w:rsid w:val="00D22EFE"/>
    <w:rsid w:val="00D233FF"/>
    <w:rsid w:val="00D23949"/>
    <w:rsid w:val="00D23BBE"/>
    <w:rsid w:val="00D23DEF"/>
    <w:rsid w:val="00D2404F"/>
    <w:rsid w:val="00D24085"/>
    <w:rsid w:val="00D240C1"/>
    <w:rsid w:val="00D24348"/>
    <w:rsid w:val="00D24837"/>
    <w:rsid w:val="00D24962"/>
    <w:rsid w:val="00D24A1F"/>
    <w:rsid w:val="00D24C21"/>
    <w:rsid w:val="00D24D13"/>
    <w:rsid w:val="00D2500C"/>
    <w:rsid w:val="00D2519A"/>
    <w:rsid w:val="00D25378"/>
    <w:rsid w:val="00D2545E"/>
    <w:rsid w:val="00D254AE"/>
    <w:rsid w:val="00D254B4"/>
    <w:rsid w:val="00D25767"/>
    <w:rsid w:val="00D25A75"/>
    <w:rsid w:val="00D25A96"/>
    <w:rsid w:val="00D260C3"/>
    <w:rsid w:val="00D2669E"/>
    <w:rsid w:val="00D26707"/>
    <w:rsid w:val="00D267AB"/>
    <w:rsid w:val="00D26A66"/>
    <w:rsid w:val="00D270BA"/>
    <w:rsid w:val="00D27197"/>
    <w:rsid w:val="00D27A03"/>
    <w:rsid w:val="00D27A18"/>
    <w:rsid w:val="00D27ABE"/>
    <w:rsid w:val="00D27B63"/>
    <w:rsid w:val="00D27FFB"/>
    <w:rsid w:val="00D30245"/>
    <w:rsid w:val="00D30282"/>
    <w:rsid w:val="00D3028D"/>
    <w:rsid w:val="00D3052D"/>
    <w:rsid w:val="00D305F5"/>
    <w:rsid w:val="00D30619"/>
    <w:rsid w:val="00D3079D"/>
    <w:rsid w:val="00D30D81"/>
    <w:rsid w:val="00D311C8"/>
    <w:rsid w:val="00D31383"/>
    <w:rsid w:val="00D31384"/>
    <w:rsid w:val="00D31408"/>
    <w:rsid w:val="00D314A2"/>
    <w:rsid w:val="00D315EE"/>
    <w:rsid w:val="00D316F9"/>
    <w:rsid w:val="00D318D4"/>
    <w:rsid w:val="00D31A13"/>
    <w:rsid w:val="00D31D12"/>
    <w:rsid w:val="00D31FE0"/>
    <w:rsid w:val="00D3207A"/>
    <w:rsid w:val="00D323E3"/>
    <w:rsid w:val="00D323E4"/>
    <w:rsid w:val="00D3250A"/>
    <w:rsid w:val="00D326B4"/>
    <w:rsid w:val="00D32B75"/>
    <w:rsid w:val="00D32DC5"/>
    <w:rsid w:val="00D335FB"/>
    <w:rsid w:val="00D3362F"/>
    <w:rsid w:val="00D336DB"/>
    <w:rsid w:val="00D33935"/>
    <w:rsid w:val="00D33C17"/>
    <w:rsid w:val="00D33D8D"/>
    <w:rsid w:val="00D33F00"/>
    <w:rsid w:val="00D33FF2"/>
    <w:rsid w:val="00D344A6"/>
    <w:rsid w:val="00D348D7"/>
    <w:rsid w:val="00D34917"/>
    <w:rsid w:val="00D34A9B"/>
    <w:rsid w:val="00D34AA4"/>
    <w:rsid w:val="00D34AD6"/>
    <w:rsid w:val="00D34C51"/>
    <w:rsid w:val="00D34C7E"/>
    <w:rsid w:val="00D34D02"/>
    <w:rsid w:val="00D34E7E"/>
    <w:rsid w:val="00D3531B"/>
    <w:rsid w:val="00D35326"/>
    <w:rsid w:val="00D354B9"/>
    <w:rsid w:val="00D355CC"/>
    <w:rsid w:val="00D3567B"/>
    <w:rsid w:val="00D35728"/>
    <w:rsid w:val="00D3578C"/>
    <w:rsid w:val="00D357BC"/>
    <w:rsid w:val="00D358D7"/>
    <w:rsid w:val="00D3590B"/>
    <w:rsid w:val="00D35BED"/>
    <w:rsid w:val="00D35C7B"/>
    <w:rsid w:val="00D35DE3"/>
    <w:rsid w:val="00D35ECD"/>
    <w:rsid w:val="00D35EFA"/>
    <w:rsid w:val="00D36012"/>
    <w:rsid w:val="00D36025"/>
    <w:rsid w:val="00D36528"/>
    <w:rsid w:val="00D36558"/>
    <w:rsid w:val="00D36629"/>
    <w:rsid w:val="00D36704"/>
    <w:rsid w:val="00D36804"/>
    <w:rsid w:val="00D3695B"/>
    <w:rsid w:val="00D36A3E"/>
    <w:rsid w:val="00D36CC0"/>
    <w:rsid w:val="00D36D26"/>
    <w:rsid w:val="00D36EDB"/>
    <w:rsid w:val="00D374D5"/>
    <w:rsid w:val="00D37689"/>
    <w:rsid w:val="00D377B5"/>
    <w:rsid w:val="00D3789D"/>
    <w:rsid w:val="00D404B2"/>
    <w:rsid w:val="00D404E0"/>
    <w:rsid w:val="00D40912"/>
    <w:rsid w:val="00D409C8"/>
    <w:rsid w:val="00D40A1F"/>
    <w:rsid w:val="00D40BD6"/>
    <w:rsid w:val="00D40DF7"/>
    <w:rsid w:val="00D40F33"/>
    <w:rsid w:val="00D4100D"/>
    <w:rsid w:val="00D41039"/>
    <w:rsid w:val="00D4109C"/>
    <w:rsid w:val="00D41562"/>
    <w:rsid w:val="00D419A3"/>
    <w:rsid w:val="00D41BAC"/>
    <w:rsid w:val="00D41BCC"/>
    <w:rsid w:val="00D41D76"/>
    <w:rsid w:val="00D41EF7"/>
    <w:rsid w:val="00D4203E"/>
    <w:rsid w:val="00D421E8"/>
    <w:rsid w:val="00D42296"/>
    <w:rsid w:val="00D422F9"/>
    <w:rsid w:val="00D4240D"/>
    <w:rsid w:val="00D42439"/>
    <w:rsid w:val="00D424D0"/>
    <w:rsid w:val="00D42648"/>
    <w:rsid w:val="00D42754"/>
    <w:rsid w:val="00D427CA"/>
    <w:rsid w:val="00D42803"/>
    <w:rsid w:val="00D429DC"/>
    <w:rsid w:val="00D42BB4"/>
    <w:rsid w:val="00D42CAB"/>
    <w:rsid w:val="00D42D3B"/>
    <w:rsid w:val="00D42D73"/>
    <w:rsid w:val="00D42DC8"/>
    <w:rsid w:val="00D43822"/>
    <w:rsid w:val="00D43D05"/>
    <w:rsid w:val="00D43E94"/>
    <w:rsid w:val="00D4414E"/>
    <w:rsid w:val="00D4427A"/>
    <w:rsid w:val="00D4470D"/>
    <w:rsid w:val="00D449D3"/>
    <w:rsid w:val="00D44C62"/>
    <w:rsid w:val="00D44D49"/>
    <w:rsid w:val="00D44ED9"/>
    <w:rsid w:val="00D4508A"/>
    <w:rsid w:val="00D4574F"/>
    <w:rsid w:val="00D4592C"/>
    <w:rsid w:val="00D45BA1"/>
    <w:rsid w:val="00D45BC0"/>
    <w:rsid w:val="00D45BFE"/>
    <w:rsid w:val="00D45CD2"/>
    <w:rsid w:val="00D45E3B"/>
    <w:rsid w:val="00D45EB1"/>
    <w:rsid w:val="00D46095"/>
    <w:rsid w:val="00D46292"/>
    <w:rsid w:val="00D46430"/>
    <w:rsid w:val="00D466D8"/>
    <w:rsid w:val="00D46733"/>
    <w:rsid w:val="00D46849"/>
    <w:rsid w:val="00D46B0F"/>
    <w:rsid w:val="00D4700C"/>
    <w:rsid w:val="00D47362"/>
    <w:rsid w:val="00D4738A"/>
    <w:rsid w:val="00D47396"/>
    <w:rsid w:val="00D47598"/>
    <w:rsid w:val="00D47689"/>
    <w:rsid w:val="00D47914"/>
    <w:rsid w:val="00D47A4F"/>
    <w:rsid w:val="00D47D1A"/>
    <w:rsid w:val="00D47EEE"/>
    <w:rsid w:val="00D50315"/>
    <w:rsid w:val="00D503E0"/>
    <w:rsid w:val="00D50421"/>
    <w:rsid w:val="00D50611"/>
    <w:rsid w:val="00D506E3"/>
    <w:rsid w:val="00D50784"/>
    <w:rsid w:val="00D5084C"/>
    <w:rsid w:val="00D50871"/>
    <w:rsid w:val="00D50922"/>
    <w:rsid w:val="00D50931"/>
    <w:rsid w:val="00D5094A"/>
    <w:rsid w:val="00D509B5"/>
    <w:rsid w:val="00D50A26"/>
    <w:rsid w:val="00D50A8E"/>
    <w:rsid w:val="00D50D42"/>
    <w:rsid w:val="00D51109"/>
    <w:rsid w:val="00D5117B"/>
    <w:rsid w:val="00D51290"/>
    <w:rsid w:val="00D5161B"/>
    <w:rsid w:val="00D517FB"/>
    <w:rsid w:val="00D51861"/>
    <w:rsid w:val="00D519FE"/>
    <w:rsid w:val="00D51B6C"/>
    <w:rsid w:val="00D51D75"/>
    <w:rsid w:val="00D51F1B"/>
    <w:rsid w:val="00D520E3"/>
    <w:rsid w:val="00D52475"/>
    <w:rsid w:val="00D524F6"/>
    <w:rsid w:val="00D5290B"/>
    <w:rsid w:val="00D529C8"/>
    <w:rsid w:val="00D52A10"/>
    <w:rsid w:val="00D52B0A"/>
    <w:rsid w:val="00D52B3C"/>
    <w:rsid w:val="00D52BB7"/>
    <w:rsid w:val="00D52C34"/>
    <w:rsid w:val="00D52C66"/>
    <w:rsid w:val="00D52C9E"/>
    <w:rsid w:val="00D5309B"/>
    <w:rsid w:val="00D530C2"/>
    <w:rsid w:val="00D5317E"/>
    <w:rsid w:val="00D534CA"/>
    <w:rsid w:val="00D5354D"/>
    <w:rsid w:val="00D5382D"/>
    <w:rsid w:val="00D53863"/>
    <w:rsid w:val="00D538E5"/>
    <w:rsid w:val="00D53AD9"/>
    <w:rsid w:val="00D53BD0"/>
    <w:rsid w:val="00D53C34"/>
    <w:rsid w:val="00D53D16"/>
    <w:rsid w:val="00D53E66"/>
    <w:rsid w:val="00D5448F"/>
    <w:rsid w:val="00D54569"/>
    <w:rsid w:val="00D54881"/>
    <w:rsid w:val="00D548A4"/>
    <w:rsid w:val="00D54BCD"/>
    <w:rsid w:val="00D54BE7"/>
    <w:rsid w:val="00D54CB4"/>
    <w:rsid w:val="00D54CE5"/>
    <w:rsid w:val="00D54DBE"/>
    <w:rsid w:val="00D54DD6"/>
    <w:rsid w:val="00D54DED"/>
    <w:rsid w:val="00D54DF5"/>
    <w:rsid w:val="00D55055"/>
    <w:rsid w:val="00D551A7"/>
    <w:rsid w:val="00D55424"/>
    <w:rsid w:val="00D55625"/>
    <w:rsid w:val="00D5562C"/>
    <w:rsid w:val="00D55692"/>
    <w:rsid w:val="00D55730"/>
    <w:rsid w:val="00D55806"/>
    <w:rsid w:val="00D55A0B"/>
    <w:rsid w:val="00D55C97"/>
    <w:rsid w:val="00D55E12"/>
    <w:rsid w:val="00D55F3D"/>
    <w:rsid w:val="00D55F59"/>
    <w:rsid w:val="00D56040"/>
    <w:rsid w:val="00D5613E"/>
    <w:rsid w:val="00D5629E"/>
    <w:rsid w:val="00D56334"/>
    <w:rsid w:val="00D565B5"/>
    <w:rsid w:val="00D565C7"/>
    <w:rsid w:val="00D56636"/>
    <w:rsid w:val="00D566C1"/>
    <w:rsid w:val="00D56767"/>
    <w:rsid w:val="00D56770"/>
    <w:rsid w:val="00D56FF3"/>
    <w:rsid w:val="00D57411"/>
    <w:rsid w:val="00D5756A"/>
    <w:rsid w:val="00D579C4"/>
    <w:rsid w:val="00D57DA9"/>
    <w:rsid w:val="00D57DD8"/>
    <w:rsid w:val="00D57DF0"/>
    <w:rsid w:val="00D57F4E"/>
    <w:rsid w:val="00D60600"/>
    <w:rsid w:val="00D6093E"/>
    <w:rsid w:val="00D60C69"/>
    <w:rsid w:val="00D60EDF"/>
    <w:rsid w:val="00D611B8"/>
    <w:rsid w:val="00D614A0"/>
    <w:rsid w:val="00D614C4"/>
    <w:rsid w:val="00D61818"/>
    <w:rsid w:val="00D61BAF"/>
    <w:rsid w:val="00D61BC8"/>
    <w:rsid w:val="00D61D8B"/>
    <w:rsid w:val="00D61F36"/>
    <w:rsid w:val="00D62459"/>
    <w:rsid w:val="00D624B1"/>
    <w:rsid w:val="00D624B7"/>
    <w:rsid w:val="00D62545"/>
    <w:rsid w:val="00D6254F"/>
    <w:rsid w:val="00D62671"/>
    <w:rsid w:val="00D6282F"/>
    <w:rsid w:val="00D62971"/>
    <w:rsid w:val="00D629EE"/>
    <w:rsid w:val="00D62C71"/>
    <w:rsid w:val="00D62D66"/>
    <w:rsid w:val="00D630C4"/>
    <w:rsid w:val="00D63107"/>
    <w:rsid w:val="00D633DC"/>
    <w:rsid w:val="00D6349A"/>
    <w:rsid w:val="00D636E3"/>
    <w:rsid w:val="00D6370E"/>
    <w:rsid w:val="00D63898"/>
    <w:rsid w:val="00D63C1F"/>
    <w:rsid w:val="00D640B9"/>
    <w:rsid w:val="00D6449A"/>
    <w:rsid w:val="00D6454B"/>
    <w:rsid w:val="00D64557"/>
    <w:rsid w:val="00D645CE"/>
    <w:rsid w:val="00D6462A"/>
    <w:rsid w:val="00D6492F"/>
    <w:rsid w:val="00D6497A"/>
    <w:rsid w:val="00D64BEA"/>
    <w:rsid w:val="00D64D21"/>
    <w:rsid w:val="00D64D44"/>
    <w:rsid w:val="00D64DED"/>
    <w:rsid w:val="00D6502F"/>
    <w:rsid w:val="00D651BF"/>
    <w:rsid w:val="00D6542D"/>
    <w:rsid w:val="00D659AB"/>
    <w:rsid w:val="00D65C3A"/>
    <w:rsid w:val="00D65F01"/>
    <w:rsid w:val="00D65F4B"/>
    <w:rsid w:val="00D66023"/>
    <w:rsid w:val="00D66286"/>
    <w:rsid w:val="00D6646F"/>
    <w:rsid w:val="00D664D4"/>
    <w:rsid w:val="00D66536"/>
    <w:rsid w:val="00D66A68"/>
    <w:rsid w:val="00D66A9E"/>
    <w:rsid w:val="00D66C31"/>
    <w:rsid w:val="00D66D0B"/>
    <w:rsid w:val="00D66EBF"/>
    <w:rsid w:val="00D67020"/>
    <w:rsid w:val="00D67099"/>
    <w:rsid w:val="00D670AA"/>
    <w:rsid w:val="00D67294"/>
    <w:rsid w:val="00D673ED"/>
    <w:rsid w:val="00D6771C"/>
    <w:rsid w:val="00D67AC9"/>
    <w:rsid w:val="00D67AF3"/>
    <w:rsid w:val="00D70161"/>
    <w:rsid w:val="00D702B4"/>
    <w:rsid w:val="00D703EA"/>
    <w:rsid w:val="00D7055E"/>
    <w:rsid w:val="00D70593"/>
    <w:rsid w:val="00D7067C"/>
    <w:rsid w:val="00D7083F"/>
    <w:rsid w:val="00D7093C"/>
    <w:rsid w:val="00D70ABE"/>
    <w:rsid w:val="00D70EC0"/>
    <w:rsid w:val="00D70EF8"/>
    <w:rsid w:val="00D70F35"/>
    <w:rsid w:val="00D711D4"/>
    <w:rsid w:val="00D71287"/>
    <w:rsid w:val="00D712B3"/>
    <w:rsid w:val="00D713AD"/>
    <w:rsid w:val="00D713C8"/>
    <w:rsid w:val="00D71726"/>
    <w:rsid w:val="00D7173D"/>
    <w:rsid w:val="00D71DAD"/>
    <w:rsid w:val="00D71FF8"/>
    <w:rsid w:val="00D72057"/>
    <w:rsid w:val="00D7212A"/>
    <w:rsid w:val="00D72583"/>
    <w:rsid w:val="00D72595"/>
    <w:rsid w:val="00D7262A"/>
    <w:rsid w:val="00D72723"/>
    <w:rsid w:val="00D727CF"/>
    <w:rsid w:val="00D72B33"/>
    <w:rsid w:val="00D72B87"/>
    <w:rsid w:val="00D72C04"/>
    <w:rsid w:val="00D72E2C"/>
    <w:rsid w:val="00D72FF4"/>
    <w:rsid w:val="00D73005"/>
    <w:rsid w:val="00D730EC"/>
    <w:rsid w:val="00D73562"/>
    <w:rsid w:val="00D738AF"/>
    <w:rsid w:val="00D7394B"/>
    <w:rsid w:val="00D73D63"/>
    <w:rsid w:val="00D73D8D"/>
    <w:rsid w:val="00D740C0"/>
    <w:rsid w:val="00D7419E"/>
    <w:rsid w:val="00D741A8"/>
    <w:rsid w:val="00D74211"/>
    <w:rsid w:val="00D74551"/>
    <w:rsid w:val="00D7456B"/>
    <w:rsid w:val="00D74608"/>
    <w:rsid w:val="00D749B0"/>
    <w:rsid w:val="00D749C8"/>
    <w:rsid w:val="00D74E06"/>
    <w:rsid w:val="00D75302"/>
    <w:rsid w:val="00D756C8"/>
    <w:rsid w:val="00D757D4"/>
    <w:rsid w:val="00D75944"/>
    <w:rsid w:val="00D75A2F"/>
    <w:rsid w:val="00D75B42"/>
    <w:rsid w:val="00D75C66"/>
    <w:rsid w:val="00D75D08"/>
    <w:rsid w:val="00D75E54"/>
    <w:rsid w:val="00D75FC4"/>
    <w:rsid w:val="00D76947"/>
    <w:rsid w:val="00D76B4A"/>
    <w:rsid w:val="00D76B81"/>
    <w:rsid w:val="00D76D67"/>
    <w:rsid w:val="00D76E11"/>
    <w:rsid w:val="00D76E62"/>
    <w:rsid w:val="00D77086"/>
    <w:rsid w:val="00D770B6"/>
    <w:rsid w:val="00D773EB"/>
    <w:rsid w:val="00D773F0"/>
    <w:rsid w:val="00D77535"/>
    <w:rsid w:val="00D778C5"/>
    <w:rsid w:val="00D778DD"/>
    <w:rsid w:val="00D779DC"/>
    <w:rsid w:val="00D8015F"/>
    <w:rsid w:val="00D80235"/>
    <w:rsid w:val="00D80729"/>
    <w:rsid w:val="00D80778"/>
    <w:rsid w:val="00D80A7C"/>
    <w:rsid w:val="00D80B4F"/>
    <w:rsid w:val="00D80C3D"/>
    <w:rsid w:val="00D80C99"/>
    <w:rsid w:val="00D80DB8"/>
    <w:rsid w:val="00D80E22"/>
    <w:rsid w:val="00D80E8E"/>
    <w:rsid w:val="00D8157B"/>
    <w:rsid w:val="00D8180E"/>
    <w:rsid w:val="00D818F9"/>
    <w:rsid w:val="00D81A01"/>
    <w:rsid w:val="00D81B63"/>
    <w:rsid w:val="00D81CAF"/>
    <w:rsid w:val="00D81E47"/>
    <w:rsid w:val="00D81F90"/>
    <w:rsid w:val="00D826C5"/>
    <w:rsid w:val="00D827D3"/>
    <w:rsid w:val="00D82817"/>
    <w:rsid w:val="00D8298A"/>
    <w:rsid w:val="00D82B47"/>
    <w:rsid w:val="00D82EE9"/>
    <w:rsid w:val="00D83536"/>
    <w:rsid w:val="00D83764"/>
    <w:rsid w:val="00D83829"/>
    <w:rsid w:val="00D838FC"/>
    <w:rsid w:val="00D83AAD"/>
    <w:rsid w:val="00D83F40"/>
    <w:rsid w:val="00D840CB"/>
    <w:rsid w:val="00D84235"/>
    <w:rsid w:val="00D84363"/>
    <w:rsid w:val="00D843B2"/>
    <w:rsid w:val="00D8473F"/>
    <w:rsid w:val="00D847B6"/>
    <w:rsid w:val="00D84A22"/>
    <w:rsid w:val="00D84D81"/>
    <w:rsid w:val="00D84E93"/>
    <w:rsid w:val="00D84ECF"/>
    <w:rsid w:val="00D8506A"/>
    <w:rsid w:val="00D85112"/>
    <w:rsid w:val="00D85355"/>
    <w:rsid w:val="00D8557C"/>
    <w:rsid w:val="00D8558A"/>
    <w:rsid w:val="00D85638"/>
    <w:rsid w:val="00D85F97"/>
    <w:rsid w:val="00D8604C"/>
    <w:rsid w:val="00D86143"/>
    <w:rsid w:val="00D861B7"/>
    <w:rsid w:val="00D863E1"/>
    <w:rsid w:val="00D86465"/>
    <w:rsid w:val="00D865A3"/>
    <w:rsid w:val="00D86CE0"/>
    <w:rsid w:val="00D86D9C"/>
    <w:rsid w:val="00D8710D"/>
    <w:rsid w:val="00D8770C"/>
    <w:rsid w:val="00D87913"/>
    <w:rsid w:val="00D87DE4"/>
    <w:rsid w:val="00D9000A"/>
    <w:rsid w:val="00D9019E"/>
    <w:rsid w:val="00D90211"/>
    <w:rsid w:val="00D90372"/>
    <w:rsid w:val="00D906D1"/>
    <w:rsid w:val="00D907C7"/>
    <w:rsid w:val="00D907F9"/>
    <w:rsid w:val="00D90AA6"/>
    <w:rsid w:val="00D90CDD"/>
    <w:rsid w:val="00D90DD7"/>
    <w:rsid w:val="00D910AD"/>
    <w:rsid w:val="00D9159D"/>
    <w:rsid w:val="00D9174B"/>
    <w:rsid w:val="00D918A8"/>
    <w:rsid w:val="00D91C37"/>
    <w:rsid w:val="00D91D20"/>
    <w:rsid w:val="00D91FFE"/>
    <w:rsid w:val="00D920AF"/>
    <w:rsid w:val="00D921EA"/>
    <w:rsid w:val="00D924F7"/>
    <w:rsid w:val="00D92993"/>
    <w:rsid w:val="00D935C7"/>
    <w:rsid w:val="00D93A59"/>
    <w:rsid w:val="00D93B39"/>
    <w:rsid w:val="00D93B51"/>
    <w:rsid w:val="00D93BB8"/>
    <w:rsid w:val="00D93D9D"/>
    <w:rsid w:val="00D93F82"/>
    <w:rsid w:val="00D94332"/>
    <w:rsid w:val="00D943F7"/>
    <w:rsid w:val="00D9479E"/>
    <w:rsid w:val="00D947D2"/>
    <w:rsid w:val="00D94D66"/>
    <w:rsid w:val="00D94DE8"/>
    <w:rsid w:val="00D94E99"/>
    <w:rsid w:val="00D954C2"/>
    <w:rsid w:val="00D95A65"/>
    <w:rsid w:val="00D95C6F"/>
    <w:rsid w:val="00D95C8A"/>
    <w:rsid w:val="00D95D42"/>
    <w:rsid w:val="00D95E29"/>
    <w:rsid w:val="00D95EDC"/>
    <w:rsid w:val="00D95F30"/>
    <w:rsid w:val="00D95FB4"/>
    <w:rsid w:val="00D96375"/>
    <w:rsid w:val="00D9666D"/>
    <w:rsid w:val="00D96723"/>
    <w:rsid w:val="00D9699F"/>
    <w:rsid w:val="00D96B26"/>
    <w:rsid w:val="00D96E79"/>
    <w:rsid w:val="00D9705F"/>
    <w:rsid w:val="00D9707F"/>
    <w:rsid w:val="00D97225"/>
    <w:rsid w:val="00D97808"/>
    <w:rsid w:val="00D978B7"/>
    <w:rsid w:val="00D978C2"/>
    <w:rsid w:val="00D97CA7"/>
    <w:rsid w:val="00D97CE5"/>
    <w:rsid w:val="00D97E5D"/>
    <w:rsid w:val="00D97FDC"/>
    <w:rsid w:val="00DA0250"/>
    <w:rsid w:val="00DA02CE"/>
    <w:rsid w:val="00DA0688"/>
    <w:rsid w:val="00DA07B9"/>
    <w:rsid w:val="00DA086F"/>
    <w:rsid w:val="00DA09B6"/>
    <w:rsid w:val="00DA0A91"/>
    <w:rsid w:val="00DA0FE4"/>
    <w:rsid w:val="00DA104E"/>
    <w:rsid w:val="00DA1220"/>
    <w:rsid w:val="00DA130E"/>
    <w:rsid w:val="00DA14E2"/>
    <w:rsid w:val="00DA18CE"/>
    <w:rsid w:val="00DA19AD"/>
    <w:rsid w:val="00DA19EB"/>
    <w:rsid w:val="00DA1BBF"/>
    <w:rsid w:val="00DA1BD7"/>
    <w:rsid w:val="00DA1DC7"/>
    <w:rsid w:val="00DA1F3C"/>
    <w:rsid w:val="00DA1FC8"/>
    <w:rsid w:val="00DA2037"/>
    <w:rsid w:val="00DA20A7"/>
    <w:rsid w:val="00DA22A3"/>
    <w:rsid w:val="00DA24EA"/>
    <w:rsid w:val="00DA2500"/>
    <w:rsid w:val="00DA285B"/>
    <w:rsid w:val="00DA2894"/>
    <w:rsid w:val="00DA29BF"/>
    <w:rsid w:val="00DA2BBC"/>
    <w:rsid w:val="00DA2DFF"/>
    <w:rsid w:val="00DA2E2A"/>
    <w:rsid w:val="00DA3174"/>
    <w:rsid w:val="00DA31FA"/>
    <w:rsid w:val="00DA336E"/>
    <w:rsid w:val="00DA3470"/>
    <w:rsid w:val="00DA37CA"/>
    <w:rsid w:val="00DA37F9"/>
    <w:rsid w:val="00DA396A"/>
    <w:rsid w:val="00DA3D42"/>
    <w:rsid w:val="00DA3DDF"/>
    <w:rsid w:val="00DA4657"/>
    <w:rsid w:val="00DA487A"/>
    <w:rsid w:val="00DA4883"/>
    <w:rsid w:val="00DA4959"/>
    <w:rsid w:val="00DA4DF6"/>
    <w:rsid w:val="00DA4E6A"/>
    <w:rsid w:val="00DA5407"/>
    <w:rsid w:val="00DA5630"/>
    <w:rsid w:val="00DA5722"/>
    <w:rsid w:val="00DA57AB"/>
    <w:rsid w:val="00DA58C9"/>
    <w:rsid w:val="00DA59B7"/>
    <w:rsid w:val="00DA5D90"/>
    <w:rsid w:val="00DA61CA"/>
    <w:rsid w:val="00DA621B"/>
    <w:rsid w:val="00DA6370"/>
    <w:rsid w:val="00DA63EF"/>
    <w:rsid w:val="00DA66C0"/>
    <w:rsid w:val="00DA696A"/>
    <w:rsid w:val="00DA69E7"/>
    <w:rsid w:val="00DA69F6"/>
    <w:rsid w:val="00DA6B17"/>
    <w:rsid w:val="00DA6F9E"/>
    <w:rsid w:val="00DA7269"/>
    <w:rsid w:val="00DA732D"/>
    <w:rsid w:val="00DA7446"/>
    <w:rsid w:val="00DA7448"/>
    <w:rsid w:val="00DA77BD"/>
    <w:rsid w:val="00DA784E"/>
    <w:rsid w:val="00DA7B48"/>
    <w:rsid w:val="00DA7C0A"/>
    <w:rsid w:val="00DA7E22"/>
    <w:rsid w:val="00DB002F"/>
    <w:rsid w:val="00DB00AC"/>
    <w:rsid w:val="00DB0703"/>
    <w:rsid w:val="00DB0953"/>
    <w:rsid w:val="00DB0974"/>
    <w:rsid w:val="00DB0B7B"/>
    <w:rsid w:val="00DB0F6B"/>
    <w:rsid w:val="00DB136B"/>
    <w:rsid w:val="00DB13ED"/>
    <w:rsid w:val="00DB1514"/>
    <w:rsid w:val="00DB196D"/>
    <w:rsid w:val="00DB1B1F"/>
    <w:rsid w:val="00DB1C72"/>
    <w:rsid w:val="00DB1D90"/>
    <w:rsid w:val="00DB1DF2"/>
    <w:rsid w:val="00DB2073"/>
    <w:rsid w:val="00DB20E3"/>
    <w:rsid w:val="00DB21DB"/>
    <w:rsid w:val="00DB2212"/>
    <w:rsid w:val="00DB221B"/>
    <w:rsid w:val="00DB2261"/>
    <w:rsid w:val="00DB22A9"/>
    <w:rsid w:val="00DB2324"/>
    <w:rsid w:val="00DB23F7"/>
    <w:rsid w:val="00DB24D2"/>
    <w:rsid w:val="00DB289F"/>
    <w:rsid w:val="00DB2B1D"/>
    <w:rsid w:val="00DB2E83"/>
    <w:rsid w:val="00DB327D"/>
    <w:rsid w:val="00DB3628"/>
    <w:rsid w:val="00DB3838"/>
    <w:rsid w:val="00DB39EF"/>
    <w:rsid w:val="00DB3A71"/>
    <w:rsid w:val="00DB3DC3"/>
    <w:rsid w:val="00DB3F9D"/>
    <w:rsid w:val="00DB4008"/>
    <w:rsid w:val="00DB4065"/>
    <w:rsid w:val="00DB41AF"/>
    <w:rsid w:val="00DB4415"/>
    <w:rsid w:val="00DB47BC"/>
    <w:rsid w:val="00DB4918"/>
    <w:rsid w:val="00DB4D62"/>
    <w:rsid w:val="00DB4DB0"/>
    <w:rsid w:val="00DB4FFF"/>
    <w:rsid w:val="00DB5037"/>
    <w:rsid w:val="00DB5164"/>
    <w:rsid w:val="00DB5360"/>
    <w:rsid w:val="00DB540D"/>
    <w:rsid w:val="00DB551F"/>
    <w:rsid w:val="00DB55AA"/>
    <w:rsid w:val="00DB55E5"/>
    <w:rsid w:val="00DB57F3"/>
    <w:rsid w:val="00DB5995"/>
    <w:rsid w:val="00DB5A44"/>
    <w:rsid w:val="00DB5AE4"/>
    <w:rsid w:val="00DB5D20"/>
    <w:rsid w:val="00DB5D85"/>
    <w:rsid w:val="00DB644D"/>
    <w:rsid w:val="00DB6485"/>
    <w:rsid w:val="00DB64DE"/>
    <w:rsid w:val="00DB6645"/>
    <w:rsid w:val="00DB6681"/>
    <w:rsid w:val="00DB6932"/>
    <w:rsid w:val="00DB6A50"/>
    <w:rsid w:val="00DB6ADF"/>
    <w:rsid w:val="00DB72AF"/>
    <w:rsid w:val="00DB7305"/>
    <w:rsid w:val="00DB77A0"/>
    <w:rsid w:val="00DB7935"/>
    <w:rsid w:val="00DB7DD4"/>
    <w:rsid w:val="00DB7F10"/>
    <w:rsid w:val="00DB7F85"/>
    <w:rsid w:val="00DC0338"/>
    <w:rsid w:val="00DC04F9"/>
    <w:rsid w:val="00DC061A"/>
    <w:rsid w:val="00DC06E3"/>
    <w:rsid w:val="00DC0777"/>
    <w:rsid w:val="00DC08DD"/>
    <w:rsid w:val="00DC0F32"/>
    <w:rsid w:val="00DC12C2"/>
    <w:rsid w:val="00DC1487"/>
    <w:rsid w:val="00DC1498"/>
    <w:rsid w:val="00DC150A"/>
    <w:rsid w:val="00DC15C7"/>
    <w:rsid w:val="00DC1AE2"/>
    <w:rsid w:val="00DC1F06"/>
    <w:rsid w:val="00DC2303"/>
    <w:rsid w:val="00DC2749"/>
    <w:rsid w:val="00DC2A1D"/>
    <w:rsid w:val="00DC2B76"/>
    <w:rsid w:val="00DC304E"/>
    <w:rsid w:val="00DC304F"/>
    <w:rsid w:val="00DC3251"/>
    <w:rsid w:val="00DC3285"/>
    <w:rsid w:val="00DC3308"/>
    <w:rsid w:val="00DC3404"/>
    <w:rsid w:val="00DC359B"/>
    <w:rsid w:val="00DC3796"/>
    <w:rsid w:val="00DC382A"/>
    <w:rsid w:val="00DC38E5"/>
    <w:rsid w:val="00DC38FA"/>
    <w:rsid w:val="00DC3965"/>
    <w:rsid w:val="00DC3EC1"/>
    <w:rsid w:val="00DC3EFB"/>
    <w:rsid w:val="00DC4368"/>
    <w:rsid w:val="00DC447D"/>
    <w:rsid w:val="00DC47FF"/>
    <w:rsid w:val="00DC4B02"/>
    <w:rsid w:val="00DC4DAF"/>
    <w:rsid w:val="00DC4E01"/>
    <w:rsid w:val="00DC5031"/>
    <w:rsid w:val="00DC527E"/>
    <w:rsid w:val="00DC53F7"/>
    <w:rsid w:val="00DC550C"/>
    <w:rsid w:val="00DC56CA"/>
    <w:rsid w:val="00DC57D0"/>
    <w:rsid w:val="00DC5864"/>
    <w:rsid w:val="00DC595C"/>
    <w:rsid w:val="00DC5B6B"/>
    <w:rsid w:val="00DC5FEB"/>
    <w:rsid w:val="00DC612B"/>
    <w:rsid w:val="00DC621F"/>
    <w:rsid w:val="00DC6237"/>
    <w:rsid w:val="00DC625F"/>
    <w:rsid w:val="00DC6535"/>
    <w:rsid w:val="00DC65DB"/>
    <w:rsid w:val="00DC685F"/>
    <w:rsid w:val="00DC6ACF"/>
    <w:rsid w:val="00DC6C17"/>
    <w:rsid w:val="00DC6D1B"/>
    <w:rsid w:val="00DC6DFB"/>
    <w:rsid w:val="00DC6E31"/>
    <w:rsid w:val="00DC6E44"/>
    <w:rsid w:val="00DC6FE4"/>
    <w:rsid w:val="00DC702F"/>
    <w:rsid w:val="00DC740E"/>
    <w:rsid w:val="00DC74D6"/>
    <w:rsid w:val="00DC7551"/>
    <w:rsid w:val="00DC75D8"/>
    <w:rsid w:val="00DC765D"/>
    <w:rsid w:val="00DC77B9"/>
    <w:rsid w:val="00DC7A4E"/>
    <w:rsid w:val="00DC7AA2"/>
    <w:rsid w:val="00DC7B26"/>
    <w:rsid w:val="00DC7C15"/>
    <w:rsid w:val="00DC7D8E"/>
    <w:rsid w:val="00DD00A9"/>
    <w:rsid w:val="00DD04B6"/>
    <w:rsid w:val="00DD05E0"/>
    <w:rsid w:val="00DD0792"/>
    <w:rsid w:val="00DD08E8"/>
    <w:rsid w:val="00DD09F6"/>
    <w:rsid w:val="00DD0E19"/>
    <w:rsid w:val="00DD0F22"/>
    <w:rsid w:val="00DD0FCF"/>
    <w:rsid w:val="00DD10C0"/>
    <w:rsid w:val="00DD14F0"/>
    <w:rsid w:val="00DD151F"/>
    <w:rsid w:val="00DD1714"/>
    <w:rsid w:val="00DD1771"/>
    <w:rsid w:val="00DD18E4"/>
    <w:rsid w:val="00DD190A"/>
    <w:rsid w:val="00DD19A9"/>
    <w:rsid w:val="00DD19E1"/>
    <w:rsid w:val="00DD1C5E"/>
    <w:rsid w:val="00DD1CA6"/>
    <w:rsid w:val="00DD1EF8"/>
    <w:rsid w:val="00DD215B"/>
    <w:rsid w:val="00DD2768"/>
    <w:rsid w:val="00DD281F"/>
    <w:rsid w:val="00DD2972"/>
    <w:rsid w:val="00DD2CF3"/>
    <w:rsid w:val="00DD2E17"/>
    <w:rsid w:val="00DD2F11"/>
    <w:rsid w:val="00DD2FC8"/>
    <w:rsid w:val="00DD31AD"/>
    <w:rsid w:val="00DD3343"/>
    <w:rsid w:val="00DD39BD"/>
    <w:rsid w:val="00DD3D0C"/>
    <w:rsid w:val="00DD3FBA"/>
    <w:rsid w:val="00DD42AC"/>
    <w:rsid w:val="00DD4371"/>
    <w:rsid w:val="00DD43BF"/>
    <w:rsid w:val="00DD44DA"/>
    <w:rsid w:val="00DD44E1"/>
    <w:rsid w:val="00DD48D4"/>
    <w:rsid w:val="00DD491D"/>
    <w:rsid w:val="00DD4991"/>
    <w:rsid w:val="00DD4996"/>
    <w:rsid w:val="00DD49EC"/>
    <w:rsid w:val="00DD4BF7"/>
    <w:rsid w:val="00DD5032"/>
    <w:rsid w:val="00DD504E"/>
    <w:rsid w:val="00DD50B3"/>
    <w:rsid w:val="00DD53D0"/>
    <w:rsid w:val="00DD5441"/>
    <w:rsid w:val="00DD557A"/>
    <w:rsid w:val="00DD570D"/>
    <w:rsid w:val="00DD585B"/>
    <w:rsid w:val="00DD5906"/>
    <w:rsid w:val="00DD5935"/>
    <w:rsid w:val="00DD5BB7"/>
    <w:rsid w:val="00DD5CC4"/>
    <w:rsid w:val="00DD5E06"/>
    <w:rsid w:val="00DD5F68"/>
    <w:rsid w:val="00DD611F"/>
    <w:rsid w:val="00DD64B7"/>
    <w:rsid w:val="00DD6680"/>
    <w:rsid w:val="00DD6A8C"/>
    <w:rsid w:val="00DD6DD5"/>
    <w:rsid w:val="00DD6E7A"/>
    <w:rsid w:val="00DD711E"/>
    <w:rsid w:val="00DD71CA"/>
    <w:rsid w:val="00DD73FC"/>
    <w:rsid w:val="00DD771B"/>
    <w:rsid w:val="00DD77DA"/>
    <w:rsid w:val="00DD78B7"/>
    <w:rsid w:val="00DD798A"/>
    <w:rsid w:val="00DD7AC8"/>
    <w:rsid w:val="00DD7B02"/>
    <w:rsid w:val="00DD7B45"/>
    <w:rsid w:val="00DD7BA0"/>
    <w:rsid w:val="00DD7CC9"/>
    <w:rsid w:val="00DD7D40"/>
    <w:rsid w:val="00DD7D8A"/>
    <w:rsid w:val="00DD7DC9"/>
    <w:rsid w:val="00DE0198"/>
    <w:rsid w:val="00DE05DD"/>
    <w:rsid w:val="00DE07A8"/>
    <w:rsid w:val="00DE0806"/>
    <w:rsid w:val="00DE08C2"/>
    <w:rsid w:val="00DE0C0D"/>
    <w:rsid w:val="00DE0D73"/>
    <w:rsid w:val="00DE1479"/>
    <w:rsid w:val="00DE164F"/>
    <w:rsid w:val="00DE16A6"/>
    <w:rsid w:val="00DE1C7A"/>
    <w:rsid w:val="00DE1EA5"/>
    <w:rsid w:val="00DE1F7E"/>
    <w:rsid w:val="00DE2000"/>
    <w:rsid w:val="00DE2299"/>
    <w:rsid w:val="00DE2429"/>
    <w:rsid w:val="00DE24E8"/>
    <w:rsid w:val="00DE24FD"/>
    <w:rsid w:val="00DE2561"/>
    <w:rsid w:val="00DE2648"/>
    <w:rsid w:val="00DE282D"/>
    <w:rsid w:val="00DE286E"/>
    <w:rsid w:val="00DE2E3C"/>
    <w:rsid w:val="00DE3033"/>
    <w:rsid w:val="00DE32A0"/>
    <w:rsid w:val="00DE337E"/>
    <w:rsid w:val="00DE33AF"/>
    <w:rsid w:val="00DE3475"/>
    <w:rsid w:val="00DE39D6"/>
    <w:rsid w:val="00DE3BEB"/>
    <w:rsid w:val="00DE3D44"/>
    <w:rsid w:val="00DE3E19"/>
    <w:rsid w:val="00DE4180"/>
    <w:rsid w:val="00DE43DE"/>
    <w:rsid w:val="00DE4504"/>
    <w:rsid w:val="00DE4537"/>
    <w:rsid w:val="00DE4A18"/>
    <w:rsid w:val="00DE4A5F"/>
    <w:rsid w:val="00DE4A9E"/>
    <w:rsid w:val="00DE4F08"/>
    <w:rsid w:val="00DE520F"/>
    <w:rsid w:val="00DE5ADE"/>
    <w:rsid w:val="00DE5C64"/>
    <w:rsid w:val="00DE6062"/>
    <w:rsid w:val="00DE60CD"/>
    <w:rsid w:val="00DE6ACC"/>
    <w:rsid w:val="00DE6BF1"/>
    <w:rsid w:val="00DE6EF1"/>
    <w:rsid w:val="00DE6F95"/>
    <w:rsid w:val="00DE7010"/>
    <w:rsid w:val="00DE734B"/>
    <w:rsid w:val="00DE750E"/>
    <w:rsid w:val="00DE75F0"/>
    <w:rsid w:val="00DE75FB"/>
    <w:rsid w:val="00DE77D1"/>
    <w:rsid w:val="00DE7842"/>
    <w:rsid w:val="00DE7922"/>
    <w:rsid w:val="00DE79BA"/>
    <w:rsid w:val="00DE79C9"/>
    <w:rsid w:val="00DE79D3"/>
    <w:rsid w:val="00DE7E70"/>
    <w:rsid w:val="00DF0029"/>
    <w:rsid w:val="00DF0341"/>
    <w:rsid w:val="00DF04F4"/>
    <w:rsid w:val="00DF05B4"/>
    <w:rsid w:val="00DF0726"/>
    <w:rsid w:val="00DF0A8F"/>
    <w:rsid w:val="00DF0ADD"/>
    <w:rsid w:val="00DF0CAD"/>
    <w:rsid w:val="00DF0D74"/>
    <w:rsid w:val="00DF0E6C"/>
    <w:rsid w:val="00DF0F07"/>
    <w:rsid w:val="00DF10F9"/>
    <w:rsid w:val="00DF126B"/>
    <w:rsid w:val="00DF12FC"/>
    <w:rsid w:val="00DF137D"/>
    <w:rsid w:val="00DF16A5"/>
    <w:rsid w:val="00DF1AA0"/>
    <w:rsid w:val="00DF1C43"/>
    <w:rsid w:val="00DF1D61"/>
    <w:rsid w:val="00DF1DBB"/>
    <w:rsid w:val="00DF1E9B"/>
    <w:rsid w:val="00DF1EF0"/>
    <w:rsid w:val="00DF203E"/>
    <w:rsid w:val="00DF2167"/>
    <w:rsid w:val="00DF224F"/>
    <w:rsid w:val="00DF247A"/>
    <w:rsid w:val="00DF2619"/>
    <w:rsid w:val="00DF2670"/>
    <w:rsid w:val="00DF2B0A"/>
    <w:rsid w:val="00DF2D36"/>
    <w:rsid w:val="00DF2E11"/>
    <w:rsid w:val="00DF301C"/>
    <w:rsid w:val="00DF3494"/>
    <w:rsid w:val="00DF352E"/>
    <w:rsid w:val="00DF358D"/>
    <w:rsid w:val="00DF367B"/>
    <w:rsid w:val="00DF36EA"/>
    <w:rsid w:val="00DF3735"/>
    <w:rsid w:val="00DF3789"/>
    <w:rsid w:val="00DF37C6"/>
    <w:rsid w:val="00DF387E"/>
    <w:rsid w:val="00DF3AD0"/>
    <w:rsid w:val="00DF3AE2"/>
    <w:rsid w:val="00DF3C5C"/>
    <w:rsid w:val="00DF406A"/>
    <w:rsid w:val="00DF40B8"/>
    <w:rsid w:val="00DF4120"/>
    <w:rsid w:val="00DF43D5"/>
    <w:rsid w:val="00DF4698"/>
    <w:rsid w:val="00DF4AB2"/>
    <w:rsid w:val="00DF4AE1"/>
    <w:rsid w:val="00DF4B86"/>
    <w:rsid w:val="00DF4E3B"/>
    <w:rsid w:val="00DF50A9"/>
    <w:rsid w:val="00DF5143"/>
    <w:rsid w:val="00DF53A7"/>
    <w:rsid w:val="00DF56DC"/>
    <w:rsid w:val="00DF5723"/>
    <w:rsid w:val="00DF57CA"/>
    <w:rsid w:val="00DF580E"/>
    <w:rsid w:val="00DF582F"/>
    <w:rsid w:val="00DF5C4F"/>
    <w:rsid w:val="00DF5E23"/>
    <w:rsid w:val="00DF61EA"/>
    <w:rsid w:val="00DF6616"/>
    <w:rsid w:val="00DF66E6"/>
    <w:rsid w:val="00DF6E5C"/>
    <w:rsid w:val="00DF6F16"/>
    <w:rsid w:val="00DF733F"/>
    <w:rsid w:val="00DF73BB"/>
    <w:rsid w:val="00DF7592"/>
    <w:rsid w:val="00DF75BC"/>
    <w:rsid w:val="00DF76A2"/>
    <w:rsid w:val="00DF77C5"/>
    <w:rsid w:val="00DF796F"/>
    <w:rsid w:val="00DF79D7"/>
    <w:rsid w:val="00DF7A5B"/>
    <w:rsid w:val="00E00281"/>
    <w:rsid w:val="00E00383"/>
    <w:rsid w:val="00E00629"/>
    <w:rsid w:val="00E0072C"/>
    <w:rsid w:val="00E00849"/>
    <w:rsid w:val="00E008D2"/>
    <w:rsid w:val="00E00A4E"/>
    <w:rsid w:val="00E00BE5"/>
    <w:rsid w:val="00E00CBC"/>
    <w:rsid w:val="00E01069"/>
    <w:rsid w:val="00E0110C"/>
    <w:rsid w:val="00E0113B"/>
    <w:rsid w:val="00E01195"/>
    <w:rsid w:val="00E011C1"/>
    <w:rsid w:val="00E013B3"/>
    <w:rsid w:val="00E0152E"/>
    <w:rsid w:val="00E01732"/>
    <w:rsid w:val="00E017FF"/>
    <w:rsid w:val="00E01A48"/>
    <w:rsid w:val="00E01E20"/>
    <w:rsid w:val="00E01EAC"/>
    <w:rsid w:val="00E02444"/>
    <w:rsid w:val="00E027CB"/>
    <w:rsid w:val="00E027DE"/>
    <w:rsid w:val="00E02AE8"/>
    <w:rsid w:val="00E02B2D"/>
    <w:rsid w:val="00E02D6B"/>
    <w:rsid w:val="00E02E97"/>
    <w:rsid w:val="00E02F46"/>
    <w:rsid w:val="00E03188"/>
    <w:rsid w:val="00E0331B"/>
    <w:rsid w:val="00E03379"/>
    <w:rsid w:val="00E03553"/>
    <w:rsid w:val="00E03716"/>
    <w:rsid w:val="00E03A06"/>
    <w:rsid w:val="00E03A3B"/>
    <w:rsid w:val="00E03B6C"/>
    <w:rsid w:val="00E03D89"/>
    <w:rsid w:val="00E03FF3"/>
    <w:rsid w:val="00E04137"/>
    <w:rsid w:val="00E0415C"/>
    <w:rsid w:val="00E04445"/>
    <w:rsid w:val="00E0445A"/>
    <w:rsid w:val="00E04466"/>
    <w:rsid w:val="00E046C0"/>
    <w:rsid w:val="00E046FF"/>
    <w:rsid w:val="00E04810"/>
    <w:rsid w:val="00E04872"/>
    <w:rsid w:val="00E048AD"/>
    <w:rsid w:val="00E0495D"/>
    <w:rsid w:val="00E0497A"/>
    <w:rsid w:val="00E049FD"/>
    <w:rsid w:val="00E04BC6"/>
    <w:rsid w:val="00E04BEA"/>
    <w:rsid w:val="00E04E96"/>
    <w:rsid w:val="00E05004"/>
    <w:rsid w:val="00E05049"/>
    <w:rsid w:val="00E0518E"/>
    <w:rsid w:val="00E053C1"/>
    <w:rsid w:val="00E05524"/>
    <w:rsid w:val="00E05670"/>
    <w:rsid w:val="00E0587C"/>
    <w:rsid w:val="00E05E77"/>
    <w:rsid w:val="00E060C2"/>
    <w:rsid w:val="00E062C9"/>
    <w:rsid w:val="00E0635B"/>
    <w:rsid w:val="00E06380"/>
    <w:rsid w:val="00E067B5"/>
    <w:rsid w:val="00E068C8"/>
    <w:rsid w:val="00E06948"/>
    <w:rsid w:val="00E06BAB"/>
    <w:rsid w:val="00E06BE1"/>
    <w:rsid w:val="00E06E84"/>
    <w:rsid w:val="00E071A6"/>
    <w:rsid w:val="00E07354"/>
    <w:rsid w:val="00E0773B"/>
    <w:rsid w:val="00E0779C"/>
    <w:rsid w:val="00E077F2"/>
    <w:rsid w:val="00E07857"/>
    <w:rsid w:val="00E07924"/>
    <w:rsid w:val="00E07F0F"/>
    <w:rsid w:val="00E07FD9"/>
    <w:rsid w:val="00E1005E"/>
    <w:rsid w:val="00E10095"/>
    <w:rsid w:val="00E10183"/>
    <w:rsid w:val="00E101E6"/>
    <w:rsid w:val="00E1027A"/>
    <w:rsid w:val="00E102E4"/>
    <w:rsid w:val="00E10573"/>
    <w:rsid w:val="00E107BF"/>
    <w:rsid w:val="00E10C20"/>
    <w:rsid w:val="00E10D9A"/>
    <w:rsid w:val="00E11097"/>
    <w:rsid w:val="00E1128D"/>
    <w:rsid w:val="00E11343"/>
    <w:rsid w:val="00E1169C"/>
    <w:rsid w:val="00E116B2"/>
    <w:rsid w:val="00E11891"/>
    <w:rsid w:val="00E11D80"/>
    <w:rsid w:val="00E122B6"/>
    <w:rsid w:val="00E12445"/>
    <w:rsid w:val="00E124CA"/>
    <w:rsid w:val="00E124DB"/>
    <w:rsid w:val="00E12696"/>
    <w:rsid w:val="00E126BC"/>
    <w:rsid w:val="00E1285E"/>
    <w:rsid w:val="00E129CC"/>
    <w:rsid w:val="00E12A00"/>
    <w:rsid w:val="00E12BB2"/>
    <w:rsid w:val="00E12C62"/>
    <w:rsid w:val="00E12E2B"/>
    <w:rsid w:val="00E12E93"/>
    <w:rsid w:val="00E13088"/>
    <w:rsid w:val="00E130A1"/>
    <w:rsid w:val="00E1327E"/>
    <w:rsid w:val="00E1375B"/>
    <w:rsid w:val="00E13892"/>
    <w:rsid w:val="00E139AC"/>
    <w:rsid w:val="00E13C83"/>
    <w:rsid w:val="00E13F0E"/>
    <w:rsid w:val="00E1420C"/>
    <w:rsid w:val="00E14213"/>
    <w:rsid w:val="00E14253"/>
    <w:rsid w:val="00E1478E"/>
    <w:rsid w:val="00E14E7E"/>
    <w:rsid w:val="00E14E8F"/>
    <w:rsid w:val="00E1505B"/>
    <w:rsid w:val="00E150AA"/>
    <w:rsid w:val="00E151E6"/>
    <w:rsid w:val="00E154FD"/>
    <w:rsid w:val="00E15856"/>
    <w:rsid w:val="00E15879"/>
    <w:rsid w:val="00E15A2C"/>
    <w:rsid w:val="00E15EAE"/>
    <w:rsid w:val="00E15F93"/>
    <w:rsid w:val="00E15F99"/>
    <w:rsid w:val="00E16000"/>
    <w:rsid w:val="00E16140"/>
    <w:rsid w:val="00E161FD"/>
    <w:rsid w:val="00E16221"/>
    <w:rsid w:val="00E16365"/>
    <w:rsid w:val="00E165DF"/>
    <w:rsid w:val="00E16679"/>
    <w:rsid w:val="00E1689A"/>
    <w:rsid w:val="00E16A98"/>
    <w:rsid w:val="00E16CCC"/>
    <w:rsid w:val="00E16DF6"/>
    <w:rsid w:val="00E1753F"/>
    <w:rsid w:val="00E17F70"/>
    <w:rsid w:val="00E201EF"/>
    <w:rsid w:val="00E2042C"/>
    <w:rsid w:val="00E205F2"/>
    <w:rsid w:val="00E20663"/>
    <w:rsid w:val="00E20775"/>
    <w:rsid w:val="00E209C7"/>
    <w:rsid w:val="00E20A14"/>
    <w:rsid w:val="00E20B02"/>
    <w:rsid w:val="00E20B75"/>
    <w:rsid w:val="00E20C9E"/>
    <w:rsid w:val="00E20F4D"/>
    <w:rsid w:val="00E2102D"/>
    <w:rsid w:val="00E2107F"/>
    <w:rsid w:val="00E21390"/>
    <w:rsid w:val="00E21468"/>
    <w:rsid w:val="00E214CF"/>
    <w:rsid w:val="00E216A0"/>
    <w:rsid w:val="00E218D4"/>
    <w:rsid w:val="00E21CA5"/>
    <w:rsid w:val="00E21D0B"/>
    <w:rsid w:val="00E220FA"/>
    <w:rsid w:val="00E224C9"/>
    <w:rsid w:val="00E2272F"/>
    <w:rsid w:val="00E227B7"/>
    <w:rsid w:val="00E22879"/>
    <w:rsid w:val="00E22960"/>
    <w:rsid w:val="00E22C2D"/>
    <w:rsid w:val="00E22D86"/>
    <w:rsid w:val="00E232F6"/>
    <w:rsid w:val="00E2341D"/>
    <w:rsid w:val="00E235D8"/>
    <w:rsid w:val="00E23ABB"/>
    <w:rsid w:val="00E23C0E"/>
    <w:rsid w:val="00E23DD0"/>
    <w:rsid w:val="00E23E67"/>
    <w:rsid w:val="00E23EA7"/>
    <w:rsid w:val="00E23F88"/>
    <w:rsid w:val="00E2415E"/>
    <w:rsid w:val="00E2416D"/>
    <w:rsid w:val="00E241F1"/>
    <w:rsid w:val="00E2429A"/>
    <w:rsid w:val="00E244CB"/>
    <w:rsid w:val="00E2463A"/>
    <w:rsid w:val="00E247BF"/>
    <w:rsid w:val="00E24882"/>
    <w:rsid w:val="00E24883"/>
    <w:rsid w:val="00E24942"/>
    <w:rsid w:val="00E24AB2"/>
    <w:rsid w:val="00E24CF1"/>
    <w:rsid w:val="00E24DF6"/>
    <w:rsid w:val="00E24F4F"/>
    <w:rsid w:val="00E25208"/>
    <w:rsid w:val="00E254D3"/>
    <w:rsid w:val="00E2561D"/>
    <w:rsid w:val="00E256D3"/>
    <w:rsid w:val="00E256E4"/>
    <w:rsid w:val="00E25912"/>
    <w:rsid w:val="00E25914"/>
    <w:rsid w:val="00E25B87"/>
    <w:rsid w:val="00E25BB7"/>
    <w:rsid w:val="00E25CBF"/>
    <w:rsid w:val="00E25D2B"/>
    <w:rsid w:val="00E26285"/>
    <w:rsid w:val="00E262A3"/>
    <w:rsid w:val="00E263BE"/>
    <w:rsid w:val="00E2669C"/>
    <w:rsid w:val="00E26739"/>
    <w:rsid w:val="00E2687D"/>
    <w:rsid w:val="00E2696B"/>
    <w:rsid w:val="00E26B15"/>
    <w:rsid w:val="00E26B16"/>
    <w:rsid w:val="00E26B38"/>
    <w:rsid w:val="00E26BD3"/>
    <w:rsid w:val="00E26DC4"/>
    <w:rsid w:val="00E26E14"/>
    <w:rsid w:val="00E27283"/>
    <w:rsid w:val="00E276B3"/>
    <w:rsid w:val="00E2773F"/>
    <w:rsid w:val="00E27AE8"/>
    <w:rsid w:val="00E27BD2"/>
    <w:rsid w:val="00E27FB4"/>
    <w:rsid w:val="00E3008D"/>
    <w:rsid w:val="00E302B1"/>
    <w:rsid w:val="00E30312"/>
    <w:rsid w:val="00E30CC0"/>
    <w:rsid w:val="00E30DB7"/>
    <w:rsid w:val="00E31514"/>
    <w:rsid w:val="00E31E6E"/>
    <w:rsid w:val="00E31EA5"/>
    <w:rsid w:val="00E32236"/>
    <w:rsid w:val="00E32255"/>
    <w:rsid w:val="00E323F5"/>
    <w:rsid w:val="00E32486"/>
    <w:rsid w:val="00E3249F"/>
    <w:rsid w:val="00E324C1"/>
    <w:rsid w:val="00E32846"/>
    <w:rsid w:val="00E32952"/>
    <w:rsid w:val="00E32C97"/>
    <w:rsid w:val="00E32E52"/>
    <w:rsid w:val="00E3328C"/>
    <w:rsid w:val="00E3336F"/>
    <w:rsid w:val="00E339EA"/>
    <w:rsid w:val="00E33E88"/>
    <w:rsid w:val="00E33FCE"/>
    <w:rsid w:val="00E33FD9"/>
    <w:rsid w:val="00E341CC"/>
    <w:rsid w:val="00E342A3"/>
    <w:rsid w:val="00E34441"/>
    <w:rsid w:val="00E34798"/>
    <w:rsid w:val="00E3492F"/>
    <w:rsid w:val="00E34966"/>
    <w:rsid w:val="00E34A28"/>
    <w:rsid w:val="00E34AFD"/>
    <w:rsid w:val="00E34BBD"/>
    <w:rsid w:val="00E34BF8"/>
    <w:rsid w:val="00E3522A"/>
    <w:rsid w:val="00E35287"/>
    <w:rsid w:val="00E3529B"/>
    <w:rsid w:val="00E356FB"/>
    <w:rsid w:val="00E35BB7"/>
    <w:rsid w:val="00E35BFB"/>
    <w:rsid w:val="00E35D00"/>
    <w:rsid w:val="00E35D0C"/>
    <w:rsid w:val="00E35E45"/>
    <w:rsid w:val="00E35E85"/>
    <w:rsid w:val="00E360B1"/>
    <w:rsid w:val="00E3611F"/>
    <w:rsid w:val="00E3620E"/>
    <w:rsid w:val="00E364D5"/>
    <w:rsid w:val="00E367D4"/>
    <w:rsid w:val="00E36CC7"/>
    <w:rsid w:val="00E36E70"/>
    <w:rsid w:val="00E3700B"/>
    <w:rsid w:val="00E3702F"/>
    <w:rsid w:val="00E37091"/>
    <w:rsid w:val="00E374B8"/>
    <w:rsid w:val="00E3767F"/>
    <w:rsid w:val="00E37754"/>
    <w:rsid w:val="00E377E2"/>
    <w:rsid w:val="00E37CEB"/>
    <w:rsid w:val="00E37EF4"/>
    <w:rsid w:val="00E40099"/>
    <w:rsid w:val="00E402BE"/>
    <w:rsid w:val="00E40472"/>
    <w:rsid w:val="00E404DA"/>
    <w:rsid w:val="00E405B6"/>
    <w:rsid w:val="00E406DD"/>
    <w:rsid w:val="00E40790"/>
    <w:rsid w:val="00E408C7"/>
    <w:rsid w:val="00E40BBE"/>
    <w:rsid w:val="00E40EA5"/>
    <w:rsid w:val="00E411CF"/>
    <w:rsid w:val="00E4121A"/>
    <w:rsid w:val="00E412C6"/>
    <w:rsid w:val="00E4145D"/>
    <w:rsid w:val="00E416B5"/>
    <w:rsid w:val="00E41D0E"/>
    <w:rsid w:val="00E41D20"/>
    <w:rsid w:val="00E4204F"/>
    <w:rsid w:val="00E420B9"/>
    <w:rsid w:val="00E421AF"/>
    <w:rsid w:val="00E42269"/>
    <w:rsid w:val="00E423AD"/>
    <w:rsid w:val="00E4257A"/>
    <w:rsid w:val="00E425F9"/>
    <w:rsid w:val="00E4275A"/>
    <w:rsid w:val="00E428E4"/>
    <w:rsid w:val="00E42904"/>
    <w:rsid w:val="00E42A19"/>
    <w:rsid w:val="00E42C3A"/>
    <w:rsid w:val="00E42C7F"/>
    <w:rsid w:val="00E42DCA"/>
    <w:rsid w:val="00E42FD4"/>
    <w:rsid w:val="00E430B6"/>
    <w:rsid w:val="00E43104"/>
    <w:rsid w:val="00E432A2"/>
    <w:rsid w:val="00E432CA"/>
    <w:rsid w:val="00E432F3"/>
    <w:rsid w:val="00E435F3"/>
    <w:rsid w:val="00E43663"/>
    <w:rsid w:val="00E43A40"/>
    <w:rsid w:val="00E43B13"/>
    <w:rsid w:val="00E43B44"/>
    <w:rsid w:val="00E43DA9"/>
    <w:rsid w:val="00E43DBE"/>
    <w:rsid w:val="00E43FA0"/>
    <w:rsid w:val="00E44038"/>
    <w:rsid w:val="00E44336"/>
    <w:rsid w:val="00E447A0"/>
    <w:rsid w:val="00E449B5"/>
    <w:rsid w:val="00E449CA"/>
    <w:rsid w:val="00E44B12"/>
    <w:rsid w:val="00E44B23"/>
    <w:rsid w:val="00E44D1A"/>
    <w:rsid w:val="00E44E48"/>
    <w:rsid w:val="00E44F7C"/>
    <w:rsid w:val="00E4511F"/>
    <w:rsid w:val="00E453F6"/>
    <w:rsid w:val="00E455E6"/>
    <w:rsid w:val="00E45681"/>
    <w:rsid w:val="00E45699"/>
    <w:rsid w:val="00E45843"/>
    <w:rsid w:val="00E45B2E"/>
    <w:rsid w:val="00E45C34"/>
    <w:rsid w:val="00E45C3B"/>
    <w:rsid w:val="00E45FA2"/>
    <w:rsid w:val="00E461E8"/>
    <w:rsid w:val="00E46508"/>
    <w:rsid w:val="00E467F9"/>
    <w:rsid w:val="00E4694B"/>
    <w:rsid w:val="00E47036"/>
    <w:rsid w:val="00E47108"/>
    <w:rsid w:val="00E475B9"/>
    <w:rsid w:val="00E47A02"/>
    <w:rsid w:val="00E47BEB"/>
    <w:rsid w:val="00E50251"/>
    <w:rsid w:val="00E5025E"/>
    <w:rsid w:val="00E5061E"/>
    <w:rsid w:val="00E50BB3"/>
    <w:rsid w:val="00E50D85"/>
    <w:rsid w:val="00E511C8"/>
    <w:rsid w:val="00E513C4"/>
    <w:rsid w:val="00E513EC"/>
    <w:rsid w:val="00E51441"/>
    <w:rsid w:val="00E517E2"/>
    <w:rsid w:val="00E5187C"/>
    <w:rsid w:val="00E519CD"/>
    <w:rsid w:val="00E51A0B"/>
    <w:rsid w:val="00E51A41"/>
    <w:rsid w:val="00E51AFC"/>
    <w:rsid w:val="00E51D0D"/>
    <w:rsid w:val="00E51D88"/>
    <w:rsid w:val="00E520EE"/>
    <w:rsid w:val="00E52160"/>
    <w:rsid w:val="00E521AB"/>
    <w:rsid w:val="00E5224F"/>
    <w:rsid w:val="00E524C0"/>
    <w:rsid w:val="00E52589"/>
    <w:rsid w:val="00E5258E"/>
    <w:rsid w:val="00E527EC"/>
    <w:rsid w:val="00E5290B"/>
    <w:rsid w:val="00E529B5"/>
    <w:rsid w:val="00E52AE9"/>
    <w:rsid w:val="00E52BE3"/>
    <w:rsid w:val="00E52D8A"/>
    <w:rsid w:val="00E52E7F"/>
    <w:rsid w:val="00E52FE9"/>
    <w:rsid w:val="00E52FF8"/>
    <w:rsid w:val="00E530E4"/>
    <w:rsid w:val="00E53335"/>
    <w:rsid w:val="00E537DE"/>
    <w:rsid w:val="00E538D3"/>
    <w:rsid w:val="00E53C97"/>
    <w:rsid w:val="00E53E67"/>
    <w:rsid w:val="00E53F5E"/>
    <w:rsid w:val="00E548CA"/>
    <w:rsid w:val="00E54928"/>
    <w:rsid w:val="00E54985"/>
    <w:rsid w:val="00E54ADC"/>
    <w:rsid w:val="00E54B4B"/>
    <w:rsid w:val="00E54B66"/>
    <w:rsid w:val="00E54F4C"/>
    <w:rsid w:val="00E5502B"/>
    <w:rsid w:val="00E55405"/>
    <w:rsid w:val="00E5544B"/>
    <w:rsid w:val="00E55D7E"/>
    <w:rsid w:val="00E5656B"/>
    <w:rsid w:val="00E566DD"/>
    <w:rsid w:val="00E566E2"/>
    <w:rsid w:val="00E5698F"/>
    <w:rsid w:val="00E569B4"/>
    <w:rsid w:val="00E56B9D"/>
    <w:rsid w:val="00E56C21"/>
    <w:rsid w:val="00E57126"/>
    <w:rsid w:val="00E57185"/>
    <w:rsid w:val="00E5732D"/>
    <w:rsid w:val="00E57442"/>
    <w:rsid w:val="00E5768C"/>
    <w:rsid w:val="00E578F6"/>
    <w:rsid w:val="00E57B7A"/>
    <w:rsid w:val="00E600B6"/>
    <w:rsid w:val="00E6018F"/>
    <w:rsid w:val="00E60529"/>
    <w:rsid w:val="00E6054A"/>
    <w:rsid w:val="00E60590"/>
    <w:rsid w:val="00E60922"/>
    <w:rsid w:val="00E609A0"/>
    <w:rsid w:val="00E60D7E"/>
    <w:rsid w:val="00E610E0"/>
    <w:rsid w:val="00E611D7"/>
    <w:rsid w:val="00E61574"/>
    <w:rsid w:val="00E6162D"/>
    <w:rsid w:val="00E61648"/>
    <w:rsid w:val="00E61733"/>
    <w:rsid w:val="00E617DA"/>
    <w:rsid w:val="00E619C2"/>
    <w:rsid w:val="00E61B5A"/>
    <w:rsid w:val="00E61D2F"/>
    <w:rsid w:val="00E61D47"/>
    <w:rsid w:val="00E61E21"/>
    <w:rsid w:val="00E61E7F"/>
    <w:rsid w:val="00E620FF"/>
    <w:rsid w:val="00E6214A"/>
    <w:rsid w:val="00E62271"/>
    <w:rsid w:val="00E62465"/>
    <w:rsid w:val="00E62771"/>
    <w:rsid w:val="00E628BF"/>
    <w:rsid w:val="00E62990"/>
    <w:rsid w:val="00E62A36"/>
    <w:rsid w:val="00E62B26"/>
    <w:rsid w:val="00E62C8B"/>
    <w:rsid w:val="00E62DA1"/>
    <w:rsid w:val="00E62DD1"/>
    <w:rsid w:val="00E62EC6"/>
    <w:rsid w:val="00E62FDF"/>
    <w:rsid w:val="00E63220"/>
    <w:rsid w:val="00E6353E"/>
    <w:rsid w:val="00E635FC"/>
    <w:rsid w:val="00E636E1"/>
    <w:rsid w:val="00E636E5"/>
    <w:rsid w:val="00E6374A"/>
    <w:rsid w:val="00E63A69"/>
    <w:rsid w:val="00E63F2A"/>
    <w:rsid w:val="00E642FD"/>
    <w:rsid w:val="00E645D6"/>
    <w:rsid w:val="00E6465D"/>
    <w:rsid w:val="00E64A57"/>
    <w:rsid w:val="00E64B43"/>
    <w:rsid w:val="00E64C7B"/>
    <w:rsid w:val="00E651AF"/>
    <w:rsid w:val="00E65348"/>
    <w:rsid w:val="00E6586C"/>
    <w:rsid w:val="00E65895"/>
    <w:rsid w:val="00E65EB7"/>
    <w:rsid w:val="00E65F9F"/>
    <w:rsid w:val="00E660CE"/>
    <w:rsid w:val="00E6664D"/>
    <w:rsid w:val="00E6668F"/>
    <w:rsid w:val="00E667A4"/>
    <w:rsid w:val="00E669FD"/>
    <w:rsid w:val="00E66AF5"/>
    <w:rsid w:val="00E66D70"/>
    <w:rsid w:val="00E66DDA"/>
    <w:rsid w:val="00E66E3D"/>
    <w:rsid w:val="00E67125"/>
    <w:rsid w:val="00E67379"/>
    <w:rsid w:val="00E6742D"/>
    <w:rsid w:val="00E67665"/>
    <w:rsid w:val="00E67688"/>
    <w:rsid w:val="00E67AD8"/>
    <w:rsid w:val="00E67C52"/>
    <w:rsid w:val="00E67CFF"/>
    <w:rsid w:val="00E67DCA"/>
    <w:rsid w:val="00E67EFD"/>
    <w:rsid w:val="00E7006E"/>
    <w:rsid w:val="00E70323"/>
    <w:rsid w:val="00E704AF"/>
    <w:rsid w:val="00E705F0"/>
    <w:rsid w:val="00E7069A"/>
    <w:rsid w:val="00E706F7"/>
    <w:rsid w:val="00E70787"/>
    <w:rsid w:val="00E708C2"/>
    <w:rsid w:val="00E70DF3"/>
    <w:rsid w:val="00E70ED4"/>
    <w:rsid w:val="00E70F8E"/>
    <w:rsid w:val="00E71083"/>
    <w:rsid w:val="00E711B6"/>
    <w:rsid w:val="00E71435"/>
    <w:rsid w:val="00E71A59"/>
    <w:rsid w:val="00E71BD1"/>
    <w:rsid w:val="00E71BDC"/>
    <w:rsid w:val="00E71BF2"/>
    <w:rsid w:val="00E71C43"/>
    <w:rsid w:val="00E71CF2"/>
    <w:rsid w:val="00E71EE2"/>
    <w:rsid w:val="00E71F59"/>
    <w:rsid w:val="00E72327"/>
    <w:rsid w:val="00E72340"/>
    <w:rsid w:val="00E723AF"/>
    <w:rsid w:val="00E7288A"/>
    <w:rsid w:val="00E72A9E"/>
    <w:rsid w:val="00E73858"/>
    <w:rsid w:val="00E7392D"/>
    <w:rsid w:val="00E73A98"/>
    <w:rsid w:val="00E73D5A"/>
    <w:rsid w:val="00E73E43"/>
    <w:rsid w:val="00E73F14"/>
    <w:rsid w:val="00E7426B"/>
    <w:rsid w:val="00E7428D"/>
    <w:rsid w:val="00E74319"/>
    <w:rsid w:val="00E7455B"/>
    <w:rsid w:val="00E74560"/>
    <w:rsid w:val="00E745B1"/>
    <w:rsid w:val="00E745C0"/>
    <w:rsid w:val="00E745F3"/>
    <w:rsid w:val="00E746B0"/>
    <w:rsid w:val="00E74703"/>
    <w:rsid w:val="00E74780"/>
    <w:rsid w:val="00E7483E"/>
    <w:rsid w:val="00E748A3"/>
    <w:rsid w:val="00E74964"/>
    <w:rsid w:val="00E74A3F"/>
    <w:rsid w:val="00E74CEC"/>
    <w:rsid w:val="00E74E2F"/>
    <w:rsid w:val="00E75076"/>
    <w:rsid w:val="00E75101"/>
    <w:rsid w:val="00E7525E"/>
    <w:rsid w:val="00E752FC"/>
    <w:rsid w:val="00E7531D"/>
    <w:rsid w:val="00E754D5"/>
    <w:rsid w:val="00E75508"/>
    <w:rsid w:val="00E7585A"/>
    <w:rsid w:val="00E758A1"/>
    <w:rsid w:val="00E758D2"/>
    <w:rsid w:val="00E75959"/>
    <w:rsid w:val="00E75964"/>
    <w:rsid w:val="00E75FB3"/>
    <w:rsid w:val="00E7615B"/>
    <w:rsid w:val="00E76234"/>
    <w:rsid w:val="00E764EC"/>
    <w:rsid w:val="00E76619"/>
    <w:rsid w:val="00E766F8"/>
    <w:rsid w:val="00E76CD3"/>
    <w:rsid w:val="00E76CDC"/>
    <w:rsid w:val="00E76E32"/>
    <w:rsid w:val="00E76F98"/>
    <w:rsid w:val="00E77115"/>
    <w:rsid w:val="00E7761C"/>
    <w:rsid w:val="00E80100"/>
    <w:rsid w:val="00E80125"/>
    <w:rsid w:val="00E80AB6"/>
    <w:rsid w:val="00E80CAB"/>
    <w:rsid w:val="00E80CC4"/>
    <w:rsid w:val="00E80DB1"/>
    <w:rsid w:val="00E80E8C"/>
    <w:rsid w:val="00E80EE6"/>
    <w:rsid w:val="00E80F68"/>
    <w:rsid w:val="00E811EB"/>
    <w:rsid w:val="00E811FE"/>
    <w:rsid w:val="00E81208"/>
    <w:rsid w:val="00E813F7"/>
    <w:rsid w:val="00E81551"/>
    <w:rsid w:val="00E81660"/>
    <w:rsid w:val="00E817A2"/>
    <w:rsid w:val="00E82149"/>
    <w:rsid w:val="00E821CC"/>
    <w:rsid w:val="00E82231"/>
    <w:rsid w:val="00E8227F"/>
    <w:rsid w:val="00E8244C"/>
    <w:rsid w:val="00E82654"/>
    <w:rsid w:val="00E82785"/>
    <w:rsid w:val="00E82A5B"/>
    <w:rsid w:val="00E82DDA"/>
    <w:rsid w:val="00E82DE8"/>
    <w:rsid w:val="00E82DF7"/>
    <w:rsid w:val="00E82E79"/>
    <w:rsid w:val="00E830B7"/>
    <w:rsid w:val="00E832F7"/>
    <w:rsid w:val="00E83374"/>
    <w:rsid w:val="00E83527"/>
    <w:rsid w:val="00E83598"/>
    <w:rsid w:val="00E8364B"/>
    <w:rsid w:val="00E83749"/>
    <w:rsid w:val="00E83A43"/>
    <w:rsid w:val="00E83A7B"/>
    <w:rsid w:val="00E83B0C"/>
    <w:rsid w:val="00E83C80"/>
    <w:rsid w:val="00E83E23"/>
    <w:rsid w:val="00E83EC1"/>
    <w:rsid w:val="00E84195"/>
    <w:rsid w:val="00E84472"/>
    <w:rsid w:val="00E844AC"/>
    <w:rsid w:val="00E84541"/>
    <w:rsid w:val="00E846D3"/>
    <w:rsid w:val="00E849E7"/>
    <w:rsid w:val="00E84C89"/>
    <w:rsid w:val="00E84D8C"/>
    <w:rsid w:val="00E84E1D"/>
    <w:rsid w:val="00E84E6A"/>
    <w:rsid w:val="00E85081"/>
    <w:rsid w:val="00E85132"/>
    <w:rsid w:val="00E85234"/>
    <w:rsid w:val="00E85534"/>
    <w:rsid w:val="00E856AD"/>
    <w:rsid w:val="00E856DB"/>
    <w:rsid w:val="00E8591F"/>
    <w:rsid w:val="00E85CC7"/>
    <w:rsid w:val="00E85DE6"/>
    <w:rsid w:val="00E861C8"/>
    <w:rsid w:val="00E8631C"/>
    <w:rsid w:val="00E86694"/>
    <w:rsid w:val="00E86775"/>
    <w:rsid w:val="00E8699B"/>
    <w:rsid w:val="00E86A93"/>
    <w:rsid w:val="00E86BEB"/>
    <w:rsid w:val="00E86C16"/>
    <w:rsid w:val="00E86CE6"/>
    <w:rsid w:val="00E86DB1"/>
    <w:rsid w:val="00E8727F"/>
    <w:rsid w:val="00E8752E"/>
    <w:rsid w:val="00E87870"/>
    <w:rsid w:val="00E87AEE"/>
    <w:rsid w:val="00E900AD"/>
    <w:rsid w:val="00E90183"/>
    <w:rsid w:val="00E90790"/>
    <w:rsid w:val="00E90943"/>
    <w:rsid w:val="00E909C0"/>
    <w:rsid w:val="00E909CD"/>
    <w:rsid w:val="00E90BC4"/>
    <w:rsid w:val="00E90D53"/>
    <w:rsid w:val="00E90E6A"/>
    <w:rsid w:val="00E90F7E"/>
    <w:rsid w:val="00E911F6"/>
    <w:rsid w:val="00E913CD"/>
    <w:rsid w:val="00E913FF"/>
    <w:rsid w:val="00E91447"/>
    <w:rsid w:val="00E9153C"/>
    <w:rsid w:val="00E91565"/>
    <w:rsid w:val="00E91594"/>
    <w:rsid w:val="00E915E8"/>
    <w:rsid w:val="00E91632"/>
    <w:rsid w:val="00E916AF"/>
    <w:rsid w:val="00E91986"/>
    <w:rsid w:val="00E91A3B"/>
    <w:rsid w:val="00E91BD8"/>
    <w:rsid w:val="00E91C91"/>
    <w:rsid w:val="00E91D08"/>
    <w:rsid w:val="00E91DE1"/>
    <w:rsid w:val="00E91F6E"/>
    <w:rsid w:val="00E92854"/>
    <w:rsid w:val="00E92A31"/>
    <w:rsid w:val="00E92A8E"/>
    <w:rsid w:val="00E92B29"/>
    <w:rsid w:val="00E92D91"/>
    <w:rsid w:val="00E92EB8"/>
    <w:rsid w:val="00E93048"/>
    <w:rsid w:val="00E93269"/>
    <w:rsid w:val="00E93343"/>
    <w:rsid w:val="00E9389F"/>
    <w:rsid w:val="00E93E83"/>
    <w:rsid w:val="00E93FF8"/>
    <w:rsid w:val="00E943B6"/>
    <w:rsid w:val="00E9465F"/>
    <w:rsid w:val="00E94B01"/>
    <w:rsid w:val="00E94B40"/>
    <w:rsid w:val="00E94B94"/>
    <w:rsid w:val="00E94C81"/>
    <w:rsid w:val="00E94D11"/>
    <w:rsid w:val="00E94F42"/>
    <w:rsid w:val="00E94F5C"/>
    <w:rsid w:val="00E95504"/>
    <w:rsid w:val="00E956D0"/>
    <w:rsid w:val="00E95BB6"/>
    <w:rsid w:val="00E95CA4"/>
    <w:rsid w:val="00E9687D"/>
    <w:rsid w:val="00E96F8B"/>
    <w:rsid w:val="00E97539"/>
    <w:rsid w:val="00E97850"/>
    <w:rsid w:val="00E978F1"/>
    <w:rsid w:val="00E97A0C"/>
    <w:rsid w:val="00E97AEB"/>
    <w:rsid w:val="00E97C93"/>
    <w:rsid w:val="00E97EB3"/>
    <w:rsid w:val="00EA0094"/>
    <w:rsid w:val="00EA01F7"/>
    <w:rsid w:val="00EA0232"/>
    <w:rsid w:val="00EA0587"/>
    <w:rsid w:val="00EA05F4"/>
    <w:rsid w:val="00EA0700"/>
    <w:rsid w:val="00EA09DE"/>
    <w:rsid w:val="00EA0ADE"/>
    <w:rsid w:val="00EA1196"/>
    <w:rsid w:val="00EA12C1"/>
    <w:rsid w:val="00EA1466"/>
    <w:rsid w:val="00EA16DB"/>
    <w:rsid w:val="00EA17F8"/>
    <w:rsid w:val="00EA1ADF"/>
    <w:rsid w:val="00EA1D0A"/>
    <w:rsid w:val="00EA1D26"/>
    <w:rsid w:val="00EA1DB6"/>
    <w:rsid w:val="00EA1DCD"/>
    <w:rsid w:val="00EA2190"/>
    <w:rsid w:val="00EA21A9"/>
    <w:rsid w:val="00EA2506"/>
    <w:rsid w:val="00EA25A3"/>
    <w:rsid w:val="00EA26C9"/>
    <w:rsid w:val="00EA293D"/>
    <w:rsid w:val="00EA2C02"/>
    <w:rsid w:val="00EA2D67"/>
    <w:rsid w:val="00EA2DEA"/>
    <w:rsid w:val="00EA2E8A"/>
    <w:rsid w:val="00EA30FF"/>
    <w:rsid w:val="00EA31AE"/>
    <w:rsid w:val="00EA33EF"/>
    <w:rsid w:val="00EA3581"/>
    <w:rsid w:val="00EA37B3"/>
    <w:rsid w:val="00EA39E2"/>
    <w:rsid w:val="00EA39EF"/>
    <w:rsid w:val="00EA3B9C"/>
    <w:rsid w:val="00EA3DCD"/>
    <w:rsid w:val="00EA3FD4"/>
    <w:rsid w:val="00EA4046"/>
    <w:rsid w:val="00EA4522"/>
    <w:rsid w:val="00EA468E"/>
    <w:rsid w:val="00EA4AA9"/>
    <w:rsid w:val="00EA4C55"/>
    <w:rsid w:val="00EA4F5D"/>
    <w:rsid w:val="00EA526D"/>
    <w:rsid w:val="00EA549A"/>
    <w:rsid w:val="00EA563E"/>
    <w:rsid w:val="00EA56D5"/>
    <w:rsid w:val="00EA572A"/>
    <w:rsid w:val="00EA572D"/>
    <w:rsid w:val="00EA58A9"/>
    <w:rsid w:val="00EA5B27"/>
    <w:rsid w:val="00EA5B3B"/>
    <w:rsid w:val="00EA5B40"/>
    <w:rsid w:val="00EA5F96"/>
    <w:rsid w:val="00EA6165"/>
    <w:rsid w:val="00EA6257"/>
    <w:rsid w:val="00EA6294"/>
    <w:rsid w:val="00EA649E"/>
    <w:rsid w:val="00EA6512"/>
    <w:rsid w:val="00EA66EF"/>
    <w:rsid w:val="00EA672F"/>
    <w:rsid w:val="00EA687B"/>
    <w:rsid w:val="00EA6B39"/>
    <w:rsid w:val="00EA6DD9"/>
    <w:rsid w:val="00EA6E59"/>
    <w:rsid w:val="00EA70FF"/>
    <w:rsid w:val="00EA7404"/>
    <w:rsid w:val="00EA74C5"/>
    <w:rsid w:val="00EA7B8E"/>
    <w:rsid w:val="00EA7BE9"/>
    <w:rsid w:val="00EA7BF3"/>
    <w:rsid w:val="00EA7D17"/>
    <w:rsid w:val="00EB04AC"/>
    <w:rsid w:val="00EB068B"/>
    <w:rsid w:val="00EB0741"/>
    <w:rsid w:val="00EB09C1"/>
    <w:rsid w:val="00EB0D2B"/>
    <w:rsid w:val="00EB0D61"/>
    <w:rsid w:val="00EB0E89"/>
    <w:rsid w:val="00EB0EAE"/>
    <w:rsid w:val="00EB0EDE"/>
    <w:rsid w:val="00EB0FD7"/>
    <w:rsid w:val="00EB1860"/>
    <w:rsid w:val="00EB1905"/>
    <w:rsid w:val="00EB1E1A"/>
    <w:rsid w:val="00EB1E7E"/>
    <w:rsid w:val="00EB2027"/>
    <w:rsid w:val="00EB2106"/>
    <w:rsid w:val="00EB24AE"/>
    <w:rsid w:val="00EB2513"/>
    <w:rsid w:val="00EB2C7F"/>
    <w:rsid w:val="00EB2E26"/>
    <w:rsid w:val="00EB303D"/>
    <w:rsid w:val="00EB32BE"/>
    <w:rsid w:val="00EB33F3"/>
    <w:rsid w:val="00EB346D"/>
    <w:rsid w:val="00EB3615"/>
    <w:rsid w:val="00EB3843"/>
    <w:rsid w:val="00EB3B0B"/>
    <w:rsid w:val="00EB3BD7"/>
    <w:rsid w:val="00EB3C31"/>
    <w:rsid w:val="00EB416C"/>
    <w:rsid w:val="00EB4236"/>
    <w:rsid w:val="00EB45D9"/>
    <w:rsid w:val="00EB4648"/>
    <w:rsid w:val="00EB4649"/>
    <w:rsid w:val="00EB4816"/>
    <w:rsid w:val="00EB4880"/>
    <w:rsid w:val="00EB4C1B"/>
    <w:rsid w:val="00EB4C51"/>
    <w:rsid w:val="00EB4DA0"/>
    <w:rsid w:val="00EB50E4"/>
    <w:rsid w:val="00EB5184"/>
    <w:rsid w:val="00EB535E"/>
    <w:rsid w:val="00EB558C"/>
    <w:rsid w:val="00EB55D9"/>
    <w:rsid w:val="00EB55EB"/>
    <w:rsid w:val="00EB5926"/>
    <w:rsid w:val="00EB5AF0"/>
    <w:rsid w:val="00EB5B59"/>
    <w:rsid w:val="00EB5BA7"/>
    <w:rsid w:val="00EB5D50"/>
    <w:rsid w:val="00EB5D65"/>
    <w:rsid w:val="00EB5E4E"/>
    <w:rsid w:val="00EB60BA"/>
    <w:rsid w:val="00EB616B"/>
    <w:rsid w:val="00EB61B2"/>
    <w:rsid w:val="00EB676F"/>
    <w:rsid w:val="00EB6798"/>
    <w:rsid w:val="00EB6800"/>
    <w:rsid w:val="00EB6856"/>
    <w:rsid w:val="00EB6A14"/>
    <w:rsid w:val="00EB6A3E"/>
    <w:rsid w:val="00EB6CFC"/>
    <w:rsid w:val="00EB6E76"/>
    <w:rsid w:val="00EB70CA"/>
    <w:rsid w:val="00EB70EE"/>
    <w:rsid w:val="00EB7130"/>
    <w:rsid w:val="00EB732C"/>
    <w:rsid w:val="00EB73A0"/>
    <w:rsid w:val="00EB7910"/>
    <w:rsid w:val="00EB7AC4"/>
    <w:rsid w:val="00EB7D81"/>
    <w:rsid w:val="00EB7E6D"/>
    <w:rsid w:val="00EC03C1"/>
    <w:rsid w:val="00EC0578"/>
    <w:rsid w:val="00EC065D"/>
    <w:rsid w:val="00EC06E3"/>
    <w:rsid w:val="00EC075D"/>
    <w:rsid w:val="00EC07E5"/>
    <w:rsid w:val="00EC0868"/>
    <w:rsid w:val="00EC101C"/>
    <w:rsid w:val="00EC1068"/>
    <w:rsid w:val="00EC12CC"/>
    <w:rsid w:val="00EC12DB"/>
    <w:rsid w:val="00EC176F"/>
    <w:rsid w:val="00EC17D9"/>
    <w:rsid w:val="00EC1A8E"/>
    <w:rsid w:val="00EC1E6D"/>
    <w:rsid w:val="00EC20EB"/>
    <w:rsid w:val="00EC2390"/>
    <w:rsid w:val="00EC2432"/>
    <w:rsid w:val="00EC2480"/>
    <w:rsid w:val="00EC282C"/>
    <w:rsid w:val="00EC29B1"/>
    <w:rsid w:val="00EC2B1D"/>
    <w:rsid w:val="00EC2BBD"/>
    <w:rsid w:val="00EC2C22"/>
    <w:rsid w:val="00EC2CD0"/>
    <w:rsid w:val="00EC3110"/>
    <w:rsid w:val="00EC32ED"/>
    <w:rsid w:val="00EC331B"/>
    <w:rsid w:val="00EC335D"/>
    <w:rsid w:val="00EC3AAE"/>
    <w:rsid w:val="00EC3ED7"/>
    <w:rsid w:val="00EC4405"/>
    <w:rsid w:val="00EC4604"/>
    <w:rsid w:val="00EC4BC8"/>
    <w:rsid w:val="00EC4D6A"/>
    <w:rsid w:val="00EC4DE6"/>
    <w:rsid w:val="00EC4E79"/>
    <w:rsid w:val="00EC4F94"/>
    <w:rsid w:val="00EC4FE8"/>
    <w:rsid w:val="00EC5181"/>
    <w:rsid w:val="00EC5234"/>
    <w:rsid w:val="00EC55B1"/>
    <w:rsid w:val="00EC577B"/>
    <w:rsid w:val="00EC59BB"/>
    <w:rsid w:val="00EC5A5A"/>
    <w:rsid w:val="00EC5C01"/>
    <w:rsid w:val="00EC62ED"/>
    <w:rsid w:val="00EC6688"/>
    <w:rsid w:val="00EC68A8"/>
    <w:rsid w:val="00EC6BB2"/>
    <w:rsid w:val="00EC6FA2"/>
    <w:rsid w:val="00EC712E"/>
    <w:rsid w:val="00EC752B"/>
    <w:rsid w:val="00EC76A1"/>
    <w:rsid w:val="00EC76AB"/>
    <w:rsid w:val="00EC782B"/>
    <w:rsid w:val="00EC795E"/>
    <w:rsid w:val="00EC79F0"/>
    <w:rsid w:val="00EC7D55"/>
    <w:rsid w:val="00EC7EFD"/>
    <w:rsid w:val="00EC7F54"/>
    <w:rsid w:val="00ED0228"/>
    <w:rsid w:val="00ED0242"/>
    <w:rsid w:val="00ED0842"/>
    <w:rsid w:val="00ED0C7F"/>
    <w:rsid w:val="00ED0D70"/>
    <w:rsid w:val="00ED0E31"/>
    <w:rsid w:val="00ED10D6"/>
    <w:rsid w:val="00ED1302"/>
    <w:rsid w:val="00ED1457"/>
    <w:rsid w:val="00ED16C1"/>
    <w:rsid w:val="00ED17F8"/>
    <w:rsid w:val="00ED1857"/>
    <w:rsid w:val="00ED1AB9"/>
    <w:rsid w:val="00ED1F3B"/>
    <w:rsid w:val="00ED1FB7"/>
    <w:rsid w:val="00ED21D9"/>
    <w:rsid w:val="00ED22DE"/>
    <w:rsid w:val="00ED23AE"/>
    <w:rsid w:val="00ED246D"/>
    <w:rsid w:val="00ED25BC"/>
    <w:rsid w:val="00ED2645"/>
    <w:rsid w:val="00ED26B3"/>
    <w:rsid w:val="00ED2800"/>
    <w:rsid w:val="00ED2A1F"/>
    <w:rsid w:val="00ED2A81"/>
    <w:rsid w:val="00ED2E81"/>
    <w:rsid w:val="00ED2EA1"/>
    <w:rsid w:val="00ED2F1A"/>
    <w:rsid w:val="00ED3210"/>
    <w:rsid w:val="00ED3278"/>
    <w:rsid w:val="00ED343C"/>
    <w:rsid w:val="00ED393F"/>
    <w:rsid w:val="00ED3CA3"/>
    <w:rsid w:val="00ED3CFB"/>
    <w:rsid w:val="00ED3E0C"/>
    <w:rsid w:val="00ED3E89"/>
    <w:rsid w:val="00ED3EBB"/>
    <w:rsid w:val="00ED4049"/>
    <w:rsid w:val="00ED4069"/>
    <w:rsid w:val="00ED41B5"/>
    <w:rsid w:val="00ED41D2"/>
    <w:rsid w:val="00ED42D3"/>
    <w:rsid w:val="00ED4773"/>
    <w:rsid w:val="00ED48F5"/>
    <w:rsid w:val="00ED48FA"/>
    <w:rsid w:val="00ED4BAB"/>
    <w:rsid w:val="00ED51AE"/>
    <w:rsid w:val="00ED53EC"/>
    <w:rsid w:val="00ED55EC"/>
    <w:rsid w:val="00ED594D"/>
    <w:rsid w:val="00ED5A7F"/>
    <w:rsid w:val="00ED5DDE"/>
    <w:rsid w:val="00ED5DE0"/>
    <w:rsid w:val="00ED5EA6"/>
    <w:rsid w:val="00ED5EE9"/>
    <w:rsid w:val="00ED5F27"/>
    <w:rsid w:val="00ED5FF1"/>
    <w:rsid w:val="00ED6359"/>
    <w:rsid w:val="00ED65E3"/>
    <w:rsid w:val="00ED6614"/>
    <w:rsid w:val="00ED6871"/>
    <w:rsid w:val="00ED6BC7"/>
    <w:rsid w:val="00ED6C48"/>
    <w:rsid w:val="00ED6C6E"/>
    <w:rsid w:val="00ED7497"/>
    <w:rsid w:val="00ED74E1"/>
    <w:rsid w:val="00ED7600"/>
    <w:rsid w:val="00ED7B83"/>
    <w:rsid w:val="00ED7C70"/>
    <w:rsid w:val="00ED7D90"/>
    <w:rsid w:val="00ED7E99"/>
    <w:rsid w:val="00ED7EB7"/>
    <w:rsid w:val="00EE00C3"/>
    <w:rsid w:val="00EE02B2"/>
    <w:rsid w:val="00EE0538"/>
    <w:rsid w:val="00EE0872"/>
    <w:rsid w:val="00EE0FB8"/>
    <w:rsid w:val="00EE1012"/>
    <w:rsid w:val="00EE10DF"/>
    <w:rsid w:val="00EE127A"/>
    <w:rsid w:val="00EE1517"/>
    <w:rsid w:val="00EE17DB"/>
    <w:rsid w:val="00EE1EB6"/>
    <w:rsid w:val="00EE2389"/>
    <w:rsid w:val="00EE2BB1"/>
    <w:rsid w:val="00EE2CB1"/>
    <w:rsid w:val="00EE2D12"/>
    <w:rsid w:val="00EE2E75"/>
    <w:rsid w:val="00EE2E8F"/>
    <w:rsid w:val="00EE2F1C"/>
    <w:rsid w:val="00EE30E7"/>
    <w:rsid w:val="00EE3272"/>
    <w:rsid w:val="00EE3373"/>
    <w:rsid w:val="00EE33CB"/>
    <w:rsid w:val="00EE352D"/>
    <w:rsid w:val="00EE3A47"/>
    <w:rsid w:val="00EE3BCB"/>
    <w:rsid w:val="00EE3D05"/>
    <w:rsid w:val="00EE3D39"/>
    <w:rsid w:val="00EE3F46"/>
    <w:rsid w:val="00EE3F53"/>
    <w:rsid w:val="00EE3F9C"/>
    <w:rsid w:val="00EE3FB7"/>
    <w:rsid w:val="00EE4181"/>
    <w:rsid w:val="00EE450C"/>
    <w:rsid w:val="00EE4605"/>
    <w:rsid w:val="00EE4988"/>
    <w:rsid w:val="00EE4AFE"/>
    <w:rsid w:val="00EE4C09"/>
    <w:rsid w:val="00EE4D13"/>
    <w:rsid w:val="00EE4E5A"/>
    <w:rsid w:val="00EE4F2D"/>
    <w:rsid w:val="00EE4F2E"/>
    <w:rsid w:val="00EE4FD0"/>
    <w:rsid w:val="00EE50A5"/>
    <w:rsid w:val="00EE52D7"/>
    <w:rsid w:val="00EE53D9"/>
    <w:rsid w:val="00EE55AE"/>
    <w:rsid w:val="00EE55E1"/>
    <w:rsid w:val="00EE5784"/>
    <w:rsid w:val="00EE5845"/>
    <w:rsid w:val="00EE58DF"/>
    <w:rsid w:val="00EE5B7E"/>
    <w:rsid w:val="00EE5D5E"/>
    <w:rsid w:val="00EE6120"/>
    <w:rsid w:val="00EE6306"/>
    <w:rsid w:val="00EE63CB"/>
    <w:rsid w:val="00EE645A"/>
    <w:rsid w:val="00EE6873"/>
    <w:rsid w:val="00EE6995"/>
    <w:rsid w:val="00EE69B2"/>
    <w:rsid w:val="00EE69DA"/>
    <w:rsid w:val="00EE6CBF"/>
    <w:rsid w:val="00EE6E6C"/>
    <w:rsid w:val="00EE700F"/>
    <w:rsid w:val="00EE7050"/>
    <w:rsid w:val="00EE723A"/>
    <w:rsid w:val="00EE72B0"/>
    <w:rsid w:val="00EE7427"/>
    <w:rsid w:val="00EE778D"/>
    <w:rsid w:val="00EE78E6"/>
    <w:rsid w:val="00EE7A2B"/>
    <w:rsid w:val="00EE7A91"/>
    <w:rsid w:val="00EE7B16"/>
    <w:rsid w:val="00EE7B5A"/>
    <w:rsid w:val="00EE7C0D"/>
    <w:rsid w:val="00EE7EEE"/>
    <w:rsid w:val="00EE7F85"/>
    <w:rsid w:val="00EF0027"/>
    <w:rsid w:val="00EF0332"/>
    <w:rsid w:val="00EF04FF"/>
    <w:rsid w:val="00EF055B"/>
    <w:rsid w:val="00EF05C5"/>
    <w:rsid w:val="00EF12A0"/>
    <w:rsid w:val="00EF12C8"/>
    <w:rsid w:val="00EF166E"/>
    <w:rsid w:val="00EF17B7"/>
    <w:rsid w:val="00EF1865"/>
    <w:rsid w:val="00EF1A42"/>
    <w:rsid w:val="00EF1A93"/>
    <w:rsid w:val="00EF1CCA"/>
    <w:rsid w:val="00EF207E"/>
    <w:rsid w:val="00EF21DD"/>
    <w:rsid w:val="00EF247A"/>
    <w:rsid w:val="00EF24EF"/>
    <w:rsid w:val="00EF254E"/>
    <w:rsid w:val="00EF279D"/>
    <w:rsid w:val="00EF2934"/>
    <w:rsid w:val="00EF2B7A"/>
    <w:rsid w:val="00EF2C55"/>
    <w:rsid w:val="00EF2CE6"/>
    <w:rsid w:val="00EF2DF9"/>
    <w:rsid w:val="00EF2E37"/>
    <w:rsid w:val="00EF2E76"/>
    <w:rsid w:val="00EF2FAD"/>
    <w:rsid w:val="00EF306F"/>
    <w:rsid w:val="00EF3364"/>
    <w:rsid w:val="00EF33F4"/>
    <w:rsid w:val="00EF3416"/>
    <w:rsid w:val="00EF34F4"/>
    <w:rsid w:val="00EF3541"/>
    <w:rsid w:val="00EF3611"/>
    <w:rsid w:val="00EF3688"/>
    <w:rsid w:val="00EF3AC1"/>
    <w:rsid w:val="00EF3C1D"/>
    <w:rsid w:val="00EF3EEF"/>
    <w:rsid w:val="00EF40A2"/>
    <w:rsid w:val="00EF410A"/>
    <w:rsid w:val="00EF429A"/>
    <w:rsid w:val="00EF4412"/>
    <w:rsid w:val="00EF4AA4"/>
    <w:rsid w:val="00EF4C5D"/>
    <w:rsid w:val="00EF512C"/>
    <w:rsid w:val="00EF52D5"/>
    <w:rsid w:val="00EF5480"/>
    <w:rsid w:val="00EF5566"/>
    <w:rsid w:val="00EF5582"/>
    <w:rsid w:val="00EF55AE"/>
    <w:rsid w:val="00EF5653"/>
    <w:rsid w:val="00EF56CF"/>
    <w:rsid w:val="00EF5778"/>
    <w:rsid w:val="00EF5E5A"/>
    <w:rsid w:val="00EF5F55"/>
    <w:rsid w:val="00EF6218"/>
    <w:rsid w:val="00EF6221"/>
    <w:rsid w:val="00EF642B"/>
    <w:rsid w:val="00EF6837"/>
    <w:rsid w:val="00EF6C9A"/>
    <w:rsid w:val="00EF75C9"/>
    <w:rsid w:val="00EF764A"/>
    <w:rsid w:val="00EF7966"/>
    <w:rsid w:val="00EF7AB1"/>
    <w:rsid w:val="00EF7B15"/>
    <w:rsid w:val="00EF7D42"/>
    <w:rsid w:val="00F001FF"/>
    <w:rsid w:val="00F00293"/>
    <w:rsid w:val="00F00456"/>
    <w:rsid w:val="00F0076B"/>
    <w:rsid w:val="00F008BE"/>
    <w:rsid w:val="00F00B85"/>
    <w:rsid w:val="00F00E31"/>
    <w:rsid w:val="00F00ECD"/>
    <w:rsid w:val="00F00FAE"/>
    <w:rsid w:val="00F010EE"/>
    <w:rsid w:val="00F015B3"/>
    <w:rsid w:val="00F017C4"/>
    <w:rsid w:val="00F01847"/>
    <w:rsid w:val="00F01982"/>
    <w:rsid w:val="00F019C9"/>
    <w:rsid w:val="00F01B1A"/>
    <w:rsid w:val="00F01C7D"/>
    <w:rsid w:val="00F02014"/>
    <w:rsid w:val="00F0219D"/>
    <w:rsid w:val="00F0246C"/>
    <w:rsid w:val="00F024FD"/>
    <w:rsid w:val="00F02562"/>
    <w:rsid w:val="00F02619"/>
    <w:rsid w:val="00F02729"/>
    <w:rsid w:val="00F0277F"/>
    <w:rsid w:val="00F02A6B"/>
    <w:rsid w:val="00F02B1F"/>
    <w:rsid w:val="00F02B64"/>
    <w:rsid w:val="00F02E7D"/>
    <w:rsid w:val="00F033B5"/>
    <w:rsid w:val="00F03558"/>
    <w:rsid w:val="00F0357B"/>
    <w:rsid w:val="00F03845"/>
    <w:rsid w:val="00F0391D"/>
    <w:rsid w:val="00F03D45"/>
    <w:rsid w:val="00F03E45"/>
    <w:rsid w:val="00F03F88"/>
    <w:rsid w:val="00F03FAF"/>
    <w:rsid w:val="00F04008"/>
    <w:rsid w:val="00F04032"/>
    <w:rsid w:val="00F0413D"/>
    <w:rsid w:val="00F044AF"/>
    <w:rsid w:val="00F045D6"/>
    <w:rsid w:val="00F04867"/>
    <w:rsid w:val="00F04AAC"/>
    <w:rsid w:val="00F04B42"/>
    <w:rsid w:val="00F04DF9"/>
    <w:rsid w:val="00F04EF2"/>
    <w:rsid w:val="00F04F95"/>
    <w:rsid w:val="00F0505D"/>
    <w:rsid w:val="00F0552D"/>
    <w:rsid w:val="00F056E9"/>
    <w:rsid w:val="00F05782"/>
    <w:rsid w:val="00F057AC"/>
    <w:rsid w:val="00F05C7B"/>
    <w:rsid w:val="00F05F19"/>
    <w:rsid w:val="00F063CF"/>
    <w:rsid w:val="00F0652F"/>
    <w:rsid w:val="00F0667C"/>
    <w:rsid w:val="00F06734"/>
    <w:rsid w:val="00F069F5"/>
    <w:rsid w:val="00F06AA1"/>
    <w:rsid w:val="00F0703F"/>
    <w:rsid w:val="00F07173"/>
    <w:rsid w:val="00F076D7"/>
    <w:rsid w:val="00F07822"/>
    <w:rsid w:val="00F07873"/>
    <w:rsid w:val="00F07960"/>
    <w:rsid w:val="00F079E9"/>
    <w:rsid w:val="00F07A40"/>
    <w:rsid w:val="00F07BF5"/>
    <w:rsid w:val="00F07ED7"/>
    <w:rsid w:val="00F10141"/>
    <w:rsid w:val="00F10161"/>
    <w:rsid w:val="00F10243"/>
    <w:rsid w:val="00F102BA"/>
    <w:rsid w:val="00F10827"/>
    <w:rsid w:val="00F10989"/>
    <w:rsid w:val="00F10A92"/>
    <w:rsid w:val="00F10BE6"/>
    <w:rsid w:val="00F10CC6"/>
    <w:rsid w:val="00F11171"/>
    <w:rsid w:val="00F111BE"/>
    <w:rsid w:val="00F11231"/>
    <w:rsid w:val="00F11260"/>
    <w:rsid w:val="00F116FC"/>
    <w:rsid w:val="00F11912"/>
    <w:rsid w:val="00F119DC"/>
    <w:rsid w:val="00F11B60"/>
    <w:rsid w:val="00F11D90"/>
    <w:rsid w:val="00F12111"/>
    <w:rsid w:val="00F1255F"/>
    <w:rsid w:val="00F125AA"/>
    <w:rsid w:val="00F12C85"/>
    <w:rsid w:val="00F12E42"/>
    <w:rsid w:val="00F12EEC"/>
    <w:rsid w:val="00F13090"/>
    <w:rsid w:val="00F13637"/>
    <w:rsid w:val="00F1370F"/>
    <w:rsid w:val="00F137F5"/>
    <w:rsid w:val="00F13815"/>
    <w:rsid w:val="00F1383D"/>
    <w:rsid w:val="00F13A20"/>
    <w:rsid w:val="00F13A34"/>
    <w:rsid w:val="00F13C5A"/>
    <w:rsid w:val="00F13DF7"/>
    <w:rsid w:val="00F13E66"/>
    <w:rsid w:val="00F13EED"/>
    <w:rsid w:val="00F140BA"/>
    <w:rsid w:val="00F142B9"/>
    <w:rsid w:val="00F142FB"/>
    <w:rsid w:val="00F14511"/>
    <w:rsid w:val="00F14553"/>
    <w:rsid w:val="00F14666"/>
    <w:rsid w:val="00F146E1"/>
    <w:rsid w:val="00F1481C"/>
    <w:rsid w:val="00F149BB"/>
    <w:rsid w:val="00F14BA3"/>
    <w:rsid w:val="00F14BF7"/>
    <w:rsid w:val="00F14C16"/>
    <w:rsid w:val="00F14D3E"/>
    <w:rsid w:val="00F15032"/>
    <w:rsid w:val="00F15111"/>
    <w:rsid w:val="00F15591"/>
    <w:rsid w:val="00F159FF"/>
    <w:rsid w:val="00F15A8C"/>
    <w:rsid w:val="00F15ABE"/>
    <w:rsid w:val="00F15D59"/>
    <w:rsid w:val="00F15E38"/>
    <w:rsid w:val="00F16704"/>
    <w:rsid w:val="00F1685B"/>
    <w:rsid w:val="00F1693F"/>
    <w:rsid w:val="00F16CEB"/>
    <w:rsid w:val="00F17046"/>
    <w:rsid w:val="00F171C5"/>
    <w:rsid w:val="00F173DB"/>
    <w:rsid w:val="00F174EA"/>
    <w:rsid w:val="00F179C3"/>
    <w:rsid w:val="00F17B92"/>
    <w:rsid w:val="00F17D32"/>
    <w:rsid w:val="00F2009A"/>
    <w:rsid w:val="00F203A4"/>
    <w:rsid w:val="00F203B2"/>
    <w:rsid w:val="00F204AD"/>
    <w:rsid w:val="00F20554"/>
    <w:rsid w:val="00F20620"/>
    <w:rsid w:val="00F20766"/>
    <w:rsid w:val="00F207FC"/>
    <w:rsid w:val="00F208B7"/>
    <w:rsid w:val="00F209E9"/>
    <w:rsid w:val="00F20B8E"/>
    <w:rsid w:val="00F20EF4"/>
    <w:rsid w:val="00F20FB8"/>
    <w:rsid w:val="00F2128E"/>
    <w:rsid w:val="00F212DE"/>
    <w:rsid w:val="00F213F3"/>
    <w:rsid w:val="00F213FE"/>
    <w:rsid w:val="00F21490"/>
    <w:rsid w:val="00F21509"/>
    <w:rsid w:val="00F2179A"/>
    <w:rsid w:val="00F217DE"/>
    <w:rsid w:val="00F218F9"/>
    <w:rsid w:val="00F2192E"/>
    <w:rsid w:val="00F21B4E"/>
    <w:rsid w:val="00F21B7A"/>
    <w:rsid w:val="00F21B7F"/>
    <w:rsid w:val="00F21D89"/>
    <w:rsid w:val="00F22152"/>
    <w:rsid w:val="00F22165"/>
    <w:rsid w:val="00F222F2"/>
    <w:rsid w:val="00F223E2"/>
    <w:rsid w:val="00F224DF"/>
    <w:rsid w:val="00F22529"/>
    <w:rsid w:val="00F22B96"/>
    <w:rsid w:val="00F22C1D"/>
    <w:rsid w:val="00F22D9F"/>
    <w:rsid w:val="00F230B0"/>
    <w:rsid w:val="00F230CE"/>
    <w:rsid w:val="00F23175"/>
    <w:rsid w:val="00F231CD"/>
    <w:rsid w:val="00F23304"/>
    <w:rsid w:val="00F233A1"/>
    <w:rsid w:val="00F233D0"/>
    <w:rsid w:val="00F23644"/>
    <w:rsid w:val="00F23952"/>
    <w:rsid w:val="00F23A93"/>
    <w:rsid w:val="00F23AA8"/>
    <w:rsid w:val="00F23C26"/>
    <w:rsid w:val="00F23D42"/>
    <w:rsid w:val="00F23FD3"/>
    <w:rsid w:val="00F243B8"/>
    <w:rsid w:val="00F24476"/>
    <w:rsid w:val="00F24605"/>
    <w:rsid w:val="00F249A1"/>
    <w:rsid w:val="00F24A17"/>
    <w:rsid w:val="00F24B7D"/>
    <w:rsid w:val="00F24B93"/>
    <w:rsid w:val="00F24BCE"/>
    <w:rsid w:val="00F2500D"/>
    <w:rsid w:val="00F25013"/>
    <w:rsid w:val="00F25175"/>
    <w:rsid w:val="00F25268"/>
    <w:rsid w:val="00F25339"/>
    <w:rsid w:val="00F255B4"/>
    <w:rsid w:val="00F255BE"/>
    <w:rsid w:val="00F2567E"/>
    <w:rsid w:val="00F257A6"/>
    <w:rsid w:val="00F25906"/>
    <w:rsid w:val="00F25D30"/>
    <w:rsid w:val="00F264D6"/>
    <w:rsid w:val="00F26512"/>
    <w:rsid w:val="00F2694D"/>
    <w:rsid w:val="00F269A5"/>
    <w:rsid w:val="00F26BCA"/>
    <w:rsid w:val="00F26F41"/>
    <w:rsid w:val="00F26FE6"/>
    <w:rsid w:val="00F2705E"/>
    <w:rsid w:val="00F271A5"/>
    <w:rsid w:val="00F27829"/>
    <w:rsid w:val="00F27934"/>
    <w:rsid w:val="00F27A59"/>
    <w:rsid w:val="00F27A84"/>
    <w:rsid w:val="00F27AC1"/>
    <w:rsid w:val="00F27B11"/>
    <w:rsid w:val="00F27BB2"/>
    <w:rsid w:val="00F27C39"/>
    <w:rsid w:val="00F27CAB"/>
    <w:rsid w:val="00F27E2C"/>
    <w:rsid w:val="00F300CC"/>
    <w:rsid w:val="00F30250"/>
    <w:rsid w:val="00F3031B"/>
    <w:rsid w:val="00F3047C"/>
    <w:rsid w:val="00F30580"/>
    <w:rsid w:val="00F30767"/>
    <w:rsid w:val="00F308DD"/>
    <w:rsid w:val="00F30B58"/>
    <w:rsid w:val="00F30BE6"/>
    <w:rsid w:val="00F30D98"/>
    <w:rsid w:val="00F310B9"/>
    <w:rsid w:val="00F3167C"/>
    <w:rsid w:val="00F316AA"/>
    <w:rsid w:val="00F317FA"/>
    <w:rsid w:val="00F31D73"/>
    <w:rsid w:val="00F31EF9"/>
    <w:rsid w:val="00F31FC2"/>
    <w:rsid w:val="00F3206D"/>
    <w:rsid w:val="00F3207F"/>
    <w:rsid w:val="00F320AD"/>
    <w:rsid w:val="00F321B9"/>
    <w:rsid w:val="00F32326"/>
    <w:rsid w:val="00F328AB"/>
    <w:rsid w:val="00F32AAA"/>
    <w:rsid w:val="00F32AD6"/>
    <w:rsid w:val="00F32B11"/>
    <w:rsid w:val="00F32BE8"/>
    <w:rsid w:val="00F32C6C"/>
    <w:rsid w:val="00F32C8E"/>
    <w:rsid w:val="00F32D24"/>
    <w:rsid w:val="00F32D57"/>
    <w:rsid w:val="00F3318B"/>
    <w:rsid w:val="00F3318D"/>
    <w:rsid w:val="00F33385"/>
    <w:rsid w:val="00F335F9"/>
    <w:rsid w:val="00F3366F"/>
    <w:rsid w:val="00F337EF"/>
    <w:rsid w:val="00F3381F"/>
    <w:rsid w:val="00F3388F"/>
    <w:rsid w:val="00F33E3B"/>
    <w:rsid w:val="00F33E91"/>
    <w:rsid w:val="00F33FD5"/>
    <w:rsid w:val="00F34472"/>
    <w:rsid w:val="00F34669"/>
    <w:rsid w:val="00F34831"/>
    <w:rsid w:val="00F348BA"/>
    <w:rsid w:val="00F34942"/>
    <w:rsid w:val="00F3498B"/>
    <w:rsid w:val="00F34FEE"/>
    <w:rsid w:val="00F35015"/>
    <w:rsid w:val="00F35447"/>
    <w:rsid w:val="00F3551C"/>
    <w:rsid w:val="00F357CE"/>
    <w:rsid w:val="00F3589D"/>
    <w:rsid w:val="00F35980"/>
    <w:rsid w:val="00F359A7"/>
    <w:rsid w:val="00F359BF"/>
    <w:rsid w:val="00F35A9B"/>
    <w:rsid w:val="00F35BCA"/>
    <w:rsid w:val="00F35C10"/>
    <w:rsid w:val="00F35CEA"/>
    <w:rsid w:val="00F35E14"/>
    <w:rsid w:val="00F35E94"/>
    <w:rsid w:val="00F35EC5"/>
    <w:rsid w:val="00F35FE6"/>
    <w:rsid w:val="00F36107"/>
    <w:rsid w:val="00F36278"/>
    <w:rsid w:val="00F362C4"/>
    <w:rsid w:val="00F36A8E"/>
    <w:rsid w:val="00F36D3F"/>
    <w:rsid w:val="00F36DDA"/>
    <w:rsid w:val="00F36E84"/>
    <w:rsid w:val="00F36F80"/>
    <w:rsid w:val="00F371D8"/>
    <w:rsid w:val="00F37348"/>
    <w:rsid w:val="00F375BD"/>
    <w:rsid w:val="00F378FE"/>
    <w:rsid w:val="00F37BBA"/>
    <w:rsid w:val="00F40002"/>
    <w:rsid w:val="00F4002A"/>
    <w:rsid w:val="00F4021D"/>
    <w:rsid w:val="00F4035E"/>
    <w:rsid w:val="00F403AE"/>
    <w:rsid w:val="00F403F5"/>
    <w:rsid w:val="00F40721"/>
    <w:rsid w:val="00F40919"/>
    <w:rsid w:val="00F40997"/>
    <w:rsid w:val="00F40CDD"/>
    <w:rsid w:val="00F40DBC"/>
    <w:rsid w:val="00F40FA9"/>
    <w:rsid w:val="00F411F8"/>
    <w:rsid w:val="00F413AF"/>
    <w:rsid w:val="00F414F0"/>
    <w:rsid w:val="00F4151B"/>
    <w:rsid w:val="00F41596"/>
    <w:rsid w:val="00F416B4"/>
    <w:rsid w:val="00F41CBB"/>
    <w:rsid w:val="00F420A3"/>
    <w:rsid w:val="00F4243A"/>
    <w:rsid w:val="00F424DF"/>
    <w:rsid w:val="00F4257E"/>
    <w:rsid w:val="00F425A2"/>
    <w:rsid w:val="00F4267D"/>
    <w:rsid w:val="00F429DD"/>
    <w:rsid w:val="00F42E8C"/>
    <w:rsid w:val="00F42EDE"/>
    <w:rsid w:val="00F430C5"/>
    <w:rsid w:val="00F4328C"/>
    <w:rsid w:val="00F432A7"/>
    <w:rsid w:val="00F434AD"/>
    <w:rsid w:val="00F43659"/>
    <w:rsid w:val="00F43737"/>
    <w:rsid w:val="00F43847"/>
    <w:rsid w:val="00F43888"/>
    <w:rsid w:val="00F43919"/>
    <w:rsid w:val="00F439FE"/>
    <w:rsid w:val="00F43A4B"/>
    <w:rsid w:val="00F43ABF"/>
    <w:rsid w:val="00F43B8F"/>
    <w:rsid w:val="00F43ED9"/>
    <w:rsid w:val="00F44228"/>
    <w:rsid w:val="00F442EC"/>
    <w:rsid w:val="00F4447C"/>
    <w:rsid w:val="00F44571"/>
    <w:rsid w:val="00F4482A"/>
    <w:rsid w:val="00F448ED"/>
    <w:rsid w:val="00F44A97"/>
    <w:rsid w:val="00F44E99"/>
    <w:rsid w:val="00F4501C"/>
    <w:rsid w:val="00F451D3"/>
    <w:rsid w:val="00F453D5"/>
    <w:rsid w:val="00F454A4"/>
    <w:rsid w:val="00F456B8"/>
    <w:rsid w:val="00F4571D"/>
    <w:rsid w:val="00F457C8"/>
    <w:rsid w:val="00F45819"/>
    <w:rsid w:val="00F45BFE"/>
    <w:rsid w:val="00F45C4E"/>
    <w:rsid w:val="00F4650F"/>
    <w:rsid w:val="00F4688E"/>
    <w:rsid w:val="00F46933"/>
    <w:rsid w:val="00F46A9D"/>
    <w:rsid w:val="00F46AEA"/>
    <w:rsid w:val="00F46BBC"/>
    <w:rsid w:val="00F46C84"/>
    <w:rsid w:val="00F46D75"/>
    <w:rsid w:val="00F46D97"/>
    <w:rsid w:val="00F470EC"/>
    <w:rsid w:val="00F47450"/>
    <w:rsid w:val="00F474EE"/>
    <w:rsid w:val="00F47BD1"/>
    <w:rsid w:val="00F47FB3"/>
    <w:rsid w:val="00F5039E"/>
    <w:rsid w:val="00F503D5"/>
    <w:rsid w:val="00F503F6"/>
    <w:rsid w:val="00F504A3"/>
    <w:rsid w:val="00F505B5"/>
    <w:rsid w:val="00F50654"/>
    <w:rsid w:val="00F5083B"/>
    <w:rsid w:val="00F50877"/>
    <w:rsid w:val="00F50986"/>
    <w:rsid w:val="00F509AE"/>
    <w:rsid w:val="00F50AE0"/>
    <w:rsid w:val="00F50B1E"/>
    <w:rsid w:val="00F50ED3"/>
    <w:rsid w:val="00F50F99"/>
    <w:rsid w:val="00F514E4"/>
    <w:rsid w:val="00F519B8"/>
    <w:rsid w:val="00F51BFA"/>
    <w:rsid w:val="00F51CBA"/>
    <w:rsid w:val="00F51D0E"/>
    <w:rsid w:val="00F521EF"/>
    <w:rsid w:val="00F52377"/>
    <w:rsid w:val="00F524C2"/>
    <w:rsid w:val="00F5282B"/>
    <w:rsid w:val="00F52C8B"/>
    <w:rsid w:val="00F52CA4"/>
    <w:rsid w:val="00F52D4C"/>
    <w:rsid w:val="00F52DC7"/>
    <w:rsid w:val="00F52FC0"/>
    <w:rsid w:val="00F5341C"/>
    <w:rsid w:val="00F5349B"/>
    <w:rsid w:val="00F53574"/>
    <w:rsid w:val="00F53691"/>
    <w:rsid w:val="00F539F1"/>
    <w:rsid w:val="00F53B37"/>
    <w:rsid w:val="00F53B99"/>
    <w:rsid w:val="00F5411F"/>
    <w:rsid w:val="00F54189"/>
    <w:rsid w:val="00F542CA"/>
    <w:rsid w:val="00F543C1"/>
    <w:rsid w:val="00F54674"/>
    <w:rsid w:val="00F546ED"/>
    <w:rsid w:val="00F54786"/>
    <w:rsid w:val="00F548B8"/>
    <w:rsid w:val="00F548C8"/>
    <w:rsid w:val="00F54B1C"/>
    <w:rsid w:val="00F54C03"/>
    <w:rsid w:val="00F54EB0"/>
    <w:rsid w:val="00F54F27"/>
    <w:rsid w:val="00F551BE"/>
    <w:rsid w:val="00F551CB"/>
    <w:rsid w:val="00F553DF"/>
    <w:rsid w:val="00F55490"/>
    <w:rsid w:val="00F55548"/>
    <w:rsid w:val="00F555D7"/>
    <w:rsid w:val="00F558DA"/>
    <w:rsid w:val="00F55954"/>
    <w:rsid w:val="00F55A50"/>
    <w:rsid w:val="00F55A5D"/>
    <w:rsid w:val="00F55B1E"/>
    <w:rsid w:val="00F55F75"/>
    <w:rsid w:val="00F56012"/>
    <w:rsid w:val="00F5649D"/>
    <w:rsid w:val="00F56664"/>
    <w:rsid w:val="00F56765"/>
    <w:rsid w:val="00F568AC"/>
    <w:rsid w:val="00F56C3C"/>
    <w:rsid w:val="00F56E04"/>
    <w:rsid w:val="00F57154"/>
    <w:rsid w:val="00F571F1"/>
    <w:rsid w:val="00F5764E"/>
    <w:rsid w:val="00F5796B"/>
    <w:rsid w:val="00F57E10"/>
    <w:rsid w:val="00F57EA0"/>
    <w:rsid w:val="00F6041E"/>
    <w:rsid w:val="00F60604"/>
    <w:rsid w:val="00F60988"/>
    <w:rsid w:val="00F60ABF"/>
    <w:rsid w:val="00F60B05"/>
    <w:rsid w:val="00F60B0E"/>
    <w:rsid w:val="00F60C96"/>
    <w:rsid w:val="00F610FD"/>
    <w:rsid w:val="00F61702"/>
    <w:rsid w:val="00F61749"/>
    <w:rsid w:val="00F61883"/>
    <w:rsid w:val="00F61936"/>
    <w:rsid w:val="00F61987"/>
    <w:rsid w:val="00F61CA2"/>
    <w:rsid w:val="00F61E05"/>
    <w:rsid w:val="00F61EA8"/>
    <w:rsid w:val="00F61FD6"/>
    <w:rsid w:val="00F6205C"/>
    <w:rsid w:val="00F62402"/>
    <w:rsid w:val="00F625DA"/>
    <w:rsid w:val="00F6263A"/>
    <w:rsid w:val="00F626D6"/>
    <w:rsid w:val="00F62B2E"/>
    <w:rsid w:val="00F62E66"/>
    <w:rsid w:val="00F62EE6"/>
    <w:rsid w:val="00F63313"/>
    <w:rsid w:val="00F63566"/>
    <w:rsid w:val="00F637CB"/>
    <w:rsid w:val="00F63A3F"/>
    <w:rsid w:val="00F63AD7"/>
    <w:rsid w:val="00F63AF7"/>
    <w:rsid w:val="00F63CB3"/>
    <w:rsid w:val="00F63CFC"/>
    <w:rsid w:val="00F63E11"/>
    <w:rsid w:val="00F64149"/>
    <w:rsid w:val="00F6476D"/>
    <w:rsid w:val="00F64A52"/>
    <w:rsid w:val="00F64DAF"/>
    <w:rsid w:val="00F64E6E"/>
    <w:rsid w:val="00F64FC6"/>
    <w:rsid w:val="00F652A7"/>
    <w:rsid w:val="00F65BA8"/>
    <w:rsid w:val="00F65EEF"/>
    <w:rsid w:val="00F6604A"/>
    <w:rsid w:val="00F66201"/>
    <w:rsid w:val="00F6623F"/>
    <w:rsid w:val="00F6686F"/>
    <w:rsid w:val="00F66B3E"/>
    <w:rsid w:val="00F66D66"/>
    <w:rsid w:val="00F66E26"/>
    <w:rsid w:val="00F66F70"/>
    <w:rsid w:val="00F672FE"/>
    <w:rsid w:val="00F67587"/>
    <w:rsid w:val="00F6758A"/>
    <w:rsid w:val="00F67986"/>
    <w:rsid w:val="00F67B6F"/>
    <w:rsid w:val="00F67D09"/>
    <w:rsid w:val="00F67DDE"/>
    <w:rsid w:val="00F67F73"/>
    <w:rsid w:val="00F67F86"/>
    <w:rsid w:val="00F70116"/>
    <w:rsid w:val="00F70135"/>
    <w:rsid w:val="00F702D2"/>
    <w:rsid w:val="00F70508"/>
    <w:rsid w:val="00F70556"/>
    <w:rsid w:val="00F70B2B"/>
    <w:rsid w:val="00F70BA8"/>
    <w:rsid w:val="00F71078"/>
    <w:rsid w:val="00F71668"/>
    <w:rsid w:val="00F71C2D"/>
    <w:rsid w:val="00F71D25"/>
    <w:rsid w:val="00F71D37"/>
    <w:rsid w:val="00F71EB6"/>
    <w:rsid w:val="00F72437"/>
    <w:rsid w:val="00F7245C"/>
    <w:rsid w:val="00F72D64"/>
    <w:rsid w:val="00F72EF6"/>
    <w:rsid w:val="00F72FAD"/>
    <w:rsid w:val="00F7303B"/>
    <w:rsid w:val="00F730DE"/>
    <w:rsid w:val="00F7322B"/>
    <w:rsid w:val="00F7322D"/>
    <w:rsid w:val="00F7324C"/>
    <w:rsid w:val="00F732B6"/>
    <w:rsid w:val="00F73674"/>
    <w:rsid w:val="00F73AD7"/>
    <w:rsid w:val="00F73BBD"/>
    <w:rsid w:val="00F73F70"/>
    <w:rsid w:val="00F7405C"/>
    <w:rsid w:val="00F74579"/>
    <w:rsid w:val="00F7461E"/>
    <w:rsid w:val="00F746C3"/>
    <w:rsid w:val="00F747ED"/>
    <w:rsid w:val="00F748B8"/>
    <w:rsid w:val="00F749FD"/>
    <w:rsid w:val="00F74A37"/>
    <w:rsid w:val="00F74B89"/>
    <w:rsid w:val="00F74BC7"/>
    <w:rsid w:val="00F74D2F"/>
    <w:rsid w:val="00F7500F"/>
    <w:rsid w:val="00F75129"/>
    <w:rsid w:val="00F752E9"/>
    <w:rsid w:val="00F7541B"/>
    <w:rsid w:val="00F75441"/>
    <w:rsid w:val="00F755D2"/>
    <w:rsid w:val="00F75601"/>
    <w:rsid w:val="00F7562F"/>
    <w:rsid w:val="00F75A1B"/>
    <w:rsid w:val="00F75DF2"/>
    <w:rsid w:val="00F75F98"/>
    <w:rsid w:val="00F76350"/>
    <w:rsid w:val="00F763F6"/>
    <w:rsid w:val="00F7658E"/>
    <w:rsid w:val="00F76811"/>
    <w:rsid w:val="00F76C57"/>
    <w:rsid w:val="00F770CD"/>
    <w:rsid w:val="00F773F7"/>
    <w:rsid w:val="00F776E9"/>
    <w:rsid w:val="00F77723"/>
    <w:rsid w:val="00F77A05"/>
    <w:rsid w:val="00F77F96"/>
    <w:rsid w:val="00F80099"/>
    <w:rsid w:val="00F800BA"/>
    <w:rsid w:val="00F80524"/>
    <w:rsid w:val="00F805A9"/>
    <w:rsid w:val="00F807CB"/>
    <w:rsid w:val="00F80A28"/>
    <w:rsid w:val="00F80CB6"/>
    <w:rsid w:val="00F80E7D"/>
    <w:rsid w:val="00F80F5D"/>
    <w:rsid w:val="00F80F72"/>
    <w:rsid w:val="00F80F96"/>
    <w:rsid w:val="00F81070"/>
    <w:rsid w:val="00F81248"/>
    <w:rsid w:val="00F81318"/>
    <w:rsid w:val="00F813A1"/>
    <w:rsid w:val="00F81861"/>
    <w:rsid w:val="00F81E75"/>
    <w:rsid w:val="00F82393"/>
    <w:rsid w:val="00F8256B"/>
    <w:rsid w:val="00F82638"/>
    <w:rsid w:val="00F82843"/>
    <w:rsid w:val="00F82948"/>
    <w:rsid w:val="00F82B2A"/>
    <w:rsid w:val="00F82EE6"/>
    <w:rsid w:val="00F82F94"/>
    <w:rsid w:val="00F830BC"/>
    <w:rsid w:val="00F83194"/>
    <w:rsid w:val="00F83210"/>
    <w:rsid w:val="00F832FB"/>
    <w:rsid w:val="00F83484"/>
    <w:rsid w:val="00F834BE"/>
    <w:rsid w:val="00F83915"/>
    <w:rsid w:val="00F8391A"/>
    <w:rsid w:val="00F83BB4"/>
    <w:rsid w:val="00F83DA7"/>
    <w:rsid w:val="00F84031"/>
    <w:rsid w:val="00F8434C"/>
    <w:rsid w:val="00F843A8"/>
    <w:rsid w:val="00F845D6"/>
    <w:rsid w:val="00F84854"/>
    <w:rsid w:val="00F84877"/>
    <w:rsid w:val="00F849D5"/>
    <w:rsid w:val="00F84A5B"/>
    <w:rsid w:val="00F84AFF"/>
    <w:rsid w:val="00F84C4D"/>
    <w:rsid w:val="00F84DB2"/>
    <w:rsid w:val="00F84E97"/>
    <w:rsid w:val="00F84FD4"/>
    <w:rsid w:val="00F85176"/>
    <w:rsid w:val="00F853B5"/>
    <w:rsid w:val="00F8541B"/>
    <w:rsid w:val="00F8577B"/>
    <w:rsid w:val="00F85878"/>
    <w:rsid w:val="00F859C5"/>
    <w:rsid w:val="00F85AC9"/>
    <w:rsid w:val="00F85AD6"/>
    <w:rsid w:val="00F85B40"/>
    <w:rsid w:val="00F85D80"/>
    <w:rsid w:val="00F86288"/>
    <w:rsid w:val="00F8633B"/>
    <w:rsid w:val="00F8670E"/>
    <w:rsid w:val="00F867FE"/>
    <w:rsid w:val="00F8685A"/>
    <w:rsid w:val="00F87002"/>
    <w:rsid w:val="00F87396"/>
    <w:rsid w:val="00F875A6"/>
    <w:rsid w:val="00F87C9A"/>
    <w:rsid w:val="00F87CDF"/>
    <w:rsid w:val="00F87EA7"/>
    <w:rsid w:val="00F9013D"/>
    <w:rsid w:val="00F90427"/>
    <w:rsid w:val="00F90662"/>
    <w:rsid w:val="00F907AA"/>
    <w:rsid w:val="00F90CD0"/>
    <w:rsid w:val="00F90E9B"/>
    <w:rsid w:val="00F90EE4"/>
    <w:rsid w:val="00F90F05"/>
    <w:rsid w:val="00F90F3E"/>
    <w:rsid w:val="00F91293"/>
    <w:rsid w:val="00F9150A"/>
    <w:rsid w:val="00F91533"/>
    <w:rsid w:val="00F91777"/>
    <w:rsid w:val="00F91A8D"/>
    <w:rsid w:val="00F91B47"/>
    <w:rsid w:val="00F91B99"/>
    <w:rsid w:val="00F91BCF"/>
    <w:rsid w:val="00F91C68"/>
    <w:rsid w:val="00F91E03"/>
    <w:rsid w:val="00F9209C"/>
    <w:rsid w:val="00F92274"/>
    <w:rsid w:val="00F928BA"/>
    <w:rsid w:val="00F929BC"/>
    <w:rsid w:val="00F92B34"/>
    <w:rsid w:val="00F92BA1"/>
    <w:rsid w:val="00F93158"/>
    <w:rsid w:val="00F93834"/>
    <w:rsid w:val="00F93914"/>
    <w:rsid w:val="00F93AEC"/>
    <w:rsid w:val="00F93BD0"/>
    <w:rsid w:val="00F93D83"/>
    <w:rsid w:val="00F93F6B"/>
    <w:rsid w:val="00F940AF"/>
    <w:rsid w:val="00F940BF"/>
    <w:rsid w:val="00F944AD"/>
    <w:rsid w:val="00F9489E"/>
    <w:rsid w:val="00F948A7"/>
    <w:rsid w:val="00F94909"/>
    <w:rsid w:val="00F9496D"/>
    <w:rsid w:val="00F94A48"/>
    <w:rsid w:val="00F94AC2"/>
    <w:rsid w:val="00F94D2B"/>
    <w:rsid w:val="00F951B5"/>
    <w:rsid w:val="00F9548B"/>
    <w:rsid w:val="00F95602"/>
    <w:rsid w:val="00F956BE"/>
    <w:rsid w:val="00F95E3D"/>
    <w:rsid w:val="00F95E7F"/>
    <w:rsid w:val="00F95F32"/>
    <w:rsid w:val="00F95F58"/>
    <w:rsid w:val="00F9611E"/>
    <w:rsid w:val="00F96175"/>
    <w:rsid w:val="00F96700"/>
    <w:rsid w:val="00F96777"/>
    <w:rsid w:val="00F968DF"/>
    <w:rsid w:val="00F968E8"/>
    <w:rsid w:val="00F96957"/>
    <w:rsid w:val="00F96DEF"/>
    <w:rsid w:val="00F96EAD"/>
    <w:rsid w:val="00F96EDE"/>
    <w:rsid w:val="00F972D7"/>
    <w:rsid w:val="00F97412"/>
    <w:rsid w:val="00F974A0"/>
    <w:rsid w:val="00F974E6"/>
    <w:rsid w:val="00F9755F"/>
    <w:rsid w:val="00F9777F"/>
    <w:rsid w:val="00F97D67"/>
    <w:rsid w:val="00F97DAE"/>
    <w:rsid w:val="00F97EE1"/>
    <w:rsid w:val="00FA034A"/>
    <w:rsid w:val="00FA0711"/>
    <w:rsid w:val="00FA0917"/>
    <w:rsid w:val="00FA09F6"/>
    <w:rsid w:val="00FA0C60"/>
    <w:rsid w:val="00FA0FFD"/>
    <w:rsid w:val="00FA102A"/>
    <w:rsid w:val="00FA12B1"/>
    <w:rsid w:val="00FA17C5"/>
    <w:rsid w:val="00FA18A2"/>
    <w:rsid w:val="00FA192C"/>
    <w:rsid w:val="00FA1996"/>
    <w:rsid w:val="00FA265C"/>
    <w:rsid w:val="00FA2960"/>
    <w:rsid w:val="00FA29B6"/>
    <w:rsid w:val="00FA2C14"/>
    <w:rsid w:val="00FA2CFC"/>
    <w:rsid w:val="00FA310F"/>
    <w:rsid w:val="00FA3266"/>
    <w:rsid w:val="00FA3606"/>
    <w:rsid w:val="00FA39A5"/>
    <w:rsid w:val="00FA3A52"/>
    <w:rsid w:val="00FA3C91"/>
    <w:rsid w:val="00FA3FAB"/>
    <w:rsid w:val="00FA44F4"/>
    <w:rsid w:val="00FA46FB"/>
    <w:rsid w:val="00FA4784"/>
    <w:rsid w:val="00FA4A18"/>
    <w:rsid w:val="00FA4C2C"/>
    <w:rsid w:val="00FA4DAE"/>
    <w:rsid w:val="00FA5015"/>
    <w:rsid w:val="00FA5054"/>
    <w:rsid w:val="00FA527F"/>
    <w:rsid w:val="00FA5603"/>
    <w:rsid w:val="00FA5719"/>
    <w:rsid w:val="00FA5748"/>
    <w:rsid w:val="00FA57AC"/>
    <w:rsid w:val="00FA5955"/>
    <w:rsid w:val="00FA5B4D"/>
    <w:rsid w:val="00FA5CF6"/>
    <w:rsid w:val="00FA5ECD"/>
    <w:rsid w:val="00FA5EE8"/>
    <w:rsid w:val="00FA64DA"/>
    <w:rsid w:val="00FA65E6"/>
    <w:rsid w:val="00FA6A54"/>
    <w:rsid w:val="00FA6CA9"/>
    <w:rsid w:val="00FA6D34"/>
    <w:rsid w:val="00FA6E61"/>
    <w:rsid w:val="00FA6FA7"/>
    <w:rsid w:val="00FA70B8"/>
    <w:rsid w:val="00FA721F"/>
    <w:rsid w:val="00FA7294"/>
    <w:rsid w:val="00FA75DD"/>
    <w:rsid w:val="00FA79E7"/>
    <w:rsid w:val="00FA7E58"/>
    <w:rsid w:val="00FB00EA"/>
    <w:rsid w:val="00FB0339"/>
    <w:rsid w:val="00FB0581"/>
    <w:rsid w:val="00FB0870"/>
    <w:rsid w:val="00FB093B"/>
    <w:rsid w:val="00FB0B7F"/>
    <w:rsid w:val="00FB0C80"/>
    <w:rsid w:val="00FB0E42"/>
    <w:rsid w:val="00FB107D"/>
    <w:rsid w:val="00FB1262"/>
    <w:rsid w:val="00FB1335"/>
    <w:rsid w:val="00FB14FD"/>
    <w:rsid w:val="00FB1568"/>
    <w:rsid w:val="00FB157B"/>
    <w:rsid w:val="00FB182D"/>
    <w:rsid w:val="00FB195D"/>
    <w:rsid w:val="00FB1F59"/>
    <w:rsid w:val="00FB204F"/>
    <w:rsid w:val="00FB2061"/>
    <w:rsid w:val="00FB2236"/>
    <w:rsid w:val="00FB22A6"/>
    <w:rsid w:val="00FB249C"/>
    <w:rsid w:val="00FB24D6"/>
    <w:rsid w:val="00FB2915"/>
    <w:rsid w:val="00FB2B71"/>
    <w:rsid w:val="00FB2C00"/>
    <w:rsid w:val="00FB2CED"/>
    <w:rsid w:val="00FB2D76"/>
    <w:rsid w:val="00FB2E2C"/>
    <w:rsid w:val="00FB2FB1"/>
    <w:rsid w:val="00FB30ED"/>
    <w:rsid w:val="00FB31B1"/>
    <w:rsid w:val="00FB3226"/>
    <w:rsid w:val="00FB32AC"/>
    <w:rsid w:val="00FB32AE"/>
    <w:rsid w:val="00FB3458"/>
    <w:rsid w:val="00FB3514"/>
    <w:rsid w:val="00FB37C0"/>
    <w:rsid w:val="00FB3AD5"/>
    <w:rsid w:val="00FB3FD9"/>
    <w:rsid w:val="00FB3FDB"/>
    <w:rsid w:val="00FB3FED"/>
    <w:rsid w:val="00FB4012"/>
    <w:rsid w:val="00FB42FE"/>
    <w:rsid w:val="00FB436F"/>
    <w:rsid w:val="00FB43EF"/>
    <w:rsid w:val="00FB441B"/>
    <w:rsid w:val="00FB4550"/>
    <w:rsid w:val="00FB45BF"/>
    <w:rsid w:val="00FB466D"/>
    <w:rsid w:val="00FB48F1"/>
    <w:rsid w:val="00FB49E9"/>
    <w:rsid w:val="00FB4A9D"/>
    <w:rsid w:val="00FB4E37"/>
    <w:rsid w:val="00FB4F31"/>
    <w:rsid w:val="00FB5101"/>
    <w:rsid w:val="00FB5113"/>
    <w:rsid w:val="00FB553A"/>
    <w:rsid w:val="00FB55AA"/>
    <w:rsid w:val="00FB55F1"/>
    <w:rsid w:val="00FB5713"/>
    <w:rsid w:val="00FB5899"/>
    <w:rsid w:val="00FB5BDB"/>
    <w:rsid w:val="00FB5C3E"/>
    <w:rsid w:val="00FB5F99"/>
    <w:rsid w:val="00FB60F0"/>
    <w:rsid w:val="00FB644A"/>
    <w:rsid w:val="00FB66EA"/>
    <w:rsid w:val="00FB6D24"/>
    <w:rsid w:val="00FB6F3D"/>
    <w:rsid w:val="00FB7147"/>
    <w:rsid w:val="00FB7575"/>
    <w:rsid w:val="00FB79E6"/>
    <w:rsid w:val="00FB7B6D"/>
    <w:rsid w:val="00FC0061"/>
    <w:rsid w:val="00FC0132"/>
    <w:rsid w:val="00FC02EB"/>
    <w:rsid w:val="00FC0469"/>
    <w:rsid w:val="00FC05C0"/>
    <w:rsid w:val="00FC092B"/>
    <w:rsid w:val="00FC0F54"/>
    <w:rsid w:val="00FC10CF"/>
    <w:rsid w:val="00FC11BA"/>
    <w:rsid w:val="00FC11BF"/>
    <w:rsid w:val="00FC17DB"/>
    <w:rsid w:val="00FC1802"/>
    <w:rsid w:val="00FC19FA"/>
    <w:rsid w:val="00FC1C3D"/>
    <w:rsid w:val="00FC1CEE"/>
    <w:rsid w:val="00FC1D96"/>
    <w:rsid w:val="00FC2069"/>
    <w:rsid w:val="00FC2589"/>
    <w:rsid w:val="00FC2595"/>
    <w:rsid w:val="00FC279F"/>
    <w:rsid w:val="00FC27BE"/>
    <w:rsid w:val="00FC2A81"/>
    <w:rsid w:val="00FC2A84"/>
    <w:rsid w:val="00FC2AD1"/>
    <w:rsid w:val="00FC2F08"/>
    <w:rsid w:val="00FC3014"/>
    <w:rsid w:val="00FC30D6"/>
    <w:rsid w:val="00FC3481"/>
    <w:rsid w:val="00FC34E7"/>
    <w:rsid w:val="00FC3D7E"/>
    <w:rsid w:val="00FC3F63"/>
    <w:rsid w:val="00FC3F71"/>
    <w:rsid w:val="00FC4378"/>
    <w:rsid w:val="00FC482C"/>
    <w:rsid w:val="00FC4989"/>
    <w:rsid w:val="00FC4A5F"/>
    <w:rsid w:val="00FC4B9D"/>
    <w:rsid w:val="00FC4C19"/>
    <w:rsid w:val="00FC4D68"/>
    <w:rsid w:val="00FC4DDF"/>
    <w:rsid w:val="00FC5095"/>
    <w:rsid w:val="00FC5239"/>
    <w:rsid w:val="00FC558F"/>
    <w:rsid w:val="00FC5AB8"/>
    <w:rsid w:val="00FC5BA1"/>
    <w:rsid w:val="00FC5C79"/>
    <w:rsid w:val="00FC5C85"/>
    <w:rsid w:val="00FC5FB1"/>
    <w:rsid w:val="00FC60DB"/>
    <w:rsid w:val="00FC642B"/>
    <w:rsid w:val="00FC6716"/>
    <w:rsid w:val="00FC6AE2"/>
    <w:rsid w:val="00FC6B79"/>
    <w:rsid w:val="00FC6EA9"/>
    <w:rsid w:val="00FC709C"/>
    <w:rsid w:val="00FC7138"/>
    <w:rsid w:val="00FC756B"/>
    <w:rsid w:val="00FC75F3"/>
    <w:rsid w:val="00FC7677"/>
    <w:rsid w:val="00FC76A0"/>
    <w:rsid w:val="00FC77B4"/>
    <w:rsid w:val="00FC7C4B"/>
    <w:rsid w:val="00FC7DBF"/>
    <w:rsid w:val="00FC7F59"/>
    <w:rsid w:val="00FD00A0"/>
    <w:rsid w:val="00FD0101"/>
    <w:rsid w:val="00FD0156"/>
    <w:rsid w:val="00FD0225"/>
    <w:rsid w:val="00FD0242"/>
    <w:rsid w:val="00FD02E3"/>
    <w:rsid w:val="00FD031C"/>
    <w:rsid w:val="00FD0378"/>
    <w:rsid w:val="00FD0419"/>
    <w:rsid w:val="00FD073C"/>
    <w:rsid w:val="00FD0A45"/>
    <w:rsid w:val="00FD0D9B"/>
    <w:rsid w:val="00FD0E88"/>
    <w:rsid w:val="00FD1032"/>
    <w:rsid w:val="00FD1198"/>
    <w:rsid w:val="00FD11F2"/>
    <w:rsid w:val="00FD17F4"/>
    <w:rsid w:val="00FD18B3"/>
    <w:rsid w:val="00FD1A07"/>
    <w:rsid w:val="00FD1A6B"/>
    <w:rsid w:val="00FD1BBB"/>
    <w:rsid w:val="00FD1D27"/>
    <w:rsid w:val="00FD1D2F"/>
    <w:rsid w:val="00FD1D6A"/>
    <w:rsid w:val="00FD21B1"/>
    <w:rsid w:val="00FD239C"/>
    <w:rsid w:val="00FD27A1"/>
    <w:rsid w:val="00FD2A03"/>
    <w:rsid w:val="00FD2A9D"/>
    <w:rsid w:val="00FD2C3D"/>
    <w:rsid w:val="00FD2EAA"/>
    <w:rsid w:val="00FD3025"/>
    <w:rsid w:val="00FD3230"/>
    <w:rsid w:val="00FD32F6"/>
    <w:rsid w:val="00FD3449"/>
    <w:rsid w:val="00FD3474"/>
    <w:rsid w:val="00FD3626"/>
    <w:rsid w:val="00FD3804"/>
    <w:rsid w:val="00FD385D"/>
    <w:rsid w:val="00FD3EE7"/>
    <w:rsid w:val="00FD3F6B"/>
    <w:rsid w:val="00FD412E"/>
    <w:rsid w:val="00FD42A9"/>
    <w:rsid w:val="00FD44B9"/>
    <w:rsid w:val="00FD453A"/>
    <w:rsid w:val="00FD464A"/>
    <w:rsid w:val="00FD47E0"/>
    <w:rsid w:val="00FD49C5"/>
    <w:rsid w:val="00FD49E2"/>
    <w:rsid w:val="00FD49F3"/>
    <w:rsid w:val="00FD4C33"/>
    <w:rsid w:val="00FD4C47"/>
    <w:rsid w:val="00FD4C97"/>
    <w:rsid w:val="00FD4D43"/>
    <w:rsid w:val="00FD50F8"/>
    <w:rsid w:val="00FD51D1"/>
    <w:rsid w:val="00FD5351"/>
    <w:rsid w:val="00FD53A6"/>
    <w:rsid w:val="00FD5538"/>
    <w:rsid w:val="00FD57AA"/>
    <w:rsid w:val="00FD5AB2"/>
    <w:rsid w:val="00FD5E8B"/>
    <w:rsid w:val="00FD5FF7"/>
    <w:rsid w:val="00FD6077"/>
    <w:rsid w:val="00FD6130"/>
    <w:rsid w:val="00FD61DC"/>
    <w:rsid w:val="00FD6A51"/>
    <w:rsid w:val="00FD6AD2"/>
    <w:rsid w:val="00FD6BA6"/>
    <w:rsid w:val="00FD6FD8"/>
    <w:rsid w:val="00FD7076"/>
    <w:rsid w:val="00FD714A"/>
    <w:rsid w:val="00FD7240"/>
    <w:rsid w:val="00FD7249"/>
    <w:rsid w:val="00FD73D4"/>
    <w:rsid w:val="00FD752B"/>
    <w:rsid w:val="00FD7585"/>
    <w:rsid w:val="00FD75C5"/>
    <w:rsid w:val="00FD783C"/>
    <w:rsid w:val="00FD7B3D"/>
    <w:rsid w:val="00FD7F9E"/>
    <w:rsid w:val="00FE005B"/>
    <w:rsid w:val="00FE0238"/>
    <w:rsid w:val="00FE023C"/>
    <w:rsid w:val="00FE0268"/>
    <w:rsid w:val="00FE06DD"/>
    <w:rsid w:val="00FE09B1"/>
    <w:rsid w:val="00FE0C47"/>
    <w:rsid w:val="00FE0F6A"/>
    <w:rsid w:val="00FE113F"/>
    <w:rsid w:val="00FE12B5"/>
    <w:rsid w:val="00FE15CD"/>
    <w:rsid w:val="00FE1804"/>
    <w:rsid w:val="00FE193D"/>
    <w:rsid w:val="00FE1A7A"/>
    <w:rsid w:val="00FE1B89"/>
    <w:rsid w:val="00FE1BDE"/>
    <w:rsid w:val="00FE1C3A"/>
    <w:rsid w:val="00FE1CD4"/>
    <w:rsid w:val="00FE1CEC"/>
    <w:rsid w:val="00FE1D1C"/>
    <w:rsid w:val="00FE1FF4"/>
    <w:rsid w:val="00FE2079"/>
    <w:rsid w:val="00FE2660"/>
    <w:rsid w:val="00FE2919"/>
    <w:rsid w:val="00FE2A67"/>
    <w:rsid w:val="00FE2A9E"/>
    <w:rsid w:val="00FE2B2D"/>
    <w:rsid w:val="00FE2D14"/>
    <w:rsid w:val="00FE2E98"/>
    <w:rsid w:val="00FE2ED9"/>
    <w:rsid w:val="00FE303E"/>
    <w:rsid w:val="00FE30E2"/>
    <w:rsid w:val="00FE347C"/>
    <w:rsid w:val="00FE349C"/>
    <w:rsid w:val="00FE37CB"/>
    <w:rsid w:val="00FE37F8"/>
    <w:rsid w:val="00FE386C"/>
    <w:rsid w:val="00FE3A6F"/>
    <w:rsid w:val="00FE3D99"/>
    <w:rsid w:val="00FE4611"/>
    <w:rsid w:val="00FE461A"/>
    <w:rsid w:val="00FE4A9C"/>
    <w:rsid w:val="00FE4D55"/>
    <w:rsid w:val="00FE4FED"/>
    <w:rsid w:val="00FE5012"/>
    <w:rsid w:val="00FE53C0"/>
    <w:rsid w:val="00FE5898"/>
    <w:rsid w:val="00FE5B09"/>
    <w:rsid w:val="00FE5C6A"/>
    <w:rsid w:val="00FE5C91"/>
    <w:rsid w:val="00FE5CB6"/>
    <w:rsid w:val="00FE5D4F"/>
    <w:rsid w:val="00FE5F65"/>
    <w:rsid w:val="00FE66F3"/>
    <w:rsid w:val="00FE6A69"/>
    <w:rsid w:val="00FE6E37"/>
    <w:rsid w:val="00FE6F85"/>
    <w:rsid w:val="00FE722A"/>
    <w:rsid w:val="00FE7243"/>
    <w:rsid w:val="00FE757B"/>
    <w:rsid w:val="00FE7622"/>
    <w:rsid w:val="00FE7C55"/>
    <w:rsid w:val="00FE7CF6"/>
    <w:rsid w:val="00FE7E7C"/>
    <w:rsid w:val="00FF00E8"/>
    <w:rsid w:val="00FF03CF"/>
    <w:rsid w:val="00FF0626"/>
    <w:rsid w:val="00FF0789"/>
    <w:rsid w:val="00FF0B5E"/>
    <w:rsid w:val="00FF0C8E"/>
    <w:rsid w:val="00FF11AC"/>
    <w:rsid w:val="00FF11C0"/>
    <w:rsid w:val="00FF15DA"/>
    <w:rsid w:val="00FF1EF1"/>
    <w:rsid w:val="00FF237D"/>
    <w:rsid w:val="00FF2391"/>
    <w:rsid w:val="00FF25CB"/>
    <w:rsid w:val="00FF29CF"/>
    <w:rsid w:val="00FF2A50"/>
    <w:rsid w:val="00FF2C39"/>
    <w:rsid w:val="00FF2EC1"/>
    <w:rsid w:val="00FF2F93"/>
    <w:rsid w:val="00FF2F94"/>
    <w:rsid w:val="00FF2FD3"/>
    <w:rsid w:val="00FF327F"/>
    <w:rsid w:val="00FF35FB"/>
    <w:rsid w:val="00FF3760"/>
    <w:rsid w:val="00FF3981"/>
    <w:rsid w:val="00FF39DB"/>
    <w:rsid w:val="00FF3AB8"/>
    <w:rsid w:val="00FF3BA8"/>
    <w:rsid w:val="00FF3F74"/>
    <w:rsid w:val="00FF433E"/>
    <w:rsid w:val="00FF4500"/>
    <w:rsid w:val="00FF463F"/>
    <w:rsid w:val="00FF4A39"/>
    <w:rsid w:val="00FF4DDF"/>
    <w:rsid w:val="00FF4E2A"/>
    <w:rsid w:val="00FF4F72"/>
    <w:rsid w:val="00FF4F7C"/>
    <w:rsid w:val="00FF530B"/>
    <w:rsid w:val="00FF56B1"/>
    <w:rsid w:val="00FF5851"/>
    <w:rsid w:val="00FF5862"/>
    <w:rsid w:val="00FF5BA1"/>
    <w:rsid w:val="00FF5EE4"/>
    <w:rsid w:val="00FF5FFB"/>
    <w:rsid w:val="00FF6029"/>
    <w:rsid w:val="00FF60ED"/>
    <w:rsid w:val="00FF61F6"/>
    <w:rsid w:val="00FF6328"/>
    <w:rsid w:val="00FF6660"/>
    <w:rsid w:val="00FF68A9"/>
    <w:rsid w:val="00FF6A3C"/>
    <w:rsid w:val="00FF6AE0"/>
    <w:rsid w:val="00FF6C43"/>
    <w:rsid w:val="00FF6E4E"/>
    <w:rsid w:val="00FF6E6A"/>
    <w:rsid w:val="00FF6FDF"/>
    <w:rsid w:val="00FF708C"/>
    <w:rsid w:val="00FF71F4"/>
    <w:rsid w:val="00FF7307"/>
    <w:rsid w:val="00FF74E4"/>
    <w:rsid w:val="00FF75CA"/>
    <w:rsid w:val="00FF7A62"/>
    <w:rsid w:val="00FF7C3D"/>
    <w:rsid w:val="00FF7CD6"/>
    <w:rsid w:val="1A87BF19"/>
    <w:rsid w:val="445948F8"/>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v:textbox inset="5.85pt,.7pt,5.85pt,.7pt"/>
    </o:shapedefaults>
    <o:shapelayout v:ext="edit">
      <o:idmap v:ext="edit" data="2"/>
    </o:shapelayout>
  </w:shapeDefaults>
  <w:decimalSymbol w:val="."/>
  <w:listSeparator w:val=","/>
  <w14:docId w14:val="6DF1F110"/>
  <w15:docId w15:val="{1C678685-F4C1-4D3E-BCE0-2AE0D25E78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iPriority="1" w:unhideWhenUsed="1"/>
    <w:lsdException w:name="Strong" w:semiHidden="1" w:uiPriority="22" w:qFormat="1"/>
    <w:lsdException w:name="Emphasis" w:semiHidden="1" w:uiPriority="20" w:qFormat="1"/>
    <w:lsdException w:name="Document Map" w:semiHidden="1" w:uiPriority="1" w:unhideWhenUsed="1"/>
    <w:lsdException w:name="Plain Text" w:semiHidden="1" w:unhideWhenUsed="1"/>
    <w:lsdException w:name="E-mail Signature" w:semiHidden="1" w:uiPriority="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iPriority="0"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qFormat="1"/>
    <w:lsdException w:name="Quote" w:semiHidden="1" w:uiPriority="29" w:qFormat="1"/>
    <w:lsdException w:name="Intense Quote" w:semiHidden="1"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semiHidden="1" w:uiPriority="21" w:qFormat="1"/>
    <w:lsdException w:name="Subtle Reference" w:semiHidden="1" w:uiPriority="31" w:qFormat="1"/>
    <w:lsdException w:name="Intense Reference" w:semiHidden="1" w:uiPriority="32" w:qFormat="1"/>
    <w:lsdException w:name="Book Title" w:semiHidden="1"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semiHidden/>
    <w:qFormat/>
    <w:rsid w:val="00D5448F"/>
    <w:rPr>
      <w:sz w:val="24"/>
    </w:rPr>
  </w:style>
  <w:style w:type="paragraph" w:styleId="Heading1">
    <w:name w:val="heading 1"/>
    <w:next w:val="BodyText12"/>
    <w:link w:val="Heading1Char"/>
    <w:qFormat/>
    <w:rsid w:val="00EB0E89"/>
    <w:pPr>
      <w:keepNext/>
      <w:keepLines/>
      <w:numPr>
        <w:ilvl w:val="1"/>
        <w:numId w:val="38"/>
      </w:numPr>
      <w:spacing w:before="240" w:after="120"/>
      <w:outlineLvl w:val="0"/>
    </w:pPr>
    <w:rPr>
      <w:rFonts w:ascii="Arial" w:hAnsi="Arial"/>
      <w:b/>
      <w:caps/>
      <w:sz w:val="24"/>
    </w:rPr>
  </w:style>
  <w:style w:type="paragraph" w:styleId="Heading2">
    <w:name w:val="heading 2"/>
    <w:next w:val="BodyText12"/>
    <w:link w:val="Heading2Char"/>
    <w:qFormat/>
    <w:rsid w:val="005E63CE"/>
    <w:pPr>
      <w:keepNext/>
      <w:keepLines/>
      <w:numPr>
        <w:ilvl w:val="2"/>
        <w:numId w:val="38"/>
      </w:numPr>
      <w:spacing w:before="240" w:after="120"/>
      <w:outlineLvl w:val="1"/>
    </w:pPr>
    <w:rPr>
      <w:rFonts w:ascii="Arial" w:eastAsia="Times New Roman" w:hAnsi="Arial"/>
      <w:b/>
      <w:sz w:val="24"/>
    </w:rPr>
  </w:style>
  <w:style w:type="paragraph" w:styleId="Heading3">
    <w:name w:val="heading 3"/>
    <w:next w:val="BodyText12"/>
    <w:link w:val="Heading3Char"/>
    <w:qFormat/>
    <w:rsid w:val="00B006D5"/>
    <w:pPr>
      <w:keepNext/>
      <w:keepLines/>
      <w:numPr>
        <w:ilvl w:val="3"/>
        <w:numId w:val="38"/>
      </w:numPr>
      <w:spacing w:before="240" w:after="120"/>
      <w:outlineLvl w:val="2"/>
    </w:pPr>
    <w:rPr>
      <w:rFonts w:ascii="Arial" w:hAnsi="Arial"/>
      <w:b/>
      <w:sz w:val="24"/>
    </w:rPr>
  </w:style>
  <w:style w:type="paragraph" w:styleId="Heading4">
    <w:name w:val="heading 4"/>
    <w:next w:val="BodyText12"/>
    <w:link w:val="Heading4Char"/>
    <w:qFormat/>
    <w:rsid w:val="00B006D5"/>
    <w:pPr>
      <w:keepNext/>
      <w:keepLines/>
      <w:numPr>
        <w:ilvl w:val="4"/>
        <w:numId w:val="38"/>
      </w:numPr>
      <w:spacing w:before="240" w:after="120"/>
      <w:outlineLvl w:val="3"/>
    </w:pPr>
    <w:rPr>
      <w:rFonts w:ascii="Arial" w:hAnsi="Arial"/>
      <w:b/>
      <w:sz w:val="24"/>
    </w:rPr>
  </w:style>
  <w:style w:type="paragraph" w:styleId="Heading5">
    <w:name w:val="heading 5"/>
    <w:next w:val="BodyText12"/>
    <w:link w:val="Heading5Char"/>
    <w:qFormat/>
    <w:rsid w:val="00B006D5"/>
    <w:pPr>
      <w:keepNext/>
      <w:keepLines/>
      <w:numPr>
        <w:ilvl w:val="5"/>
        <w:numId w:val="38"/>
      </w:numPr>
      <w:spacing w:before="240" w:after="120"/>
      <w:outlineLvl w:val="4"/>
    </w:pPr>
    <w:rPr>
      <w:rFonts w:ascii="Arial" w:hAnsi="Arial"/>
      <w:b/>
      <w:sz w:val="24"/>
    </w:rPr>
  </w:style>
  <w:style w:type="paragraph" w:styleId="Heading6">
    <w:name w:val="heading 6"/>
    <w:next w:val="BodyText12"/>
    <w:link w:val="Heading6Char"/>
    <w:qFormat/>
    <w:rsid w:val="00B006D5"/>
    <w:pPr>
      <w:keepNext/>
      <w:keepLines/>
      <w:numPr>
        <w:ilvl w:val="6"/>
        <w:numId w:val="38"/>
      </w:numPr>
      <w:spacing w:before="240" w:after="120"/>
      <w:outlineLvl w:val="5"/>
    </w:pPr>
    <w:rPr>
      <w:rFonts w:ascii="Arial" w:hAnsi="Arial"/>
      <w:b/>
      <w:sz w:val="24"/>
    </w:rPr>
  </w:style>
  <w:style w:type="paragraph" w:styleId="Heading7">
    <w:name w:val="heading 7"/>
    <w:next w:val="BodyText12"/>
    <w:link w:val="Heading7Char"/>
    <w:qFormat/>
    <w:rsid w:val="00B006D5"/>
    <w:pPr>
      <w:keepNext/>
      <w:keepLines/>
      <w:numPr>
        <w:ilvl w:val="7"/>
        <w:numId w:val="38"/>
      </w:numPr>
      <w:spacing w:before="240" w:after="120"/>
      <w:outlineLvl w:val="6"/>
    </w:pPr>
    <w:rPr>
      <w:rFonts w:ascii="Arial" w:hAnsi="Arial"/>
      <w:b/>
      <w:sz w:val="24"/>
    </w:rPr>
  </w:style>
  <w:style w:type="paragraph" w:styleId="Heading8">
    <w:name w:val="heading 8"/>
    <w:next w:val="BodyText12"/>
    <w:link w:val="Heading8Char"/>
    <w:qFormat/>
    <w:rsid w:val="00B006D5"/>
    <w:pPr>
      <w:keepNext/>
      <w:keepLines/>
      <w:numPr>
        <w:ilvl w:val="8"/>
        <w:numId w:val="38"/>
      </w:numPr>
      <w:spacing w:before="240" w:after="120"/>
      <w:outlineLvl w:val="7"/>
    </w:pPr>
    <w:rPr>
      <w:rFonts w:ascii="Arial" w:hAnsi="Arial"/>
      <w:b/>
      <w:sz w:val="24"/>
    </w:rPr>
  </w:style>
  <w:style w:type="paragraph" w:styleId="Heading9">
    <w:name w:val="heading 9"/>
    <w:next w:val="BodyText12"/>
    <w:link w:val="Heading9Char"/>
    <w:uiPriority w:val="99"/>
    <w:semiHidden/>
    <w:qFormat/>
    <w:rsid w:val="00B006D5"/>
    <w:pPr>
      <w:keepNext/>
      <w:keepLines/>
      <w:tabs>
        <w:tab w:val="left" w:pos="2650"/>
      </w:tabs>
      <w:spacing w:after="60"/>
      <w:outlineLvl w:val="8"/>
    </w:pPr>
    <w:rPr>
      <w:rFonts w:ascii="Arial" w:hAnsi="Arial"/>
      <w:b/>
      <w:i/>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BodyText12">
    <w:name w:val="Body Text 12"/>
    <w:link w:val="BodyText12Char"/>
    <w:qFormat/>
    <w:rsid w:val="00B006D5"/>
    <w:pPr>
      <w:spacing w:after="240" w:line="264" w:lineRule="auto"/>
      <w:jc w:val="both"/>
    </w:pPr>
    <w:rPr>
      <w:sz w:val="24"/>
    </w:rPr>
  </w:style>
  <w:style w:type="paragraph" w:styleId="TOC1">
    <w:name w:val="toc 1"/>
    <w:uiPriority w:val="39"/>
    <w:semiHidden/>
    <w:rsid w:val="00B006D5"/>
    <w:pPr>
      <w:tabs>
        <w:tab w:val="left" w:pos="504"/>
        <w:tab w:val="right" w:leader="dot" w:pos="9360"/>
      </w:tabs>
      <w:spacing w:before="200"/>
      <w:ind w:left="504" w:right="720" w:hanging="504"/>
    </w:pPr>
    <w:rPr>
      <w:rFonts w:ascii="Arial" w:hAnsi="Arial"/>
      <w:b/>
      <w:caps/>
    </w:rPr>
  </w:style>
  <w:style w:type="paragraph" w:styleId="TOC2">
    <w:name w:val="toc 2"/>
    <w:uiPriority w:val="39"/>
    <w:semiHidden/>
    <w:rsid w:val="00B006D5"/>
    <w:pPr>
      <w:tabs>
        <w:tab w:val="left" w:pos="720"/>
        <w:tab w:val="right" w:leader="dot" w:pos="9360"/>
      </w:tabs>
      <w:ind w:left="720" w:right="720" w:hanging="720"/>
    </w:pPr>
    <w:rPr>
      <w:rFonts w:ascii="Arial" w:hAnsi="Arial"/>
    </w:rPr>
  </w:style>
  <w:style w:type="paragraph" w:styleId="TOC3">
    <w:name w:val="toc 3"/>
    <w:uiPriority w:val="39"/>
    <w:semiHidden/>
    <w:rsid w:val="00B006D5"/>
    <w:pPr>
      <w:tabs>
        <w:tab w:val="left" w:pos="907"/>
        <w:tab w:val="right" w:leader="dot" w:pos="9360"/>
      </w:tabs>
      <w:ind w:left="907" w:right="720" w:hanging="907"/>
    </w:pPr>
    <w:rPr>
      <w:rFonts w:ascii="Arial" w:hAnsi="Arial"/>
    </w:rPr>
  </w:style>
  <w:style w:type="paragraph" w:styleId="TOC4">
    <w:name w:val="toc 4"/>
    <w:uiPriority w:val="39"/>
    <w:semiHidden/>
    <w:rsid w:val="00B006D5"/>
    <w:pPr>
      <w:tabs>
        <w:tab w:val="left" w:pos="1080"/>
        <w:tab w:val="right" w:leader="dot" w:pos="9360"/>
      </w:tabs>
      <w:ind w:left="1080" w:right="720" w:hanging="1080"/>
    </w:pPr>
    <w:rPr>
      <w:rFonts w:ascii="Arial" w:hAnsi="Arial"/>
    </w:rPr>
  </w:style>
  <w:style w:type="paragraph" w:styleId="TOC5">
    <w:name w:val="toc 5"/>
    <w:uiPriority w:val="39"/>
    <w:semiHidden/>
    <w:rsid w:val="00B006D5"/>
    <w:pPr>
      <w:tabs>
        <w:tab w:val="left" w:pos="1267"/>
        <w:tab w:val="right" w:leader="dot" w:pos="9360"/>
      </w:tabs>
      <w:ind w:left="1267" w:right="720" w:hanging="1267"/>
    </w:pPr>
    <w:rPr>
      <w:rFonts w:ascii="Arial" w:hAnsi="Arial"/>
      <w:szCs w:val="24"/>
    </w:rPr>
  </w:style>
  <w:style w:type="paragraph" w:styleId="TOC6">
    <w:name w:val="toc 6"/>
    <w:uiPriority w:val="39"/>
    <w:semiHidden/>
    <w:rsid w:val="00B006D5"/>
    <w:pPr>
      <w:tabs>
        <w:tab w:val="left" w:pos="1440"/>
        <w:tab w:val="right" w:leader="dot" w:pos="9360"/>
      </w:tabs>
      <w:ind w:left="1440" w:right="720" w:hanging="1440"/>
    </w:pPr>
    <w:rPr>
      <w:rFonts w:ascii="Arial" w:hAnsi="Arial"/>
    </w:rPr>
  </w:style>
  <w:style w:type="paragraph" w:styleId="TOC7">
    <w:name w:val="toc 7"/>
    <w:uiPriority w:val="39"/>
    <w:semiHidden/>
    <w:rsid w:val="00B006D5"/>
    <w:pPr>
      <w:tabs>
        <w:tab w:val="left" w:pos="1613"/>
        <w:tab w:val="right" w:leader="dot" w:pos="9360"/>
      </w:tabs>
      <w:ind w:left="1613" w:right="720" w:hanging="1613"/>
    </w:pPr>
    <w:rPr>
      <w:rFonts w:ascii="Arial" w:hAnsi="Arial"/>
    </w:rPr>
  </w:style>
  <w:style w:type="paragraph" w:styleId="TOC8">
    <w:name w:val="toc 8"/>
    <w:next w:val="Basic12"/>
    <w:uiPriority w:val="39"/>
    <w:semiHidden/>
    <w:rsid w:val="00B006D5"/>
    <w:pPr>
      <w:tabs>
        <w:tab w:val="left" w:pos="1800"/>
        <w:tab w:val="right" w:leader="dot" w:pos="9360"/>
      </w:tabs>
      <w:ind w:left="1800" w:right="720" w:hanging="1800"/>
    </w:pPr>
    <w:rPr>
      <w:rFonts w:ascii="Arial" w:hAnsi="Arial"/>
    </w:rPr>
  </w:style>
  <w:style w:type="paragraph" w:customStyle="1" w:styleId="Basic12">
    <w:name w:val="Basic 12"/>
    <w:link w:val="Basic12Char"/>
    <w:qFormat/>
    <w:rsid w:val="00B006D5"/>
    <w:rPr>
      <w:sz w:val="24"/>
    </w:rPr>
  </w:style>
  <w:style w:type="paragraph" w:styleId="TOC9">
    <w:name w:val="toc 9"/>
    <w:basedOn w:val="Normal"/>
    <w:next w:val="Normal"/>
    <w:autoRedefine/>
    <w:uiPriority w:val="39"/>
    <w:semiHidden/>
    <w:rsid w:val="000E0626"/>
    <w:pPr>
      <w:tabs>
        <w:tab w:val="left" w:pos="2347"/>
        <w:tab w:val="right" w:leader="dot" w:pos="9360"/>
      </w:tabs>
      <w:ind w:left="1627" w:right="720" w:hanging="1627"/>
    </w:pPr>
    <w:rPr>
      <w:rFonts w:ascii="Arial" w:hAnsi="Arial"/>
      <w:sz w:val="20"/>
    </w:rPr>
  </w:style>
  <w:style w:type="paragraph" w:styleId="FootnoteText">
    <w:name w:val="footnote text"/>
    <w:link w:val="FootnoteTextChar"/>
    <w:uiPriority w:val="1"/>
    <w:semiHidden/>
    <w:rsid w:val="00B006D5"/>
    <w:pPr>
      <w:tabs>
        <w:tab w:val="left" w:pos="288"/>
      </w:tabs>
      <w:spacing w:after="120"/>
      <w:ind w:left="288" w:hanging="288"/>
      <w:jc w:val="both"/>
    </w:pPr>
  </w:style>
  <w:style w:type="paragraph" w:styleId="Header">
    <w:name w:val="header"/>
    <w:link w:val="HeaderChar"/>
    <w:rsid w:val="00B006D5"/>
  </w:style>
  <w:style w:type="character" w:customStyle="1" w:styleId="HeaderChar">
    <w:name w:val="Header Char"/>
    <w:basedOn w:val="DefaultParagraphFont"/>
    <w:link w:val="Header"/>
    <w:rsid w:val="00D7456B"/>
    <w:rPr>
      <w:lang w:val="en-US" w:eastAsia="en-US" w:bidi="ar-SA"/>
    </w:rPr>
  </w:style>
  <w:style w:type="paragraph" w:styleId="Footer">
    <w:name w:val="footer"/>
    <w:link w:val="FooterChar"/>
    <w:uiPriority w:val="99"/>
    <w:rsid w:val="00B006D5"/>
    <w:pPr>
      <w:spacing w:before="60"/>
    </w:pPr>
  </w:style>
  <w:style w:type="character" w:customStyle="1" w:styleId="FooterChar">
    <w:name w:val="Footer Char"/>
    <w:basedOn w:val="DefaultParagraphFont"/>
    <w:link w:val="Footer"/>
    <w:uiPriority w:val="99"/>
    <w:rsid w:val="0010371D"/>
    <w:rPr>
      <w:lang w:val="en-US" w:eastAsia="en-US" w:bidi="ar-SA"/>
    </w:rPr>
  </w:style>
  <w:style w:type="paragraph" w:customStyle="1" w:styleId="Basic11">
    <w:name w:val="Basic 11"/>
    <w:qFormat/>
    <w:rsid w:val="00B006D5"/>
    <w:rPr>
      <w:sz w:val="22"/>
    </w:rPr>
  </w:style>
  <w:style w:type="paragraph" w:customStyle="1" w:styleId="BodyText11">
    <w:name w:val="Body Text 11"/>
    <w:qFormat/>
    <w:rsid w:val="00B006D5"/>
    <w:pPr>
      <w:spacing w:after="180"/>
      <w:jc w:val="both"/>
    </w:pPr>
    <w:rPr>
      <w:sz w:val="22"/>
    </w:rPr>
  </w:style>
  <w:style w:type="character" w:styleId="FootnoteReference">
    <w:name w:val="footnote reference"/>
    <w:uiPriority w:val="1"/>
    <w:semiHidden/>
    <w:rsid w:val="00B006D5"/>
    <w:rPr>
      <w:dstrike w:val="0"/>
      <w:noProof w:val="0"/>
      <w:color w:val="auto"/>
      <w:vertAlign w:val="superscript"/>
      <w:lang w:val="en-US"/>
    </w:rPr>
  </w:style>
  <w:style w:type="character" w:styleId="PageNumber">
    <w:name w:val="page number"/>
    <w:basedOn w:val="DefaultParagraphFont"/>
    <w:rsid w:val="00B87BB7"/>
    <w:rPr>
      <w:rFonts w:ascii="Times New Roman" w:hAnsi="Times New Roman"/>
      <w:sz w:val="20"/>
      <w:lang w:val="en-US"/>
    </w:rPr>
  </w:style>
  <w:style w:type="character" w:styleId="Hyperlink">
    <w:name w:val="Hyperlink"/>
    <w:basedOn w:val="DefaultParagraphFont"/>
    <w:uiPriority w:val="99"/>
    <w:rsid w:val="00B006D5"/>
    <w:rPr>
      <w:color w:val="0000FF"/>
      <w:u w:val="none"/>
    </w:rPr>
  </w:style>
  <w:style w:type="paragraph" w:styleId="DocumentMap">
    <w:name w:val="Document Map"/>
    <w:basedOn w:val="Normal"/>
    <w:link w:val="DocumentMapChar"/>
    <w:uiPriority w:val="1"/>
    <w:semiHidden/>
    <w:rsid w:val="00B87BB7"/>
    <w:pPr>
      <w:shd w:val="clear" w:color="auto" w:fill="000080"/>
    </w:pPr>
    <w:rPr>
      <w:rFonts w:ascii="Tahoma" w:hAnsi="Tahoma" w:cs="Tahoma"/>
    </w:rPr>
  </w:style>
  <w:style w:type="character" w:styleId="FollowedHyperlink">
    <w:name w:val="FollowedHyperlink"/>
    <w:basedOn w:val="DefaultParagraphFont"/>
    <w:uiPriority w:val="1"/>
    <w:semiHidden/>
    <w:rsid w:val="00B006D5"/>
    <w:rPr>
      <w:color w:val="800080"/>
      <w:u w:val="none"/>
    </w:rPr>
  </w:style>
  <w:style w:type="paragraph" w:customStyle="1" w:styleId="MarkforTOC">
    <w:name w:val="Mark for TOC"/>
    <w:next w:val="Basic11"/>
    <w:rsid w:val="00596E1F"/>
    <w:pPr>
      <w:keepNext/>
      <w:spacing w:before="60" w:after="60"/>
      <w:ind w:left="1440" w:hanging="1440"/>
    </w:pPr>
    <w:rPr>
      <w:rFonts w:ascii="Arial" w:hAnsi="Arial"/>
      <w:b/>
    </w:rPr>
  </w:style>
  <w:style w:type="paragraph" w:customStyle="1" w:styleId="GuideBullet">
    <w:name w:val="GuideBullet"/>
    <w:rsid w:val="00B87BB7"/>
    <w:pPr>
      <w:numPr>
        <w:numId w:val="1"/>
      </w:numPr>
      <w:tabs>
        <w:tab w:val="left" w:pos="288"/>
      </w:tabs>
      <w:spacing w:after="40"/>
    </w:pPr>
    <w:rPr>
      <w:sz w:val="22"/>
    </w:rPr>
  </w:style>
  <w:style w:type="paragraph" w:customStyle="1" w:styleId="GuideDash">
    <w:name w:val="GuideDash"/>
    <w:rsid w:val="00B87BB7"/>
    <w:pPr>
      <w:numPr>
        <w:numId w:val="2"/>
      </w:numPr>
      <w:tabs>
        <w:tab w:val="left" w:pos="576"/>
      </w:tabs>
      <w:spacing w:after="40"/>
    </w:pPr>
    <w:rPr>
      <w:sz w:val="22"/>
    </w:rPr>
  </w:style>
  <w:style w:type="paragraph" w:customStyle="1" w:styleId="GuideText">
    <w:name w:val="GuideText"/>
    <w:rsid w:val="00B87BB7"/>
    <w:pPr>
      <w:keepLines/>
      <w:spacing w:after="100"/>
    </w:pPr>
    <w:rPr>
      <w:sz w:val="22"/>
    </w:rPr>
  </w:style>
  <w:style w:type="paragraph" w:customStyle="1" w:styleId="BodyText11Indent">
    <w:name w:val="Body Text 11 Indent"/>
    <w:qFormat/>
    <w:rsid w:val="00B006D5"/>
    <w:pPr>
      <w:spacing w:after="180"/>
      <w:ind w:left="432"/>
      <w:jc w:val="both"/>
    </w:pPr>
    <w:rPr>
      <w:sz w:val="22"/>
    </w:rPr>
  </w:style>
  <w:style w:type="paragraph" w:customStyle="1" w:styleId="BodyText12Indent">
    <w:name w:val="Body Text 12 Indent"/>
    <w:qFormat/>
    <w:rsid w:val="00B006D5"/>
    <w:pPr>
      <w:spacing w:after="240"/>
      <w:ind w:left="432"/>
      <w:jc w:val="both"/>
    </w:pPr>
    <w:rPr>
      <w:sz w:val="24"/>
    </w:rPr>
  </w:style>
  <w:style w:type="paragraph" w:customStyle="1" w:styleId="Bullet11-1">
    <w:name w:val="Bullet 11-1"/>
    <w:qFormat/>
    <w:rsid w:val="0088314A"/>
    <w:pPr>
      <w:numPr>
        <w:numId w:val="3"/>
      </w:numPr>
      <w:spacing w:after="120"/>
      <w:jc w:val="both"/>
    </w:pPr>
    <w:rPr>
      <w:sz w:val="22"/>
    </w:rPr>
  </w:style>
  <w:style w:type="paragraph" w:customStyle="1" w:styleId="Bullet11-2">
    <w:name w:val="Bullet 11-2"/>
    <w:qFormat/>
    <w:rsid w:val="0088314A"/>
    <w:pPr>
      <w:numPr>
        <w:numId w:val="4"/>
      </w:numPr>
      <w:spacing w:after="120"/>
      <w:jc w:val="both"/>
    </w:pPr>
    <w:rPr>
      <w:sz w:val="22"/>
    </w:rPr>
  </w:style>
  <w:style w:type="paragraph" w:customStyle="1" w:styleId="Bullet11-3">
    <w:name w:val="Bullet 11-3"/>
    <w:qFormat/>
    <w:rsid w:val="0088314A"/>
    <w:pPr>
      <w:numPr>
        <w:numId w:val="5"/>
      </w:numPr>
      <w:spacing w:after="120"/>
      <w:jc w:val="both"/>
    </w:pPr>
    <w:rPr>
      <w:sz w:val="22"/>
    </w:rPr>
  </w:style>
  <w:style w:type="paragraph" w:customStyle="1" w:styleId="Bullet11-4">
    <w:name w:val="Bullet 11-4"/>
    <w:qFormat/>
    <w:rsid w:val="0088314A"/>
    <w:pPr>
      <w:numPr>
        <w:numId w:val="6"/>
      </w:numPr>
      <w:spacing w:after="120"/>
      <w:jc w:val="both"/>
    </w:pPr>
    <w:rPr>
      <w:sz w:val="22"/>
    </w:rPr>
  </w:style>
  <w:style w:type="paragraph" w:customStyle="1" w:styleId="Bullet12-1">
    <w:name w:val="Bullet 12-1"/>
    <w:link w:val="Bullet12-1Char"/>
    <w:qFormat/>
    <w:rsid w:val="00B006D5"/>
    <w:pPr>
      <w:numPr>
        <w:numId w:val="7"/>
      </w:numPr>
      <w:spacing w:after="120"/>
      <w:jc w:val="both"/>
    </w:pPr>
    <w:rPr>
      <w:sz w:val="24"/>
    </w:rPr>
  </w:style>
  <w:style w:type="paragraph" w:customStyle="1" w:styleId="Bullet12-2">
    <w:name w:val="Bullet 12-2"/>
    <w:qFormat/>
    <w:rsid w:val="00B006D5"/>
    <w:pPr>
      <w:numPr>
        <w:numId w:val="8"/>
      </w:numPr>
      <w:spacing w:after="120"/>
      <w:jc w:val="both"/>
    </w:pPr>
    <w:rPr>
      <w:sz w:val="24"/>
    </w:rPr>
  </w:style>
  <w:style w:type="paragraph" w:customStyle="1" w:styleId="Bullet12-3">
    <w:name w:val="Bullet 12-3"/>
    <w:qFormat/>
    <w:rsid w:val="00B006D5"/>
    <w:pPr>
      <w:numPr>
        <w:numId w:val="9"/>
      </w:numPr>
      <w:spacing w:after="120"/>
      <w:jc w:val="both"/>
    </w:pPr>
    <w:rPr>
      <w:sz w:val="24"/>
    </w:rPr>
  </w:style>
  <w:style w:type="paragraph" w:customStyle="1" w:styleId="Bullet12-4">
    <w:name w:val="Bullet 12-4"/>
    <w:qFormat/>
    <w:rsid w:val="00B006D5"/>
    <w:pPr>
      <w:numPr>
        <w:numId w:val="10"/>
      </w:numPr>
      <w:spacing w:after="120"/>
      <w:jc w:val="both"/>
    </w:pPr>
    <w:rPr>
      <w:sz w:val="24"/>
    </w:rPr>
  </w:style>
  <w:style w:type="paragraph" w:styleId="Caption">
    <w:name w:val="caption"/>
    <w:next w:val="TableText"/>
    <w:qFormat/>
    <w:rsid w:val="0088314A"/>
    <w:pPr>
      <w:keepNext/>
      <w:tabs>
        <w:tab w:val="left" w:pos="1152"/>
      </w:tabs>
      <w:spacing w:before="60" w:after="60"/>
      <w:ind w:left="1152" w:hanging="1152"/>
    </w:pPr>
    <w:rPr>
      <w:b/>
      <w:bCs/>
      <w:szCs w:val="18"/>
    </w:rPr>
  </w:style>
  <w:style w:type="paragraph" w:customStyle="1" w:styleId="TableText">
    <w:name w:val="Table Text"/>
    <w:link w:val="TableTextChar1"/>
    <w:qFormat/>
    <w:rsid w:val="00B006D5"/>
    <w:pPr>
      <w:tabs>
        <w:tab w:val="left" w:pos="288"/>
        <w:tab w:val="left" w:pos="576"/>
        <w:tab w:val="left" w:pos="864"/>
      </w:tabs>
    </w:pPr>
  </w:style>
  <w:style w:type="paragraph" w:customStyle="1" w:styleId="Heading0">
    <w:name w:val="Heading 0"/>
    <w:next w:val="BodyText12"/>
    <w:qFormat/>
    <w:rsid w:val="00B006D5"/>
    <w:pPr>
      <w:keepNext/>
      <w:keepLines/>
      <w:numPr>
        <w:numId w:val="38"/>
      </w:numPr>
      <w:spacing w:before="240" w:after="120"/>
      <w:outlineLvl w:val="0"/>
    </w:pPr>
    <w:rPr>
      <w:rFonts w:ascii="Arial" w:hAnsi="Arial"/>
      <w:b/>
      <w:caps/>
      <w:sz w:val="24"/>
    </w:rPr>
  </w:style>
  <w:style w:type="paragraph" w:customStyle="1" w:styleId="Numbered11-1">
    <w:name w:val="Numbered 11-1"/>
    <w:qFormat/>
    <w:rsid w:val="00B006D5"/>
    <w:pPr>
      <w:numPr>
        <w:numId w:val="12"/>
      </w:numPr>
      <w:spacing w:after="120"/>
      <w:jc w:val="both"/>
    </w:pPr>
    <w:rPr>
      <w:sz w:val="22"/>
    </w:rPr>
  </w:style>
  <w:style w:type="paragraph" w:customStyle="1" w:styleId="Numbered11-2">
    <w:name w:val="Numbered 11-2"/>
    <w:qFormat/>
    <w:rsid w:val="00B006D5"/>
    <w:pPr>
      <w:numPr>
        <w:numId w:val="13"/>
      </w:numPr>
      <w:spacing w:after="120"/>
      <w:jc w:val="both"/>
    </w:pPr>
    <w:rPr>
      <w:sz w:val="22"/>
    </w:rPr>
  </w:style>
  <w:style w:type="paragraph" w:customStyle="1" w:styleId="Numbered11-3">
    <w:name w:val="Numbered 11-3"/>
    <w:qFormat/>
    <w:rsid w:val="00B006D5"/>
    <w:pPr>
      <w:numPr>
        <w:numId w:val="14"/>
      </w:numPr>
      <w:spacing w:after="120"/>
      <w:jc w:val="both"/>
    </w:pPr>
    <w:rPr>
      <w:sz w:val="22"/>
    </w:rPr>
  </w:style>
  <w:style w:type="paragraph" w:customStyle="1" w:styleId="Numbered11-4">
    <w:name w:val="Numbered 11-4"/>
    <w:qFormat/>
    <w:rsid w:val="00B006D5"/>
    <w:pPr>
      <w:numPr>
        <w:numId w:val="15"/>
      </w:numPr>
      <w:spacing w:after="120"/>
      <w:jc w:val="both"/>
    </w:pPr>
    <w:rPr>
      <w:sz w:val="22"/>
    </w:rPr>
  </w:style>
  <w:style w:type="paragraph" w:customStyle="1" w:styleId="Numbered12-1">
    <w:name w:val="Numbered 12-1"/>
    <w:qFormat/>
    <w:rsid w:val="00B006D5"/>
    <w:pPr>
      <w:numPr>
        <w:numId w:val="16"/>
      </w:numPr>
      <w:spacing w:after="120"/>
      <w:jc w:val="both"/>
    </w:pPr>
    <w:rPr>
      <w:sz w:val="24"/>
    </w:rPr>
  </w:style>
  <w:style w:type="paragraph" w:customStyle="1" w:styleId="Numbered12-2">
    <w:name w:val="Numbered 12-2"/>
    <w:qFormat/>
    <w:rsid w:val="00B006D5"/>
    <w:pPr>
      <w:numPr>
        <w:numId w:val="19"/>
      </w:numPr>
      <w:spacing w:after="120"/>
      <w:jc w:val="both"/>
    </w:pPr>
    <w:rPr>
      <w:sz w:val="24"/>
    </w:rPr>
  </w:style>
  <w:style w:type="paragraph" w:customStyle="1" w:styleId="Numbered12-3">
    <w:name w:val="Numbered 12-3"/>
    <w:qFormat/>
    <w:rsid w:val="00B006D5"/>
    <w:pPr>
      <w:numPr>
        <w:numId w:val="17"/>
      </w:numPr>
      <w:spacing w:after="120"/>
      <w:jc w:val="both"/>
    </w:pPr>
    <w:rPr>
      <w:sz w:val="24"/>
    </w:rPr>
  </w:style>
  <w:style w:type="paragraph" w:customStyle="1" w:styleId="Numbered12-4">
    <w:name w:val="Numbered 12-4"/>
    <w:qFormat/>
    <w:rsid w:val="00B006D5"/>
    <w:pPr>
      <w:numPr>
        <w:numId w:val="18"/>
      </w:numPr>
      <w:spacing w:after="120"/>
      <w:jc w:val="both"/>
    </w:pPr>
    <w:rPr>
      <w:sz w:val="24"/>
    </w:rPr>
  </w:style>
  <w:style w:type="paragraph" w:customStyle="1" w:styleId="Reference">
    <w:name w:val="Reference"/>
    <w:qFormat/>
    <w:rsid w:val="00116A10"/>
    <w:pPr>
      <w:keepLines/>
      <w:spacing w:after="120"/>
    </w:pPr>
  </w:style>
  <w:style w:type="paragraph" w:customStyle="1" w:styleId="SubheadingBold11">
    <w:name w:val="Subheading Bold 11"/>
    <w:next w:val="BodyText11"/>
    <w:qFormat/>
    <w:rsid w:val="00B006D5"/>
    <w:pPr>
      <w:keepNext/>
      <w:keepLines/>
      <w:spacing w:before="240" w:after="120"/>
    </w:pPr>
    <w:rPr>
      <w:b/>
      <w:sz w:val="22"/>
    </w:rPr>
  </w:style>
  <w:style w:type="paragraph" w:customStyle="1" w:styleId="SubheadingBold12">
    <w:name w:val="Subheading Bold 12"/>
    <w:next w:val="BodyText12"/>
    <w:qFormat/>
    <w:rsid w:val="00B006D5"/>
    <w:pPr>
      <w:keepNext/>
      <w:keepLines/>
      <w:spacing w:before="240" w:after="120"/>
    </w:pPr>
    <w:rPr>
      <w:b/>
      <w:sz w:val="24"/>
    </w:rPr>
  </w:style>
  <w:style w:type="paragraph" w:customStyle="1" w:styleId="SubheadingBoldItalics11">
    <w:name w:val="Subheading Bold Italics 11"/>
    <w:next w:val="BodyText11"/>
    <w:qFormat/>
    <w:rsid w:val="00B006D5"/>
    <w:pPr>
      <w:keepNext/>
      <w:keepLines/>
      <w:spacing w:before="240" w:after="120"/>
    </w:pPr>
    <w:rPr>
      <w:b/>
      <w:i/>
      <w:sz w:val="22"/>
    </w:rPr>
  </w:style>
  <w:style w:type="paragraph" w:customStyle="1" w:styleId="SubheadingBoldItalics12">
    <w:name w:val="Subheading Bold Italics 12"/>
    <w:next w:val="BodyText12"/>
    <w:qFormat/>
    <w:rsid w:val="00B006D5"/>
    <w:pPr>
      <w:keepNext/>
      <w:keepLines/>
      <w:spacing w:before="240" w:after="120"/>
    </w:pPr>
    <w:rPr>
      <w:b/>
      <w:i/>
      <w:sz w:val="24"/>
    </w:rPr>
  </w:style>
  <w:style w:type="paragraph" w:customStyle="1" w:styleId="TableFootnote">
    <w:name w:val="Table Footnote"/>
    <w:qFormat/>
    <w:rsid w:val="00B006D5"/>
    <w:pPr>
      <w:tabs>
        <w:tab w:val="left" w:pos="288"/>
      </w:tabs>
      <w:ind w:left="288" w:hanging="288"/>
    </w:pPr>
  </w:style>
  <w:style w:type="table" w:styleId="TableGrid">
    <w:name w:val="Table Grid"/>
    <w:basedOn w:val="TableNormal"/>
    <w:uiPriority w:val="39"/>
    <w:rsid w:val="003657C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ableofFigures">
    <w:name w:val="table of figures"/>
    <w:next w:val="Basic11"/>
    <w:uiPriority w:val="99"/>
    <w:unhideWhenUsed/>
    <w:rsid w:val="00EB6E76"/>
    <w:pPr>
      <w:tabs>
        <w:tab w:val="left" w:pos="1008"/>
        <w:tab w:val="right" w:leader="dot" w:pos="9360"/>
      </w:tabs>
      <w:ind w:left="1008" w:right="720" w:hanging="1008"/>
    </w:pPr>
    <w:rPr>
      <w:rFonts w:ascii="Arial" w:hAnsi="Arial"/>
    </w:rPr>
  </w:style>
  <w:style w:type="character" w:styleId="PlaceholderText">
    <w:name w:val="Placeholder Text"/>
    <w:basedOn w:val="DefaultParagraphFont"/>
    <w:uiPriority w:val="99"/>
    <w:rsid w:val="00F26512"/>
    <w:rPr>
      <w:color w:val="808080"/>
    </w:rPr>
  </w:style>
  <w:style w:type="paragraph" w:styleId="BalloonText">
    <w:name w:val="Balloon Text"/>
    <w:basedOn w:val="Normal"/>
    <w:link w:val="BalloonTextChar"/>
    <w:uiPriority w:val="99"/>
    <w:semiHidden/>
    <w:unhideWhenUsed/>
    <w:rsid w:val="00EF2DF9"/>
    <w:rPr>
      <w:rFonts w:ascii="Tahoma" w:hAnsi="Tahoma" w:cs="Tahoma"/>
      <w:sz w:val="16"/>
      <w:szCs w:val="16"/>
    </w:rPr>
  </w:style>
  <w:style w:type="character" w:customStyle="1" w:styleId="BalloonTextChar">
    <w:name w:val="Balloon Text Char"/>
    <w:basedOn w:val="DefaultParagraphFont"/>
    <w:link w:val="BalloonText"/>
    <w:uiPriority w:val="99"/>
    <w:semiHidden/>
    <w:rsid w:val="00EF2DF9"/>
    <w:rPr>
      <w:rFonts w:ascii="Tahoma" w:hAnsi="Tahoma" w:cs="Tahoma"/>
      <w:sz w:val="16"/>
      <w:szCs w:val="16"/>
    </w:rPr>
  </w:style>
  <w:style w:type="paragraph" w:styleId="BodyText">
    <w:name w:val="Body Text"/>
    <w:basedOn w:val="Normal"/>
    <w:link w:val="BodyTextChar"/>
    <w:uiPriority w:val="1"/>
    <w:semiHidden/>
    <w:qFormat/>
    <w:rsid w:val="007E542E"/>
    <w:pPr>
      <w:widowControl w:val="0"/>
      <w:autoSpaceDE w:val="0"/>
      <w:autoSpaceDN w:val="0"/>
      <w:adjustRightInd w:val="0"/>
      <w:spacing w:before="141"/>
      <w:ind w:left="100"/>
    </w:pPr>
    <w:rPr>
      <w:rFonts w:ascii="Calibri" w:hAnsi="Calibri" w:cs="Calibri"/>
      <w:szCs w:val="24"/>
    </w:rPr>
  </w:style>
  <w:style w:type="character" w:customStyle="1" w:styleId="BodyTextChar">
    <w:name w:val="Body Text Char"/>
    <w:basedOn w:val="DefaultParagraphFont"/>
    <w:link w:val="BodyText"/>
    <w:uiPriority w:val="1"/>
    <w:semiHidden/>
    <w:rsid w:val="00E432CA"/>
    <w:rPr>
      <w:rFonts w:ascii="Calibri" w:eastAsiaTheme="minorEastAsia" w:hAnsi="Calibri" w:cs="Calibri"/>
      <w:sz w:val="24"/>
      <w:szCs w:val="24"/>
    </w:rPr>
  </w:style>
  <w:style w:type="paragraph" w:customStyle="1" w:styleId="TableParagraph">
    <w:name w:val="Table Paragraph"/>
    <w:basedOn w:val="Normal"/>
    <w:uiPriority w:val="1"/>
    <w:semiHidden/>
    <w:qFormat/>
    <w:rsid w:val="007E542E"/>
    <w:pPr>
      <w:widowControl w:val="0"/>
      <w:autoSpaceDE w:val="0"/>
      <w:autoSpaceDN w:val="0"/>
      <w:adjustRightInd w:val="0"/>
      <w:ind w:left="103"/>
    </w:pPr>
    <w:rPr>
      <w:rFonts w:ascii="Calibri" w:hAnsi="Calibri" w:cs="Calibri"/>
      <w:szCs w:val="24"/>
    </w:rPr>
  </w:style>
  <w:style w:type="character" w:customStyle="1" w:styleId="Heading1Char">
    <w:name w:val="Heading 1 Char"/>
    <w:basedOn w:val="DefaultParagraphFont"/>
    <w:link w:val="Heading1"/>
    <w:rsid w:val="00CB11F0"/>
    <w:rPr>
      <w:rFonts w:ascii="Arial" w:hAnsi="Arial"/>
      <w:b/>
      <w:caps/>
      <w:sz w:val="24"/>
    </w:rPr>
  </w:style>
  <w:style w:type="character" w:styleId="CommentReference">
    <w:name w:val="annotation reference"/>
    <w:aliases w:val="-H18"/>
    <w:basedOn w:val="DefaultParagraphFont"/>
    <w:uiPriority w:val="99"/>
    <w:unhideWhenUsed/>
    <w:rsid w:val="00C47EA2"/>
    <w:rPr>
      <w:sz w:val="16"/>
      <w:szCs w:val="16"/>
    </w:rPr>
  </w:style>
  <w:style w:type="paragraph" w:styleId="CommentText">
    <w:name w:val="annotation text"/>
    <w:basedOn w:val="Normal"/>
    <w:link w:val="CommentTextChar"/>
    <w:uiPriority w:val="99"/>
    <w:unhideWhenUsed/>
    <w:rsid w:val="00C47EA2"/>
    <w:rPr>
      <w:sz w:val="20"/>
    </w:rPr>
  </w:style>
  <w:style w:type="character" w:customStyle="1" w:styleId="CommentTextChar">
    <w:name w:val="Comment Text Char"/>
    <w:basedOn w:val="DefaultParagraphFont"/>
    <w:link w:val="CommentText"/>
    <w:uiPriority w:val="99"/>
    <w:rsid w:val="00C47EA2"/>
  </w:style>
  <w:style w:type="paragraph" w:styleId="CommentSubject">
    <w:name w:val="annotation subject"/>
    <w:basedOn w:val="CommentText"/>
    <w:next w:val="CommentText"/>
    <w:link w:val="CommentSubjectChar"/>
    <w:uiPriority w:val="99"/>
    <w:semiHidden/>
    <w:unhideWhenUsed/>
    <w:rsid w:val="00C47EA2"/>
    <w:rPr>
      <w:b/>
      <w:bCs/>
    </w:rPr>
  </w:style>
  <w:style w:type="character" w:customStyle="1" w:styleId="CommentSubjectChar">
    <w:name w:val="Comment Subject Char"/>
    <w:basedOn w:val="CommentTextChar"/>
    <w:link w:val="CommentSubject"/>
    <w:uiPriority w:val="99"/>
    <w:semiHidden/>
    <w:rsid w:val="00C47EA2"/>
    <w:rPr>
      <w:b/>
      <w:bCs/>
    </w:rPr>
  </w:style>
  <w:style w:type="paragraph" w:styleId="Revision">
    <w:name w:val="Revision"/>
    <w:hidden/>
    <w:uiPriority w:val="99"/>
    <w:semiHidden/>
    <w:rsid w:val="00C47EA2"/>
    <w:rPr>
      <w:sz w:val="24"/>
    </w:rPr>
  </w:style>
  <w:style w:type="character" w:customStyle="1" w:styleId="TableTextChar1">
    <w:name w:val="Table Text Char1"/>
    <w:link w:val="TableText"/>
    <w:rsid w:val="00402CF6"/>
  </w:style>
  <w:style w:type="character" w:customStyle="1" w:styleId="BodyText12Char">
    <w:name w:val="Body Text 12 Char"/>
    <w:basedOn w:val="DefaultParagraphFont"/>
    <w:link w:val="BodyText12"/>
    <w:qFormat/>
    <w:locked/>
    <w:rsid w:val="00402CF6"/>
    <w:rPr>
      <w:sz w:val="24"/>
    </w:rPr>
  </w:style>
  <w:style w:type="character" w:customStyle="1" w:styleId="Bullet12-1Char">
    <w:name w:val="Bullet 12-1 Char"/>
    <w:basedOn w:val="DefaultParagraphFont"/>
    <w:link w:val="Bullet12-1"/>
    <w:locked/>
    <w:rsid w:val="00402CF6"/>
    <w:rPr>
      <w:sz w:val="24"/>
    </w:rPr>
  </w:style>
  <w:style w:type="paragraph" w:customStyle="1" w:styleId="TEFootnote">
    <w:name w:val="T&amp;E Footnote"/>
    <w:qFormat/>
    <w:rsid w:val="006116B4"/>
    <w:pPr>
      <w:numPr>
        <w:numId w:val="20"/>
      </w:numPr>
    </w:pPr>
  </w:style>
  <w:style w:type="character" w:styleId="UnresolvedMention">
    <w:name w:val="Unresolved Mention"/>
    <w:basedOn w:val="DefaultParagraphFont"/>
    <w:uiPriority w:val="99"/>
    <w:unhideWhenUsed/>
    <w:rsid w:val="00A47B03"/>
    <w:rPr>
      <w:color w:val="605E5C"/>
      <w:shd w:val="clear" w:color="auto" w:fill="E1DFDD"/>
    </w:rPr>
  </w:style>
  <w:style w:type="character" w:customStyle="1" w:styleId="Heading2Char">
    <w:name w:val="Heading 2 Char"/>
    <w:basedOn w:val="DefaultParagraphFont"/>
    <w:link w:val="Heading2"/>
    <w:rsid w:val="005E63CE"/>
    <w:rPr>
      <w:rFonts w:ascii="Arial" w:eastAsia="Times New Roman" w:hAnsi="Arial"/>
      <w:b/>
      <w:sz w:val="24"/>
    </w:rPr>
  </w:style>
  <w:style w:type="character" w:customStyle="1" w:styleId="CPTVariable">
    <w:name w:val="CPT_Variable"/>
    <w:basedOn w:val="DefaultParagraphFont"/>
    <w:uiPriority w:val="1"/>
    <w:semiHidden/>
    <w:qFormat/>
    <w:rsid w:val="004D24D8"/>
    <w:rPr>
      <w:color w:val="0070C0"/>
    </w:rPr>
  </w:style>
  <w:style w:type="paragraph" w:customStyle="1" w:styleId="CPTListBullet">
    <w:name w:val="CPT_List Bullet"/>
    <w:basedOn w:val="Normal"/>
    <w:semiHidden/>
    <w:qFormat/>
    <w:rsid w:val="008E1406"/>
    <w:pPr>
      <w:numPr>
        <w:numId w:val="25"/>
      </w:numPr>
      <w:spacing w:after="120"/>
    </w:pPr>
    <w:rPr>
      <w:rFonts w:eastAsia="Calibri"/>
      <w:szCs w:val="22"/>
    </w:rPr>
  </w:style>
  <w:style w:type="character" w:styleId="Mention">
    <w:name w:val="Mention"/>
    <w:basedOn w:val="DefaultParagraphFont"/>
    <w:uiPriority w:val="99"/>
    <w:unhideWhenUsed/>
    <w:rsid w:val="00467270"/>
    <w:rPr>
      <w:color w:val="2B579A"/>
      <w:shd w:val="clear" w:color="auto" w:fill="E1DFDD"/>
    </w:rPr>
  </w:style>
  <w:style w:type="character" w:customStyle="1" w:styleId="Heading3Char">
    <w:name w:val="Heading 3 Char"/>
    <w:basedOn w:val="DefaultParagraphFont"/>
    <w:link w:val="Heading3"/>
    <w:rsid w:val="00AD3ED8"/>
    <w:rPr>
      <w:rFonts w:ascii="Arial" w:hAnsi="Arial"/>
      <w:b/>
      <w:sz w:val="24"/>
    </w:rPr>
  </w:style>
  <w:style w:type="character" w:customStyle="1" w:styleId="Heading4Char">
    <w:name w:val="Heading 4 Char"/>
    <w:basedOn w:val="DefaultParagraphFont"/>
    <w:link w:val="Heading4"/>
    <w:rsid w:val="00893790"/>
    <w:rPr>
      <w:rFonts w:ascii="Arial" w:hAnsi="Arial"/>
      <w:b/>
      <w:sz w:val="24"/>
    </w:rPr>
  </w:style>
  <w:style w:type="paragraph" w:customStyle="1" w:styleId="CPTExample">
    <w:name w:val="CPT_Example"/>
    <w:basedOn w:val="Normal"/>
    <w:next w:val="Normal"/>
    <w:link w:val="CPTExampleChar"/>
    <w:uiPriority w:val="1"/>
    <w:semiHidden/>
    <w:qFormat/>
    <w:rsid w:val="00365069"/>
    <w:pPr>
      <w:spacing w:before="120" w:after="120" w:line="280" w:lineRule="atLeast"/>
    </w:pPr>
    <w:rPr>
      <w:rFonts w:ascii="Arial" w:eastAsia="Times New Roman" w:hAnsi="Arial"/>
      <w:i/>
      <w:color w:val="00B050"/>
      <w:sz w:val="20"/>
    </w:rPr>
  </w:style>
  <w:style w:type="character" w:customStyle="1" w:styleId="CPTExampleChar">
    <w:name w:val="CPT_Example Char"/>
    <w:basedOn w:val="DefaultParagraphFont"/>
    <w:link w:val="CPTExample"/>
    <w:uiPriority w:val="1"/>
    <w:semiHidden/>
    <w:locked/>
    <w:rsid w:val="00D5448F"/>
    <w:rPr>
      <w:rFonts w:ascii="Arial" w:eastAsia="Times New Roman" w:hAnsi="Arial"/>
      <w:i/>
      <w:color w:val="00B050"/>
    </w:rPr>
  </w:style>
  <w:style w:type="paragraph" w:styleId="ListParagraph">
    <w:name w:val="List Paragraph"/>
    <w:basedOn w:val="Normal"/>
    <w:uiPriority w:val="34"/>
    <w:semiHidden/>
    <w:qFormat/>
    <w:rsid w:val="00C4395D"/>
    <w:pPr>
      <w:ind w:left="720"/>
      <w:contextualSpacing/>
    </w:pPr>
  </w:style>
  <w:style w:type="paragraph" w:customStyle="1" w:styleId="04Heading4">
    <w:name w:val="04Heading 4"/>
    <w:next w:val="Normal"/>
    <w:semiHidden/>
    <w:qFormat/>
    <w:rsid w:val="000D6805"/>
    <w:pPr>
      <w:keepNext/>
      <w:keepLines/>
      <w:spacing w:before="120" w:after="60" w:line="300" w:lineRule="atLeast"/>
      <w:outlineLvl w:val="3"/>
    </w:pPr>
    <w:rPr>
      <w:rFonts w:eastAsia="MS Mincho"/>
      <w:b/>
      <w:sz w:val="24"/>
      <w:szCs w:val="24"/>
    </w:rPr>
  </w:style>
  <w:style w:type="paragraph" w:customStyle="1" w:styleId="CPTInstructional">
    <w:name w:val="CPT_Instructional"/>
    <w:basedOn w:val="Normal"/>
    <w:link w:val="CPTInstructionalChar"/>
    <w:semiHidden/>
    <w:qFormat/>
    <w:rsid w:val="0065697C"/>
    <w:pPr>
      <w:spacing w:before="120" w:after="120" w:line="280" w:lineRule="atLeast"/>
    </w:pPr>
    <w:rPr>
      <w:rFonts w:eastAsia="Calibri" w:cs="Arial"/>
      <w:vanish/>
      <w:color w:val="FF0000"/>
      <w:sz w:val="22"/>
    </w:rPr>
  </w:style>
  <w:style w:type="character" w:customStyle="1" w:styleId="CPTInstructionalChar">
    <w:name w:val="CPT_Instructional Char"/>
    <w:basedOn w:val="DefaultParagraphFont"/>
    <w:link w:val="CPTInstructional"/>
    <w:semiHidden/>
    <w:rsid w:val="00D5448F"/>
    <w:rPr>
      <w:rFonts w:eastAsia="Calibri" w:cs="Arial"/>
      <w:vanish/>
      <w:color w:val="FF0000"/>
      <w:sz w:val="22"/>
    </w:rPr>
  </w:style>
  <w:style w:type="paragraph" w:customStyle="1" w:styleId="listindentbull">
    <w:name w:val="list:indent bull"/>
    <w:rsid w:val="005A4DDC"/>
    <w:pPr>
      <w:numPr>
        <w:numId w:val="24"/>
      </w:numPr>
      <w:tabs>
        <w:tab w:val="num" w:pos="360"/>
      </w:tabs>
      <w:spacing w:after="200" w:line="276" w:lineRule="auto"/>
      <w:contextualSpacing/>
    </w:pPr>
    <w:rPr>
      <w:rFonts w:eastAsia="Times New Roman"/>
      <w:sz w:val="24"/>
      <w:szCs w:val="24"/>
      <w:lang w:val="en-GB"/>
    </w:rPr>
  </w:style>
  <w:style w:type="paragraph" w:customStyle="1" w:styleId="00Paragraph">
    <w:name w:val="00Paragraph"/>
    <w:link w:val="00ParagraphChar"/>
    <w:semiHidden/>
    <w:qFormat/>
    <w:rsid w:val="006818C3"/>
    <w:pPr>
      <w:spacing w:before="120" w:after="120" w:line="300" w:lineRule="atLeast"/>
    </w:pPr>
    <w:rPr>
      <w:rFonts w:eastAsia="MS Mincho"/>
      <w:sz w:val="24"/>
      <w:szCs w:val="24"/>
    </w:rPr>
  </w:style>
  <w:style w:type="character" w:customStyle="1" w:styleId="00ParagraphChar">
    <w:name w:val="00Paragraph Char"/>
    <w:link w:val="00Paragraph"/>
    <w:semiHidden/>
    <w:rsid w:val="00D5448F"/>
    <w:rPr>
      <w:rFonts w:eastAsia="MS Mincho"/>
      <w:sz w:val="24"/>
      <w:szCs w:val="24"/>
    </w:rPr>
  </w:style>
  <w:style w:type="paragraph" w:styleId="NormalWeb">
    <w:name w:val="Normal (Web)"/>
    <w:basedOn w:val="Normal"/>
    <w:uiPriority w:val="99"/>
    <w:semiHidden/>
    <w:unhideWhenUsed/>
    <w:rsid w:val="00194056"/>
    <w:rPr>
      <w:szCs w:val="24"/>
    </w:rPr>
  </w:style>
  <w:style w:type="character" w:customStyle="1" w:styleId="Heading5Char">
    <w:name w:val="Heading 5 Char"/>
    <w:basedOn w:val="DefaultParagraphFont"/>
    <w:link w:val="Heading5"/>
    <w:rsid w:val="00194056"/>
    <w:rPr>
      <w:rFonts w:ascii="Arial" w:hAnsi="Arial"/>
      <w:b/>
      <w:sz w:val="24"/>
    </w:rPr>
  </w:style>
  <w:style w:type="character" w:customStyle="1" w:styleId="Heading6Char">
    <w:name w:val="Heading 6 Char"/>
    <w:basedOn w:val="DefaultParagraphFont"/>
    <w:link w:val="Heading6"/>
    <w:rsid w:val="00194056"/>
    <w:rPr>
      <w:rFonts w:ascii="Arial" w:hAnsi="Arial"/>
      <w:b/>
      <w:sz w:val="24"/>
    </w:rPr>
  </w:style>
  <w:style w:type="character" w:customStyle="1" w:styleId="Heading7Char">
    <w:name w:val="Heading 7 Char"/>
    <w:basedOn w:val="DefaultParagraphFont"/>
    <w:link w:val="Heading7"/>
    <w:rsid w:val="00194056"/>
    <w:rPr>
      <w:rFonts w:ascii="Arial" w:hAnsi="Arial"/>
      <w:b/>
      <w:sz w:val="24"/>
    </w:rPr>
  </w:style>
  <w:style w:type="character" w:customStyle="1" w:styleId="Heading8Char">
    <w:name w:val="Heading 8 Char"/>
    <w:basedOn w:val="DefaultParagraphFont"/>
    <w:link w:val="Heading8"/>
    <w:rsid w:val="00194056"/>
    <w:rPr>
      <w:rFonts w:ascii="Arial" w:hAnsi="Arial"/>
      <w:b/>
      <w:sz w:val="24"/>
    </w:rPr>
  </w:style>
  <w:style w:type="character" w:customStyle="1" w:styleId="Heading9Char">
    <w:name w:val="Heading 9 Char"/>
    <w:basedOn w:val="DefaultParagraphFont"/>
    <w:link w:val="Heading9"/>
    <w:uiPriority w:val="99"/>
    <w:semiHidden/>
    <w:rsid w:val="00194056"/>
    <w:rPr>
      <w:rFonts w:ascii="Arial" w:hAnsi="Arial"/>
      <w:b/>
      <w:i/>
      <w:sz w:val="24"/>
    </w:rPr>
  </w:style>
  <w:style w:type="character" w:customStyle="1" w:styleId="FootnoteTextChar">
    <w:name w:val="Footnote Text Char"/>
    <w:basedOn w:val="DefaultParagraphFont"/>
    <w:link w:val="FootnoteText"/>
    <w:uiPriority w:val="1"/>
    <w:semiHidden/>
    <w:rsid w:val="00194056"/>
  </w:style>
  <w:style w:type="character" w:customStyle="1" w:styleId="DocumentMapChar">
    <w:name w:val="Document Map Char"/>
    <w:basedOn w:val="DefaultParagraphFont"/>
    <w:link w:val="DocumentMap"/>
    <w:uiPriority w:val="1"/>
    <w:semiHidden/>
    <w:rsid w:val="00194056"/>
    <w:rPr>
      <w:rFonts w:ascii="Tahoma" w:hAnsi="Tahoma" w:cs="Tahoma"/>
      <w:sz w:val="24"/>
      <w:shd w:val="clear" w:color="auto" w:fill="000080"/>
    </w:rPr>
  </w:style>
  <w:style w:type="paragraph" w:customStyle="1" w:styleId="Text">
    <w:name w:val="Text"/>
    <w:basedOn w:val="Normal"/>
    <w:link w:val="TextChar"/>
    <w:uiPriority w:val="1"/>
    <w:semiHidden/>
    <w:rsid w:val="00194056"/>
    <w:pPr>
      <w:spacing w:after="240" w:line="300" w:lineRule="auto"/>
    </w:pPr>
    <w:rPr>
      <w:kern w:val="24"/>
      <w:szCs w:val="24"/>
      <w:lang w:eastAsia="ja-JP"/>
    </w:rPr>
  </w:style>
  <w:style w:type="character" w:customStyle="1" w:styleId="TextChar">
    <w:name w:val="Text Char"/>
    <w:link w:val="Text"/>
    <w:uiPriority w:val="1"/>
    <w:semiHidden/>
    <w:rsid w:val="00194056"/>
    <w:rPr>
      <w:kern w:val="24"/>
      <w:sz w:val="24"/>
      <w:szCs w:val="24"/>
      <w:lang w:eastAsia="ja-JP"/>
    </w:rPr>
  </w:style>
  <w:style w:type="paragraph" w:customStyle="1" w:styleId="AppendixHeading">
    <w:name w:val="Appendix Heading"/>
    <w:next w:val="BodyText12"/>
    <w:uiPriority w:val="1"/>
    <w:semiHidden/>
    <w:qFormat/>
    <w:rsid w:val="00194056"/>
    <w:pPr>
      <w:keepNext/>
      <w:keepLines/>
      <w:tabs>
        <w:tab w:val="left" w:pos="1800"/>
      </w:tabs>
      <w:spacing w:before="60" w:after="60"/>
      <w:ind w:left="360" w:hanging="360"/>
      <w:outlineLvl w:val="1"/>
    </w:pPr>
    <w:rPr>
      <w:rFonts w:ascii="Arial" w:hAnsi="Arial"/>
      <w:b/>
      <w:sz w:val="24"/>
    </w:rPr>
  </w:style>
  <w:style w:type="paragraph" w:customStyle="1" w:styleId="AppendixSubheading">
    <w:name w:val="Appendix Subheading"/>
    <w:next w:val="BodyText12"/>
    <w:uiPriority w:val="1"/>
    <w:semiHidden/>
    <w:qFormat/>
    <w:rsid w:val="00194056"/>
    <w:pPr>
      <w:keepNext/>
      <w:keepLines/>
      <w:spacing w:before="240" w:after="120"/>
      <w:outlineLvl w:val="2"/>
    </w:pPr>
    <w:rPr>
      <w:rFonts w:ascii="Arial" w:hAnsi="Arial"/>
      <w:b/>
      <w:sz w:val="24"/>
    </w:rPr>
  </w:style>
  <w:style w:type="numbering" w:customStyle="1" w:styleId="CPTB">
    <w:name w:val="CPT_B"/>
    <w:uiPriority w:val="99"/>
    <w:rsid w:val="00194056"/>
    <w:pPr>
      <w:numPr>
        <w:numId w:val="21"/>
      </w:numPr>
    </w:pPr>
  </w:style>
  <w:style w:type="numbering" w:customStyle="1" w:styleId="CPTN">
    <w:name w:val="CPT_N"/>
    <w:uiPriority w:val="99"/>
    <w:rsid w:val="00194056"/>
    <w:pPr>
      <w:numPr>
        <w:numId w:val="36"/>
      </w:numPr>
    </w:pPr>
  </w:style>
  <w:style w:type="numbering" w:styleId="111111">
    <w:name w:val="Outline List 2"/>
    <w:basedOn w:val="NoList"/>
    <w:semiHidden/>
    <w:unhideWhenUsed/>
    <w:rsid w:val="00194056"/>
    <w:pPr>
      <w:numPr>
        <w:numId w:val="33"/>
      </w:numPr>
    </w:pPr>
  </w:style>
  <w:style w:type="paragraph" w:styleId="E-mailSignature">
    <w:name w:val="E-mail Signature"/>
    <w:basedOn w:val="Normal"/>
    <w:link w:val="E-mailSignatureChar"/>
    <w:uiPriority w:val="1"/>
    <w:semiHidden/>
    <w:unhideWhenUsed/>
    <w:rsid w:val="00194056"/>
    <w:rPr>
      <w:rFonts w:eastAsia="Calibri" w:cs="Cordia New"/>
      <w:szCs w:val="22"/>
    </w:rPr>
  </w:style>
  <w:style w:type="character" w:customStyle="1" w:styleId="E-mailSignatureChar">
    <w:name w:val="E-mail Signature Char"/>
    <w:basedOn w:val="DefaultParagraphFont"/>
    <w:link w:val="E-mailSignature"/>
    <w:uiPriority w:val="1"/>
    <w:semiHidden/>
    <w:rsid w:val="00194056"/>
    <w:rPr>
      <w:rFonts w:eastAsia="Calibri" w:cs="Cordia New"/>
      <w:sz w:val="24"/>
      <w:szCs w:val="22"/>
    </w:rPr>
  </w:style>
  <w:style w:type="table" w:styleId="ColorfulList-Accent6">
    <w:name w:val="Colorful List Accent 6"/>
    <w:basedOn w:val="TableNormal"/>
    <w:uiPriority w:val="72"/>
    <w:rsid w:val="00194056"/>
    <w:rPr>
      <w:rFonts w:eastAsia="MS Mincho"/>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paragraph" w:customStyle="1" w:styleId="TableBullet1">
    <w:name w:val="Table Bullet 1"/>
    <w:link w:val="TableBullet1Char"/>
    <w:qFormat/>
    <w:rsid w:val="005E63CE"/>
    <w:pPr>
      <w:numPr>
        <w:numId w:val="39"/>
      </w:numPr>
      <w:tabs>
        <w:tab w:val="left" w:pos="288"/>
      </w:tabs>
      <w:spacing w:after="60"/>
    </w:pPr>
    <w:rPr>
      <w:rFonts w:eastAsia="Times New Roman" w:cs="Arial Narrow"/>
      <w:bCs/>
      <w:sz w:val="24"/>
      <w:szCs w:val="24"/>
    </w:rPr>
  </w:style>
  <w:style w:type="character" w:customStyle="1" w:styleId="TableBullet1Char">
    <w:name w:val="Table Bullet 1 Char"/>
    <w:basedOn w:val="DefaultParagraphFont"/>
    <w:link w:val="TableBullet1"/>
    <w:rsid w:val="005E63CE"/>
    <w:rPr>
      <w:rFonts w:eastAsia="Times New Roman" w:cs="Arial Narrow"/>
      <w:bCs/>
      <w:sz w:val="24"/>
      <w:szCs w:val="24"/>
    </w:rPr>
  </w:style>
  <w:style w:type="paragraph" w:customStyle="1" w:styleId="TableBullet2">
    <w:name w:val="Table Bullet 2"/>
    <w:link w:val="TableBullet2Char"/>
    <w:qFormat/>
    <w:rsid w:val="005E63CE"/>
    <w:pPr>
      <w:numPr>
        <w:numId w:val="40"/>
      </w:numPr>
      <w:tabs>
        <w:tab w:val="left" w:pos="288"/>
      </w:tabs>
      <w:spacing w:after="60"/>
    </w:pPr>
    <w:rPr>
      <w:rFonts w:eastAsia="Times New Roman" w:cs="Arial Narrow"/>
      <w:bCs/>
      <w:sz w:val="24"/>
      <w:szCs w:val="24"/>
    </w:rPr>
  </w:style>
  <w:style w:type="character" w:customStyle="1" w:styleId="TableBullet2Char">
    <w:name w:val="Table Bullet 2 Char"/>
    <w:basedOn w:val="DefaultParagraphFont"/>
    <w:link w:val="TableBullet2"/>
    <w:rsid w:val="005E63CE"/>
    <w:rPr>
      <w:rFonts w:eastAsia="Times New Roman" w:cs="Arial Narrow"/>
      <w:bCs/>
      <w:sz w:val="24"/>
      <w:szCs w:val="24"/>
    </w:rPr>
  </w:style>
  <w:style w:type="table" w:customStyle="1" w:styleId="TableGrid1">
    <w:name w:val="Table Grid1"/>
    <w:basedOn w:val="TableNormal"/>
    <w:next w:val="TableGrid"/>
    <w:uiPriority w:val="59"/>
    <w:rsid w:val="00194056"/>
    <w:pPr>
      <w:spacing w:before="14" w:after="144" w:line="300" w:lineRule="atLeast"/>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ui-provider">
    <w:name w:val="ui-provider"/>
    <w:basedOn w:val="DefaultParagraphFont"/>
    <w:semiHidden/>
    <w:rsid w:val="00194056"/>
  </w:style>
  <w:style w:type="paragraph" w:customStyle="1" w:styleId="pf0">
    <w:name w:val="pf0"/>
    <w:basedOn w:val="Normal"/>
    <w:semiHidden/>
    <w:rsid w:val="0040393D"/>
    <w:pPr>
      <w:spacing w:before="100" w:beforeAutospacing="1" w:after="100" w:afterAutospacing="1"/>
    </w:pPr>
    <w:rPr>
      <w:rFonts w:eastAsia="Times New Roman"/>
      <w:szCs w:val="24"/>
    </w:rPr>
  </w:style>
  <w:style w:type="character" w:customStyle="1" w:styleId="cf01">
    <w:name w:val="cf01"/>
    <w:basedOn w:val="DefaultParagraphFont"/>
    <w:semiHidden/>
    <w:rsid w:val="0040393D"/>
    <w:rPr>
      <w:rFonts w:ascii="Segoe UI" w:hAnsi="Segoe UI" w:cs="Segoe UI" w:hint="default"/>
      <w:i/>
      <w:iCs/>
      <w:sz w:val="18"/>
      <w:szCs w:val="18"/>
    </w:rPr>
  </w:style>
  <w:style w:type="character" w:customStyle="1" w:styleId="Basic12Char">
    <w:name w:val="Basic 12 Char"/>
    <w:link w:val="Basic12"/>
    <w:rsid w:val="00C56EA5"/>
    <w:rPr>
      <w:sz w:val="24"/>
    </w:rPr>
  </w:style>
  <w:style w:type="character" w:customStyle="1" w:styleId="cf11">
    <w:name w:val="cf11"/>
    <w:basedOn w:val="DefaultParagraphFont"/>
    <w:semiHidden/>
    <w:rsid w:val="005F32B8"/>
    <w:rPr>
      <w:rFonts w:ascii="Segoe UI" w:hAnsi="Segoe UI" w:cs="Segoe UI" w:hint="default"/>
      <w:i/>
      <w:iCs/>
      <w:color w:val="00B050"/>
      <w:sz w:val="18"/>
      <w:szCs w:val="18"/>
    </w:rPr>
  </w:style>
  <w:style w:type="paragraph" w:customStyle="1" w:styleId="bodytext120">
    <w:name w:val="bodytext12"/>
    <w:basedOn w:val="Normal"/>
    <w:rsid w:val="00750695"/>
    <w:pPr>
      <w:spacing w:before="100" w:beforeAutospacing="1" w:after="100" w:afterAutospacing="1"/>
    </w:pPr>
    <w:rPr>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650544">
      <w:bodyDiv w:val="1"/>
      <w:marLeft w:val="0"/>
      <w:marRight w:val="0"/>
      <w:marTop w:val="0"/>
      <w:marBottom w:val="0"/>
      <w:divBdr>
        <w:top w:val="none" w:sz="0" w:space="0" w:color="auto"/>
        <w:left w:val="none" w:sz="0" w:space="0" w:color="auto"/>
        <w:bottom w:val="none" w:sz="0" w:space="0" w:color="auto"/>
        <w:right w:val="none" w:sz="0" w:space="0" w:color="auto"/>
      </w:divBdr>
    </w:div>
    <w:div w:id="70859558">
      <w:marLeft w:val="0"/>
      <w:marRight w:val="0"/>
      <w:marTop w:val="0"/>
      <w:marBottom w:val="0"/>
      <w:divBdr>
        <w:top w:val="none" w:sz="0" w:space="0" w:color="auto"/>
        <w:left w:val="none" w:sz="0" w:space="0" w:color="auto"/>
        <w:bottom w:val="none" w:sz="0" w:space="0" w:color="auto"/>
        <w:right w:val="none" w:sz="0" w:space="0" w:color="auto"/>
      </w:divBdr>
    </w:div>
    <w:div w:id="293289898">
      <w:bodyDiv w:val="1"/>
      <w:marLeft w:val="0"/>
      <w:marRight w:val="0"/>
      <w:marTop w:val="0"/>
      <w:marBottom w:val="0"/>
      <w:divBdr>
        <w:top w:val="none" w:sz="0" w:space="0" w:color="auto"/>
        <w:left w:val="none" w:sz="0" w:space="0" w:color="auto"/>
        <w:bottom w:val="none" w:sz="0" w:space="0" w:color="auto"/>
        <w:right w:val="none" w:sz="0" w:space="0" w:color="auto"/>
      </w:divBdr>
    </w:div>
    <w:div w:id="302277320">
      <w:marLeft w:val="0"/>
      <w:marRight w:val="0"/>
      <w:marTop w:val="0"/>
      <w:marBottom w:val="0"/>
      <w:divBdr>
        <w:top w:val="none" w:sz="0" w:space="0" w:color="auto"/>
        <w:left w:val="none" w:sz="0" w:space="0" w:color="auto"/>
        <w:bottom w:val="none" w:sz="0" w:space="0" w:color="auto"/>
        <w:right w:val="none" w:sz="0" w:space="0" w:color="auto"/>
      </w:divBdr>
    </w:div>
    <w:div w:id="388724499">
      <w:marLeft w:val="0"/>
      <w:marRight w:val="0"/>
      <w:marTop w:val="0"/>
      <w:marBottom w:val="0"/>
      <w:divBdr>
        <w:top w:val="none" w:sz="0" w:space="0" w:color="auto"/>
        <w:left w:val="none" w:sz="0" w:space="0" w:color="auto"/>
        <w:bottom w:val="none" w:sz="0" w:space="0" w:color="auto"/>
        <w:right w:val="none" w:sz="0" w:space="0" w:color="auto"/>
      </w:divBdr>
    </w:div>
    <w:div w:id="438179171">
      <w:bodyDiv w:val="1"/>
      <w:marLeft w:val="0"/>
      <w:marRight w:val="0"/>
      <w:marTop w:val="0"/>
      <w:marBottom w:val="0"/>
      <w:divBdr>
        <w:top w:val="none" w:sz="0" w:space="0" w:color="auto"/>
        <w:left w:val="none" w:sz="0" w:space="0" w:color="auto"/>
        <w:bottom w:val="none" w:sz="0" w:space="0" w:color="auto"/>
        <w:right w:val="none" w:sz="0" w:space="0" w:color="auto"/>
      </w:divBdr>
    </w:div>
    <w:div w:id="447821180">
      <w:marLeft w:val="0"/>
      <w:marRight w:val="0"/>
      <w:marTop w:val="0"/>
      <w:marBottom w:val="0"/>
      <w:divBdr>
        <w:top w:val="none" w:sz="0" w:space="0" w:color="auto"/>
        <w:left w:val="none" w:sz="0" w:space="0" w:color="auto"/>
        <w:bottom w:val="none" w:sz="0" w:space="0" w:color="auto"/>
        <w:right w:val="none" w:sz="0" w:space="0" w:color="auto"/>
      </w:divBdr>
    </w:div>
    <w:div w:id="592015661">
      <w:bodyDiv w:val="1"/>
      <w:marLeft w:val="0"/>
      <w:marRight w:val="0"/>
      <w:marTop w:val="0"/>
      <w:marBottom w:val="0"/>
      <w:divBdr>
        <w:top w:val="none" w:sz="0" w:space="0" w:color="auto"/>
        <w:left w:val="none" w:sz="0" w:space="0" w:color="auto"/>
        <w:bottom w:val="none" w:sz="0" w:space="0" w:color="auto"/>
        <w:right w:val="none" w:sz="0" w:space="0" w:color="auto"/>
      </w:divBdr>
    </w:div>
    <w:div w:id="905069241">
      <w:bodyDiv w:val="1"/>
      <w:marLeft w:val="0"/>
      <w:marRight w:val="0"/>
      <w:marTop w:val="0"/>
      <w:marBottom w:val="0"/>
      <w:divBdr>
        <w:top w:val="none" w:sz="0" w:space="0" w:color="auto"/>
        <w:left w:val="none" w:sz="0" w:space="0" w:color="auto"/>
        <w:bottom w:val="none" w:sz="0" w:space="0" w:color="auto"/>
        <w:right w:val="none" w:sz="0" w:space="0" w:color="auto"/>
      </w:divBdr>
    </w:div>
    <w:div w:id="977995615">
      <w:marLeft w:val="0"/>
      <w:marRight w:val="0"/>
      <w:marTop w:val="0"/>
      <w:marBottom w:val="0"/>
      <w:divBdr>
        <w:top w:val="none" w:sz="0" w:space="0" w:color="auto"/>
        <w:left w:val="none" w:sz="0" w:space="0" w:color="auto"/>
        <w:bottom w:val="none" w:sz="0" w:space="0" w:color="auto"/>
        <w:right w:val="none" w:sz="0" w:space="0" w:color="auto"/>
      </w:divBdr>
    </w:div>
    <w:div w:id="1212570689">
      <w:marLeft w:val="0"/>
      <w:marRight w:val="0"/>
      <w:marTop w:val="0"/>
      <w:marBottom w:val="0"/>
      <w:divBdr>
        <w:top w:val="none" w:sz="0" w:space="0" w:color="auto"/>
        <w:left w:val="none" w:sz="0" w:space="0" w:color="auto"/>
        <w:bottom w:val="none" w:sz="0" w:space="0" w:color="auto"/>
        <w:right w:val="none" w:sz="0" w:space="0" w:color="auto"/>
      </w:divBdr>
    </w:div>
    <w:div w:id="1222016753">
      <w:marLeft w:val="0"/>
      <w:marRight w:val="0"/>
      <w:marTop w:val="0"/>
      <w:marBottom w:val="0"/>
      <w:divBdr>
        <w:top w:val="none" w:sz="0" w:space="0" w:color="auto"/>
        <w:left w:val="none" w:sz="0" w:space="0" w:color="auto"/>
        <w:bottom w:val="none" w:sz="0" w:space="0" w:color="auto"/>
        <w:right w:val="none" w:sz="0" w:space="0" w:color="auto"/>
      </w:divBdr>
    </w:div>
    <w:div w:id="1550413085">
      <w:marLeft w:val="0"/>
      <w:marRight w:val="0"/>
      <w:marTop w:val="0"/>
      <w:marBottom w:val="0"/>
      <w:divBdr>
        <w:top w:val="none" w:sz="0" w:space="0" w:color="auto"/>
        <w:left w:val="none" w:sz="0" w:space="0" w:color="auto"/>
        <w:bottom w:val="none" w:sz="0" w:space="0" w:color="auto"/>
        <w:right w:val="none" w:sz="0" w:space="0" w:color="auto"/>
      </w:divBdr>
    </w:div>
    <w:div w:id="1677148071">
      <w:marLeft w:val="0"/>
      <w:marRight w:val="0"/>
      <w:marTop w:val="0"/>
      <w:marBottom w:val="0"/>
      <w:divBdr>
        <w:top w:val="none" w:sz="0" w:space="0" w:color="auto"/>
        <w:left w:val="none" w:sz="0" w:space="0" w:color="auto"/>
        <w:bottom w:val="none" w:sz="0" w:space="0" w:color="auto"/>
        <w:right w:val="none" w:sz="0" w:space="0" w:color="auto"/>
      </w:divBdr>
    </w:div>
    <w:div w:id="1691948337">
      <w:bodyDiv w:val="1"/>
      <w:marLeft w:val="0"/>
      <w:marRight w:val="0"/>
      <w:marTop w:val="0"/>
      <w:marBottom w:val="0"/>
      <w:divBdr>
        <w:top w:val="none" w:sz="0" w:space="0" w:color="auto"/>
        <w:left w:val="none" w:sz="0" w:space="0" w:color="auto"/>
        <w:bottom w:val="none" w:sz="0" w:space="0" w:color="auto"/>
        <w:right w:val="none" w:sz="0" w:space="0" w:color="auto"/>
      </w:divBdr>
    </w:div>
    <w:div w:id="1699964829">
      <w:bodyDiv w:val="1"/>
      <w:marLeft w:val="0"/>
      <w:marRight w:val="0"/>
      <w:marTop w:val="0"/>
      <w:marBottom w:val="0"/>
      <w:divBdr>
        <w:top w:val="none" w:sz="0" w:space="0" w:color="auto"/>
        <w:left w:val="none" w:sz="0" w:space="0" w:color="auto"/>
        <w:bottom w:val="none" w:sz="0" w:space="0" w:color="auto"/>
        <w:right w:val="none" w:sz="0" w:space="0" w:color="auto"/>
      </w:divBdr>
    </w:div>
    <w:div w:id="17386991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yperlink" Target="https://jnj.sharepoint.com/teams/DocTemplates/ProtProcess/Forms/AllItems.aspx?viewpath=%2Fteams%2FDocTemplates%2FProtProcess%2FForms%2FAllItems.aspx" TargetMode="External"/><Relationship Id="rId18" Type="http://schemas.openxmlformats.org/officeDocument/2006/relationships/footer" Target="footer1.xml"/><Relationship Id="rId26" Type="http://schemas.openxmlformats.org/officeDocument/2006/relationships/theme" Target="theme/theme1.xml"/><Relationship Id="rId3" Type="http://schemas.openxmlformats.org/officeDocument/2006/relationships/customXml" Target="../customXml/item3.xml"/><Relationship Id="rId21" Type="http://schemas.openxmlformats.org/officeDocument/2006/relationships/hyperlink" Target="https://jnj.sharepoint.com/teams/DocTemplates/ProtProcess/Forms/AllItems.aspx?viewpath=%2Fteams%2FDocTemplates%2FProtProcess%2FForms%2FAllItems.aspx" TargetMode="External"/><Relationship Id="rId7" Type="http://schemas.openxmlformats.org/officeDocument/2006/relationships/styles" Target="styles.xml"/><Relationship Id="rId12" Type="http://schemas.openxmlformats.org/officeDocument/2006/relationships/hyperlink" Target="https://www.ich.org/page/multidisciplinary-guidelines" TargetMode="External"/><Relationship Id="rId17" Type="http://schemas.openxmlformats.org/officeDocument/2006/relationships/header" Target="header1.xml"/><Relationship Id="rId25" Type="http://schemas.openxmlformats.org/officeDocument/2006/relationships/glossaryDocument" Target="glossary/document.xml"/><Relationship Id="rId2" Type="http://schemas.openxmlformats.org/officeDocument/2006/relationships/customXml" Target="../customXml/item2.xml"/><Relationship Id="rId16" Type="http://schemas.openxmlformats.org/officeDocument/2006/relationships/hyperlink" Target="https://jnj.sharepoint.com/teams/DocTemplates/ProtProcess/Forms/AllItems.aspx?viewpath=%2Fteams%2FDocTemplates%2FProtProcess%2FForms%2FAllItems.aspx" TargetMode="External"/><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fontTable" Target="fontTable.xml"/><Relationship Id="rId5" Type="http://schemas.openxmlformats.org/officeDocument/2006/relationships/customXml" Target="../customXml/item5.xml"/><Relationship Id="rId15" Type="http://schemas.openxmlformats.org/officeDocument/2006/relationships/hyperlink" Target="https://jnj.sharepoint.com/teams/DocTemplates/ProtProcess/Forms/AllItems.aspx?viewpath=%2Fteams%2FDocTemplates%2FProtProcess%2FForms%2FAllItems.aspx" TargetMode="External"/><Relationship Id="rId23" Type="http://schemas.openxmlformats.org/officeDocument/2006/relationships/hyperlink" Target="https://jnj.sharepoint.com/teams/DocTemplates/ProtProcess/Forms/AllItems.aspx?viewpath=%2Fteams%2FDocTemplates%2FProtProcess%2FForms%2FAllItems.aspx" TargetMode="External"/><Relationship Id="rId10" Type="http://schemas.openxmlformats.org/officeDocument/2006/relationships/footnotes" Target="footnotes.xml"/><Relationship Id="rId19" Type="http://schemas.openxmlformats.org/officeDocument/2006/relationships/header" Target="header2.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yperlink" Target="https://jnj.sharepoint.com/teams/DocTemplates/ProtProcess/Forms/AllItems.aspx?viewpath=%2Fteams%2FDocTemplates%2FProtProcess%2FForms%2FAllItems.aspx" TargetMode="External"/><Relationship Id="rId22" Type="http://schemas.openxmlformats.org/officeDocument/2006/relationships/hyperlink" Target="https://jnj.sharepoint.com/teams/DocTemplates/ProtProcess/Forms/AllItems.aspx?viewpath=%2Fteams%2FDocTemplates%2FProtProcess%2FForms%2FAllItems.asp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B90C3595900C4114A86AEDDF59839ED6"/>
        <w:category>
          <w:name w:val="General"/>
          <w:gallery w:val="placeholder"/>
        </w:category>
        <w:types>
          <w:type w:val="bbPlcHdr"/>
        </w:types>
        <w:behaviors>
          <w:behavior w:val="content"/>
        </w:behaviors>
        <w:guid w:val="{83FE7163-3376-491A-820C-B2B681B90568}"/>
      </w:docPartPr>
      <w:docPartBody>
        <w:p w:rsidR="002B0A51" w:rsidRDefault="002350B5" w:rsidP="002350B5">
          <w:pPr>
            <w:pStyle w:val="B90C3595900C4114A86AEDDF59839ED6"/>
          </w:pPr>
          <w:r w:rsidRPr="00BC0EA4">
            <w:rPr>
              <w:rStyle w:val="PlaceholderText"/>
              <w:highlight w:val="green"/>
            </w:rPr>
            <w:t>insert primary compound no</w:t>
          </w:r>
        </w:p>
      </w:docPartBody>
    </w:docPart>
    <w:docPart>
      <w:docPartPr>
        <w:name w:val="81F570763FD74BA79FD0A8BF4B5447F0"/>
        <w:category>
          <w:name w:val="General"/>
          <w:gallery w:val="placeholder"/>
        </w:category>
        <w:types>
          <w:type w:val="bbPlcHdr"/>
        </w:types>
        <w:behaviors>
          <w:behavior w:val="content"/>
        </w:behaviors>
        <w:guid w:val="{7CFB388C-75F1-42D0-B56B-75147DCF9D45}"/>
      </w:docPartPr>
      <w:docPartBody>
        <w:p w:rsidR="002B0A51" w:rsidRDefault="002350B5" w:rsidP="002350B5">
          <w:pPr>
            <w:pStyle w:val="81F570763FD74BA79FD0A8BF4B5447F0"/>
          </w:pPr>
          <w:r w:rsidRPr="00BC0EA4">
            <w:rPr>
              <w:rStyle w:val="PlaceholderText"/>
              <w:highlight w:val="green"/>
            </w:rPr>
            <w:t>insert generic name, if available</w:t>
          </w:r>
        </w:p>
      </w:docPartBody>
    </w:docPart>
    <w:docPart>
      <w:docPartPr>
        <w:name w:val="5103671EB02747F1A4A2DC83E118A24C"/>
        <w:category>
          <w:name w:val="General"/>
          <w:gallery w:val="placeholder"/>
        </w:category>
        <w:types>
          <w:type w:val="bbPlcHdr"/>
        </w:types>
        <w:behaviors>
          <w:behavior w:val="content"/>
        </w:behaviors>
        <w:guid w:val="{85108E73-5A18-4DB2-9EC8-8A8BEAF7BA26}"/>
      </w:docPartPr>
      <w:docPartBody>
        <w:p w:rsidR="0043777C" w:rsidRDefault="002350B5" w:rsidP="002350B5">
          <w:pPr>
            <w:pStyle w:val="5103671EB02747F1A4A2DC83E118A24C"/>
          </w:pPr>
          <w:r w:rsidRPr="00647FB4">
            <w:rPr>
              <w:rStyle w:val="PlaceholderText"/>
              <w:highlight w:val="green"/>
            </w:rPr>
            <w:t>insert primary compound no</w:t>
          </w:r>
        </w:p>
      </w:docPartBody>
    </w:docPart>
    <w:docPart>
      <w:docPartPr>
        <w:name w:val="EECC684946A9447BBA9096908F68F926"/>
        <w:category>
          <w:name w:val="General"/>
          <w:gallery w:val="placeholder"/>
        </w:category>
        <w:types>
          <w:type w:val="bbPlcHdr"/>
        </w:types>
        <w:behaviors>
          <w:behavior w:val="content"/>
        </w:behaviors>
        <w:guid w:val="{711B67C7-52B9-4B21-8273-C363CEC3CA82}"/>
      </w:docPartPr>
      <w:docPartBody>
        <w:p w:rsidR="0043777C" w:rsidRDefault="002350B5" w:rsidP="002350B5">
          <w:pPr>
            <w:pStyle w:val="EECC684946A9447BBA9096908F68F926"/>
          </w:pPr>
          <w:r w:rsidRPr="00647FB4">
            <w:rPr>
              <w:rStyle w:val="PlaceholderText"/>
              <w:highlight w:val="green"/>
            </w:rPr>
            <w:t>insert generic name, if available</w:t>
          </w:r>
        </w:p>
      </w:docPartBody>
    </w:docPart>
    <w:docPart>
      <w:docPartPr>
        <w:name w:val="542AB79AA1DC421BAB0280890897CF13"/>
        <w:category>
          <w:name w:val="General"/>
          <w:gallery w:val="placeholder"/>
        </w:category>
        <w:types>
          <w:type w:val="bbPlcHdr"/>
        </w:types>
        <w:behaviors>
          <w:behavior w:val="content"/>
        </w:behaviors>
        <w:guid w:val="{E40EDBE2-CD05-48BD-A159-0613CF1B4872}"/>
      </w:docPartPr>
      <w:docPartBody>
        <w:p w:rsidR="0043777C" w:rsidRDefault="002350B5" w:rsidP="002350B5">
          <w:pPr>
            <w:pStyle w:val="542AB79AA1DC421BAB0280890897CF13"/>
          </w:pPr>
          <w:r w:rsidRPr="00F21D96">
            <w:rPr>
              <w:rStyle w:val="PlaceholderText"/>
              <w:highlight w:val="green"/>
            </w:rPr>
            <w:t>insert Status</w:t>
          </w:r>
        </w:p>
      </w:docPartBody>
    </w:docPart>
    <w:docPart>
      <w:docPartPr>
        <w:name w:val="BFC7574A608B4D6CB0C705666CB78604"/>
        <w:category>
          <w:name w:val="General"/>
          <w:gallery w:val="placeholder"/>
        </w:category>
        <w:types>
          <w:type w:val="bbPlcHdr"/>
        </w:types>
        <w:behaviors>
          <w:behavior w:val="content"/>
        </w:behaviors>
        <w:guid w:val="{EFA8CEA3-CAE3-43C6-A11D-94DC2BA2B393}"/>
      </w:docPartPr>
      <w:docPartBody>
        <w:p w:rsidR="0043777C" w:rsidRDefault="002350B5" w:rsidP="002350B5">
          <w:pPr>
            <w:pStyle w:val="BFC7574A608B4D6CB0C705666CB78604"/>
          </w:pPr>
          <w:r w:rsidRPr="00F21D96">
            <w:rPr>
              <w:rStyle w:val="PlaceholderText"/>
              <w:highlight w:val="green"/>
            </w:rPr>
            <w:t>Day Month Year</w:t>
          </w:r>
        </w:p>
      </w:docPartBody>
    </w:docPart>
    <w:docPart>
      <w:docPartPr>
        <w:name w:val="EDD048796EB7477F873962C9720CA57D"/>
        <w:category>
          <w:name w:val="General"/>
          <w:gallery w:val="placeholder"/>
        </w:category>
        <w:types>
          <w:type w:val="bbPlcHdr"/>
        </w:types>
        <w:behaviors>
          <w:behavior w:val="content"/>
        </w:behaviors>
        <w:guid w:val="{3B4C54F7-993D-4F13-A2D4-5C8C7C09F43C}"/>
      </w:docPartPr>
      <w:docPartBody>
        <w:p w:rsidR="0043777C" w:rsidRDefault="002350B5" w:rsidP="002350B5">
          <w:pPr>
            <w:pStyle w:val="EDD048796EB7477F873962C9720CA57D"/>
          </w:pPr>
          <w:r w:rsidRPr="002D1242">
            <w:rPr>
              <w:bCs/>
              <w:highlight w:val="green"/>
            </w:rPr>
            <w:t>insert number(s)</w:t>
          </w:r>
        </w:p>
      </w:docPartBody>
    </w:docPart>
    <w:docPart>
      <w:docPartPr>
        <w:name w:val="A507F4F7735A4DC394C8D7165FCC07F6"/>
        <w:category>
          <w:name w:val="General"/>
          <w:gallery w:val="placeholder"/>
        </w:category>
        <w:types>
          <w:type w:val="bbPlcHdr"/>
        </w:types>
        <w:behaviors>
          <w:behavior w:val="content"/>
        </w:behaviors>
        <w:guid w:val="{95C0A182-046D-46C5-8599-4CC7DC36C8B8}"/>
      </w:docPartPr>
      <w:docPartBody>
        <w:p w:rsidR="0043777C" w:rsidRDefault="002350B5" w:rsidP="002350B5">
          <w:pPr>
            <w:pStyle w:val="A507F4F7735A4DC394C8D7165FCC07F6"/>
          </w:pPr>
          <w:r w:rsidRPr="0052587D">
            <w:rPr>
              <w:rStyle w:val="PlaceholderText"/>
              <w:bCs/>
              <w:highlight w:val="green"/>
            </w:rPr>
            <w:t xml:space="preserve">insert "Original" or "Amendment </w:t>
          </w:r>
          <w:r w:rsidRPr="00840542">
            <w:rPr>
              <w:rStyle w:val="PlaceholderText"/>
              <w:bCs/>
              <w:highlight w:val="cyan"/>
            </w:rPr>
            <w:t>[X]</w:t>
          </w:r>
          <w:r w:rsidRPr="0052587D">
            <w:rPr>
              <w:rStyle w:val="PlaceholderText"/>
              <w:bCs/>
              <w:highlight w:val="green"/>
            </w:rPr>
            <w:t>"</w:t>
          </w:r>
        </w:p>
      </w:docPartBody>
    </w:docPart>
    <w:docPart>
      <w:docPartPr>
        <w:name w:val="E05AC29970FB4B62AC151A0A8DD6EE58"/>
        <w:category>
          <w:name w:val="General"/>
          <w:gallery w:val="placeholder"/>
        </w:category>
        <w:types>
          <w:type w:val="bbPlcHdr"/>
        </w:types>
        <w:behaviors>
          <w:behavior w:val="content"/>
        </w:behaviors>
        <w:guid w:val="{14940DD1-5CFD-4BAB-ABAF-5CD82F9686A9}"/>
      </w:docPartPr>
      <w:docPartBody>
        <w:p w:rsidR="0043777C" w:rsidRDefault="002350B5" w:rsidP="002350B5">
          <w:pPr>
            <w:pStyle w:val="E05AC29970FB4B62AC151A0A8DD6EE58"/>
          </w:pPr>
          <w:r w:rsidRPr="00647FB4">
            <w:rPr>
              <w:highlight w:val="green"/>
            </w:rPr>
            <w:t>insert number(s)</w:t>
          </w:r>
        </w:p>
      </w:docPartBody>
    </w:docPart>
    <w:docPart>
      <w:docPartPr>
        <w:name w:val="870034DC80CB435EA0039BA2851BE584"/>
        <w:category>
          <w:name w:val="General"/>
          <w:gallery w:val="placeholder"/>
        </w:category>
        <w:types>
          <w:type w:val="bbPlcHdr"/>
        </w:types>
        <w:behaviors>
          <w:behavior w:val="content"/>
        </w:behaviors>
        <w:guid w:val="{533C8BAB-38C7-49A6-91E8-E4C54653475E}"/>
      </w:docPartPr>
      <w:docPartBody>
        <w:p w:rsidR="000A3AE1" w:rsidRDefault="002350B5" w:rsidP="002350B5">
          <w:pPr>
            <w:pStyle w:val="870034DC80CB435EA0039BA2851BE584"/>
          </w:pPr>
          <w:r w:rsidRPr="00BC0EA4">
            <w:rPr>
              <w:rStyle w:val="PlaceholderText"/>
              <w:highlight w:val="green"/>
            </w:rPr>
            <w:t>insert primary compound no</w:t>
          </w:r>
        </w:p>
      </w:docPartBody>
    </w:docPart>
    <w:docPart>
      <w:docPartPr>
        <w:name w:val="4FA57B48BE114EC292D8722C6F497DD3"/>
        <w:category>
          <w:name w:val="General"/>
          <w:gallery w:val="placeholder"/>
        </w:category>
        <w:types>
          <w:type w:val="bbPlcHdr"/>
        </w:types>
        <w:behaviors>
          <w:behavior w:val="content"/>
        </w:behaviors>
        <w:guid w:val="{5F618C21-9846-450F-9C75-0E580ECDAEBB}"/>
      </w:docPartPr>
      <w:docPartBody>
        <w:p w:rsidR="000A3AE1" w:rsidRDefault="002350B5" w:rsidP="002350B5">
          <w:pPr>
            <w:pStyle w:val="4FA57B48BE114EC292D8722C6F497DD3"/>
          </w:pPr>
          <w:r w:rsidRPr="00BC0EA4">
            <w:rPr>
              <w:rStyle w:val="PlaceholderText"/>
              <w:highlight w:val="green"/>
            </w:rPr>
            <w:t>insert generic name, if available</w:t>
          </w:r>
        </w:p>
      </w:docPartBody>
    </w:docPart>
    <w:docPart>
      <w:docPartPr>
        <w:name w:val="84AF90C2D62243BFA65E3239522FDBD6"/>
        <w:category>
          <w:name w:val="General"/>
          <w:gallery w:val="placeholder"/>
        </w:category>
        <w:types>
          <w:type w:val="bbPlcHdr"/>
        </w:types>
        <w:behaviors>
          <w:behavior w:val="content"/>
        </w:behaviors>
        <w:guid w:val="{796D17AA-6A7C-4624-8100-81FBB8639B29}"/>
      </w:docPartPr>
      <w:docPartBody>
        <w:p w:rsidR="000A3AE1" w:rsidRDefault="002350B5" w:rsidP="002350B5">
          <w:pPr>
            <w:pStyle w:val="84AF90C2D62243BFA65E3239522FDBD6"/>
          </w:pPr>
          <w:r w:rsidRPr="002D1242">
            <w:rPr>
              <w:bCs/>
              <w:highlight w:val="green"/>
            </w:rPr>
            <w:t>insert number(s)</w:t>
          </w:r>
        </w:p>
      </w:docPartBody>
    </w:docPart>
    <w:docPart>
      <w:docPartPr>
        <w:name w:val="A4370B3D53FC4BE5991C41B21993A558"/>
        <w:category>
          <w:name w:val="General"/>
          <w:gallery w:val="placeholder"/>
        </w:category>
        <w:types>
          <w:type w:val="bbPlcHdr"/>
        </w:types>
        <w:behaviors>
          <w:behavior w:val="content"/>
        </w:behaviors>
        <w:guid w:val="{0F441AA3-787E-47A2-A816-CBE4A513C482}"/>
      </w:docPartPr>
      <w:docPartBody>
        <w:p w:rsidR="000A3AE1" w:rsidRDefault="002350B5" w:rsidP="002350B5">
          <w:pPr>
            <w:pStyle w:val="A4370B3D53FC4BE5991C41B21993A558"/>
          </w:pPr>
          <w:r w:rsidRPr="0052587D">
            <w:rPr>
              <w:rStyle w:val="PlaceholderText"/>
              <w:bCs/>
              <w:highlight w:val="green"/>
            </w:rPr>
            <w:t xml:space="preserve">insert "Original" or "Amendment </w:t>
          </w:r>
          <w:r w:rsidRPr="00840542">
            <w:rPr>
              <w:rStyle w:val="PlaceholderText"/>
              <w:bCs/>
              <w:highlight w:val="cyan"/>
            </w:rPr>
            <w:t>[X]</w:t>
          </w:r>
          <w:r w:rsidRPr="0052587D">
            <w:rPr>
              <w:rStyle w:val="PlaceholderText"/>
              <w:bCs/>
              <w:highlight w:val="green"/>
            </w:rPr>
            <w:t>"</w:t>
          </w:r>
        </w:p>
      </w:docPartBody>
    </w:docPart>
    <w:docPart>
      <w:docPartPr>
        <w:name w:val="3C44522735AB41E0B90FD6FE96DD1367"/>
        <w:category>
          <w:name w:val="General"/>
          <w:gallery w:val="placeholder"/>
        </w:category>
        <w:types>
          <w:type w:val="bbPlcHdr"/>
        </w:types>
        <w:behaviors>
          <w:behavior w:val="content"/>
        </w:behaviors>
        <w:guid w:val="{EA550F94-FF53-4A49-B221-FB75DCD7D041}"/>
      </w:docPartPr>
      <w:docPartBody>
        <w:p w:rsidR="000A3AE1" w:rsidRDefault="002350B5" w:rsidP="002350B5">
          <w:pPr>
            <w:pStyle w:val="3C44522735AB41E0B90FD6FE96DD1367"/>
          </w:pPr>
          <w:r w:rsidRPr="00F21D96">
            <w:rPr>
              <w:rStyle w:val="PlaceholderText"/>
              <w:highlight w:val="green"/>
            </w:rPr>
            <w:t>insert Status</w:t>
          </w:r>
        </w:p>
      </w:docPartBody>
    </w:docPart>
    <w:docPart>
      <w:docPartPr>
        <w:name w:val="B278649348E64414A5072A6EE1D8863A"/>
        <w:category>
          <w:name w:val="General"/>
          <w:gallery w:val="placeholder"/>
        </w:category>
        <w:types>
          <w:type w:val="bbPlcHdr"/>
        </w:types>
        <w:behaviors>
          <w:behavior w:val="content"/>
        </w:behaviors>
        <w:guid w:val="{B77B4F42-A973-48BF-9C26-C741A76E715F}"/>
      </w:docPartPr>
      <w:docPartBody>
        <w:p w:rsidR="000A3AE1" w:rsidRDefault="002350B5" w:rsidP="002350B5">
          <w:pPr>
            <w:pStyle w:val="B278649348E64414A5072A6EE1D8863A"/>
          </w:pPr>
          <w:r w:rsidRPr="00F21D96">
            <w:rPr>
              <w:rStyle w:val="PlaceholderText"/>
              <w:highlight w:val="green"/>
            </w:rPr>
            <w:t>Day Month Year</w:t>
          </w:r>
        </w:p>
      </w:docPartBody>
    </w:docPart>
    <w:docPart>
      <w:docPartPr>
        <w:name w:val="DA4FA6664F6542698087D879EDB29BD1"/>
        <w:category>
          <w:name w:val="General"/>
          <w:gallery w:val="placeholder"/>
        </w:category>
        <w:types>
          <w:type w:val="bbPlcHdr"/>
        </w:types>
        <w:behaviors>
          <w:behavior w:val="content"/>
        </w:behaviors>
        <w:guid w:val="{882021E6-F5EC-43B2-B5B5-822A56339B3C}"/>
      </w:docPartPr>
      <w:docPartBody>
        <w:p w:rsidR="00102186" w:rsidRDefault="000A3AE1">
          <w:pPr>
            <w:pStyle w:val="DA4FA6664F6542698087D879EDB29BD1"/>
          </w:pPr>
          <w:r>
            <w:rPr>
              <w:rStyle w:val="PlaceholderText"/>
              <w:highlight w:val="green"/>
            </w:rPr>
            <w:t>i</w:t>
          </w:r>
          <w:r w:rsidRPr="005C6996">
            <w:rPr>
              <w:rStyle w:val="PlaceholderText"/>
              <w:highlight w:val="green"/>
            </w:rPr>
            <w:t xml:space="preserve">nsert study </w:t>
          </w:r>
          <w:r>
            <w:rPr>
              <w:rStyle w:val="PlaceholderText"/>
              <w:highlight w:val="green"/>
            </w:rPr>
            <w:t>intervention</w:t>
          </w:r>
          <w:r w:rsidRPr="005C6996">
            <w:rPr>
              <w:rStyle w:val="PlaceholderText"/>
              <w:highlight w:val="green"/>
            </w:rPr>
            <w:t xml:space="preserve"> name</w:t>
          </w:r>
        </w:p>
      </w:docPartBody>
    </w:docPart>
    <w:docPart>
      <w:docPartPr>
        <w:name w:val="4CCD610BBD594DFB80843A20404D0F49"/>
        <w:category>
          <w:name w:val="General"/>
          <w:gallery w:val="placeholder"/>
        </w:category>
        <w:types>
          <w:type w:val="bbPlcHdr"/>
        </w:types>
        <w:behaviors>
          <w:behavior w:val="content"/>
        </w:behaviors>
        <w:guid w:val="{20650775-3C58-4806-8CAB-FC667F22205F}"/>
      </w:docPartPr>
      <w:docPartBody>
        <w:p w:rsidR="00102186" w:rsidRDefault="000A3AE1">
          <w:pPr>
            <w:pStyle w:val="4CCD610BBD594DFB80843A20404D0F49"/>
          </w:pPr>
          <w:r>
            <w:rPr>
              <w:rStyle w:val="PlaceholderText"/>
              <w:highlight w:val="green"/>
            </w:rPr>
            <w:t>insert study intervention name</w:t>
          </w:r>
        </w:p>
      </w:docPartBody>
    </w:docPart>
    <w:docPart>
      <w:docPartPr>
        <w:name w:val="D492AF34973E4B0C991EA493AD11B573"/>
        <w:category>
          <w:name w:val="General"/>
          <w:gallery w:val="placeholder"/>
        </w:category>
        <w:types>
          <w:type w:val="bbPlcHdr"/>
        </w:types>
        <w:behaviors>
          <w:behavior w:val="content"/>
        </w:behaviors>
        <w:guid w:val="{A4822DDD-2726-44D2-9DC2-2A2C13D331F8}"/>
      </w:docPartPr>
      <w:docPartBody>
        <w:p w:rsidR="00102186" w:rsidRDefault="000A3AE1">
          <w:pPr>
            <w:pStyle w:val="D492AF34973E4B0C991EA493AD11B573"/>
          </w:pPr>
          <w:r>
            <w:rPr>
              <w:rStyle w:val="PlaceholderText"/>
              <w:highlight w:val="green"/>
            </w:rPr>
            <w:t>insert study intervention name</w:t>
          </w:r>
        </w:p>
      </w:docPartBody>
    </w:docPart>
    <w:docPart>
      <w:docPartPr>
        <w:name w:val="F866CA406E3F4126B2F18CE9BE2AF51D"/>
        <w:category>
          <w:name w:val="General"/>
          <w:gallery w:val="placeholder"/>
        </w:category>
        <w:types>
          <w:type w:val="bbPlcHdr"/>
        </w:types>
        <w:behaviors>
          <w:behavior w:val="content"/>
        </w:behaviors>
        <w:guid w:val="{5DC45881-0BA2-4B4B-8AC7-3877CA3CDC6A}"/>
      </w:docPartPr>
      <w:docPartBody>
        <w:p w:rsidR="00102186" w:rsidRDefault="000A3AE1">
          <w:pPr>
            <w:pStyle w:val="F866CA406E3F4126B2F18CE9BE2AF51D"/>
          </w:pPr>
          <w:r>
            <w:rPr>
              <w:rStyle w:val="PlaceholderText"/>
              <w:highlight w:val="green"/>
            </w:rPr>
            <w:t>insert study intervention name</w:t>
          </w:r>
        </w:p>
      </w:docPartBody>
    </w:docPart>
    <w:docPart>
      <w:docPartPr>
        <w:name w:val="03AB053C0C0E4568BC3C0EE77D0A8B81"/>
        <w:category>
          <w:name w:val="General"/>
          <w:gallery w:val="placeholder"/>
        </w:category>
        <w:types>
          <w:type w:val="bbPlcHdr"/>
        </w:types>
        <w:behaviors>
          <w:behavior w:val="content"/>
        </w:behaviors>
        <w:guid w:val="{BFA700E9-D53D-4205-9745-4DA6CDF23813}"/>
      </w:docPartPr>
      <w:docPartBody>
        <w:p w:rsidR="00102186" w:rsidRDefault="000A3AE1">
          <w:pPr>
            <w:pStyle w:val="03AB053C0C0E4568BC3C0EE77D0A8B81"/>
          </w:pPr>
          <w:r>
            <w:rPr>
              <w:rStyle w:val="PlaceholderText"/>
              <w:highlight w:val="green"/>
            </w:rPr>
            <w:t>insert study intervention name</w:t>
          </w:r>
        </w:p>
      </w:docPartBody>
    </w:docPart>
    <w:docPart>
      <w:docPartPr>
        <w:name w:val="93586CB3C69C41C79B3A51A25742E57C"/>
        <w:category>
          <w:name w:val="General"/>
          <w:gallery w:val="placeholder"/>
        </w:category>
        <w:types>
          <w:type w:val="bbPlcHdr"/>
        </w:types>
        <w:behaviors>
          <w:behavior w:val="content"/>
        </w:behaviors>
        <w:guid w:val="{4A6B4B9E-35E1-4394-A7CC-7078A0A382AC}"/>
      </w:docPartPr>
      <w:docPartBody>
        <w:p w:rsidR="00102186" w:rsidRDefault="000A3AE1">
          <w:pPr>
            <w:pStyle w:val="93586CB3C69C41C79B3A51A25742E57C"/>
          </w:pPr>
          <w:r>
            <w:rPr>
              <w:rStyle w:val="PlaceholderText"/>
              <w:highlight w:val="green"/>
            </w:rPr>
            <w:t>insert study intervention name</w:t>
          </w:r>
        </w:p>
      </w:docPartBody>
    </w:docPart>
    <w:docPart>
      <w:docPartPr>
        <w:name w:val="01338E1E9DF94563848B8979EDFCDB95"/>
        <w:category>
          <w:name w:val="General"/>
          <w:gallery w:val="placeholder"/>
        </w:category>
        <w:types>
          <w:type w:val="bbPlcHdr"/>
        </w:types>
        <w:behaviors>
          <w:behavior w:val="content"/>
        </w:behaviors>
        <w:guid w:val="{01ABD8BB-6A41-4102-8F00-31F3295A10ED}"/>
      </w:docPartPr>
      <w:docPartBody>
        <w:p w:rsidR="00102186" w:rsidRDefault="000A3AE1">
          <w:pPr>
            <w:pStyle w:val="01338E1E9DF94563848B8979EDFCDB95"/>
          </w:pPr>
          <w:r>
            <w:rPr>
              <w:rStyle w:val="PlaceholderText"/>
              <w:highlight w:val="green"/>
            </w:rPr>
            <w:t>insert study intervention name</w:t>
          </w:r>
        </w:p>
      </w:docPartBody>
    </w:docPart>
    <w:docPart>
      <w:docPartPr>
        <w:name w:val="EAF7F85DC97C4E59B56B50A3E5361680"/>
        <w:category>
          <w:name w:val="General"/>
          <w:gallery w:val="placeholder"/>
        </w:category>
        <w:types>
          <w:type w:val="bbPlcHdr"/>
        </w:types>
        <w:behaviors>
          <w:behavior w:val="content"/>
        </w:behaviors>
        <w:guid w:val="{1A759D07-4CBC-4E7E-9299-6AC65DB0C622}"/>
      </w:docPartPr>
      <w:docPartBody>
        <w:p w:rsidR="00102186" w:rsidRDefault="000A3AE1">
          <w:pPr>
            <w:pStyle w:val="EAF7F85DC97C4E59B56B50A3E5361680"/>
          </w:pPr>
          <w:r>
            <w:rPr>
              <w:rStyle w:val="PlaceholderText"/>
              <w:highlight w:val="green"/>
            </w:rPr>
            <w:t>insert study intervention name</w:t>
          </w:r>
        </w:p>
      </w:docPartBody>
    </w:docPart>
    <w:docPart>
      <w:docPartPr>
        <w:name w:val="25BBFC8C15FF4DF28B15BB96F5A68139"/>
        <w:category>
          <w:name w:val="General"/>
          <w:gallery w:val="placeholder"/>
        </w:category>
        <w:types>
          <w:type w:val="bbPlcHdr"/>
        </w:types>
        <w:behaviors>
          <w:behavior w:val="content"/>
        </w:behaviors>
        <w:guid w:val="{9348CFFC-ECF9-4F6C-B18F-ED409E4BE519}"/>
      </w:docPartPr>
      <w:docPartBody>
        <w:p w:rsidR="00102186" w:rsidRDefault="000A3AE1">
          <w:pPr>
            <w:pStyle w:val="25BBFC8C15FF4DF28B15BB96F5A68139"/>
          </w:pPr>
          <w:r>
            <w:rPr>
              <w:rStyle w:val="PlaceholderText"/>
              <w:highlight w:val="green"/>
            </w:rPr>
            <w:t>insert study intervention name</w:t>
          </w:r>
        </w:p>
      </w:docPartBody>
    </w:docPart>
    <w:docPart>
      <w:docPartPr>
        <w:name w:val="BC5D9B9BE50F43A49A632636012D2EC9"/>
        <w:category>
          <w:name w:val="General"/>
          <w:gallery w:val="placeholder"/>
        </w:category>
        <w:types>
          <w:type w:val="bbPlcHdr"/>
        </w:types>
        <w:behaviors>
          <w:behavior w:val="content"/>
        </w:behaviors>
        <w:guid w:val="{FD3E93D6-E069-405A-864A-CABC1194DC0F}"/>
      </w:docPartPr>
      <w:docPartBody>
        <w:p w:rsidR="00102186" w:rsidRDefault="000A3AE1">
          <w:pPr>
            <w:pStyle w:val="BC5D9B9BE50F43A49A632636012D2EC9"/>
          </w:pPr>
          <w:r>
            <w:rPr>
              <w:rStyle w:val="PlaceholderText"/>
              <w:highlight w:val="green"/>
            </w:rPr>
            <w:t>insert study intervention name</w:t>
          </w:r>
        </w:p>
      </w:docPartBody>
    </w:docPart>
    <w:docPart>
      <w:docPartPr>
        <w:name w:val="74832B99FF93481F826709EE7285B33C"/>
        <w:category>
          <w:name w:val="General"/>
          <w:gallery w:val="placeholder"/>
        </w:category>
        <w:types>
          <w:type w:val="bbPlcHdr"/>
        </w:types>
        <w:behaviors>
          <w:behavior w:val="content"/>
        </w:behaviors>
        <w:guid w:val="{AB7E9C29-05A2-49A8-AAD9-36E68E00B7CC}"/>
      </w:docPartPr>
      <w:docPartBody>
        <w:p w:rsidR="00102186" w:rsidRDefault="000A3AE1">
          <w:pPr>
            <w:pStyle w:val="74832B99FF93481F826709EE7285B33C"/>
          </w:pPr>
          <w:r w:rsidRPr="00685D30">
            <w:rPr>
              <w:rStyle w:val="PlaceholderText"/>
              <w:highlight w:val="green"/>
            </w:rPr>
            <w:t>insert study intervention name</w:t>
          </w:r>
        </w:p>
      </w:docPartBody>
    </w:docPart>
    <w:docPart>
      <w:docPartPr>
        <w:name w:val="BCE7A65B625A42E4B955B33D979EFD3B"/>
        <w:category>
          <w:name w:val="General"/>
          <w:gallery w:val="placeholder"/>
        </w:category>
        <w:types>
          <w:type w:val="bbPlcHdr"/>
        </w:types>
        <w:behaviors>
          <w:behavior w:val="content"/>
        </w:behaviors>
        <w:guid w:val="{8C3E1861-54B9-4C05-B698-BC89C6D0ECFF}"/>
      </w:docPartPr>
      <w:docPartBody>
        <w:p w:rsidR="00102186" w:rsidRDefault="000A3AE1">
          <w:pPr>
            <w:pStyle w:val="BCE7A65B625A42E4B955B33D979EFD3B"/>
          </w:pPr>
          <w:r w:rsidRPr="00685D30">
            <w:rPr>
              <w:rStyle w:val="PlaceholderText"/>
              <w:highlight w:val="green"/>
            </w:rPr>
            <w:t>insert study intervention name</w:t>
          </w:r>
        </w:p>
      </w:docPartBody>
    </w:docPart>
    <w:docPart>
      <w:docPartPr>
        <w:name w:val="E5DB9AC966E84837AB2A37EBFC2B50CC"/>
        <w:category>
          <w:name w:val="General"/>
          <w:gallery w:val="placeholder"/>
        </w:category>
        <w:types>
          <w:type w:val="bbPlcHdr"/>
        </w:types>
        <w:behaviors>
          <w:behavior w:val="content"/>
        </w:behaviors>
        <w:guid w:val="{824533FF-CF65-493F-BEA7-E0CA3B9DFCCC}"/>
      </w:docPartPr>
      <w:docPartBody>
        <w:p w:rsidR="00102186" w:rsidRDefault="000A3AE1">
          <w:pPr>
            <w:pStyle w:val="E5DB9AC966E84837AB2A37EBFC2B50CC"/>
          </w:pPr>
          <w:r w:rsidRPr="00685D30">
            <w:rPr>
              <w:rStyle w:val="PlaceholderText"/>
              <w:highlight w:val="green"/>
            </w:rPr>
            <w:t>insert study intervention name</w:t>
          </w:r>
        </w:p>
      </w:docPartBody>
    </w:docPart>
    <w:docPart>
      <w:docPartPr>
        <w:name w:val="F017DC185DF94E02B607D3341D24B612"/>
        <w:category>
          <w:name w:val="General"/>
          <w:gallery w:val="placeholder"/>
        </w:category>
        <w:types>
          <w:type w:val="bbPlcHdr"/>
        </w:types>
        <w:behaviors>
          <w:behavior w:val="content"/>
        </w:behaviors>
        <w:guid w:val="{F3664B77-0801-4B79-98DB-593B4BF3B274}"/>
      </w:docPartPr>
      <w:docPartBody>
        <w:p w:rsidR="00102186" w:rsidRDefault="000A3AE1">
          <w:pPr>
            <w:pStyle w:val="F017DC185DF94E02B607D3341D24B612"/>
          </w:pPr>
          <w:r>
            <w:rPr>
              <w:rStyle w:val="PlaceholderText"/>
              <w:highlight w:val="green"/>
            </w:rPr>
            <w:t>i</w:t>
          </w:r>
          <w:r w:rsidRPr="005C6996">
            <w:rPr>
              <w:rStyle w:val="PlaceholderText"/>
              <w:highlight w:val="green"/>
            </w:rPr>
            <w:t xml:space="preserve">nsert study </w:t>
          </w:r>
          <w:r>
            <w:rPr>
              <w:rStyle w:val="PlaceholderText"/>
              <w:highlight w:val="green"/>
            </w:rPr>
            <w:t>intervention</w:t>
          </w:r>
          <w:r w:rsidRPr="005C6996">
            <w:rPr>
              <w:rStyle w:val="PlaceholderText"/>
              <w:highlight w:val="green"/>
            </w:rPr>
            <w:t xml:space="preserve"> name</w:t>
          </w:r>
        </w:p>
      </w:docPartBody>
    </w:docPart>
    <w:docPart>
      <w:docPartPr>
        <w:name w:val="315833887C69410CBF657C2ADA0DD00A"/>
        <w:category>
          <w:name w:val="General"/>
          <w:gallery w:val="placeholder"/>
        </w:category>
        <w:types>
          <w:type w:val="bbPlcHdr"/>
        </w:types>
        <w:behaviors>
          <w:behavior w:val="content"/>
        </w:behaviors>
        <w:guid w:val="{3BAE3AFA-02D3-401D-A66A-99A4233D0312}"/>
      </w:docPartPr>
      <w:docPartBody>
        <w:p w:rsidR="00102186" w:rsidRDefault="000A3AE1">
          <w:pPr>
            <w:pStyle w:val="315833887C69410CBF657C2ADA0DD00A"/>
          </w:pPr>
          <w:r>
            <w:rPr>
              <w:rStyle w:val="PlaceholderText"/>
              <w:highlight w:val="green"/>
            </w:rPr>
            <w:t>i</w:t>
          </w:r>
          <w:r w:rsidRPr="005C6996">
            <w:rPr>
              <w:rStyle w:val="PlaceholderText"/>
              <w:highlight w:val="green"/>
            </w:rPr>
            <w:t xml:space="preserve">nsert study </w:t>
          </w:r>
          <w:r>
            <w:rPr>
              <w:rStyle w:val="PlaceholderText"/>
              <w:highlight w:val="green"/>
            </w:rPr>
            <w:t>intervention</w:t>
          </w:r>
          <w:r w:rsidRPr="005C6996">
            <w:rPr>
              <w:rStyle w:val="PlaceholderText"/>
              <w:highlight w:val="green"/>
            </w:rPr>
            <w:t xml:space="preserve"> name</w:t>
          </w:r>
        </w:p>
      </w:docPartBody>
    </w:docPart>
    <w:docPart>
      <w:docPartPr>
        <w:name w:val="5BA20BE99BFF4BA5A5A74ED84B8DA87A"/>
        <w:category>
          <w:name w:val="General"/>
          <w:gallery w:val="placeholder"/>
        </w:category>
        <w:types>
          <w:type w:val="bbPlcHdr"/>
        </w:types>
        <w:behaviors>
          <w:behavior w:val="content"/>
        </w:behaviors>
        <w:guid w:val="{79849512-6AA3-4CCD-A790-97EADB169D85}"/>
      </w:docPartPr>
      <w:docPartBody>
        <w:p w:rsidR="00102186" w:rsidRDefault="000A3AE1">
          <w:pPr>
            <w:pStyle w:val="5BA20BE99BFF4BA5A5A74ED84B8DA87A"/>
          </w:pPr>
          <w:r>
            <w:rPr>
              <w:rStyle w:val="PlaceholderText"/>
              <w:highlight w:val="green"/>
            </w:rPr>
            <w:t>i</w:t>
          </w:r>
          <w:r w:rsidRPr="005C6996">
            <w:rPr>
              <w:rStyle w:val="PlaceholderText"/>
              <w:highlight w:val="green"/>
            </w:rPr>
            <w:t xml:space="preserve">nsert study </w:t>
          </w:r>
          <w:r>
            <w:rPr>
              <w:rStyle w:val="PlaceholderText"/>
              <w:highlight w:val="green"/>
            </w:rPr>
            <w:t>intervention</w:t>
          </w:r>
          <w:r w:rsidRPr="005C6996">
            <w:rPr>
              <w:rStyle w:val="PlaceholderText"/>
              <w:highlight w:val="green"/>
            </w:rPr>
            <w:t xml:space="preserve"> name</w:t>
          </w:r>
        </w:p>
      </w:docPartBody>
    </w:docPart>
    <w:docPart>
      <w:docPartPr>
        <w:name w:val="33D8D62CD422461288871F9DDD6CDB02"/>
        <w:category>
          <w:name w:val="General"/>
          <w:gallery w:val="placeholder"/>
        </w:category>
        <w:types>
          <w:type w:val="bbPlcHdr"/>
        </w:types>
        <w:behaviors>
          <w:behavior w:val="content"/>
        </w:behaviors>
        <w:guid w:val="{BA8DF7AB-CC4F-41FE-A67F-170AB6D711D1}"/>
      </w:docPartPr>
      <w:docPartBody>
        <w:p w:rsidR="00102186" w:rsidRDefault="000A3AE1">
          <w:pPr>
            <w:pStyle w:val="33D8D62CD422461288871F9DDD6CDB02"/>
          </w:pPr>
          <w:r>
            <w:rPr>
              <w:rStyle w:val="PlaceholderText"/>
              <w:highlight w:val="green"/>
            </w:rPr>
            <w:t>i</w:t>
          </w:r>
          <w:r w:rsidRPr="005C6996">
            <w:rPr>
              <w:rStyle w:val="PlaceholderText"/>
              <w:highlight w:val="green"/>
            </w:rPr>
            <w:t xml:space="preserve">nsert study </w:t>
          </w:r>
          <w:r>
            <w:rPr>
              <w:rStyle w:val="PlaceholderText"/>
              <w:highlight w:val="green"/>
            </w:rPr>
            <w:t>intervention</w:t>
          </w:r>
          <w:r w:rsidRPr="005C6996">
            <w:rPr>
              <w:rStyle w:val="PlaceholderText"/>
              <w:highlight w:val="green"/>
            </w:rPr>
            <w:t xml:space="preserve"> name</w:t>
          </w:r>
        </w:p>
      </w:docPartBody>
    </w:docPart>
    <w:docPart>
      <w:docPartPr>
        <w:name w:val="1878C1F6384D46D28BCCF20B325AAE11"/>
        <w:category>
          <w:name w:val="General"/>
          <w:gallery w:val="placeholder"/>
        </w:category>
        <w:types>
          <w:type w:val="bbPlcHdr"/>
        </w:types>
        <w:behaviors>
          <w:behavior w:val="content"/>
        </w:behaviors>
        <w:guid w:val="{B2830816-EEFD-433F-9C2C-06D585707B57}"/>
      </w:docPartPr>
      <w:docPartBody>
        <w:p w:rsidR="00102186" w:rsidRDefault="000A3AE1">
          <w:pPr>
            <w:pStyle w:val="1878C1F6384D46D28BCCF20B325AAE11"/>
          </w:pPr>
          <w:r>
            <w:rPr>
              <w:rStyle w:val="PlaceholderText"/>
              <w:highlight w:val="green"/>
            </w:rPr>
            <w:t>i</w:t>
          </w:r>
          <w:r w:rsidRPr="005C6996">
            <w:rPr>
              <w:rStyle w:val="PlaceholderText"/>
              <w:highlight w:val="green"/>
            </w:rPr>
            <w:t xml:space="preserve">nsert study </w:t>
          </w:r>
          <w:r>
            <w:rPr>
              <w:rStyle w:val="PlaceholderText"/>
              <w:highlight w:val="green"/>
            </w:rPr>
            <w:t>intervention</w:t>
          </w:r>
          <w:r w:rsidRPr="005C6996">
            <w:rPr>
              <w:rStyle w:val="PlaceholderText"/>
              <w:highlight w:val="green"/>
            </w:rPr>
            <w:t xml:space="preserve"> name</w:t>
          </w:r>
        </w:p>
      </w:docPartBody>
    </w:docPart>
    <w:docPart>
      <w:docPartPr>
        <w:name w:val="D7371711800448EFB7BFEBA973095AF3"/>
        <w:category>
          <w:name w:val="General"/>
          <w:gallery w:val="placeholder"/>
        </w:category>
        <w:types>
          <w:type w:val="bbPlcHdr"/>
        </w:types>
        <w:behaviors>
          <w:behavior w:val="content"/>
        </w:behaviors>
        <w:guid w:val="{DAEBC51A-EE72-421A-BDBA-C45A28947389}"/>
      </w:docPartPr>
      <w:docPartBody>
        <w:p w:rsidR="00102186" w:rsidRDefault="000A3AE1">
          <w:pPr>
            <w:pStyle w:val="D7371711800448EFB7BFEBA973095AF3"/>
          </w:pPr>
          <w:r>
            <w:rPr>
              <w:rStyle w:val="PlaceholderText"/>
              <w:highlight w:val="green"/>
            </w:rPr>
            <w:t>i</w:t>
          </w:r>
          <w:r w:rsidRPr="005C6996">
            <w:rPr>
              <w:rStyle w:val="PlaceholderText"/>
              <w:highlight w:val="green"/>
            </w:rPr>
            <w:t xml:space="preserve">nsert study </w:t>
          </w:r>
          <w:r>
            <w:rPr>
              <w:rStyle w:val="PlaceholderText"/>
              <w:highlight w:val="green"/>
            </w:rPr>
            <w:t>intervention</w:t>
          </w:r>
          <w:r w:rsidRPr="005C6996">
            <w:rPr>
              <w:rStyle w:val="PlaceholderText"/>
              <w:highlight w:val="green"/>
            </w:rPr>
            <w:t xml:space="preserve"> name</w:t>
          </w:r>
        </w:p>
      </w:docPartBody>
    </w:docPart>
    <w:docPart>
      <w:docPartPr>
        <w:name w:val="D47A296DBA7849F2A304BFDB3CA6C8FB"/>
        <w:category>
          <w:name w:val="General"/>
          <w:gallery w:val="placeholder"/>
        </w:category>
        <w:types>
          <w:type w:val="bbPlcHdr"/>
        </w:types>
        <w:behaviors>
          <w:behavior w:val="content"/>
        </w:behaviors>
        <w:guid w:val="{C356F8C9-50E1-438B-9B98-953A4CD4D52E}"/>
      </w:docPartPr>
      <w:docPartBody>
        <w:p w:rsidR="00102186" w:rsidRDefault="000A3AE1">
          <w:pPr>
            <w:pStyle w:val="D47A296DBA7849F2A304BFDB3CA6C8FB"/>
          </w:pPr>
          <w:r w:rsidRPr="00685D30">
            <w:rPr>
              <w:rStyle w:val="PlaceholderText"/>
              <w:highlight w:val="green"/>
            </w:rPr>
            <w:t>insert study intervention name</w:t>
          </w:r>
        </w:p>
      </w:docPartBody>
    </w:docPart>
    <w:docPart>
      <w:docPartPr>
        <w:name w:val="EA2BA0ACD8E8415D8FBF24E01F2367F1"/>
        <w:category>
          <w:name w:val="General"/>
          <w:gallery w:val="placeholder"/>
        </w:category>
        <w:types>
          <w:type w:val="bbPlcHdr"/>
        </w:types>
        <w:behaviors>
          <w:behavior w:val="content"/>
        </w:behaviors>
        <w:guid w:val="{EC452821-472D-44AE-858F-9329D70A7932}"/>
      </w:docPartPr>
      <w:docPartBody>
        <w:p w:rsidR="00102186" w:rsidRDefault="000A3AE1">
          <w:pPr>
            <w:pStyle w:val="EA2BA0ACD8E8415D8FBF24E01F2367F1"/>
          </w:pPr>
          <w:r w:rsidRPr="00685D30">
            <w:rPr>
              <w:rStyle w:val="PlaceholderText"/>
              <w:highlight w:val="green"/>
            </w:rPr>
            <w:t>insert study intervention name</w:t>
          </w:r>
        </w:p>
      </w:docPartBody>
    </w:docPart>
    <w:docPart>
      <w:docPartPr>
        <w:name w:val="9A694AD5078E4159829898D5942F26AA"/>
        <w:category>
          <w:name w:val="General"/>
          <w:gallery w:val="placeholder"/>
        </w:category>
        <w:types>
          <w:type w:val="bbPlcHdr"/>
        </w:types>
        <w:behaviors>
          <w:behavior w:val="content"/>
        </w:behaviors>
        <w:guid w:val="{B6AB18C3-DA31-4421-A0DB-975E865F58B8}"/>
      </w:docPartPr>
      <w:docPartBody>
        <w:p w:rsidR="00102186" w:rsidRDefault="000A3AE1">
          <w:pPr>
            <w:pStyle w:val="9A694AD5078E4159829898D5942F26AA"/>
          </w:pPr>
          <w:r w:rsidRPr="00685D30">
            <w:rPr>
              <w:rStyle w:val="PlaceholderText"/>
              <w:highlight w:val="green"/>
            </w:rPr>
            <w:t>insert study intervention name</w:t>
          </w:r>
        </w:p>
      </w:docPartBody>
    </w:docPart>
    <w:docPart>
      <w:docPartPr>
        <w:name w:val="22F891DD467B4FD299619825D06A8DB8"/>
        <w:category>
          <w:name w:val="General"/>
          <w:gallery w:val="placeholder"/>
        </w:category>
        <w:types>
          <w:type w:val="bbPlcHdr"/>
        </w:types>
        <w:behaviors>
          <w:behavior w:val="content"/>
        </w:behaviors>
        <w:guid w:val="{281E5F81-0887-4F63-9AAC-19BB07351C8A}"/>
      </w:docPartPr>
      <w:docPartBody>
        <w:p w:rsidR="00102186" w:rsidRDefault="000A3AE1">
          <w:pPr>
            <w:pStyle w:val="22F891DD467B4FD299619825D06A8DB8"/>
          </w:pPr>
          <w:r w:rsidRPr="00685D30">
            <w:rPr>
              <w:rStyle w:val="PlaceholderText"/>
              <w:highlight w:val="green"/>
            </w:rPr>
            <w:t>insert study intervention name</w:t>
          </w:r>
        </w:p>
      </w:docPartBody>
    </w:docPart>
    <w:docPart>
      <w:docPartPr>
        <w:name w:val="00A3C5865C9D4D5CA9344BCCD376645B"/>
        <w:category>
          <w:name w:val="General"/>
          <w:gallery w:val="placeholder"/>
        </w:category>
        <w:types>
          <w:type w:val="bbPlcHdr"/>
        </w:types>
        <w:behaviors>
          <w:behavior w:val="content"/>
        </w:behaviors>
        <w:guid w:val="{0F6F6A16-D885-45CF-AE99-EFF43194A992}"/>
      </w:docPartPr>
      <w:docPartBody>
        <w:p w:rsidR="00102186" w:rsidRDefault="000A3AE1">
          <w:pPr>
            <w:pStyle w:val="00A3C5865C9D4D5CA9344BCCD376645B"/>
          </w:pPr>
          <w:r>
            <w:rPr>
              <w:rStyle w:val="PlaceholderText"/>
              <w:highlight w:val="green"/>
            </w:rPr>
            <w:t>insert study intervention name</w:t>
          </w:r>
        </w:p>
      </w:docPartBody>
    </w:docPart>
    <w:docPart>
      <w:docPartPr>
        <w:name w:val="B6CF1FDC9ECC4400B1244657FC56AAD2"/>
        <w:category>
          <w:name w:val="General"/>
          <w:gallery w:val="placeholder"/>
        </w:category>
        <w:types>
          <w:type w:val="bbPlcHdr"/>
        </w:types>
        <w:behaviors>
          <w:behavior w:val="content"/>
        </w:behaviors>
        <w:guid w:val="{6C7F4CBD-103F-4ECA-BC7D-71818AEC5E3D}"/>
      </w:docPartPr>
      <w:docPartBody>
        <w:p w:rsidR="00102186" w:rsidRDefault="000A3AE1">
          <w:pPr>
            <w:pStyle w:val="B6CF1FDC9ECC4400B1244657FC56AAD2"/>
          </w:pPr>
          <w:r>
            <w:rPr>
              <w:rStyle w:val="PlaceholderText"/>
              <w:highlight w:val="green"/>
            </w:rPr>
            <w:t>insert study intervention name</w:t>
          </w:r>
        </w:p>
      </w:docPartBody>
    </w:docPart>
    <w:docPart>
      <w:docPartPr>
        <w:name w:val="2A7B5DDE3B38442E84F3F9B8AB1CA166"/>
        <w:category>
          <w:name w:val="General"/>
          <w:gallery w:val="placeholder"/>
        </w:category>
        <w:types>
          <w:type w:val="bbPlcHdr"/>
        </w:types>
        <w:behaviors>
          <w:behavior w:val="content"/>
        </w:behaviors>
        <w:guid w:val="{86E46026-4527-40B7-A015-C57DFB5D6A89}"/>
      </w:docPartPr>
      <w:docPartBody>
        <w:p w:rsidR="00102186" w:rsidRDefault="000A3AE1">
          <w:pPr>
            <w:pStyle w:val="2A7B5DDE3B38442E84F3F9B8AB1CA166"/>
          </w:pPr>
          <w:r>
            <w:rPr>
              <w:rStyle w:val="PlaceholderText"/>
              <w:highlight w:val="green"/>
            </w:rPr>
            <w:t>insert study intervention name</w:t>
          </w:r>
        </w:p>
      </w:docPartBody>
    </w:docPart>
    <w:docPart>
      <w:docPartPr>
        <w:name w:val="8D5873B3E4784AAA9AAF892591F9A30E"/>
        <w:category>
          <w:name w:val="General"/>
          <w:gallery w:val="placeholder"/>
        </w:category>
        <w:types>
          <w:type w:val="bbPlcHdr"/>
        </w:types>
        <w:behaviors>
          <w:behavior w:val="content"/>
        </w:behaviors>
        <w:guid w:val="{496753D1-8FD7-4B8D-9A02-0166C1ADC1A6}"/>
      </w:docPartPr>
      <w:docPartBody>
        <w:p w:rsidR="00102186" w:rsidRDefault="000A3AE1">
          <w:pPr>
            <w:pStyle w:val="8D5873B3E4784AAA9AAF892591F9A30E"/>
          </w:pPr>
          <w:r>
            <w:rPr>
              <w:rStyle w:val="PlaceholderText"/>
              <w:highlight w:val="green"/>
            </w:rPr>
            <w:t>insert study intervention name</w:t>
          </w:r>
        </w:p>
      </w:docPartBody>
    </w:docPart>
    <w:docPart>
      <w:docPartPr>
        <w:name w:val="051CD39125704EE5B4AB71C0012844C8"/>
        <w:category>
          <w:name w:val="General"/>
          <w:gallery w:val="placeholder"/>
        </w:category>
        <w:types>
          <w:type w:val="bbPlcHdr"/>
        </w:types>
        <w:behaviors>
          <w:behavior w:val="content"/>
        </w:behaviors>
        <w:guid w:val="{01C10A5F-E062-4F62-A1A4-73C367AD2171}"/>
      </w:docPartPr>
      <w:docPartBody>
        <w:p w:rsidR="00102186" w:rsidRDefault="000A3AE1">
          <w:pPr>
            <w:pStyle w:val="051CD39125704EE5B4AB71C0012844C8"/>
          </w:pPr>
          <w:r>
            <w:rPr>
              <w:rStyle w:val="PlaceholderText"/>
              <w:highlight w:val="green"/>
            </w:rPr>
            <w:t>insert study intervention name</w:t>
          </w:r>
        </w:p>
      </w:docPartBody>
    </w:docPart>
    <w:docPart>
      <w:docPartPr>
        <w:name w:val="23487D73C404448B83A4D5B2A376A351"/>
        <w:category>
          <w:name w:val="General"/>
          <w:gallery w:val="placeholder"/>
        </w:category>
        <w:types>
          <w:type w:val="bbPlcHdr"/>
        </w:types>
        <w:behaviors>
          <w:behavior w:val="content"/>
        </w:behaviors>
        <w:guid w:val="{4AD78A4B-A623-47AD-8F3F-A4E3ED73BD3C}"/>
      </w:docPartPr>
      <w:docPartBody>
        <w:p w:rsidR="00102186" w:rsidRDefault="000A3AE1">
          <w:pPr>
            <w:pStyle w:val="23487D73C404448B83A4D5B2A376A351"/>
          </w:pPr>
          <w:r>
            <w:rPr>
              <w:rStyle w:val="PlaceholderText"/>
              <w:highlight w:val="green"/>
            </w:rPr>
            <w:t>insert study intervention name</w:t>
          </w:r>
        </w:p>
      </w:docPartBody>
    </w:docPart>
    <w:docPart>
      <w:docPartPr>
        <w:name w:val="5D0935AD455841F2AEBD390CF14E048F"/>
        <w:category>
          <w:name w:val="General"/>
          <w:gallery w:val="placeholder"/>
        </w:category>
        <w:types>
          <w:type w:val="bbPlcHdr"/>
        </w:types>
        <w:behaviors>
          <w:behavior w:val="content"/>
        </w:behaviors>
        <w:guid w:val="{60E065F7-17B0-41F0-AADA-BD1CF07AE489}"/>
      </w:docPartPr>
      <w:docPartBody>
        <w:p w:rsidR="00102186" w:rsidRDefault="000A3AE1">
          <w:pPr>
            <w:pStyle w:val="5D0935AD455841F2AEBD390CF14E048F"/>
          </w:pPr>
          <w:r>
            <w:rPr>
              <w:rStyle w:val="PlaceholderText"/>
              <w:highlight w:val="green"/>
            </w:rPr>
            <w:t>insert study intervention name</w:t>
          </w:r>
        </w:p>
      </w:docPartBody>
    </w:docPart>
    <w:docPart>
      <w:docPartPr>
        <w:name w:val="3F914E0EF04B40E18D94335BDD461C0E"/>
        <w:category>
          <w:name w:val="General"/>
          <w:gallery w:val="placeholder"/>
        </w:category>
        <w:types>
          <w:type w:val="bbPlcHdr"/>
        </w:types>
        <w:behaviors>
          <w:behavior w:val="content"/>
        </w:behaviors>
        <w:guid w:val="{8D2A4934-FAEA-40AE-87C6-34E4549B79AB}"/>
      </w:docPartPr>
      <w:docPartBody>
        <w:p w:rsidR="00102186" w:rsidRDefault="000A3AE1">
          <w:pPr>
            <w:pStyle w:val="3F914E0EF04B40E18D94335BDD461C0E"/>
          </w:pPr>
          <w:r>
            <w:rPr>
              <w:rStyle w:val="PlaceholderText"/>
              <w:highlight w:val="green"/>
            </w:rPr>
            <w:t>insert study intervention name</w:t>
          </w:r>
        </w:p>
      </w:docPartBody>
    </w:docPart>
    <w:docPart>
      <w:docPartPr>
        <w:name w:val="623B563E03AA4DC6A6473AEAFA745ADF"/>
        <w:category>
          <w:name w:val="General"/>
          <w:gallery w:val="placeholder"/>
        </w:category>
        <w:types>
          <w:type w:val="bbPlcHdr"/>
        </w:types>
        <w:behaviors>
          <w:behavior w:val="content"/>
        </w:behaviors>
        <w:guid w:val="{7722FA1E-BAB1-4F5F-B701-FB21B2AB8ADB}"/>
      </w:docPartPr>
      <w:docPartBody>
        <w:p w:rsidR="00102186" w:rsidRDefault="000A3AE1">
          <w:pPr>
            <w:pStyle w:val="623B563E03AA4DC6A6473AEAFA745ADF"/>
          </w:pPr>
          <w:r>
            <w:rPr>
              <w:rStyle w:val="PlaceholderText"/>
              <w:highlight w:val="green"/>
            </w:rPr>
            <w:t>insert study intervention name</w:t>
          </w:r>
        </w:p>
      </w:docPartBody>
    </w:docPart>
    <w:docPart>
      <w:docPartPr>
        <w:name w:val="F7BA70A7B15B44D8A86609D0DB9BD572"/>
        <w:category>
          <w:name w:val="General"/>
          <w:gallery w:val="placeholder"/>
        </w:category>
        <w:types>
          <w:type w:val="bbPlcHdr"/>
        </w:types>
        <w:behaviors>
          <w:behavior w:val="content"/>
        </w:behaviors>
        <w:guid w:val="{5184EC85-ADD8-4E5B-ADD9-CE1A10F33644}"/>
      </w:docPartPr>
      <w:docPartBody>
        <w:p w:rsidR="00102186" w:rsidRDefault="000A3AE1">
          <w:pPr>
            <w:pStyle w:val="F7BA70A7B15B44D8A86609D0DB9BD572"/>
          </w:pPr>
          <w:r>
            <w:rPr>
              <w:rStyle w:val="PlaceholderText"/>
              <w:highlight w:val="green"/>
            </w:rPr>
            <w:t>insert study intervention name</w:t>
          </w:r>
        </w:p>
      </w:docPartBody>
    </w:docPart>
    <w:docPart>
      <w:docPartPr>
        <w:name w:val="F473663155B64BB399CA734ADF283A30"/>
        <w:category>
          <w:name w:val="General"/>
          <w:gallery w:val="placeholder"/>
        </w:category>
        <w:types>
          <w:type w:val="bbPlcHdr"/>
        </w:types>
        <w:behaviors>
          <w:behavior w:val="content"/>
        </w:behaviors>
        <w:guid w:val="{DCE365E0-0A84-472A-8D68-39FEC545DBAB}"/>
      </w:docPartPr>
      <w:docPartBody>
        <w:p w:rsidR="00102186" w:rsidRDefault="000A3AE1">
          <w:pPr>
            <w:pStyle w:val="F473663155B64BB399CA734ADF283A30"/>
          </w:pPr>
          <w:r>
            <w:rPr>
              <w:rStyle w:val="PlaceholderText"/>
              <w:highlight w:val="green"/>
            </w:rPr>
            <w:t>insert study intervention name</w:t>
          </w:r>
        </w:p>
      </w:docPartBody>
    </w:docPart>
    <w:docPart>
      <w:docPartPr>
        <w:name w:val="401E4E56D98A44D5A7C237EE0E6AF75D"/>
        <w:category>
          <w:name w:val="General"/>
          <w:gallery w:val="placeholder"/>
        </w:category>
        <w:types>
          <w:type w:val="bbPlcHdr"/>
        </w:types>
        <w:behaviors>
          <w:behavior w:val="content"/>
        </w:behaviors>
        <w:guid w:val="{8C294F25-F2CD-4C84-B3DC-59BB67D56EE5}"/>
      </w:docPartPr>
      <w:docPartBody>
        <w:p w:rsidR="00102186" w:rsidRDefault="000A3AE1">
          <w:pPr>
            <w:pStyle w:val="401E4E56D98A44D5A7C237EE0E6AF75D"/>
          </w:pPr>
          <w:r>
            <w:rPr>
              <w:rStyle w:val="PlaceholderText"/>
              <w:highlight w:val="green"/>
            </w:rPr>
            <w:t>insert study intervention name</w:t>
          </w:r>
        </w:p>
      </w:docPartBody>
    </w:docPart>
    <w:docPart>
      <w:docPartPr>
        <w:name w:val="82B9CD7B20FD459EAC13C8689093EE02"/>
        <w:category>
          <w:name w:val="General"/>
          <w:gallery w:val="placeholder"/>
        </w:category>
        <w:types>
          <w:type w:val="bbPlcHdr"/>
        </w:types>
        <w:behaviors>
          <w:behavior w:val="content"/>
        </w:behaviors>
        <w:guid w:val="{35F08326-FD48-4C99-9811-042ED855C4E4}"/>
      </w:docPartPr>
      <w:docPartBody>
        <w:p w:rsidR="00102186" w:rsidRDefault="000A3AE1">
          <w:pPr>
            <w:pStyle w:val="82B9CD7B20FD459EAC13C8689093EE02"/>
          </w:pPr>
          <w:r>
            <w:rPr>
              <w:rStyle w:val="PlaceholderText"/>
              <w:highlight w:val="green"/>
            </w:rPr>
            <w:t>insert study intervention name</w:t>
          </w:r>
        </w:p>
      </w:docPartBody>
    </w:docPart>
    <w:docPart>
      <w:docPartPr>
        <w:name w:val="EB67E89CD7D64D0FA116CD9BD9C3A123"/>
        <w:category>
          <w:name w:val="General"/>
          <w:gallery w:val="placeholder"/>
        </w:category>
        <w:types>
          <w:type w:val="bbPlcHdr"/>
        </w:types>
        <w:behaviors>
          <w:behavior w:val="content"/>
        </w:behaviors>
        <w:guid w:val="{E570500C-CC66-4A3E-A165-42DAD246BFB6}"/>
      </w:docPartPr>
      <w:docPartBody>
        <w:p w:rsidR="00102186" w:rsidRDefault="000A3AE1">
          <w:pPr>
            <w:pStyle w:val="EB67E89CD7D64D0FA116CD9BD9C3A123"/>
          </w:pPr>
          <w:r>
            <w:rPr>
              <w:rStyle w:val="PlaceholderText"/>
              <w:highlight w:val="green"/>
            </w:rPr>
            <w:t>insert study intervention name</w:t>
          </w:r>
        </w:p>
      </w:docPartBody>
    </w:docPart>
    <w:docPart>
      <w:docPartPr>
        <w:name w:val="2D10D3FA5DC3466087A1A5764C983A48"/>
        <w:category>
          <w:name w:val="General"/>
          <w:gallery w:val="placeholder"/>
        </w:category>
        <w:types>
          <w:type w:val="bbPlcHdr"/>
        </w:types>
        <w:behaviors>
          <w:behavior w:val="content"/>
        </w:behaviors>
        <w:guid w:val="{A4AD4928-071D-4404-A26E-D4DD1E58EF51}"/>
      </w:docPartPr>
      <w:docPartBody>
        <w:p w:rsidR="00102186" w:rsidRDefault="000A3AE1">
          <w:pPr>
            <w:pStyle w:val="2D10D3FA5DC3466087A1A5764C983A48"/>
          </w:pPr>
          <w:r>
            <w:rPr>
              <w:rStyle w:val="PlaceholderText"/>
              <w:highlight w:val="green"/>
            </w:rPr>
            <w:t>insert study intervention name</w:t>
          </w:r>
        </w:p>
      </w:docPartBody>
    </w:docPart>
    <w:docPart>
      <w:docPartPr>
        <w:name w:val="BBAECF789D8B4A14999BCB0134790E5E"/>
        <w:category>
          <w:name w:val="General"/>
          <w:gallery w:val="placeholder"/>
        </w:category>
        <w:types>
          <w:type w:val="bbPlcHdr"/>
        </w:types>
        <w:behaviors>
          <w:behavior w:val="content"/>
        </w:behaviors>
        <w:guid w:val="{9D90FEF1-68FC-4325-A5E0-6CC01A6B4F7B}"/>
      </w:docPartPr>
      <w:docPartBody>
        <w:p w:rsidR="00102186" w:rsidRDefault="000A3AE1">
          <w:pPr>
            <w:pStyle w:val="BBAECF789D8B4A14999BCB0134790E5E"/>
          </w:pPr>
          <w:r>
            <w:rPr>
              <w:rStyle w:val="PlaceholderText"/>
              <w:highlight w:val="green"/>
            </w:rPr>
            <w:t>insert study intervention name</w:t>
          </w:r>
        </w:p>
      </w:docPartBody>
    </w:docPart>
    <w:docPart>
      <w:docPartPr>
        <w:name w:val="14764D810CDA456D9F86EC9EB01A9E4D"/>
        <w:category>
          <w:name w:val="General"/>
          <w:gallery w:val="placeholder"/>
        </w:category>
        <w:types>
          <w:type w:val="bbPlcHdr"/>
        </w:types>
        <w:behaviors>
          <w:behavior w:val="content"/>
        </w:behaviors>
        <w:guid w:val="{1C029817-A687-49E9-B3B2-8FD35C46723B}"/>
      </w:docPartPr>
      <w:docPartBody>
        <w:p w:rsidR="008F232E" w:rsidRDefault="002350B5" w:rsidP="002350B5">
          <w:pPr>
            <w:pStyle w:val="14764D810CDA456D9F86EC9EB01A9E4D"/>
          </w:pPr>
          <w:r w:rsidRPr="005800E6">
            <w:rPr>
              <w:rStyle w:val="PlaceholderText"/>
              <w:highlight w:val="lightGray"/>
            </w:rPr>
            <w:t>Choose an item.</w:t>
          </w:r>
        </w:p>
      </w:docPartBody>
    </w:docPart>
    <w:docPart>
      <w:docPartPr>
        <w:name w:val="E2FC2577EE5C440E954829CB0ADA967C"/>
        <w:category>
          <w:name w:val="General"/>
          <w:gallery w:val="placeholder"/>
        </w:category>
        <w:types>
          <w:type w:val="bbPlcHdr"/>
        </w:types>
        <w:behaviors>
          <w:behavior w:val="content"/>
        </w:behaviors>
        <w:guid w:val="{6C896767-FB7F-4D7C-8C5E-130C502F1FE6}"/>
      </w:docPartPr>
      <w:docPartBody>
        <w:p w:rsidR="008F232E" w:rsidRDefault="002350B5" w:rsidP="002350B5">
          <w:pPr>
            <w:pStyle w:val="E2FC2577EE5C440E954829CB0ADA967C"/>
          </w:pPr>
          <w:r w:rsidRPr="00647FB4">
            <w:rPr>
              <w:rStyle w:val="PlaceholderText"/>
              <w:highlight w:val="green"/>
            </w:rPr>
            <w:t>insert EDMS no, and version</w:t>
          </w:r>
        </w:p>
      </w:docPartBody>
    </w:docPart>
    <w:docPart>
      <w:docPartPr>
        <w:name w:val="6C933F85665747E582F061745FCCCD74"/>
        <w:category>
          <w:name w:val="General"/>
          <w:gallery w:val="placeholder"/>
        </w:category>
        <w:types>
          <w:type w:val="bbPlcHdr"/>
        </w:types>
        <w:behaviors>
          <w:behavior w:val="content"/>
        </w:behaviors>
        <w:guid w:val="{FACB6C99-1862-4462-B355-8904A5B17124}"/>
      </w:docPartPr>
      <w:docPartBody>
        <w:p w:rsidR="008F232E" w:rsidRDefault="002350B5" w:rsidP="002350B5">
          <w:pPr>
            <w:pStyle w:val="6C933F85665747E582F061745FCCCD74"/>
          </w:pPr>
          <w:r w:rsidRPr="00647FB4">
            <w:rPr>
              <w:rStyle w:val="PlaceholderText"/>
              <w:highlight w:val="green"/>
            </w:rPr>
            <w:t>Day Month Year</w:t>
          </w:r>
        </w:p>
      </w:docPartBody>
    </w:docPart>
    <w:docPart>
      <w:docPartPr>
        <w:name w:val="BB4F5039DA004F179FF62BD1A287A55E"/>
        <w:category>
          <w:name w:val="General"/>
          <w:gallery w:val="placeholder"/>
        </w:category>
        <w:types>
          <w:type w:val="bbPlcHdr"/>
        </w:types>
        <w:behaviors>
          <w:behavior w:val="content"/>
        </w:behaviors>
        <w:guid w:val="{3B071DBD-311A-4F6E-86A0-9ED8A46D5466}"/>
      </w:docPartPr>
      <w:docPartBody>
        <w:p w:rsidR="008F232E" w:rsidRDefault="002350B5" w:rsidP="002350B5">
          <w:pPr>
            <w:pStyle w:val="BB4F5039DA004F179FF62BD1A287A55E"/>
          </w:pPr>
          <w:r w:rsidRPr="005800E6">
            <w:rPr>
              <w:rStyle w:val="PlaceholderText"/>
              <w:highlight w:val="lightGray"/>
            </w:rPr>
            <w:t>Choose an item.</w:t>
          </w:r>
        </w:p>
      </w:docPartBody>
    </w:docPart>
    <w:docPart>
      <w:docPartPr>
        <w:name w:val="49D1E979DEE945D78C8BEF9E1995FF33"/>
        <w:category>
          <w:name w:val="General"/>
          <w:gallery w:val="placeholder"/>
        </w:category>
        <w:types>
          <w:type w:val="bbPlcHdr"/>
        </w:types>
        <w:behaviors>
          <w:behavior w:val="content"/>
        </w:behaviors>
        <w:guid w:val="{CC28DDDC-6C47-4DF9-B658-54984EC40C5F}"/>
      </w:docPartPr>
      <w:docPartBody>
        <w:p w:rsidR="008F232E" w:rsidRDefault="002350B5" w:rsidP="002350B5">
          <w:pPr>
            <w:pStyle w:val="49D1E979DEE945D78C8BEF9E1995FF33"/>
          </w:pPr>
          <w:r w:rsidRPr="005800E6">
            <w:rPr>
              <w:rStyle w:val="PlaceholderText"/>
              <w:highlight w:val="lightGray"/>
            </w:rPr>
            <w:t>Choose an item.</w:t>
          </w:r>
        </w:p>
      </w:docPartBody>
    </w:docPart>
    <w:docPart>
      <w:docPartPr>
        <w:name w:val="CA48A543A2FA46EFB89F929543A05069"/>
        <w:category>
          <w:name w:val="General"/>
          <w:gallery w:val="placeholder"/>
        </w:category>
        <w:types>
          <w:type w:val="bbPlcHdr"/>
        </w:types>
        <w:behaviors>
          <w:behavior w:val="content"/>
        </w:behaviors>
        <w:guid w:val="{5B1E88AD-607D-4874-BABF-1FA8690ADA89}"/>
      </w:docPartPr>
      <w:docPartBody>
        <w:p w:rsidR="008F232E" w:rsidRDefault="002350B5" w:rsidP="002350B5">
          <w:pPr>
            <w:pStyle w:val="CA48A543A2FA46EFB89F929543A05069"/>
          </w:pPr>
          <w:r w:rsidRPr="005800E6">
            <w:rPr>
              <w:rStyle w:val="PlaceholderText"/>
              <w:highlight w:val="lightGray"/>
            </w:rPr>
            <w:t>Choose an item.</w:t>
          </w:r>
        </w:p>
      </w:docPartBody>
    </w:docPart>
    <w:docPart>
      <w:docPartPr>
        <w:name w:val="FE19E2F234C54C099069FA1DFA163EA7"/>
        <w:category>
          <w:name w:val="General"/>
          <w:gallery w:val="placeholder"/>
        </w:category>
        <w:types>
          <w:type w:val="bbPlcHdr"/>
        </w:types>
        <w:behaviors>
          <w:behavior w:val="content"/>
        </w:behaviors>
        <w:guid w:val="{B20F97B7-98A4-4056-9312-EFCC692734D9}"/>
      </w:docPartPr>
      <w:docPartBody>
        <w:p w:rsidR="008F232E" w:rsidRDefault="002350B5" w:rsidP="002350B5">
          <w:pPr>
            <w:pStyle w:val="FE19E2F234C54C099069FA1DFA163EA7"/>
          </w:pPr>
          <w:r w:rsidRPr="005800E6">
            <w:rPr>
              <w:rStyle w:val="PlaceholderText"/>
              <w:highlight w:val="lightGray"/>
            </w:rPr>
            <w:t>Choose an item.</w:t>
          </w:r>
        </w:p>
      </w:docPartBody>
    </w:docPart>
    <w:docPart>
      <w:docPartPr>
        <w:name w:val="28C37C38A0B54E20B4D467C2EE331493"/>
        <w:category>
          <w:name w:val="General"/>
          <w:gallery w:val="placeholder"/>
        </w:category>
        <w:types>
          <w:type w:val="bbPlcHdr"/>
        </w:types>
        <w:behaviors>
          <w:behavior w:val="content"/>
        </w:behaviors>
        <w:guid w:val="{689F27B2-F459-47FB-9EE6-7841A18A0446}"/>
      </w:docPartPr>
      <w:docPartBody>
        <w:p w:rsidR="008F232E" w:rsidRDefault="002350B5" w:rsidP="002350B5">
          <w:pPr>
            <w:pStyle w:val="28C37C38A0B54E20B4D467C2EE331493"/>
          </w:pPr>
          <w:r w:rsidRPr="005800E6">
            <w:rPr>
              <w:rStyle w:val="PlaceholderText"/>
              <w:highlight w:val="lightGray"/>
            </w:rPr>
            <w:t>Choose an item.</w:t>
          </w:r>
        </w:p>
      </w:docPartBody>
    </w:docPart>
    <w:docPart>
      <w:docPartPr>
        <w:name w:val="8C6CE2074CD3409C8B43BA9072856F6B"/>
        <w:category>
          <w:name w:val="General"/>
          <w:gallery w:val="placeholder"/>
        </w:category>
        <w:types>
          <w:type w:val="bbPlcHdr"/>
        </w:types>
        <w:behaviors>
          <w:behavior w:val="content"/>
        </w:behaviors>
        <w:guid w:val="{50F67071-A24D-40D0-9F1A-4EAD56DAFFCE}"/>
      </w:docPartPr>
      <w:docPartBody>
        <w:p w:rsidR="008F232E" w:rsidRDefault="002350B5" w:rsidP="002350B5">
          <w:pPr>
            <w:pStyle w:val="8C6CE2074CD3409C8B43BA9072856F6B"/>
          </w:pPr>
          <w:r w:rsidRPr="005800E6">
            <w:rPr>
              <w:rStyle w:val="PlaceholderText"/>
              <w:highlight w:val="lightGray"/>
            </w:rPr>
            <w:t>Choose an item.</w:t>
          </w:r>
        </w:p>
      </w:docPartBody>
    </w:docPart>
    <w:docPart>
      <w:docPartPr>
        <w:name w:val="4E85B43016DD4C6A8E8A216DC3493EBC"/>
        <w:category>
          <w:name w:val="General"/>
          <w:gallery w:val="placeholder"/>
        </w:category>
        <w:types>
          <w:type w:val="bbPlcHdr"/>
        </w:types>
        <w:behaviors>
          <w:behavior w:val="content"/>
        </w:behaviors>
        <w:guid w:val="{361B4EB0-FB15-4589-B96E-A4B4CF5668B0}"/>
      </w:docPartPr>
      <w:docPartBody>
        <w:p w:rsidR="008F232E" w:rsidRDefault="002350B5" w:rsidP="002350B5">
          <w:pPr>
            <w:pStyle w:val="4E85B43016DD4C6A8E8A216DC3493EBC"/>
          </w:pPr>
          <w:r w:rsidRPr="005800E6">
            <w:rPr>
              <w:rStyle w:val="PlaceholderText"/>
              <w:highlight w:val="lightGray"/>
            </w:rPr>
            <w:t>Choose an item.</w:t>
          </w:r>
        </w:p>
      </w:docPartBody>
    </w:docPart>
    <w:docPart>
      <w:docPartPr>
        <w:name w:val="94B220DCEEB64065B9729B3F7CCBC65D"/>
        <w:category>
          <w:name w:val="General"/>
          <w:gallery w:val="placeholder"/>
        </w:category>
        <w:types>
          <w:type w:val="bbPlcHdr"/>
        </w:types>
        <w:behaviors>
          <w:behavior w:val="content"/>
        </w:behaviors>
        <w:guid w:val="{BCB04DE1-B93F-4606-8503-CF77A5FCC2BB}"/>
      </w:docPartPr>
      <w:docPartBody>
        <w:p w:rsidR="008F232E" w:rsidRDefault="002350B5" w:rsidP="002350B5">
          <w:pPr>
            <w:pStyle w:val="94B220DCEEB64065B9729B3F7CCBC65D"/>
          </w:pPr>
          <w:r w:rsidRPr="005800E6">
            <w:rPr>
              <w:rStyle w:val="PlaceholderText"/>
              <w:highlight w:val="lightGray"/>
            </w:rPr>
            <w:t>Choose an item.</w:t>
          </w:r>
        </w:p>
      </w:docPartBody>
    </w:docPart>
    <w:docPart>
      <w:docPartPr>
        <w:name w:val="C32F3522C5EE46B08355298DED99295A"/>
        <w:category>
          <w:name w:val="General"/>
          <w:gallery w:val="placeholder"/>
        </w:category>
        <w:types>
          <w:type w:val="bbPlcHdr"/>
        </w:types>
        <w:behaviors>
          <w:behavior w:val="content"/>
        </w:behaviors>
        <w:guid w:val="{90FC8ADD-00F5-4385-BFCE-FB1955EEB045}"/>
      </w:docPartPr>
      <w:docPartBody>
        <w:p w:rsidR="008F232E" w:rsidRDefault="002350B5" w:rsidP="002350B5">
          <w:pPr>
            <w:pStyle w:val="C32F3522C5EE46B08355298DED99295A"/>
          </w:pPr>
          <w:r w:rsidRPr="005800E6">
            <w:rPr>
              <w:rStyle w:val="PlaceholderText"/>
              <w:highlight w:val="lightGray"/>
            </w:rPr>
            <w:t>Choose an item.</w:t>
          </w:r>
        </w:p>
      </w:docPartBody>
    </w:docPart>
    <w:docPart>
      <w:docPartPr>
        <w:name w:val="6DC4FD09AD9E493DAACD769D7E9B19D0"/>
        <w:category>
          <w:name w:val="General"/>
          <w:gallery w:val="placeholder"/>
        </w:category>
        <w:types>
          <w:type w:val="bbPlcHdr"/>
        </w:types>
        <w:behaviors>
          <w:behavior w:val="content"/>
        </w:behaviors>
        <w:guid w:val="{811F61B7-59E4-4A86-B86F-FBD63AE2C457}"/>
      </w:docPartPr>
      <w:docPartBody>
        <w:p w:rsidR="008F232E" w:rsidRDefault="002350B5" w:rsidP="002350B5">
          <w:pPr>
            <w:pStyle w:val="6DC4FD09AD9E493DAACD769D7E9B19D0"/>
          </w:pPr>
          <w:r w:rsidRPr="005800E6">
            <w:rPr>
              <w:rStyle w:val="PlaceholderText"/>
              <w:highlight w:val="lightGray"/>
            </w:rPr>
            <w:t>Choose an item.</w:t>
          </w:r>
        </w:p>
      </w:docPartBody>
    </w:docPart>
    <w:docPart>
      <w:docPartPr>
        <w:name w:val="4B77D201D7DB4A1EB6742459F5E73A2A"/>
        <w:category>
          <w:name w:val="General"/>
          <w:gallery w:val="placeholder"/>
        </w:category>
        <w:types>
          <w:type w:val="bbPlcHdr"/>
        </w:types>
        <w:behaviors>
          <w:behavior w:val="content"/>
        </w:behaviors>
        <w:guid w:val="{AB96981B-A8D0-4838-B727-63094CD23C0B}"/>
      </w:docPartPr>
      <w:docPartBody>
        <w:p w:rsidR="008F232E" w:rsidRDefault="002350B5" w:rsidP="002350B5">
          <w:pPr>
            <w:pStyle w:val="4B77D201D7DB4A1EB6742459F5E73A2A"/>
          </w:pPr>
          <w:r w:rsidRPr="005800E6">
            <w:rPr>
              <w:rStyle w:val="PlaceholderText"/>
              <w:highlight w:val="lightGray"/>
            </w:rPr>
            <w:t>Choose an item.</w:t>
          </w:r>
        </w:p>
      </w:docPartBody>
    </w:docPart>
    <w:docPart>
      <w:docPartPr>
        <w:name w:val="080FCA5D2E2141D18CEB930251A1503A"/>
        <w:category>
          <w:name w:val="General"/>
          <w:gallery w:val="placeholder"/>
        </w:category>
        <w:types>
          <w:type w:val="bbPlcHdr"/>
        </w:types>
        <w:behaviors>
          <w:behavior w:val="content"/>
        </w:behaviors>
        <w:guid w:val="{B1821B15-5482-43E8-B2EA-8F04A04FB2F9}"/>
      </w:docPartPr>
      <w:docPartBody>
        <w:p w:rsidR="008F232E" w:rsidRDefault="002350B5" w:rsidP="002350B5">
          <w:pPr>
            <w:pStyle w:val="080FCA5D2E2141D18CEB930251A1503A"/>
          </w:pPr>
          <w:r w:rsidRPr="006908CE">
            <w:rPr>
              <w:rStyle w:val="PlaceholderText"/>
              <w:highlight w:val="lightGray"/>
            </w:rPr>
            <w:t>Choose an item.</w:t>
          </w:r>
        </w:p>
      </w:docPartBody>
    </w:docPart>
    <w:docPart>
      <w:docPartPr>
        <w:name w:val="7FDCC06E3BC74FF68C50EFC2C34FFE08"/>
        <w:category>
          <w:name w:val="General"/>
          <w:gallery w:val="placeholder"/>
        </w:category>
        <w:types>
          <w:type w:val="bbPlcHdr"/>
        </w:types>
        <w:behaviors>
          <w:behavior w:val="content"/>
        </w:behaviors>
        <w:guid w:val="{8C0C8092-BE36-4F54-AC91-69D11A77D0A0}"/>
      </w:docPartPr>
      <w:docPartBody>
        <w:p w:rsidR="008F232E" w:rsidRDefault="002350B5" w:rsidP="002350B5">
          <w:pPr>
            <w:pStyle w:val="7FDCC06E3BC74FF68C50EFC2C34FFE08"/>
          </w:pPr>
          <w:r w:rsidRPr="005800E6">
            <w:rPr>
              <w:rStyle w:val="PlaceholderText"/>
              <w:highlight w:val="lightGray"/>
            </w:rPr>
            <w:t>Choose an item.</w:t>
          </w:r>
        </w:p>
      </w:docPartBody>
    </w:docPart>
    <w:docPart>
      <w:docPartPr>
        <w:name w:val="4ACB168871724AF38ABCA7A9000D731F"/>
        <w:category>
          <w:name w:val="General"/>
          <w:gallery w:val="placeholder"/>
        </w:category>
        <w:types>
          <w:type w:val="bbPlcHdr"/>
        </w:types>
        <w:behaviors>
          <w:behavior w:val="content"/>
        </w:behaviors>
        <w:guid w:val="{68FA7EA1-81CB-4379-AC15-78476F473EBE}"/>
      </w:docPartPr>
      <w:docPartBody>
        <w:p w:rsidR="008F232E" w:rsidRDefault="002350B5" w:rsidP="002350B5">
          <w:pPr>
            <w:pStyle w:val="4ACB168871724AF38ABCA7A9000D731F"/>
          </w:pPr>
          <w:r w:rsidRPr="006908CE">
            <w:rPr>
              <w:rStyle w:val="PlaceholderText"/>
              <w:highlight w:val="lightGray"/>
            </w:rPr>
            <w:t>Choose an item.</w:t>
          </w:r>
        </w:p>
      </w:docPartBody>
    </w:docPart>
    <w:docPart>
      <w:docPartPr>
        <w:name w:val="67C5B29316904BD3BB0EF0B82254467E"/>
        <w:category>
          <w:name w:val="General"/>
          <w:gallery w:val="placeholder"/>
        </w:category>
        <w:types>
          <w:type w:val="bbPlcHdr"/>
        </w:types>
        <w:behaviors>
          <w:behavior w:val="content"/>
        </w:behaviors>
        <w:guid w:val="{65729334-F9DA-4801-B15B-D671F3B8D0C3}"/>
      </w:docPartPr>
      <w:docPartBody>
        <w:p w:rsidR="008F232E" w:rsidRDefault="002350B5" w:rsidP="002350B5">
          <w:pPr>
            <w:pStyle w:val="67C5B29316904BD3BB0EF0B82254467E"/>
          </w:pPr>
          <w:r w:rsidRPr="006908CE">
            <w:rPr>
              <w:rStyle w:val="PlaceholderText"/>
              <w:highlight w:val="lightGray"/>
            </w:rPr>
            <w:t>Choose an item.</w:t>
          </w:r>
        </w:p>
      </w:docPartBody>
    </w:docPart>
    <w:docPart>
      <w:docPartPr>
        <w:name w:val="DE3B0DA892EC4C00A9EF15F1E66D4408"/>
        <w:category>
          <w:name w:val="General"/>
          <w:gallery w:val="placeholder"/>
        </w:category>
        <w:types>
          <w:type w:val="bbPlcHdr"/>
        </w:types>
        <w:behaviors>
          <w:behavior w:val="content"/>
        </w:behaviors>
        <w:guid w:val="{7678535F-6440-469E-A6C0-42956E8C9C92}"/>
      </w:docPartPr>
      <w:docPartBody>
        <w:p w:rsidR="008F232E" w:rsidRDefault="002350B5" w:rsidP="002350B5">
          <w:pPr>
            <w:pStyle w:val="DE3B0DA892EC4C00A9EF15F1E66D4408"/>
          </w:pPr>
          <w:r w:rsidRPr="005800E6">
            <w:rPr>
              <w:rStyle w:val="PlaceholderText"/>
              <w:highlight w:val="lightGray"/>
            </w:rPr>
            <w:t>Choose an item.</w:t>
          </w:r>
        </w:p>
      </w:docPartBody>
    </w:docPart>
    <w:docPart>
      <w:docPartPr>
        <w:name w:val="08B5B4D25B7B44548AA03F1493E21834"/>
        <w:category>
          <w:name w:val="General"/>
          <w:gallery w:val="placeholder"/>
        </w:category>
        <w:types>
          <w:type w:val="bbPlcHdr"/>
        </w:types>
        <w:behaviors>
          <w:behavior w:val="content"/>
        </w:behaviors>
        <w:guid w:val="{9489DCAC-FA24-4FF5-97E2-701D7C61D00E}"/>
      </w:docPartPr>
      <w:docPartBody>
        <w:p w:rsidR="008F232E" w:rsidRDefault="002350B5" w:rsidP="002350B5">
          <w:pPr>
            <w:pStyle w:val="08B5B4D25B7B44548AA03F1493E21834"/>
          </w:pPr>
          <w:r w:rsidRPr="006908CE">
            <w:rPr>
              <w:rStyle w:val="PlaceholderText"/>
              <w:highlight w:val="lightGray"/>
            </w:rPr>
            <w:t>Choose an item.</w:t>
          </w:r>
        </w:p>
      </w:docPartBody>
    </w:docPart>
    <w:docPart>
      <w:docPartPr>
        <w:name w:val="93BD6F51A7424883A5B8DFEB9625F013"/>
        <w:category>
          <w:name w:val="General"/>
          <w:gallery w:val="placeholder"/>
        </w:category>
        <w:types>
          <w:type w:val="bbPlcHdr"/>
        </w:types>
        <w:behaviors>
          <w:behavior w:val="content"/>
        </w:behaviors>
        <w:guid w:val="{3FC86F3B-4D85-4AF7-968E-D4A53D793480}"/>
      </w:docPartPr>
      <w:docPartBody>
        <w:p w:rsidR="008F232E" w:rsidRDefault="002350B5" w:rsidP="002350B5">
          <w:pPr>
            <w:pStyle w:val="93BD6F51A7424883A5B8DFEB9625F013"/>
          </w:pPr>
          <w:r w:rsidRPr="006908CE">
            <w:rPr>
              <w:rStyle w:val="PlaceholderText"/>
              <w:highlight w:val="lightGray"/>
            </w:rPr>
            <w:t>Choose an item.</w:t>
          </w:r>
        </w:p>
      </w:docPartBody>
    </w:docPart>
    <w:docPart>
      <w:docPartPr>
        <w:name w:val="509B054585454BBA93813B955CCCCF23"/>
        <w:category>
          <w:name w:val="General"/>
          <w:gallery w:val="placeholder"/>
        </w:category>
        <w:types>
          <w:type w:val="bbPlcHdr"/>
        </w:types>
        <w:behaviors>
          <w:behavior w:val="content"/>
        </w:behaviors>
        <w:guid w:val="{377528AE-5EA5-477D-B60C-238348EC44EF}"/>
      </w:docPartPr>
      <w:docPartBody>
        <w:p w:rsidR="008F232E" w:rsidRDefault="002350B5" w:rsidP="002350B5">
          <w:pPr>
            <w:pStyle w:val="509B054585454BBA93813B955CCCCF23"/>
          </w:pPr>
          <w:r w:rsidRPr="006908CE">
            <w:rPr>
              <w:rStyle w:val="PlaceholderText"/>
              <w:highlight w:val="lightGray"/>
            </w:rPr>
            <w:t>Choose an item.</w:t>
          </w:r>
        </w:p>
      </w:docPartBody>
    </w:docPart>
    <w:docPart>
      <w:docPartPr>
        <w:name w:val="55BD840867F343939B90C3FA3B3B345D"/>
        <w:category>
          <w:name w:val="General"/>
          <w:gallery w:val="placeholder"/>
        </w:category>
        <w:types>
          <w:type w:val="bbPlcHdr"/>
        </w:types>
        <w:behaviors>
          <w:behavior w:val="content"/>
        </w:behaviors>
        <w:guid w:val="{CFAEE453-DF06-4BDF-B23E-D1BAB1F5231D}"/>
      </w:docPartPr>
      <w:docPartBody>
        <w:p w:rsidR="008F232E" w:rsidRDefault="002350B5" w:rsidP="002350B5">
          <w:pPr>
            <w:pStyle w:val="55BD840867F343939B90C3FA3B3B345D"/>
          </w:pPr>
          <w:r w:rsidRPr="006908CE">
            <w:rPr>
              <w:rStyle w:val="PlaceholderText"/>
              <w:highlight w:val="lightGray"/>
            </w:rPr>
            <w:t>Choose an item.</w:t>
          </w:r>
        </w:p>
      </w:docPartBody>
    </w:docPart>
    <w:docPart>
      <w:docPartPr>
        <w:name w:val="B6E98279F302436382FED99DE2DEAFDD"/>
        <w:category>
          <w:name w:val="General"/>
          <w:gallery w:val="placeholder"/>
        </w:category>
        <w:types>
          <w:type w:val="bbPlcHdr"/>
        </w:types>
        <w:behaviors>
          <w:behavior w:val="content"/>
        </w:behaviors>
        <w:guid w:val="{F78B4810-7090-41E6-BDA8-B9702A2F5873}"/>
      </w:docPartPr>
      <w:docPartBody>
        <w:p w:rsidR="008F232E" w:rsidRDefault="002350B5" w:rsidP="002350B5">
          <w:pPr>
            <w:pStyle w:val="B6E98279F302436382FED99DE2DEAFDD"/>
          </w:pPr>
          <w:r w:rsidRPr="006908CE">
            <w:rPr>
              <w:rStyle w:val="PlaceholderText"/>
              <w:highlight w:val="lightGray"/>
            </w:rPr>
            <w:t>Choose an item.</w:t>
          </w:r>
        </w:p>
      </w:docPartBody>
    </w:docPart>
    <w:docPart>
      <w:docPartPr>
        <w:name w:val="F5D5FDA1CCF94D11ADA32A070EBE67A3"/>
        <w:category>
          <w:name w:val="General"/>
          <w:gallery w:val="placeholder"/>
        </w:category>
        <w:types>
          <w:type w:val="bbPlcHdr"/>
        </w:types>
        <w:behaviors>
          <w:behavior w:val="content"/>
        </w:behaviors>
        <w:guid w:val="{A82270CF-D548-494F-96C3-4AA1E6B617C1}"/>
      </w:docPartPr>
      <w:docPartBody>
        <w:p w:rsidR="006B0B47" w:rsidRDefault="002350B5" w:rsidP="002350B5">
          <w:pPr>
            <w:pStyle w:val="F5D5FDA1CCF94D11ADA32A070EBE67A3"/>
          </w:pPr>
          <w:r w:rsidRPr="00647FB4">
            <w:rPr>
              <w:rStyle w:val="PlaceholderText"/>
              <w:highlight w:val="green"/>
            </w:rPr>
            <w:t>insert study intervention name</w:t>
          </w:r>
        </w:p>
      </w:docPartBody>
    </w:docPart>
    <w:docPart>
      <w:docPartPr>
        <w:name w:val="384B307A5C9B4F88AD11CAC728A39B4D"/>
        <w:category>
          <w:name w:val="General"/>
          <w:gallery w:val="placeholder"/>
        </w:category>
        <w:types>
          <w:type w:val="bbPlcHdr"/>
        </w:types>
        <w:behaviors>
          <w:behavior w:val="content"/>
        </w:behaviors>
        <w:guid w:val="{E7EC9DE9-693F-49E7-A896-F8C162016F4E}"/>
      </w:docPartPr>
      <w:docPartBody>
        <w:p w:rsidR="006B0B47" w:rsidRDefault="002350B5" w:rsidP="002350B5">
          <w:pPr>
            <w:pStyle w:val="384B307A5C9B4F88AD11CAC728A39B4D"/>
          </w:pPr>
          <w:r w:rsidRPr="00647FB4">
            <w:rPr>
              <w:rStyle w:val="PlaceholderText"/>
              <w:highlight w:val="green"/>
            </w:rPr>
            <w:t>insert study intervention name</w:t>
          </w:r>
        </w:p>
      </w:docPartBody>
    </w:docPart>
    <w:docPart>
      <w:docPartPr>
        <w:name w:val="D4E307E572D244EFB9FAC2B77476B672"/>
        <w:category>
          <w:name w:val="General"/>
          <w:gallery w:val="placeholder"/>
        </w:category>
        <w:types>
          <w:type w:val="bbPlcHdr"/>
        </w:types>
        <w:behaviors>
          <w:behavior w:val="content"/>
        </w:behaviors>
        <w:guid w:val="{D35E21AE-4514-488E-AC92-7A0181B2B38A}"/>
      </w:docPartPr>
      <w:docPartBody>
        <w:p w:rsidR="006B0B47" w:rsidRDefault="002350B5" w:rsidP="002350B5">
          <w:pPr>
            <w:pStyle w:val="D4E307E572D244EFB9FAC2B77476B672"/>
          </w:pPr>
          <w:r w:rsidRPr="00647FB4">
            <w:rPr>
              <w:rStyle w:val="PlaceholderText"/>
              <w:highlight w:val="green"/>
            </w:rPr>
            <w:t>insert study intervention name</w:t>
          </w:r>
        </w:p>
      </w:docPartBody>
    </w:docPart>
    <w:docPart>
      <w:docPartPr>
        <w:name w:val="64F0B758AB384E4080B68C419C882A51"/>
        <w:category>
          <w:name w:val="General"/>
          <w:gallery w:val="placeholder"/>
        </w:category>
        <w:types>
          <w:type w:val="bbPlcHdr"/>
        </w:types>
        <w:behaviors>
          <w:behavior w:val="content"/>
        </w:behaviors>
        <w:guid w:val="{51C8ED7B-875C-4E61-97B9-DFFFDCA27B49}"/>
      </w:docPartPr>
      <w:docPartBody>
        <w:p w:rsidR="006B0B47" w:rsidRDefault="002350B5" w:rsidP="002350B5">
          <w:pPr>
            <w:pStyle w:val="64F0B758AB384E4080B68C419C882A51"/>
          </w:pPr>
          <w:r w:rsidRPr="00647FB4">
            <w:rPr>
              <w:rStyle w:val="PlaceholderText"/>
              <w:highlight w:val="green"/>
            </w:rPr>
            <w:t>insert study intervention name</w:t>
          </w:r>
        </w:p>
      </w:docPartBody>
    </w:docPart>
    <w:docPart>
      <w:docPartPr>
        <w:name w:val="2F3CFC96E4F940FA89127E74A5D3011C"/>
        <w:category>
          <w:name w:val="General"/>
          <w:gallery w:val="placeholder"/>
        </w:category>
        <w:types>
          <w:type w:val="bbPlcHdr"/>
        </w:types>
        <w:behaviors>
          <w:behavior w:val="content"/>
        </w:behaviors>
        <w:guid w:val="{F6BBA840-7DF8-48A3-B0B6-5EBF9005905B}"/>
      </w:docPartPr>
      <w:docPartBody>
        <w:p w:rsidR="00E43725" w:rsidRDefault="00DB73E8" w:rsidP="00DB73E8">
          <w:pPr>
            <w:pStyle w:val="2F3CFC96E4F940FA89127E74A5D3011C"/>
          </w:pPr>
          <w:r>
            <w:rPr>
              <w:rStyle w:val="PlaceholderText"/>
              <w:highlight w:val="green"/>
            </w:rPr>
            <w:t>insert study intervention name</w:t>
          </w:r>
        </w:p>
      </w:docPartBody>
    </w:docPart>
    <w:docPart>
      <w:docPartPr>
        <w:name w:val="A0B69A7D87D64E1F94CF2FC2B970EF56"/>
        <w:category>
          <w:name w:val="General"/>
          <w:gallery w:val="placeholder"/>
        </w:category>
        <w:types>
          <w:type w:val="bbPlcHdr"/>
        </w:types>
        <w:behaviors>
          <w:behavior w:val="content"/>
        </w:behaviors>
        <w:guid w:val="{F31882EE-A37E-4933-B599-8F2B5EABB9F1}"/>
      </w:docPartPr>
      <w:docPartBody>
        <w:p w:rsidR="00A60494" w:rsidRDefault="00D52603">
          <w:pPr>
            <w:pStyle w:val="A0B69A7D87D64E1F94CF2FC2B970EF56"/>
          </w:pPr>
          <w:r w:rsidRPr="00685D30">
            <w:rPr>
              <w:rStyle w:val="PlaceholderText"/>
              <w:highlight w:val="green"/>
            </w:rPr>
            <w:t>insert study intervention name</w:t>
          </w:r>
        </w:p>
      </w:docPartBody>
    </w:docPart>
    <w:docPart>
      <w:docPartPr>
        <w:name w:val="99E58A448AED4691997E2930EEE7D5BB"/>
        <w:category>
          <w:name w:val="General"/>
          <w:gallery w:val="placeholder"/>
        </w:category>
        <w:types>
          <w:type w:val="bbPlcHdr"/>
        </w:types>
        <w:behaviors>
          <w:behavior w:val="content"/>
        </w:behaviors>
        <w:guid w:val="{474F4239-E409-4413-B8BE-E409AB361EDB}"/>
      </w:docPartPr>
      <w:docPartBody>
        <w:p w:rsidR="008B635E" w:rsidRDefault="002350B5" w:rsidP="002350B5">
          <w:pPr>
            <w:pStyle w:val="99E58A448AED4691997E2930EEE7D5BB"/>
          </w:pPr>
          <w:r w:rsidRPr="005800E6">
            <w:rPr>
              <w:rStyle w:val="PlaceholderText"/>
              <w:highlight w:val="lightGray"/>
            </w:rPr>
            <w:t>Choose an item.</w:t>
          </w:r>
        </w:p>
      </w:docPartBody>
    </w:docPart>
    <w:docPart>
      <w:docPartPr>
        <w:name w:val="EF7D94E00742405A8F5383660633CAF4"/>
        <w:category>
          <w:name w:val="General"/>
          <w:gallery w:val="placeholder"/>
        </w:category>
        <w:types>
          <w:type w:val="bbPlcHdr"/>
        </w:types>
        <w:behaviors>
          <w:behavior w:val="content"/>
        </w:behaviors>
        <w:guid w:val="{4AAEE478-3721-4227-83B7-B6EEC3DF7C86}"/>
      </w:docPartPr>
      <w:docPartBody>
        <w:p w:rsidR="008B635E" w:rsidRDefault="002350B5" w:rsidP="002350B5">
          <w:pPr>
            <w:pStyle w:val="EF7D94E00742405A8F5383660633CAF4"/>
          </w:pPr>
          <w:r w:rsidRPr="006908CE">
            <w:rPr>
              <w:rStyle w:val="PlaceholderText"/>
              <w:highlight w:val="lightGray"/>
            </w:rPr>
            <w:t>Choose an item.</w:t>
          </w:r>
        </w:p>
      </w:docPartBody>
    </w:docPart>
    <w:docPart>
      <w:docPartPr>
        <w:name w:val="5AC376F8EF1C454DA1D0AECCD4D9249A"/>
        <w:category>
          <w:name w:val="General"/>
          <w:gallery w:val="placeholder"/>
        </w:category>
        <w:types>
          <w:type w:val="bbPlcHdr"/>
        </w:types>
        <w:behaviors>
          <w:behavior w:val="content"/>
        </w:behaviors>
        <w:guid w:val="{FACB354E-A1D1-44E9-B4E5-3DDE2FFDF7CB}"/>
      </w:docPartPr>
      <w:docPartBody>
        <w:p w:rsidR="008B635E" w:rsidRDefault="002350B5" w:rsidP="002350B5">
          <w:pPr>
            <w:pStyle w:val="5AC376F8EF1C454DA1D0AECCD4D9249A"/>
          </w:pPr>
          <w:r w:rsidRPr="005800E6">
            <w:rPr>
              <w:rStyle w:val="PlaceholderText"/>
              <w:highlight w:val="lightGray"/>
            </w:rPr>
            <w:t>Choose an item.</w:t>
          </w:r>
        </w:p>
      </w:docPartBody>
    </w:docPart>
    <w:docPart>
      <w:docPartPr>
        <w:name w:val="A5F4003FDA024E8C97533D8B23494A19"/>
        <w:category>
          <w:name w:val="General"/>
          <w:gallery w:val="placeholder"/>
        </w:category>
        <w:types>
          <w:type w:val="bbPlcHdr"/>
        </w:types>
        <w:behaviors>
          <w:behavior w:val="content"/>
        </w:behaviors>
        <w:guid w:val="{CB3C570B-A522-4B19-8ED8-6CD54E8B45BD}"/>
      </w:docPartPr>
      <w:docPartBody>
        <w:p w:rsidR="008B635E" w:rsidRDefault="002350B5" w:rsidP="002350B5">
          <w:pPr>
            <w:pStyle w:val="A5F4003FDA024E8C97533D8B23494A19"/>
          </w:pPr>
          <w:r w:rsidRPr="005800E6">
            <w:rPr>
              <w:rStyle w:val="PlaceholderText"/>
              <w:highlight w:val="lightGray"/>
            </w:rPr>
            <w:t>Choose an item.</w:t>
          </w:r>
        </w:p>
      </w:docPartBody>
    </w:docPart>
    <w:docPart>
      <w:docPartPr>
        <w:name w:val="116A95C0E11C4566BD3BD17EC5443F76"/>
        <w:category>
          <w:name w:val="General"/>
          <w:gallery w:val="placeholder"/>
        </w:category>
        <w:types>
          <w:type w:val="bbPlcHdr"/>
        </w:types>
        <w:behaviors>
          <w:behavior w:val="content"/>
        </w:behaviors>
        <w:guid w:val="{2D0DA09E-5247-4416-BA3C-28210953CBCA}"/>
      </w:docPartPr>
      <w:docPartBody>
        <w:p w:rsidR="00EC31E7" w:rsidRDefault="002350B5" w:rsidP="002350B5">
          <w:pPr>
            <w:pStyle w:val="116A95C0E11C4566BD3BD17EC5443F76"/>
          </w:pPr>
          <w:r w:rsidRPr="006908CE">
            <w:rPr>
              <w:rStyle w:val="PlaceholderText"/>
              <w:highlight w:val="lightGray"/>
            </w:rPr>
            <w:t>Choose an item.</w:t>
          </w:r>
        </w:p>
      </w:docPartBody>
    </w:docPart>
    <w:docPart>
      <w:docPartPr>
        <w:name w:val="206028E12289478785E481F98C4CB334"/>
        <w:category>
          <w:name w:val="General"/>
          <w:gallery w:val="placeholder"/>
        </w:category>
        <w:types>
          <w:type w:val="bbPlcHdr"/>
        </w:types>
        <w:behaviors>
          <w:behavior w:val="content"/>
        </w:behaviors>
        <w:guid w:val="{436DBFD9-6CF7-4E60-A79A-C026D25A326A}"/>
      </w:docPartPr>
      <w:docPartBody>
        <w:p w:rsidR="00EC31E7" w:rsidRDefault="002350B5" w:rsidP="002350B5">
          <w:pPr>
            <w:pStyle w:val="206028E12289478785E481F98C4CB334"/>
          </w:pPr>
          <w:r w:rsidRPr="006908CE">
            <w:rPr>
              <w:rStyle w:val="PlaceholderText"/>
              <w:highlight w:val="lightGray"/>
            </w:rPr>
            <w:t>Choose an item.</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Arial Narrow">
    <w:panose1 w:val="020B0606020202030204"/>
    <w:charset w:val="00"/>
    <w:family w:val="swiss"/>
    <w:pitch w:val="variable"/>
    <w:sig w:usb0="00000287" w:usb1="00000800" w:usb2="00000000" w:usb3="00000000" w:csb0="0000009F" w:csb1="00000000"/>
  </w:font>
  <w:font w:name="Segoe UI">
    <w:panose1 w:val="020B0502040204020203"/>
    <w:charset w:val="00"/>
    <w:family w:val="swiss"/>
    <w:pitch w:val="variable"/>
    <w:sig w:usb0="E4002EFF" w:usb1="C000E47F" w:usb2="00000009" w:usb3="00000000" w:csb0="000001FF" w:csb1="00000000"/>
  </w:font>
  <w:font w:name="Times">
    <w:panose1 w:val="02020603050405020304"/>
    <w:charset w:val="00"/>
    <w:family w:val="roman"/>
    <w:pitch w:val="variable"/>
    <w:sig w:usb0="E0002EFF" w:usb1="C000785B" w:usb2="00000009" w:usb3="00000000" w:csb0="000001FF" w:csb1="00000000"/>
  </w:font>
  <w:font w:name="EMBEDDED_14d+TimesNewRoman">
    <w:altName w:val="Yu Gothic"/>
    <w:panose1 w:val="00000000000000000000"/>
    <w:charset w:val="80"/>
    <w:family w:val="auto"/>
    <w:notTrueType/>
    <w:pitch w:val="default"/>
    <w:sig w:usb0="00000001" w:usb1="08070000" w:usb2="00000010" w:usb3="00000000" w:csb0="00020000"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Yu Mincho">
    <w:altName w:val="游明朝"/>
    <w:charset w:val="80"/>
    <w:family w:val="roman"/>
    <w:pitch w:val="variable"/>
    <w:sig w:usb0="800002E7" w:usb1="2AC7FCFF" w:usb2="00000012" w:usb3="00000000" w:csb0="0002009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bordersDoNotSurroundHeader/>
  <w:bordersDoNotSurroundFooter/>
  <w:defaultTabStop w:val="720"/>
  <w:hyphenationZone w:val="425"/>
  <w:characterSpacingControl w:val="doNotCompress"/>
  <w:compat>
    <w:useFELayout/>
    <w:compatSetting w:name="compatibilityMode" w:uri="http://schemas.microsoft.com/office/word" w:val="12"/>
    <w:compatSetting w:name="useWord2013TrackBottomHyphenation" w:uri="http://schemas.microsoft.com/office/word" w:val="1"/>
  </w:compat>
  <w:rsids>
    <w:rsidRoot w:val="00724332"/>
    <w:rsid w:val="00007F63"/>
    <w:rsid w:val="00042AD9"/>
    <w:rsid w:val="00051C5C"/>
    <w:rsid w:val="000549C4"/>
    <w:rsid w:val="00054D3B"/>
    <w:rsid w:val="00065E88"/>
    <w:rsid w:val="00065EEC"/>
    <w:rsid w:val="00070240"/>
    <w:rsid w:val="0008068B"/>
    <w:rsid w:val="00086963"/>
    <w:rsid w:val="000A0F9A"/>
    <w:rsid w:val="000A3AE1"/>
    <w:rsid w:val="000C23F6"/>
    <w:rsid w:val="000C53D0"/>
    <w:rsid w:val="000C73B0"/>
    <w:rsid w:val="000E3902"/>
    <w:rsid w:val="000E7E38"/>
    <w:rsid w:val="00102186"/>
    <w:rsid w:val="00105D08"/>
    <w:rsid w:val="00111AE8"/>
    <w:rsid w:val="00120D6F"/>
    <w:rsid w:val="00135C82"/>
    <w:rsid w:val="00142D1E"/>
    <w:rsid w:val="00145133"/>
    <w:rsid w:val="001475A6"/>
    <w:rsid w:val="00154E5A"/>
    <w:rsid w:val="0015728B"/>
    <w:rsid w:val="00160F15"/>
    <w:rsid w:val="00163A90"/>
    <w:rsid w:val="0017372C"/>
    <w:rsid w:val="00185C1E"/>
    <w:rsid w:val="0019026F"/>
    <w:rsid w:val="00196779"/>
    <w:rsid w:val="001B0F0A"/>
    <w:rsid w:val="001B14A7"/>
    <w:rsid w:val="001B4532"/>
    <w:rsid w:val="001B6E38"/>
    <w:rsid w:val="001C292E"/>
    <w:rsid w:val="001C6E0B"/>
    <w:rsid w:val="001D07B3"/>
    <w:rsid w:val="001D3AAE"/>
    <w:rsid w:val="001E4860"/>
    <w:rsid w:val="001F27B9"/>
    <w:rsid w:val="00203444"/>
    <w:rsid w:val="002110B5"/>
    <w:rsid w:val="002178B7"/>
    <w:rsid w:val="00225BB6"/>
    <w:rsid w:val="00225CB0"/>
    <w:rsid w:val="0023388A"/>
    <w:rsid w:val="002350B5"/>
    <w:rsid w:val="00246E84"/>
    <w:rsid w:val="002561D3"/>
    <w:rsid w:val="00257690"/>
    <w:rsid w:val="00262126"/>
    <w:rsid w:val="0026514C"/>
    <w:rsid w:val="00292ED5"/>
    <w:rsid w:val="002A7906"/>
    <w:rsid w:val="002B0A51"/>
    <w:rsid w:val="002B76F2"/>
    <w:rsid w:val="002C4F05"/>
    <w:rsid w:val="002D3EDD"/>
    <w:rsid w:val="002F1B58"/>
    <w:rsid w:val="00314C51"/>
    <w:rsid w:val="00345B23"/>
    <w:rsid w:val="003662DB"/>
    <w:rsid w:val="0037426B"/>
    <w:rsid w:val="0037441E"/>
    <w:rsid w:val="00380C89"/>
    <w:rsid w:val="00382F88"/>
    <w:rsid w:val="0039290C"/>
    <w:rsid w:val="00393BB6"/>
    <w:rsid w:val="003974DB"/>
    <w:rsid w:val="003C151E"/>
    <w:rsid w:val="003D3262"/>
    <w:rsid w:val="003D6B8F"/>
    <w:rsid w:val="003F5C0E"/>
    <w:rsid w:val="00405D3B"/>
    <w:rsid w:val="0041023E"/>
    <w:rsid w:val="004118F7"/>
    <w:rsid w:val="0041506A"/>
    <w:rsid w:val="00421BD2"/>
    <w:rsid w:val="00430BD3"/>
    <w:rsid w:val="0043167A"/>
    <w:rsid w:val="00435520"/>
    <w:rsid w:val="00437013"/>
    <w:rsid w:val="0043777C"/>
    <w:rsid w:val="00444D84"/>
    <w:rsid w:val="004503C1"/>
    <w:rsid w:val="00460D76"/>
    <w:rsid w:val="0046649C"/>
    <w:rsid w:val="00477256"/>
    <w:rsid w:val="00481D45"/>
    <w:rsid w:val="0048263B"/>
    <w:rsid w:val="004A0E26"/>
    <w:rsid w:val="004A327F"/>
    <w:rsid w:val="004C63F9"/>
    <w:rsid w:val="004D0E10"/>
    <w:rsid w:val="004D6A2C"/>
    <w:rsid w:val="004E5540"/>
    <w:rsid w:val="004E6BCF"/>
    <w:rsid w:val="004E6C83"/>
    <w:rsid w:val="00521620"/>
    <w:rsid w:val="0052633C"/>
    <w:rsid w:val="005349BA"/>
    <w:rsid w:val="0054218B"/>
    <w:rsid w:val="00554BDA"/>
    <w:rsid w:val="005564FA"/>
    <w:rsid w:val="005633B8"/>
    <w:rsid w:val="00567108"/>
    <w:rsid w:val="005708B1"/>
    <w:rsid w:val="0057595D"/>
    <w:rsid w:val="00581489"/>
    <w:rsid w:val="0058160C"/>
    <w:rsid w:val="00582DD1"/>
    <w:rsid w:val="00590156"/>
    <w:rsid w:val="00595008"/>
    <w:rsid w:val="005A0EFD"/>
    <w:rsid w:val="005C50E9"/>
    <w:rsid w:val="005C77D8"/>
    <w:rsid w:val="005D70E8"/>
    <w:rsid w:val="005E09FD"/>
    <w:rsid w:val="005F252D"/>
    <w:rsid w:val="005F2A0F"/>
    <w:rsid w:val="005F5461"/>
    <w:rsid w:val="00613439"/>
    <w:rsid w:val="00617FCD"/>
    <w:rsid w:val="00624C5C"/>
    <w:rsid w:val="00627558"/>
    <w:rsid w:val="0063310E"/>
    <w:rsid w:val="00640185"/>
    <w:rsid w:val="00657E80"/>
    <w:rsid w:val="006846C8"/>
    <w:rsid w:val="00692875"/>
    <w:rsid w:val="0069718C"/>
    <w:rsid w:val="006A7ACF"/>
    <w:rsid w:val="006B0B47"/>
    <w:rsid w:val="006B620F"/>
    <w:rsid w:val="006D748B"/>
    <w:rsid w:val="006D7550"/>
    <w:rsid w:val="006E40AE"/>
    <w:rsid w:val="006E7D29"/>
    <w:rsid w:val="00714C14"/>
    <w:rsid w:val="007174D9"/>
    <w:rsid w:val="007215E8"/>
    <w:rsid w:val="007239F2"/>
    <w:rsid w:val="00724332"/>
    <w:rsid w:val="00753EA6"/>
    <w:rsid w:val="00760A9E"/>
    <w:rsid w:val="0076121A"/>
    <w:rsid w:val="00766BCF"/>
    <w:rsid w:val="007714D0"/>
    <w:rsid w:val="00776B09"/>
    <w:rsid w:val="00784190"/>
    <w:rsid w:val="00786A62"/>
    <w:rsid w:val="0079024D"/>
    <w:rsid w:val="007A3788"/>
    <w:rsid w:val="007A4BC3"/>
    <w:rsid w:val="007B5771"/>
    <w:rsid w:val="007C0350"/>
    <w:rsid w:val="007C0AA6"/>
    <w:rsid w:val="007C433D"/>
    <w:rsid w:val="007D3097"/>
    <w:rsid w:val="007E0F0D"/>
    <w:rsid w:val="007F34F5"/>
    <w:rsid w:val="0082103F"/>
    <w:rsid w:val="00834BC9"/>
    <w:rsid w:val="00852500"/>
    <w:rsid w:val="00866EB7"/>
    <w:rsid w:val="008778CC"/>
    <w:rsid w:val="00886F00"/>
    <w:rsid w:val="008928E6"/>
    <w:rsid w:val="008A294D"/>
    <w:rsid w:val="008B635E"/>
    <w:rsid w:val="008C239E"/>
    <w:rsid w:val="008D10BD"/>
    <w:rsid w:val="008E73D9"/>
    <w:rsid w:val="008F05AD"/>
    <w:rsid w:val="008F232E"/>
    <w:rsid w:val="0091004A"/>
    <w:rsid w:val="00912231"/>
    <w:rsid w:val="0092031F"/>
    <w:rsid w:val="00930D7C"/>
    <w:rsid w:val="00934C5A"/>
    <w:rsid w:val="009410EF"/>
    <w:rsid w:val="009452B2"/>
    <w:rsid w:val="00954A92"/>
    <w:rsid w:val="0096096E"/>
    <w:rsid w:val="00965534"/>
    <w:rsid w:val="00966F2F"/>
    <w:rsid w:val="00970922"/>
    <w:rsid w:val="00972148"/>
    <w:rsid w:val="009923CE"/>
    <w:rsid w:val="00994EC0"/>
    <w:rsid w:val="00996427"/>
    <w:rsid w:val="009A566D"/>
    <w:rsid w:val="009B61A4"/>
    <w:rsid w:val="009C4461"/>
    <w:rsid w:val="009D0DEC"/>
    <w:rsid w:val="009E528C"/>
    <w:rsid w:val="009E5F83"/>
    <w:rsid w:val="00A05332"/>
    <w:rsid w:val="00A13B7C"/>
    <w:rsid w:val="00A16E44"/>
    <w:rsid w:val="00A30F36"/>
    <w:rsid w:val="00A43E83"/>
    <w:rsid w:val="00A60494"/>
    <w:rsid w:val="00A61044"/>
    <w:rsid w:val="00A65920"/>
    <w:rsid w:val="00A67F41"/>
    <w:rsid w:val="00A72A8D"/>
    <w:rsid w:val="00A733FF"/>
    <w:rsid w:val="00A75D1D"/>
    <w:rsid w:val="00A8185F"/>
    <w:rsid w:val="00A86EE7"/>
    <w:rsid w:val="00AB1A09"/>
    <w:rsid w:val="00AD087B"/>
    <w:rsid w:val="00AD5B0A"/>
    <w:rsid w:val="00AE3B2E"/>
    <w:rsid w:val="00AE5170"/>
    <w:rsid w:val="00AF6646"/>
    <w:rsid w:val="00B079B5"/>
    <w:rsid w:val="00B11727"/>
    <w:rsid w:val="00B117A5"/>
    <w:rsid w:val="00B13E93"/>
    <w:rsid w:val="00B14C27"/>
    <w:rsid w:val="00B16DF5"/>
    <w:rsid w:val="00B205C5"/>
    <w:rsid w:val="00B262F6"/>
    <w:rsid w:val="00B5613B"/>
    <w:rsid w:val="00B570F5"/>
    <w:rsid w:val="00B67F98"/>
    <w:rsid w:val="00B74250"/>
    <w:rsid w:val="00B76812"/>
    <w:rsid w:val="00B84B53"/>
    <w:rsid w:val="00B91201"/>
    <w:rsid w:val="00BA5EDF"/>
    <w:rsid w:val="00BA6B89"/>
    <w:rsid w:val="00BB3E1D"/>
    <w:rsid w:val="00BB61A0"/>
    <w:rsid w:val="00BC04D9"/>
    <w:rsid w:val="00BC13C8"/>
    <w:rsid w:val="00BC1807"/>
    <w:rsid w:val="00BC5BA2"/>
    <w:rsid w:val="00BC60ED"/>
    <w:rsid w:val="00BD00BE"/>
    <w:rsid w:val="00BD29F2"/>
    <w:rsid w:val="00BD7D2D"/>
    <w:rsid w:val="00BE00AB"/>
    <w:rsid w:val="00BE3325"/>
    <w:rsid w:val="00BE620F"/>
    <w:rsid w:val="00BF555C"/>
    <w:rsid w:val="00C005E3"/>
    <w:rsid w:val="00C17A93"/>
    <w:rsid w:val="00C235AD"/>
    <w:rsid w:val="00C34161"/>
    <w:rsid w:val="00C37E58"/>
    <w:rsid w:val="00C41432"/>
    <w:rsid w:val="00C5101D"/>
    <w:rsid w:val="00C55A04"/>
    <w:rsid w:val="00C60A39"/>
    <w:rsid w:val="00C67E4D"/>
    <w:rsid w:val="00C702E5"/>
    <w:rsid w:val="00C8011A"/>
    <w:rsid w:val="00C82130"/>
    <w:rsid w:val="00C87729"/>
    <w:rsid w:val="00C94C28"/>
    <w:rsid w:val="00CA4925"/>
    <w:rsid w:val="00CB2669"/>
    <w:rsid w:val="00CB3D7B"/>
    <w:rsid w:val="00CB47F7"/>
    <w:rsid w:val="00CC2242"/>
    <w:rsid w:val="00CD5C83"/>
    <w:rsid w:val="00CE0B1A"/>
    <w:rsid w:val="00CF6093"/>
    <w:rsid w:val="00CF736C"/>
    <w:rsid w:val="00D00DFC"/>
    <w:rsid w:val="00D00EC5"/>
    <w:rsid w:val="00D06C7B"/>
    <w:rsid w:val="00D11727"/>
    <w:rsid w:val="00D24D80"/>
    <w:rsid w:val="00D449D3"/>
    <w:rsid w:val="00D47362"/>
    <w:rsid w:val="00D52603"/>
    <w:rsid w:val="00D52CB0"/>
    <w:rsid w:val="00D703EA"/>
    <w:rsid w:val="00D72FF4"/>
    <w:rsid w:val="00D75E54"/>
    <w:rsid w:val="00D810EB"/>
    <w:rsid w:val="00D83293"/>
    <w:rsid w:val="00D84363"/>
    <w:rsid w:val="00D94AA2"/>
    <w:rsid w:val="00D95D42"/>
    <w:rsid w:val="00D96F2F"/>
    <w:rsid w:val="00DA1DDC"/>
    <w:rsid w:val="00DA6387"/>
    <w:rsid w:val="00DB3DCD"/>
    <w:rsid w:val="00DB73E8"/>
    <w:rsid w:val="00DB7935"/>
    <w:rsid w:val="00DF406A"/>
    <w:rsid w:val="00DF43D0"/>
    <w:rsid w:val="00DF7592"/>
    <w:rsid w:val="00E03AE4"/>
    <w:rsid w:val="00E03D89"/>
    <w:rsid w:val="00E1730F"/>
    <w:rsid w:val="00E25A37"/>
    <w:rsid w:val="00E43725"/>
    <w:rsid w:val="00E47026"/>
    <w:rsid w:val="00E47108"/>
    <w:rsid w:val="00E53901"/>
    <w:rsid w:val="00E572FB"/>
    <w:rsid w:val="00E67DCA"/>
    <w:rsid w:val="00E7457A"/>
    <w:rsid w:val="00E745B1"/>
    <w:rsid w:val="00E81A36"/>
    <w:rsid w:val="00EA5F96"/>
    <w:rsid w:val="00EB5B59"/>
    <w:rsid w:val="00EC31E7"/>
    <w:rsid w:val="00EC7B31"/>
    <w:rsid w:val="00ED0D70"/>
    <w:rsid w:val="00ED2904"/>
    <w:rsid w:val="00ED393F"/>
    <w:rsid w:val="00EE487C"/>
    <w:rsid w:val="00EE4F2E"/>
    <w:rsid w:val="00EE54D4"/>
    <w:rsid w:val="00EF12A0"/>
    <w:rsid w:val="00EF75C9"/>
    <w:rsid w:val="00F01AAB"/>
    <w:rsid w:val="00F04008"/>
    <w:rsid w:val="00F17623"/>
    <w:rsid w:val="00F231CD"/>
    <w:rsid w:val="00F24814"/>
    <w:rsid w:val="00F53B99"/>
    <w:rsid w:val="00F56E04"/>
    <w:rsid w:val="00F67FCC"/>
    <w:rsid w:val="00F723E9"/>
    <w:rsid w:val="00F7322D"/>
    <w:rsid w:val="00FA26D4"/>
    <w:rsid w:val="00FB3AD5"/>
    <w:rsid w:val="00FB55AA"/>
    <w:rsid w:val="00FB5713"/>
    <w:rsid w:val="00FC6B79"/>
    <w:rsid w:val="00FD4EBE"/>
    <w:rsid w:val="00FE45C2"/>
    <w:rsid w:val="00FE5898"/>
    <w:rsid w:val="00FF4325"/>
    <w:rsid w:val="00FF6029"/>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36DA6CB2"/>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846C8"/>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rsid w:val="002350B5"/>
    <w:rPr>
      <w:color w:val="808080"/>
    </w:rPr>
  </w:style>
  <w:style w:type="paragraph" w:customStyle="1" w:styleId="DA4FA6664F6542698087D879EDB29BD1">
    <w:name w:val="DA4FA6664F6542698087D879EDB29BD1"/>
    <w:pPr>
      <w:spacing w:after="160" w:line="278" w:lineRule="auto"/>
    </w:pPr>
    <w:rPr>
      <w:kern w:val="2"/>
      <w:sz w:val="24"/>
      <w:szCs w:val="24"/>
      <w14:ligatures w14:val="standardContextual"/>
    </w:rPr>
  </w:style>
  <w:style w:type="paragraph" w:customStyle="1" w:styleId="4CCD610BBD594DFB80843A20404D0F49">
    <w:name w:val="4CCD610BBD594DFB80843A20404D0F49"/>
    <w:pPr>
      <w:spacing w:after="160" w:line="278" w:lineRule="auto"/>
    </w:pPr>
    <w:rPr>
      <w:kern w:val="2"/>
      <w:sz w:val="24"/>
      <w:szCs w:val="24"/>
      <w14:ligatures w14:val="standardContextual"/>
    </w:rPr>
  </w:style>
  <w:style w:type="paragraph" w:customStyle="1" w:styleId="D492AF34973E4B0C991EA493AD11B573">
    <w:name w:val="D492AF34973E4B0C991EA493AD11B573"/>
    <w:pPr>
      <w:spacing w:after="160" w:line="278" w:lineRule="auto"/>
    </w:pPr>
    <w:rPr>
      <w:kern w:val="2"/>
      <w:sz w:val="24"/>
      <w:szCs w:val="24"/>
      <w14:ligatures w14:val="standardContextual"/>
    </w:rPr>
  </w:style>
  <w:style w:type="paragraph" w:customStyle="1" w:styleId="F866CA406E3F4126B2F18CE9BE2AF51D">
    <w:name w:val="F866CA406E3F4126B2F18CE9BE2AF51D"/>
    <w:pPr>
      <w:spacing w:after="160" w:line="278" w:lineRule="auto"/>
    </w:pPr>
    <w:rPr>
      <w:kern w:val="2"/>
      <w:sz w:val="24"/>
      <w:szCs w:val="24"/>
      <w14:ligatures w14:val="standardContextual"/>
    </w:rPr>
  </w:style>
  <w:style w:type="paragraph" w:customStyle="1" w:styleId="03AB053C0C0E4568BC3C0EE77D0A8B81">
    <w:name w:val="03AB053C0C0E4568BC3C0EE77D0A8B81"/>
    <w:pPr>
      <w:spacing w:after="160" w:line="278" w:lineRule="auto"/>
    </w:pPr>
    <w:rPr>
      <w:kern w:val="2"/>
      <w:sz w:val="24"/>
      <w:szCs w:val="24"/>
      <w14:ligatures w14:val="standardContextual"/>
    </w:rPr>
  </w:style>
  <w:style w:type="paragraph" w:customStyle="1" w:styleId="93586CB3C69C41C79B3A51A25742E57C">
    <w:name w:val="93586CB3C69C41C79B3A51A25742E57C"/>
    <w:pPr>
      <w:spacing w:after="160" w:line="278" w:lineRule="auto"/>
    </w:pPr>
    <w:rPr>
      <w:kern w:val="2"/>
      <w:sz w:val="24"/>
      <w:szCs w:val="24"/>
      <w14:ligatures w14:val="standardContextual"/>
    </w:rPr>
  </w:style>
  <w:style w:type="paragraph" w:customStyle="1" w:styleId="01338E1E9DF94563848B8979EDFCDB95">
    <w:name w:val="01338E1E9DF94563848B8979EDFCDB95"/>
    <w:pPr>
      <w:spacing w:after="160" w:line="278" w:lineRule="auto"/>
    </w:pPr>
    <w:rPr>
      <w:kern w:val="2"/>
      <w:sz w:val="24"/>
      <w:szCs w:val="24"/>
      <w14:ligatures w14:val="standardContextual"/>
    </w:rPr>
  </w:style>
  <w:style w:type="paragraph" w:customStyle="1" w:styleId="EAF7F85DC97C4E59B56B50A3E5361680">
    <w:name w:val="EAF7F85DC97C4E59B56B50A3E5361680"/>
    <w:pPr>
      <w:spacing w:after="160" w:line="278" w:lineRule="auto"/>
    </w:pPr>
    <w:rPr>
      <w:kern w:val="2"/>
      <w:sz w:val="24"/>
      <w:szCs w:val="24"/>
      <w14:ligatures w14:val="standardContextual"/>
    </w:rPr>
  </w:style>
  <w:style w:type="paragraph" w:customStyle="1" w:styleId="25BBFC8C15FF4DF28B15BB96F5A68139">
    <w:name w:val="25BBFC8C15FF4DF28B15BB96F5A68139"/>
    <w:pPr>
      <w:spacing w:after="160" w:line="278" w:lineRule="auto"/>
    </w:pPr>
    <w:rPr>
      <w:kern w:val="2"/>
      <w:sz w:val="24"/>
      <w:szCs w:val="24"/>
      <w14:ligatures w14:val="standardContextual"/>
    </w:rPr>
  </w:style>
  <w:style w:type="paragraph" w:customStyle="1" w:styleId="BC5D9B9BE50F43A49A632636012D2EC9">
    <w:name w:val="BC5D9B9BE50F43A49A632636012D2EC9"/>
    <w:pPr>
      <w:spacing w:after="160" w:line="278" w:lineRule="auto"/>
    </w:pPr>
    <w:rPr>
      <w:kern w:val="2"/>
      <w:sz w:val="24"/>
      <w:szCs w:val="24"/>
      <w14:ligatures w14:val="standardContextual"/>
    </w:rPr>
  </w:style>
  <w:style w:type="paragraph" w:customStyle="1" w:styleId="74832B99FF93481F826709EE7285B33C">
    <w:name w:val="74832B99FF93481F826709EE7285B33C"/>
    <w:pPr>
      <w:spacing w:after="160" w:line="278" w:lineRule="auto"/>
    </w:pPr>
    <w:rPr>
      <w:kern w:val="2"/>
      <w:sz w:val="24"/>
      <w:szCs w:val="24"/>
      <w14:ligatures w14:val="standardContextual"/>
    </w:rPr>
  </w:style>
  <w:style w:type="paragraph" w:customStyle="1" w:styleId="BCE7A65B625A42E4B955B33D979EFD3B">
    <w:name w:val="BCE7A65B625A42E4B955B33D979EFD3B"/>
    <w:pPr>
      <w:spacing w:after="160" w:line="278" w:lineRule="auto"/>
    </w:pPr>
    <w:rPr>
      <w:kern w:val="2"/>
      <w:sz w:val="24"/>
      <w:szCs w:val="24"/>
      <w14:ligatures w14:val="standardContextual"/>
    </w:rPr>
  </w:style>
  <w:style w:type="paragraph" w:customStyle="1" w:styleId="E5DB9AC966E84837AB2A37EBFC2B50CC">
    <w:name w:val="E5DB9AC966E84837AB2A37EBFC2B50CC"/>
    <w:pPr>
      <w:spacing w:after="160" w:line="278" w:lineRule="auto"/>
    </w:pPr>
    <w:rPr>
      <w:kern w:val="2"/>
      <w:sz w:val="24"/>
      <w:szCs w:val="24"/>
      <w14:ligatures w14:val="standardContextual"/>
    </w:rPr>
  </w:style>
  <w:style w:type="paragraph" w:customStyle="1" w:styleId="F017DC185DF94E02B607D3341D24B612">
    <w:name w:val="F017DC185DF94E02B607D3341D24B612"/>
    <w:pPr>
      <w:spacing w:after="160" w:line="278" w:lineRule="auto"/>
    </w:pPr>
    <w:rPr>
      <w:kern w:val="2"/>
      <w:sz w:val="24"/>
      <w:szCs w:val="24"/>
      <w14:ligatures w14:val="standardContextual"/>
    </w:rPr>
  </w:style>
  <w:style w:type="paragraph" w:customStyle="1" w:styleId="315833887C69410CBF657C2ADA0DD00A">
    <w:name w:val="315833887C69410CBF657C2ADA0DD00A"/>
    <w:pPr>
      <w:spacing w:after="160" w:line="278" w:lineRule="auto"/>
    </w:pPr>
    <w:rPr>
      <w:kern w:val="2"/>
      <w:sz w:val="24"/>
      <w:szCs w:val="24"/>
      <w14:ligatures w14:val="standardContextual"/>
    </w:rPr>
  </w:style>
  <w:style w:type="paragraph" w:customStyle="1" w:styleId="5BA20BE99BFF4BA5A5A74ED84B8DA87A">
    <w:name w:val="5BA20BE99BFF4BA5A5A74ED84B8DA87A"/>
    <w:pPr>
      <w:spacing w:after="160" w:line="278" w:lineRule="auto"/>
    </w:pPr>
    <w:rPr>
      <w:kern w:val="2"/>
      <w:sz w:val="24"/>
      <w:szCs w:val="24"/>
      <w14:ligatures w14:val="standardContextual"/>
    </w:rPr>
  </w:style>
  <w:style w:type="paragraph" w:customStyle="1" w:styleId="33D8D62CD422461288871F9DDD6CDB02">
    <w:name w:val="33D8D62CD422461288871F9DDD6CDB02"/>
    <w:pPr>
      <w:spacing w:after="160" w:line="278" w:lineRule="auto"/>
    </w:pPr>
    <w:rPr>
      <w:kern w:val="2"/>
      <w:sz w:val="24"/>
      <w:szCs w:val="24"/>
      <w14:ligatures w14:val="standardContextual"/>
    </w:rPr>
  </w:style>
  <w:style w:type="paragraph" w:customStyle="1" w:styleId="1878C1F6384D46D28BCCF20B325AAE11">
    <w:name w:val="1878C1F6384D46D28BCCF20B325AAE11"/>
    <w:pPr>
      <w:spacing w:after="160" w:line="278" w:lineRule="auto"/>
    </w:pPr>
    <w:rPr>
      <w:kern w:val="2"/>
      <w:sz w:val="24"/>
      <w:szCs w:val="24"/>
      <w14:ligatures w14:val="standardContextual"/>
    </w:rPr>
  </w:style>
  <w:style w:type="paragraph" w:customStyle="1" w:styleId="D7371711800448EFB7BFEBA973095AF3">
    <w:name w:val="D7371711800448EFB7BFEBA973095AF3"/>
    <w:pPr>
      <w:spacing w:after="160" w:line="278" w:lineRule="auto"/>
    </w:pPr>
    <w:rPr>
      <w:kern w:val="2"/>
      <w:sz w:val="24"/>
      <w:szCs w:val="24"/>
      <w14:ligatures w14:val="standardContextual"/>
    </w:rPr>
  </w:style>
  <w:style w:type="paragraph" w:customStyle="1" w:styleId="D47A296DBA7849F2A304BFDB3CA6C8FB">
    <w:name w:val="D47A296DBA7849F2A304BFDB3CA6C8FB"/>
    <w:pPr>
      <w:spacing w:after="160" w:line="278" w:lineRule="auto"/>
    </w:pPr>
    <w:rPr>
      <w:kern w:val="2"/>
      <w:sz w:val="24"/>
      <w:szCs w:val="24"/>
      <w14:ligatures w14:val="standardContextual"/>
    </w:rPr>
  </w:style>
  <w:style w:type="paragraph" w:customStyle="1" w:styleId="EA2BA0ACD8E8415D8FBF24E01F2367F1">
    <w:name w:val="EA2BA0ACD8E8415D8FBF24E01F2367F1"/>
    <w:pPr>
      <w:spacing w:after="160" w:line="278" w:lineRule="auto"/>
    </w:pPr>
    <w:rPr>
      <w:kern w:val="2"/>
      <w:sz w:val="24"/>
      <w:szCs w:val="24"/>
      <w14:ligatures w14:val="standardContextual"/>
    </w:rPr>
  </w:style>
  <w:style w:type="paragraph" w:customStyle="1" w:styleId="9A694AD5078E4159829898D5942F26AA">
    <w:name w:val="9A694AD5078E4159829898D5942F26AA"/>
    <w:pPr>
      <w:spacing w:after="160" w:line="278" w:lineRule="auto"/>
    </w:pPr>
    <w:rPr>
      <w:kern w:val="2"/>
      <w:sz w:val="24"/>
      <w:szCs w:val="24"/>
      <w14:ligatures w14:val="standardContextual"/>
    </w:rPr>
  </w:style>
  <w:style w:type="paragraph" w:customStyle="1" w:styleId="22F891DD467B4FD299619825D06A8DB8">
    <w:name w:val="22F891DD467B4FD299619825D06A8DB8"/>
    <w:pPr>
      <w:spacing w:after="160" w:line="278" w:lineRule="auto"/>
    </w:pPr>
    <w:rPr>
      <w:kern w:val="2"/>
      <w:sz w:val="24"/>
      <w:szCs w:val="24"/>
      <w14:ligatures w14:val="standardContextual"/>
    </w:rPr>
  </w:style>
  <w:style w:type="paragraph" w:customStyle="1" w:styleId="00A3C5865C9D4D5CA9344BCCD376645B">
    <w:name w:val="00A3C5865C9D4D5CA9344BCCD376645B"/>
    <w:pPr>
      <w:spacing w:after="160" w:line="278" w:lineRule="auto"/>
    </w:pPr>
    <w:rPr>
      <w:kern w:val="2"/>
      <w:sz w:val="24"/>
      <w:szCs w:val="24"/>
      <w14:ligatures w14:val="standardContextual"/>
    </w:rPr>
  </w:style>
  <w:style w:type="paragraph" w:customStyle="1" w:styleId="B6CF1FDC9ECC4400B1244657FC56AAD2">
    <w:name w:val="B6CF1FDC9ECC4400B1244657FC56AAD2"/>
    <w:pPr>
      <w:spacing w:after="160" w:line="278" w:lineRule="auto"/>
    </w:pPr>
    <w:rPr>
      <w:kern w:val="2"/>
      <w:sz w:val="24"/>
      <w:szCs w:val="24"/>
      <w14:ligatures w14:val="standardContextual"/>
    </w:rPr>
  </w:style>
  <w:style w:type="paragraph" w:customStyle="1" w:styleId="2A7B5DDE3B38442E84F3F9B8AB1CA166">
    <w:name w:val="2A7B5DDE3B38442E84F3F9B8AB1CA166"/>
    <w:pPr>
      <w:spacing w:after="160" w:line="278" w:lineRule="auto"/>
    </w:pPr>
    <w:rPr>
      <w:kern w:val="2"/>
      <w:sz w:val="24"/>
      <w:szCs w:val="24"/>
      <w14:ligatures w14:val="standardContextual"/>
    </w:rPr>
  </w:style>
  <w:style w:type="paragraph" w:customStyle="1" w:styleId="8D5873B3E4784AAA9AAF892591F9A30E">
    <w:name w:val="8D5873B3E4784AAA9AAF892591F9A30E"/>
    <w:pPr>
      <w:spacing w:after="160" w:line="278" w:lineRule="auto"/>
    </w:pPr>
    <w:rPr>
      <w:kern w:val="2"/>
      <w:sz w:val="24"/>
      <w:szCs w:val="24"/>
      <w14:ligatures w14:val="standardContextual"/>
    </w:rPr>
  </w:style>
  <w:style w:type="paragraph" w:customStyle="1" w:styleId="051CD39125704EE5B4AB71C0012844C8">
    <w:name w:val="051CD39125704EE5B4AB71C0012844C8"/>
    <w:pPr>
      <w:spacing w:after="160" w:line="278" w:lineRule="auto"/>
    </w:pPr>
    <w:rPr>
      <w:kern w:val="2"/>
      <w:sz w:val="24"/>
      <w:szCs w:val="24"/>
      <w14:ligatures w14:val="standardContextual"/>
    </w:rPr>
  </w:style>
  <w:style w:type="paragraph" w:customStyle="1" w:styleId="23487D73C404448B83A4D5B2A376A351">
    <w:name w:val="23487D73C404448B83A4D5B2A376A351"/>
    <w:pPr>
      <w:spacing w:after="160" w:line="278" w:lineRule="auto"/>
    </w:pPr>
    <w:rPr>
      <w:kern w:val="2"/>
      <w:sz w:val="24"/>
      <w:szCs w:val="24"/>
      <w14:ligatures w14:val="standardContextual"/>
    </w:rPr>
  </w:style>
  <w:style w:type="paragraph" w:customStyle="1" w:styleId="5D0935AD455841F2AEBD390CF14E048F">
    <w:name w:val="5D0935AD455841F2AEBD390CF14E048F"/>
    <w:pPr>
      <w:spacing w:after="160" w:line="278" w:lineRule="auto"/>
    </w:pPr>
    <w:rPr>
      <w:kern w:val="2"/>
      <w:sz w:val="24"/>
      <w:szCs w:val="24"/>
      <w14:ligatures w14:val="standardContextual"/>
    </w:rPr>
  </w:style>
  <w:style w:type="paragraph" w:customStyle="1" w:styleId="3F914E0EF04B40E18D94335BDD461C0E">
    <w:name w:val="3F914E0EF04B40E18D94335BDD461C0E"/>
    <w:pPr>
      <w:spacing w:after="160" w:line="278" w:lineRule="auto"/>
    </w:pPr>
    <w:rPr>
      <w:kern w:val="2"/>
      <w:sz w:val="24"/>
      <w:szCs w:val="24"/>
      <w14:ligatures w14:val="standardContextual"/>
    </w:rPr>
  </w:style>
  <w:style w:type="paragraph" w:customStyle="1" w:styleId="623B563E03AA4DC6A6473AEAFA745ADF">
    <w:name w:val="623B563E03AA4DC6A6473AEAFA745ADF"/>
    <w:pPr>
      <w:spacing w:after="160" w:line="278" w:lineRule="auto"/>
    </w:pPr>
    <w:rPr>
      <w:kern w:val="2"/>
      <w:sz w:val="24"/>
      <w:szCs w:val="24"/>
      <w14:ligatures w14:val="standardContextual"/>
    </w:rPr>
  </w:style>
  <w:style w:type="paragraph" w:customStyle="1" w:styleId="F7BA70A7B15B44D8A86609D0DB9BD572">
    <w:name w:val="F7BA70A7B15B44D8A86609D0DB9BD572"/>
    <w:pPr>
      <w:spacing w:after="160" w:line="278" w:lineRule="auto"/>
    </w:pPr>
    <w:rPr>
      <w:kern w:val="2"/>
      <w:sz w:val="24"/>
      <w:szCs w:val="24"/>
      <w14:ligatures w14:val="standardContextual"/>
    </w:rPr>
  </w:style>
  <w:style w:type="paragraph" w:customStyle="1" w:styleId="F473663155B64BB399CA734ADF283A30">
    <w:name w:val="F473663155B64BB399CA734ADF283A30"/>
    <w:pPr>
      <w:spacing w:after="160" w:line="278" w:lineRule="auto"/>
    </w:pPr>
    <w:rPr>
      <w:kern w:val="2"/>
      <w:sz w:val="24"/>
      <w:szCs w:val="24"/>
      <w14:ligatures w14:val="standardContextual"/>
    </w:rPr>
  </w:style>
  <w:style w:type="paragraph" w:customStyle="1" w:styleId="401E4E56D98A44D5A7C237EE0E6AF75D">
    <w:name w:val="401E4E56D98A44D5A7C237EE0E6AF75D"/>
    <w:pPr>
      <w:spacing w:after="160" w:line="278" w:lineRule="auto"/>
    </w:pPr>
    <w:rPr>
      <w:kern w:val="2"/>
      <w:sz w:val="24"/>
      <w:szCs w:val="24"/>
      <w14:ligatures w14:val="standardContextual"/>
    </w:rPr>
  </w:style>
  <w:style w:type="paragraph" w:customStyle="1" w:styleId="82B9CD7B20FD459EAC13C8689093EE02">
    <w:name w:val="82B9CD7B20FD459EAC13C8689093EE02"/>
    <w:pPr>
      <w:spacing w:after="160" w:line="278" w:lineRule="auto"/>
    </w:pPr>
    <w:rPr>
      <w:kern w:val="2"/>
      <w:sz w:val="24"/>
      <w:szCs w:val="24"/>
      <w14:ligatures w14:val="standardContextual"/>
    </w:rPr>
  </w:style>
  <w:style w:type="paragraph" w:customStyle="1" w:styleId="EB67E89CD7D64D0FA116CD9BD9C3A123">
    <w:name w:val="EB67E89CD7D64D0FA116CD9BD9C3A123"/>
    <w:pPr>
      <w:spacing w:after="160" w:line="278" w:lineRule="auto"/>
    </w:pPr>
    <w:rPr>
      <w:kern w:val="2"/>
      <w:sz w:val="24"/>
      <w:szCs w:val="24"/>
      <w14:ligatures w14:val="standardContextual"/>
    </w:rPr>
  </w:style>
  <w:style w:type="paragraph" w:customStyle="1" w:styleId="2D10D3FA5DC3466087A1A5764C983A48">
    <w:name w:val="2D10D3FA5DC3466087A1A5764C983A48"/>
    <w:pPr>
      <w:spacing w:after="160" w:line="278" w:lineRule="auto"/>
    </w:pPr>
    <w:rPr>
      <w:kern w:val="2"/>
      <w:sz w:val="24"/>
      <w:szCs w:val="24"/>
      <w14:ligatures w14:val="standardContextual"/>
    </w:rPr>
  </w:style>
  <w:style w:type="paragraph" w:customStyle="1" w:styleId="BBAECF789D8B4A14999BCB0134790E5E">
    <w:name w:val="BBAECF789D8B4A14999BCB0134790E5E"/>
    <w:pPr>
      <w:spacing w:after="160" w:line="278" w:lineRule="auto"/>
    </w:pPr>
    <w:rPr>
      <w:kern w:val="2"/>
      <w:sz w:val="24"/>
      <w:szCs w:val="24"/>
      <w14:ligatures w14:val="standardContextual"/>
    </w:rPr>
  </w:style>
  <w:style w:type="paragraph" w:customStyle="1" w:styleId="2F3CFC96E4F940FA89127E74A5D3011C">
    <w:name w:val="2F3CFC96E4F940FA89127E74A5D3011C"/>
    <w:rsid w:val="00DB73E8"/>
    <w:pPr>
      <w:spacing w:after="160" w:line="278" w:lineRule="auto"/>
    </w:pPr>
    <w:rPr>
      <w:kern w:val="2"/>
      <w:sz w:val="24"/>
      <w:szCs w:val="24"/>
      <w14:ligatures w14:val="standardContextual"/>
    </w:rPr>
  </w:style>
  <w:style w:type="paragraph" w:customStyle="1" w:styleId="A0B69A7D87D64E1F94CF2FC2B970EF56">
    <w:name w:val="A0B69A7D87D64E1F94CF2FC2B970EF56"/>
    <w:pPr>
      <w:spacing w:after="160" w:line="278" w:lineRule="auto"/>
    </w:pPr>
    <w:rPr>
      <w:kern w:val="2"/>
      <w:sz w:val="24"/>
      <w:szCs w:val="24"/>
      <w14:ligatures w14:val="standardContextual"/>
    </w:rPr>
  </w:style>
  <w:style w:type="paragraph" w:customStyle="1" w:styleId="E05AC29970FB4B62AC151A0A8DD6EE58">
    <w:name w:val="E05AC29970FB4B62AC151A0A8DD6EE58"/>
    <w:rsid w:val="002350B5"/>
    <w:pPr>
      <w:spacing w:after="0" w:line="240" w:lineRule="auto"/>
    </w:pPr>
    <w:rPr>
      <w:rFonts w:ascii="Times New Roman" w:hAnsi="Times New Roman" w:cs="Times New Roman"/>
      <w:szCs w:val="20"/>
    </w:rPr>
  </w:style>
  <w:style w:type="paragraph" w:customStyle="1" w:styleId="14764D810CDA456D9F86EC9EB01A9E4D">
    <w:name w:val="14764D810CDA456D9F86EC9EB01A9E4D"/>
    <w:rsid w:val="002350B5"/>
    <w:pPr>
      <w:spacing w:after="0" w:line="240" w:lineRule="auto"/>
    </w:pPr>
    <w:rPr>
      <w:rFonts w:ascii="Times New Roman" w:hAnsi="Times New Roman" w:cs="Times New Roman"/>
      <w:szCs w:val="20"/>
    </w:rPr>
  </w:style>
  <w:style w:type="paragraph" w:customStyle="1" w:styleId="E2FC2577EE5C440E954829CB0ADA967C">
    <w:name w:val="E2FC2577EE5C440E954829CB0ADA967C"/>
    <w:rsid w:val="002350B5"/>
    <w:pPr>
      <w:spacing w:after="0" w:line="240" w:lineRule="auto"/>
    </w:pPr>
    <w:rPr>
      <w:rFonts w:ascii="Times New Roman" w:hAnsi="Times New Roman" w:cs="Times New Roman"/>
      <w:szCs w:val="20"/>
    </w:rPr>
  </w:style>
  <w:style w:type="paragraph" w:customStyle="1" w:styleId="6C933F85665747E582F061745FCCCD74">
    <w:name w:val="6C933F85665747E582F061745FCCCD74"/>
    <w:rsid w:val="002350B5"/>
    <w:pPr>
      <w:spacing w:after="0" w:line="240" w:lineRule="auto"/>
    </w:pPr>
    <w:rPr>
      <w:rFonts w:ascii="Times New Roman" w:hAnsi="Times New Roman" w:cs="Times New Roman"/>
      <w:szCs w:val="20"/>
    </w:rPr>
  </w:style>
  <w:style w:type="paragraph" w:customStyle="1" w:styleId="BB4F5039DA004F179FF62BD1A287A55E">
    <w:name w:val="BB4F5039DA004F179FF62BD1A287A55E"/>
    <w:rsid w:val="002350B5"/>
    <w:pPr>
      <w:spacing w:after="0" w:line="240" w:lineRule="auto"/>
    </w:pPr>
    <w:rPr>
      <w:rFonts w:ascii="Times New Roman" w:hAnsi="Times New Roman" w:cs="Times New Roman"/>
      <w:szCs w:val="20"/>
    </w:rPr>
  </w:style>
  <w:style w:type="paragraph" w:customStyle="1" w:styleId="5103671EB02747F1A4A2DC83E118A24C">
    <w:name w:val="5103671EB02747F1A4A2DC83E118A24C"/>
    <w:rsid w:val="002350B5"/>
    <w:pPr>
      <w:spacing w:after="0" w:line="240" w:lineRule="auto"/>
    </w:pPr>
    <w:rPr>
      <w:rFonts w:ascii="Times New Roman" w:hAnsi="Times New Roman" w:cs="Times New Roman"/>
      <w:szCs w:val="20"/>
    </w:rPr>
  </w:style>
  <w:style w:type="paragraph" w:customStyle="1" w:styleId="EECC684946A9447BBA9096908F68F926">
    <w:name w:val="EECC684946A9447BBA9096908F68F926"/>
    <w:rsid w:val="002350B5"/>
    <w:pPr>
      <w:spacing w:after="0" w:line="240" w:lineRule="auto"/>
    </w:pPr>
    <w:rPr>
      <w:rFonts w:ascii="Times New Roman" w:hAnsi="Times New Roman" w:cs="Times New Roman"/>
      <w:szCs w:val="20"/>
    </w:rPr>
  </w:style>
  <w:style w:type="paragraph" w:customStyle="1" w:styleId="99E58A448AED4691997E2930EEE7D5BB">
    <w:name w:val="99E58A448AED4691997E2930EEE7D5BB"/>
    <w:rsid w:val="002350B5"/>
    <w:pPr>
      <w:spacing w:after="0" w:line="240" w:lineRule="auto"/>
    </w:pPr>
    <w:rPr>
      <w:rFonts w:ascii="Times New Roman" w:hAnsi="Times New Roman" w:cs="Times New Roman"/>
      <w:szCs w:val="20"/>
    </w:rPr>
  </w:style>
  <w:style w:type="paragraph" w:customStyle="1" w:styleId="49D1E979DEE945D78C8BEF9E1995FF33">
    <w:name w:val="49D1E979DEE945D78C8BEF9E1995FF33"/>
    <w:rsid w:val="002350B5"/>
    <w:pPr>
      <w:spacing w:after="0" w:line="240" w:lineRule="auto"/>
    </w:pPr>
    <w:rPr>
      <w:rFonts w:ascii="Times New Roman" w:hAnsi="Times New Roman" w:cs="Times New Roman"/>
      <w:szCs w:val="20"/>
    </w:rPr>
  </w:style>
  <w:style w:type="paragraph" w:customStyle="1" w:styleId="EF7D94E00742405A8F5383660633CAF4">
    <w:name w:val="EF7D94E00742405A8F5383660633CAF4"/>
    <w:rsid w:val="002350B5"/>
    <w:pPr>
      <w:tabs>
        <w:tab w:val="left" w:pos="288"/>
        <w:tab w:val="left" w:pos="576"/>
        <w:tab w:val="left" w:pos="864"/>
      </w:tabs>
      <w:spacing w:after="0" w:line="240" w:lineRule="auto"/>
    </w:pPr>
    <w:rPr>
      <w:rFonts w:ascii="Times New Roman" w:hAnsi="Times New Roman" w:cs="Times New Roman"/>
      <w:sz w:val="20"/>
      <w:szCs w:val="20"/>
    </w:rPr>
  </w:style>
  <w:style w:type="paragraph" w:customStyle="1" w:styleId="5AC376F8EF1C454DA1D0AECCD4D9249A">
    <w:name w:val="5AC376F8EF1C454DA1D0AECCD4D9249A"/>
    <w:rsid w:val="002350B5"/>
    <w:pPr>
      <w:tabs>
        <w:tab w:val="left" w:pos="288"/>
        <w:tab w:val="left" w:pos="576"/>
        <w:tab w:val="left" w:pos="864"/>
      </w:tabs>
      <w:spacing w:after="0" w:line="240" w:lineRule="auto"/>
    </w:pPr>
    <w:rPr>
      <w:rFonts w:ascii="Times New Roman" w:hAnsi="Times New Roman" w:cs="Times New Roman"/>
      <w:sz w:val="20"/>
      <w:szCs w:val="20"/>
    </w:rPr>
  </w:style>
  <w:style w:type="paragraph" w:customStyle="1" w:styleId="CA48A543A2FA46EFB89F929543A05069">
    <w:name w:val="CA48A543A2FA46EFB89F929543A05069"/>
    <w:rsid w:val="002350B5"/>
    <w:pPr>
      <w:tabs>
        <w:tab w:val="left" w:pos="288"/>
        <w:tab w:val="left" w:pos="576"/>
        <w:tab w:val="left" w:pos="864"/>
      </w:tabs>
      <w:spacing w:after="0" w:line="240" w:lineRule="auto"/>
    </w:pPr>
    <w:rPr>
      <w:rFonts w:ascii="Times New Roman" w:hAnsi="Times New Roman" w:cs="Times New Roman"/>
      <w:sz w:val="20"/>
      <w:szCs w:val="20"/>
    </w:rPr>
  </w:style>
  <w:style w:type="paragraph" w:customStyle="1" w:styleId="FE19E2F234C54C099069FA1DFA163EA7">
    <w:name w:val="FE19E2F234C54C099069FA1DFA163EA7"/>
    <w:rsid w:val="002350B5"/>
    <w:pPr>
      <w:tabs>
        <w:tab w:val="left" w:pos="288"/>
        <w:tab w:val="left" w:pos="576"/>
        <w:tab w:val="left" w:pos="864"/>
      </w:tabs>
      <w:spacing w:after="0" w:line="240" w:lineRule="auto"/>
    </w:pPr>
    <w:rPr>
      <w:rFonts w:ascii="Times New Roman" w:hAnsi="Times New Roman" w:cs="Times New Roman"/>
      <w:sz w:val="20"/>
      <w:szCs w:val="20"/>
    </w:rPr>
  </w:style>
  <w:style w:type="paragraph" w:customStyle="1" w:styleId="28C37C38A0B54E20B4D467C2EE331493">
    <w:name w:val="28C37C38A0B54E20B4D467C2EE331493"/>
    <w:rsid w:val="002350B5"/>
    <w:pPr>
      <w:tabs>
        <w:tab w:val="left" w:pos="288"/>
        <w:tab w:val="left" w:pos="576"/>
        <w:tab w:val="left" w:pos="864"/>
      </w:tabs>
      <w:spacing w:after="0" w:line="240" w:lineRule="auto"/>
    </w:pPr>
    <w:rPr>
      <w:rFonts w:ascii="Times New Roman" w:hAnsi="Times New Roman" w:cs="Times New Roman"/>
      <w:sz w:val="20"/>
      <w:szCs w:val="20"/>
    </w:rPr>
  </w:style>
  <w:style w:type="paragraph" w:customStyle="1" w:styleId="8C6CE2074CD3409C8B43BA9072856F6B">
    <w:name w:val="8C6CE2074CD3409C8B43BA9072856F6B"/>
    <w:rsid w:val="002350B5"/>
    <w:pPr>
      <w:spacing w:after="0" w:line="240" w:lineRule="auto"/>
    </w:pPr>
    <w:rPr>
      <w:rFonts w:ascii="Times New Roman" w:hAnsi="Times New Roman" w:cs="Times New Roman"/>
      <w:szCs w:val="20"/>
    </w:rPr>
  </w:style>
  <w:style w:type="paragraph" w:customStyle="1" w:styleId="4E85B43016DD4C6A8E8A216DC3493EBC">
    <w:name w:val="4E85B43016DD4C6A8E8A216DC3493EBC"/>
    <w:rsid w:val="002350B5"/>
    <w:pPr>
      <w:spacing w:after="0" w:line="240" w:lineRule="auto"/>
    </w:pPr>
    <w:rPr>
      <w:rFonts w:ascii="Times New Roman" w:hAnsi="Times New Roman" w:cs="Times New Roman"/>
      <w:szCs w:val="20"/>
    </w:rPr>
  </w:style>
  <w:style w:type="paragraph" w:customStyle="1" w:styleId="94B220DCEEB64065B9729B3F7CCBC65D">
    <w:name w:val="94B220DCEEB64065B9729B3F7CCBC65D"/>
    <w:rsid w:val="002350B5"/>
    <w:pPr>
      <w:spacing w:after="0" w:line="240" w:lineRule="auto"/>
    </w:pPr>
    <w:rPr>
      <w:rFonts w:ascii="Times New Roman" w:hAnsi="Times New Roman" w:cs="Times New Roman"/>
      <w:szCs w:val="20"/>
    </w:rPr>
  </w:style>
  <w:style w:type="paragraph" w:customStyle="1" w:styleId="C32F3522C5EE46B08355298DED99295A">
    <w:name w:val="C32F3522C5EE46B08355298DED99295A"/>
    <w:rsid w:val="002350B5"/>
    <w:pPr>
      <w:spacing w:after="0" w:line="240" w:lineRule="auto"/>
    </w:pPr>
    <w:rPr>
      <w:rFonts w:ascii="Times New Roman" w:hAnsi="Times New Roman" w:cs="Times New Roman"/>
      <w:szCs w:val="20"/>
    </w:rPr>
  </w:style>
  <w:style w:type="paragraph" w:customStyle="1" w:styleId="6DC4FD09AD9E493DAACD769D7E9B19D0">
    <w:name w:val="6DC4FD09AD9E493DAACD769D7E9B19D0"/>
    <w:rsid w:val="002350B5"/>
    <w:pPr>
      <w:spacing w:after="0" w:line="240" w:lineRule="auto"/>
    </w:pPr>
    <w:rPr>
      <w:rFonts w:ascii="Times New Roman" w:hAnsi="Times New Roman" w:cs="Times New Roman"/>
      <w:szCs w:val="20"/>
    </w:rPr>
  </w:style>
  <w:style w:type="paragraph" w:customStyle="1" w:styleId="A5F4003FDA024E8C97533D8B23494A19">
    <w:name w:val="A5F4003FDA024E8C97533D8B23494A19"/>
    <w:rsid w:val="002350B5"/>
    <w:pPr>
      <w:spacing w:after="0" w:line="240" w:lineRule="auto"/>
    </w:pPr>
    <w:rPr>
      <w:rFonts w:ascii="Times New Roman" w:hAnsi="Times New Roman" w:cs="Times New Roman"/>
      <w:szCs w:val="20"/>
    </w:rPr>
  </w:style>
  <w:style w:type="paragraph" w:customStyle="1" w:styleId="4B77D201D7DB4A1EB6742459F5E73A2A">
    <w:name w:val="4B77D201D7DB4A1EB6742459F5E73A2A"/>
    <w:rsid w:val="002350B5"/>
    <w:pPr>
      <w:spacing w:after="0" w:line="240" w:lineRule="auto"/>
    </w:pPr>
    <w:rPr>
      <w:rFonts w:ascii="Times New Roman" w:hAnsi="Times New Roman" w:cs="Times New Roman"/>
      <w:szCs w:val="20"/>
    </w:rPr>
  </w:style>
  <w:style w:type="paragraph" w:customStyle="1" w:styleId="080FCA5D2E2141D18CEB930251A1503A">
    <w:name w:val="080FCA5D2E2141D18CEB930251A1503A"/>
    <w:rsid w:val="002350B5"/>
    <w:pPr>
      <w:spacing w:after="0" w:line="240" w:lineRule="auto"/>
    </w:pPr>
    <w:rPr>
      <w:rFonts w:ascii="Times New Roman" w:hAnsi="Times New Roman" w:cs="Times New Roman"/>
      <w:szCs w:val="20"/>
    </w:rPr>
  </w:style>
  <w:style w:type="paragraph" w:customStyle="1" w:styleId="7FDCC06E3BC74FF68C50EFC2C34FFE08">
    <w:name w:val="7FDCC06E3BC74FF68C50EFC2C34FFE08"/>
    <w:rsid w:val="002350B5"/>
    <w:pPr>
      <w:spacing w:after="0" w:line="240" w:lineRule="auto"/>
    </w:pPr>
    <w:rPr>
      <w:rFonts w:ascii="Times New Roman" w:hAnsi="Times New Roman" w:cs="Times New Roman"/>
      <w:szCs w:val="20"/>
    </w:rPr>
  </w:style>
  <w:style w:type="paragraph" w:customStyle="1" w:styleId="4ACB168871724AF38ABCA7A9000D731F">
    <w:name w:val="4ACB168871724AF38ABCA7A9000D731F"/>
    <w:rsid w:val="002350B5"/>
    <w:pPr>
      <w:spacing w:after="0" w:line="240" w:lineRule="auto"/>
    </w:pPr>
    <w:rPr>
      <w:rFonts w:ascii="Times New Roman" w:hAnsi="Times New Roman" w:cs="Times New Roman"/>
      <w:szCs w:val="20"/>
    </w:rPr>
  </w:style>
  <w:style w:type="paragraph" w:customStyle="1" w:styleId="67C5B29316904BD3BB0EF0B82254467E">
    <w:name w:val="67C5B29316904BD3BB0EF0B82254467E"/>
    <w:rsid w:val="002350B5"/>
    <w:pPr>
      <w:spacing w:after="0" w:line="240" w:lineRule="auto"/>
    </w:pPr>
    <w:rPr>
      <w:rFonts w:ascii="Times New Roman" w:hAnsi="Times New Roman" w:cs="Times New Roman"/>
      <w:szCs w:val="20"/>
    </w:rPr>
  </w:style>
  <w:style w:type="paragraph" w:customStyle="1" w:styleId="DE3B0DA892EC4C00A9EF15F1E66D4408">
    <w:name w:val="DE3B0DA892EC4C00A9EF15F1E66D4408"/>
    <w:rsid w:val="002350B5"/>
    <w:pPr>
      <w:spacing w:after="0" w:line="240" w:lineRule="auto"/>
    </w:pPr>
    <w:rPr>
      <w:rFonts w:ascii="Times New Roman" w:hAnsi="Times New Roman" w:cs="Times New Roman"/>
      <w:szCs w:val="20"/>
    </w:rPr>
  </w:style>
  <w:style w:type="paragraph" w:customStyle="1" w:styleId="08B5B4D25B7B44548AA03F1493E21834">
    <w:name w:val="08B5B4D25B7B44548AA03F1493E21834"/>
    <w:rsid w:val="002350B5"/>
    <w:pPr>
      <w:spacing w:after="240" w:line="264" w:lineRule="auto"/>
      <w:jc w:val="both"/>
    </w:pPr>
    <w:rPr>
      <w:rFonts w:ascii="Times New Roman" w:hAnsi="Times New Roman" w:cs="Times New Roman"/>
      <w:sz w:val="24"/>
      <w:szCs w:val="20"/>
    </w:rPr>
  </w:style>
  <w:style w:type="paragraph" w:customStyle="1" w:styleId="93BD6F51A7424883A5B8DFEB9625F013">
    <w:name w:val="93BD6F51A7424883A5B8DFEB9625F013"/>
    <w:rsid w:val="002350B5"/>
    <w:pPr>
      <w:spacing w:after="240" w:line="264" w:lineRule="auto"/>
      <w:jc w:val="both"/>
    </w:pPr>
    <w:rPr>
      <w:rFonts w:ascii="Times New Roman" w:hAnsi="Times New Roman" w:cs="Times New Roman"/>
      <w:sz w:val="24"/>
      <w:szCs w:val="20"/>
    </w:rPr>
  </w:style>
  <w:style w:type="paragraph" w:customStyle="1" w:styleId="116A95C0E11C4566BD3BD17EC5443F76">
    <w:name w:val="116A95C0E11C4566BD3BD17EC5443F76"/>
    <w:rsid w:val="002350B5"/>
    <w:pPr>
      <w:spacing w:after="240" w:line="264" w:lineRule="auto"/>
      <w:jc w:val="both"/>
    </w:pPr>
    <w:rPr>
      <w:rFonts w:ascii="Times New Roman" w:hAnsi="Times New Roman" w:cs="Times New Roman"/>
      <w:sz w:val="24"/>
      <w:szCs w:val="20"/>
    </w:rPr>
  </w:style>
  <w:style w:type="paragraph" w:customStyle="1" w:styleId="206028E12289478785E481F98C4CB334">
    <w:name w:val="206028E12289478785E481F98C4CB334"/>
    <w:rsid w:val="002350B5"/>
    <w:pPr>
      <w:spacing w:after="240" w:line="264" w:lineRule="auto"/>
      <w:jc w:val="both"/>
    </w:pPr>
    <w:rPr>
      <w:rFonts w:ascii="Times New Roman" w:hAnsi="Times New Roman" w:cs="Times New Roman"/>
      <w:sz w:val="24"/>
      <w:szCs w:val="20"/>
    </w:rPr>
  </w:style>
  <w:style w:type="paragraph" w:customStyle="1" w:styleId="509B054585454BBA93813B955CCCCF23">
    <w:name w:val="509B054585454BBA93813B955CCCCF23"/>
    <w:rsid w:val="002350B5"/>
    <w:pPr>
      <w:spacing w:after="240" w:line="264" w:lineRule="auto"/>
      <w:jc w:val="both"/>
    </w:pPr>
    <w:rPr>
      <w:rFonts w:ascii="Times New Roman" w:hAnsi="Times New Roman" w:cs="Times New Roman"/>
      <w:sz w:val="24"/>
      <w:szCs w:val="20"/>
    </w:rPr>
  </w:style>
  <w:style w:type="paragraph" w:customStyle="1" w:styleId="55BD840867F343939B90C3FA3B3B345D">
    <w:name w:val="55BD840867F343939B90C3FA3B3B345D"/>
    <w:rsid w:val="002350B5"/>
    <w:pPr>
      <w:spacing w:after="240" w:line="264" w:lineRule="auto"/>
      <w:jc w:val="both"/>
    </w:pPr>
    <w:rPr>
      <w:rFonts w:ascii="Times New Roman" w:hAnsi="Times New Roman" w:cs="Times New Roman"/>
      <w:sz w:val="24"/>
      <w:szCs w:val="20"/>
    </w:rPr>
  </w:style>
  <w:style w:type="paragraph" w:customStyle="1" w:styleId="B6E98279F302436382FED99DE2DEAFDD">
    <w:name w:val="B6E98279F302436382FED99DE2DEAFDD"/>
    <w:rsid w:val="002350B5"/>
    <w:pPr>
      <w:spacing w:after="240" w:line="264" w:lineRule="auto"/>
      <w:jc w:val="both"/>
    </w:pPr>
    <w:rPr>
      <w:rFonts w:ascii="Times New Roman" w:hAnsi="Times New Roman" w:cs="Times New Roman"/>
      <w:sz w:val="24"/>
      <w:szCs w:val="20"/>
    </w:rPr>
  </w:style>
  <w:style w:type="paragraph" w:customStyle="1" w:styleId="F5D5FDA1CCF94D11ADA32A070EBE67A3">
    <w:name w:val="F5D5FDA1CCF94D11ADA32A070EBE67A3"/>
    <w:rsid w:val="002350B5"/>
    <w:pPr>
      <w:spacing w:after="240" w:line="264" w:lineRule="auto"/>
      <w:jc w:val="both"/>
    </w:pPr>
    <w:rPr>
      <w:rFonts w:ascii="Times New Roman" w:hAnsi="Times New Roman" w:cs="Times New Roman"/>
      <w:sz w:val="24"/>
      <w:szCs w:val="20"/>
    </w:rPr>
  </w:style>
  <w:style w:type="paragraph" w:customStyle="1" w:styleId="384B307A5C9B4F88AD11CAC728A39B4D">
    <w:name w:val="384B307A5C9B4F88AD11CAC728A39B4D"/>
    <w:rsid w:val="002350B5"/>
    <w:pPr>
      <w:spacing w:after="240" w:line="264" w:lineRule="auto"/>
      <w:jc w:val="both"/>
    </w:pPr>
    <w:rPr>
      <w:rFonts w:ascii="Times New Roman" w:hAnsi="Times New Roman" w:cs="Times New Roman"/>
      <w:sz w:val="24"/>
      <w:szCs w:val="20"/>
    </w:rPr>
  </w:style>
  <w:style w:type="paragraph" w:customStyle="1" w:styleId="D4E307E572D244EFB9FAC2B77476B672">
    <w:name w:val="D4E307E572D244EFB9FAC2B77476B672"/>
    <w:rsid w:val="002350B5"/>
    <w:pPr>
      <w:spacing w:after="240" w:line="264" w:lineRule="auto"/>
      <w:jc w:val="both"/>
    </w:pPr>
    <w:rPr>
      <w:rFonts w:ascii="Times New Roman" w:hAnsi="Times New Roman" w:cs="Times New Roman"/>
      <w:sz w:val="24"/>
      <w:szCs w:val="20"/>
    </w:rPr>
  </w:style>
  <w:style w:type="paragraph" w:customStyle="1" w:styleId="64F0B758AB384E4080B68C419C882A51">
    <w:name w:val="64F0B758AB384E4080B68C419C882A51"/>
    <w:rsid w:val="002350B5"/>
    <w:pPr>
      <w:spacing w:after="240" w:line="264" w:lineRule="auto"/>
      <w:jc w:val="both"/>
    </w:pPr>
    <w:rPr>
      <w:rFonts w:ascii="Times New Roman" w:hAnsi="Times New Roman" w:cs="Times New Roman"/>
      <w:sz w:val="24"/>
      <w:szCs w:val="20"/>
    </w:rPr>
  </w:style>
  <w:style w:type="paragraph" w:customStyle="1" w:styleId="870034DC80CB435EA0039BA2851BE584">
    <w:name w:val="870034DC80CB435EA0039BA2851BE584"/>
    <w:rsid w:val="002350B5"/>
    <w:pPr>
      <w:spacing w:after="0" w:line="240" w:lineRule="auto"/>
    </w:pPr>
    <w:rPr>
      <w:rFonts w:ascii="Times New Roman" w:hAnsi="Times New Roman" w:cs="Times New Roman"/>
      <w:sz w:val="20"/>
      <w:szCs w:val="20"/>
    </w:rPr>
  </w:style>
  <w:style w:type="paragraph" w:customStyle="1" w:styleId="4FA57B48BE114EC292D8722C6F497DD3">
    <w:name w:val="4FA57B48BE114EC292D8722C6F497DD3"/>
    <w:rsid w:val="002350B5"/>
    <w:pPr>
      <w:spacing w:after="0" w:line="240" w:lineRule="auto"/>
    </w:pPr>
    <w:rPr>
      <w:rFonts w:ascii="Times New Roman" w:hAnsi="Times New Roman" w:cs="Times New Roman"/>
      <w:sz w:val="20"/>
      <w:szCs w:val="20"/>
    </w:rPr>
  </w:style>
  <w:style w:type="paragraph" w:customStyle="1" w:styleId="84AF90C2D62243BFA65E3239522FDBD6">
    <w:name w:val="84AF90C2D62243BFA65E3239522FDBD6"/>
    <w:rsid w:val="002350B5"/>
    <w:pPr>
      <w:spacing w:after="0" w:line="240" w:lineRule="auto"/>
    </w:pPr>
    <w:rPr>
      <w:rFonts w:ascii="Times New Roman" w:hAnsi="Times New Roman" w:cs="Times New Roman"/>
      <w:sz w:val="20"/>
      <w:szCs w:val="20"/>
    </w:rPr>
  </w:style>
  <w:style w:type="paragraph" w:customStyle="1" w:styleId="A4370B3D53FC4BE5991C41B21993A558">
    <w:name w:val="A4370B3D53FC4BE5991C41B21993A558"/>
    <w:rsid w:val="002350B5"/>
    <w:pPr>
      <w:spacing w:after="0" w:line="240" w:lineRule="auto"/>
    </w:pPr>
    <w:rPr>
      <w:rFonts w:ascii="Times New Roman" w:hAnsi="Times New Roman" w:cs="Times New Roman"/>
      <w:sz w:val="20"/>
      <w:szCs w:val="20"/>
    </w:rPr>
  </w:style>
  <w:style w:type="paragraph" w:customStyle="1" w:styleId="3C44522735AB41E0B90FD6FE96DD1367">
    <w:name w:val="3C44522735AB41E0B90FD6FE96DD1367"/>
    <w:rsid w:val="002350B5"/>
    <w:pPr>
      <w:spacing w:before="60" w:after="0" w:line="240" w:lineRule="auto"/>
    </w:pPr>
    <w:rPr>
      <w:rFonts w:ascii="Times New Roman" w:hAnsi="Times New Roman" w:cs="Times New Roman"/>
      <w:sz w:val="20"/>
      <w:szCs w:val="20"/>
    </w:rPr>
  </w:style>
  <w:style w:type="paragraph" w:customStyle="1" w:styleId="B278649348E64414A5072A6EE1D8863A">
    <w:name w:val="B278649348E64414A5072A6EE1D8863A"/>
    <w:rsid w:val="002350B5"/>
    <w:pPr>
      <w:spacing w:before="60" w:after="0" w:line="240" w:lineRule="auto"/>
    </w:pPr>
    <w:rPr>
      <w:rFonts w:ascii="Times New Roman" w:hAnsi="Times New Roman" w:cs="Times New Roman"/>
      <w:sz w:val="20"/>
      <w:szCs w:val="20"/>
    </w:rPr>
  </w:style>
  <w:style w:type="paragraph" w:customStyle="1" w:styleId="B90C3595900C4114A86AEDDF59839ED6">
    <w:name w:val="B90C3595900C4114A86AEDDF59839ED6"/>
    <w:rsid w:val="002350B5"/>
    <w:pPr>
      <w:spacing w:after="0" w:line="240" w:lineRule="auto"/>
    </w:pPr>
    <w:rPr>
      <w:rFonts w:ascii="Times New Roman" w:hAnsi="Times New Roman" w:cs="Times New Roman"/>
      <w:sz w:val="20"/>
      <w:szCs w:val="20"/>
    </w:rPr>
  </w:style>
  <w:style w:type="paragraph" w:customStyle="1" w:styleId="81F570763FD74BA79FD0A8BF4B5447F0">
    <w:name w:val="81F570763FD74BA79FD0A8BF4B5447F0"/>
    <w:rsid w:val="002350B5"/>
    <w:pPr>
      <w:spacing w:after="0" w:line="240" w:lineRule="auto"/>
    </w:pPr>
    <w:rPr>
      <w:rFonts w:ascii="Times New Roman" w:hAnsi="Times New Roman" w:cs="Times New Roman"/>
      <w:sz w:val="20"/>
      <w:szCs w:val="20"/>
    </w:rPr>
  </w:style>
  <w:style w:type="paragraph" w:customStyle="1" w:styleId="EDD048796EB7477F873962C9720CA57D">
    <w:name w:val="EDD048796EB7477F873962C9720CA57D"/>
    <w:rsid w:val="002350B5"/>
    <w:pPr>
      <w:spacing w:after="0" w:line="240" w:lineRule="auto"/>
    </w:pPr>
    <w:rPr>
      <w:rFonts w:ascii="Times New Roman" w:hAnsi="Times New Roman" w:cs="Times New Roman"/>
      <w:sz w:val="20"/>
      <w:szCs w:val="20"/>
    </w:rPr>
  </w:style>
  <w:style w:type="paragraph" w:customStyle="1" w:styleId="A507F4F7735A4DC394C8D7165FCC07F6">
    <w:name w:val="A507F4F7735A4DC394C8D7165FCC07F6"/>
    <w:rsid w:val="002350B5"/>
    <w:pPr>
      <w:spacing w:after="0" w:line="240" w:lineRule="auto"/>
    </w:pPr>
    <w:rPr>
      <w:rFonts w:ascii="Times New Roman" w:hAnsi="Times New Roman" w:cs="Times New Roman"/>
      <w:sz w:val="20"/>
      <w:szCs w:val="20"/>
    </w:rPr>
  </w:style>
  <w:style w:type="paragraph" w:customStyle="1" w:styleId="542AB79AA1DC421BAB0280890897CF13">
    <w:name w:val="542AB79AA1DC421BAB0280890897CF13"/>
    <w:rsid w:val="002350B5"/>
    <w:pPr>
      <w:spacing w:before="60" w:after="0" w:line="240" w:lineRule="auto"/>
    </w:pPr>
    <w:rPr>
      <w:rFonts w:ascii="Times New Roman" w:hAnsi="Times New Roman" w:cs="Times New Roman"/>
      <w:sz w:val="20"/>
      <w:szCs w:val="20"/>
    </w:rPr>
  </w:style>
  <w:style w:type="paragraph" w:customStyle="1" w:styleId="BFC7574A608B4D6CB0C705666CB78604">
    <w:name w:val="BFC7574A608B4D6CB0C705666CB78604"/>
    <w:rsid w:val="002350B5"/>
    <w:pPr>
      <w:spacing w:before="60" w:after="0" w:line="240" w:lineRule="auto"/>
    </w:pPr>
    <w:rPr>
      <w:rFonts w:ascii="Times New Roman" w:hAnsi="Times New Roman" w:cs="Times New Roman"/>
      <w:sz w:val="20"/>
      <w:szCs w:val="2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b:Sources xmlns:b="http://schemas.openxmlformats.org/officeDocument/2006/bibliography" xmlns="http://schemas.openxmlformats.org/officeDocument/2006/bibliography" SelectedStyle="\APA.XSL" StyleName="APA">
</b:Sources>
</file>

<file path=customXml/item2.xml><?xml version="1.0" encoding="utf-8"?>
<ct:contentTypeSchema xmlns:ct="http://schemas.microsoft.com/office/2006/metadata/contentType" xmlns:ma="http://schemas.microsoft.com/office/2006/metadata/properties/metaAttributes" ct:_="" ma:_="" ma:contentTypeName="Document" ma:contentTypeID="0x010100F1C968F2A898AE4699FFC07C99BA7E2B" ma:contentTypeVersion="13" ma:contentTypeDescription="Create a new document." ma:contentTypeScope="" ma:versionID="4841f13a426ff659d1a49b4d7a1323bd">
  <xsd:schema xmlns:xsd="http://www.w3.org/2001/XMLSchema" xmlns:xs="http://www.w3.org/2001/XMLSchema" xmlns:p="http://schemas.microsoft.com/office/2006/metadata/properties" xmlns:ns2="75a82d69-72ad-47cd-80c2-eca227d29e6e" xmlns:ns3="9f76afb4-f30c-499c-9c90-4d71cecc25df" targetNamespace="http://schemas.microsoft.com/office/2006/metadata/properties" ma:root="true" ma:fieldsID="8645d9e4cf088efe09fa4d83ec2143db" ns2:_="" ns3:_="">
    <xsd:import namespace="75a82d69-72ad-47cd-80c2-eca227d29e6e"/>
    <xsd:import namespace="9f76afb4-f30c-499c-9c90-4d71cecc25df"/>
    <xsd:element name="properties">
      <xsd:complexType>
        <xsd:sequence>
          <xsd:element name="documentManagement">
            <xsd:complexType>
              <xsd:all>
                <xsd:element ref="ns2:Description0" minOccurs="0"/>
                <xsd:element ref="ns2:Version_x0020_Date" minOccurs="0"/>
                <xsd:element ref="ns2:Category" minOccurs="0"/>
                <xsd:element ref="ns2:Rank" minOccurs="0"/>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Owner"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5a82d69-72ad-47cd-80c2-eca227d29e6e" elementFormDefault="qualified">
    <xsd:import namespace="http://schemas.microsoft.com/office/2006/documentManagement/types"/>
    <xsd:import namespace="http://schemas.microsoft.com/office/infopath/2007/PartnerControls"/>
    <xsd:element name="Description0" ma:index="8" nillable="true" ma:displayName="Description" ma:internalName="Description0">
      <xsd:simpleType>
        <xsd:restriction base="dms:Text">
          <xsd:maxLength value="255"/>
        </xsd:restriction>
      </xsd:simpleType>
    </xsd:element>
    <xsd:element name="Version_x0020_Date" ma:index="9" nillable="true" ma:displayName="Version Date" ma:internalName="Version_x0020_Date">
      <xsd:simpleType>
        <xsd:restriction base="dms:Text">
          <xsd:maxLength value="255"/>
        </xsd:restriction>
      </xsd:simpleType>
    </xsd:element>
    <xsd:element name="Category" ma:index="10" nillable="true" ma:displayName="Category" ma:format="Dropdown" ma:internalName="Category">
      <xsd:simpleType>
        <xsd:restriction base="dms:Choice">
          <xsd:enumeration value="Other Protocol Templates"/>
          <xsd:enumeration value="Related Documents"/>
          <xsd:enumeration value="1-Protocol Templates"/>
          <xsd:enumeration value="2-Protocol Amendment Templates"/>
          <xsd:enumeration value="3-Protocol Libraries"/>
        </xsd:restriction>
      </xsd:simpleType>
    </xsd:element>
    <xsd:element name="Rank" ma:index="11" nillable="true" ma:displayName="Rank" ma:internalName="Rank">
      <xsd:simpleType>
        <xsd:restriction base="dms:Text">
          <xsd:maxLength value="255"/>
        </xsd:restriction>
      </xsd:simpleType>
    </xsd:element>
    <xsd:element name="MediaServiceMetadata" ma:index="12" nillable="true" ma:displayName="MediaServiceMetadata" ma:hidden="true" ma:internalName="MediaServiceMetadata" ma:readOnly="true">
      <xsd:simpleType>
        <xsd:restriction base="dms:Note"/>
      </xsd:simpleType>
    </xsd:element>
    <xsd:element name="MediaServiceFastMetadata" ma:index="13" nillable="true" ma:displayName="MediaServiceFastMetadata" ma:hidden="true" ma:internalName="MediaServiceFastMetadata" ma:readOnly="true">
      <xsd:simpleType>
        <xsd:restriction base="dms:Note"/>
      </xsd:simpleType>
    </xsd:element>
    <xsd:element name="MediaServiceAutoKeyPoints" ma:index="14" nillable="true" ma:displayName="MediaServiceAutoKeyPoints" ma:hidden="true" ma:internalName="MediaServiceAutoKeyPoints" ma:readOnly="true">
      <xsd:simpleType>
        <xsd:restriction base="dms:Note"/>
      </xsd:simpleType>
    </xsd:element>
    <xsd:element name="MediaServiceKeyPoints" ma:index="15" nillable="true" ma:displayName="KeyPoints" ma:internalName="MediaServiceKeyPoints" ma:readOnly="true">
      <xsd:simpleType>
        <xsd:restriction base="dms:Note">
          <xsd:maxLength value="255"/>
        </xsd:restriction>
      </xsd:simpleType>
    </xsd:element>
    <xsd:element name="Owner" ma:index="18" nillable="true" ma:displayName="Owner" ma:format="Dropdown" ma:internalName="Owner">
      <xsd:simpleType>
        <xsd:restriction base="dms:Text">
          <xsd:maxLength value="255"/>
        </xsd:restriction>
      </xsd:simpleType>
    </xsd:element>
    <xsd:element name="MediaServiceObjectDetectorVersions" ma:index="19" nillable="true" ma:displayName="MediaServiceObjectDetectorVersions" ma:hidden="true" ma:indexed="true" ma:internalName="MediaServiceObjectDetectorVersions" ma:readOnly="true">
      <xsd:simpleType>
        <xsd:restriction base="dms:Text"/>
      </xsd:simpleType>
    </xsd:element>
    <xsd:element name="MediaServiceSearchProperties" ma:index="20"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9f76afb4-f30c-499c-9c90-4d71cecc25df" elementFormDefault="qualified">
    <xsd:import namespace="http://schemas.microsoft.com/office/2006/documentManagement/types"/>
    <xsd:import namespace="http://schemas.microsoft.com/office/infopath/2007/PartnerControls"/>
    <xsd:element name="SharedWithUsers" ma:index="16"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root>
  <PrimaryCompoundNo/>
  <Generic/>
  <Status/>
  <ReportType/>
  <ProtocolNumber/>
  <DocumentDate/>
</root>
</file>

<file path=customXml/item5.xml><?xml version="1.0" encoding="utf-8"?>
<p:properties xmlns:p="http://schemas.microsoft.com/office/2006/metadata/properties" xmlns:xsi="http://www.w3.org/2001/XMLSchema-instance">
  <documentManagement>
    <Rank xmlns="75a82d69-72ad-47cd-80c2-eca227d29e6e">1</Rank>
    <Owner xmlns="75a82d69-72ad-47cd-80c2-eca227d29e6e">Protocol CoP</Owner>
    <Description0 xmlns="75a82d69-72ad-47cd-80c2-eca227d29e6e">M11 Compliant global template</Description0>
    <Category xmlns="75a82d69-72ad-47cd-80c2-eca227d29e6e">1-Protocol Templates</Category>
    <Version_x0020_Date xmlns="75a82d69-72ad-47cd-80c2-eca227d29e6e">31 March 2026</Version_x0020_Date>
  </documentManagement>
</p:properties>
</file>

<file path=customXml/itemProps1.xml><?xml version="1.0" encoding="utf-8"?>
<ds:datastoreItem xmlns:ds="http://schemas.openxmlformats.org/officeDocument/2006/customXml" ds:itemID="{B2E2B606-E45D-41D5-B93E-4933B1ACCCAD}">
  <ds:schemaRefs>
    <ds:schemaRef ds:uri="http://schemas.openxmlformats.org/officeDocument/2006/bibliography"/>
  </ds:schemaRefs>
</ds:datastoreItem>
</file>

<file path=customXml/itemProps2.xml><?xml version="1.0" encoding="utf-8"?>
<ds:datastoreItem xmlns:ds="http://schemas.openxmlformats.org/officeDocument/2006/customXml" ds:itemID="{C03BABAF-9AE7-4D39-8475-429808C0CD32}"/>
</file>

<file path=customXml/itemProps3.xml><?xml version="1.0" encoding="utf-8"?>
<ds:datastoreItem xmlns:ds="http://schemas.openxmlformats.org/officeDocument/2006/customXml" ds:itemID="{5C376F4A-1B81-47AC-A8B8-917C7C0CEF5E}">
  <ds:schemaRefs>
    <ds:schemaRef ds:uri="http://schemas.microsoft.com/sharepoint/v3/contenttype/forms"/>
  </ds:schemaRefs>
</ds:datastoreItem>
</file>

<file path=customXml/itemProps4.xml><?xml version="1.0" encoding="utf-8"?>
<ds:datastoreItem xmlns:ds="http://schemas.openxmlformats.org/officeDocument/2006/customXml" ds:itemID="{815E9B28-5AF7-442E-A87D-865D6BBF3CA7}">
  <ds:schemaRefs/>
</ds:datastoreItem>
</file>

<file path=customXml/itemProps5.xml><?xml version="1.0" encoding="utf-8"?>
<ds:datastoreItem xmlns:ds="http://schemas.openxmlformats.org/officeDocument/2006/customXml" ds:itemID="{A3045718-1EA2-4D08-9A8B-542499320920}">
  <ds:schemaRefs>
    <ds:schemaRef ds:uri="http://schemas.microsoft.com/office/2006/metadata/properties"/>
  </ds:schemaRefs>
</ds:datastoreItem>
</file>

<file path=docMetadata/LabelInfo.xml><?xml version="1.0" encoding="utf-8"?>
<clbl:labelList xmlns:clbl="http://schemas.microsoft.com/office/2020/mipLabelMetadata">
  <clbl:label id="{3ca48ea3-8c75-4d36-b64f-70604b11fd22}" enabled="1" method="Standard" siteId="{3ac94b33-9135-4821-9502-eafda6592a35}" removed="0"/>
</clbl:labelList>
</file>

<file path=docProps/app.xml><?xml version="1.0" encoding="utf-8"?>
<Properties xmlns="http://schemas.openxmlformats.org/officeDocument/2006/extended-properties" xmlns:vt="http://schemas.openxmlformats.org/officeDocument/2006/docPropsVTypes">
  <Template>Normal</Template>
  <TotalTime>4</TotalTime>
  <Pages>104</Pages>
  <Words>34459</Words>
  <Characters>216731</Characters>
  <Application>Microsoft Office Word</Application>
  <DocSecurity>0</DocSecurity>
  <Lines>1806</Lines>
  <Paragraphs>501</Paragraphs>
  <ScaleCrop>false</ScaleCrop>
  <HeadingPairs>
    <vt:vector size="4" baseType="variant">
      <vt:variant>
        <vt:lpstr>Title</vt:lpstr>
      </vt:variant>
      <vt:variant>
        <vt:i4>1</vt:i4>
      </vt:variant>
      <vt:variant>
        <vt:lpstr>タイトル</vt:lpstr>
      </vt:variant>
      <vt:variant>
        <vt:i4>1</vt:i4>
      </vt:variant>
    </vt:vector>
  </HeadingPairs>
  <TitlesOfParts>
    <vt:vector size="2" baseType="lpstr">
      <vt:lpstr>JRD Converted M11 Protocol Template</vt:lpstr>
      <vt:lpstr>JRD Converted M11 Protocol Template</vt:lpstr>
    </vt:vector>
  </TitlesOfParts>
  <Company/>
  <LinksUpToDate>false</LinksUpToDate>
  <CharactersWithSpaces>250689</CharactersWithSpaces>
  <SharedDoc>false</SharedDoc>
  <HLinks>
    <vt:vector size="132" baseType="variant">
      <vt:variant>
        <vt:i4>2490471</vt:i4>
      </vt:variant>
      <vt:variant>
        <vt:i4>801</vt:i4>
      </vt:variant>
      <vt:variant>
        <vt:i4>0</vt:i4>
      </vt:variant>
      <vt:variant>
        <vt:i4>5</vt:i4>
      </vt:variant>
      <vt:variant>
        <vt:lpwstr>https://www.jnj.com/innovativemedicine/our-innovation/clinical-trials/transparency</vt:lpwstr>
      </vt:variant>
      <vt:variant>
        <vt:lpwstr/>
      </vt:variant>
      <vt:variant>
        <vt:i4>2162700</vt:i4>
      </vt:variant>
      <vt:variant>
        <vt:i4>786</vt:i4>
      </vt:variant>
      <vt:variant>
        <vt:i4>0</vt:i4>
      </vt:variant>
      <vt:variant>
        <vt:i4>5</vt:i4>
      </vt:variant>
      <vt:variant>
        <vt:lpwstr/>
      </vt:variant>
      <vt:variant>
        <vt:lpwstr>_Analyses_of_Demographics</vt:lpwstr>
      </vt:variant>
      <vt:variant>
        <vt:i4>6029407</vt:i4>
      </vt:variant>
      <vt:variant>
        <vt:i4>774</vt:i4>
      </vt:variant>
      <vt:variant>
        <vt:i4>0</vt:i4>
      </vt:variant>
      <vt:variant>
        <vt:i4>5</vt:i4>
      </vt:variant>
      <vt:variant>
        <vt:lpwstr>https://jnj.sharepoint.com/teams/DocTemplates/ProtProcess/Forms/AllItems.aspx?viewpath=%2Fteams%2FDocTemplates%2FProtProcess%2FForms%2FAllItems.aspx</vt:lpwstr>
      </vt:variant>
      <vt:variant>
        <vt:lpwstr/>
      </vt:variant>
      <vt:variant>
        <vt:i4>262205</vt:i4>
      </vt:variant>
      <vt:variant>
        <vt:i4>723</vt:i4>
      </vt:variant>
      <vt:variant>
        <vt:i4>0</vt:i4>
      </vt:variant>
      <vt:variant>
        <vt:i4>5</vt:i4>
      </vt:variant>
      <vt:variant>
        <vt:lpwstr/>
      </vt:variant>
      <vt:variant>
        <vt:lpwstr>_Definitions</vt:lpwstr>
      </vt:variant>
      <vt:variant>
        <vt:i4>1900584</vt:i4>
      </vt:variant>
      <vt:variant>
        <vt:i4>717</vt:i4>
      </vt:variant>
      <vt:variant>
        <vt:i4>0</vt:i4>
      </vt:variant>
      <vt:variant>
        <vt:i4>5</vt:i4>
      </vt:variant>
      <vt:variant>
        <vt:lpwstr/>
      </vt:variant>
      <vt:variant>
        <vt:lpwstr>_Pregnancy_and_Postpartum</vt:lpwstr>
      </vt:variant>
      <vt:variant>
        <vt:i4>6619222</vt:i4>
      </vt:variant>
      <vt:variant>
        <vt:i4>714</vt:i4>
      </vt:variant>
      <vt:variant>
        <vt:i4>0</vt:i4>
      </vt:variant>
      <vt:variant>
        <vt:i4>5</vt:i4>
      </vt:variant>
      <vt:variant>
        <vt:lpwstr/>
      </vt:variant>
      <vt:variant>
        <vt:lpwstr>_TRIAL_ASSESSMENTS_AND</vt:lpwstr>
      </vt:variant>
      <vt:variant>
        <vt:i4>5046390</vt:i4>
      </vt:variant>
      <vt:variant>
        <vt:i4>708</vt:i4>
      </vt:variant>
      <vt:variant>
        <vt:i4>0</vt:i4>
      </vt:variant>
      <vt:variant>
        <vt:i4>5</vt:i4>
      </vt:variant>
      <vt:variant>
        <vt:lpwstr/>
      </vt:variant>
      <vt:variant>
        <vt:lpwstr>_Adverse_Events_of</vt:lpwstr>
      </vt:variant>
      <vt:variant>
        <vt:i4>5046390</vt:i4>
      </vt:variant>
      <vt:variant>
        <vt:i4>705</vt:i4>
      </vt:variant>
      <vt:variant>
        <vt:i4>0</vt:i4>
      </vt:variant>
      <vt:variant>
        <vt:i4>5</vt:i4>
      </vt:variant>
      <vt:variant>
        <vt:lpwstr/>
      </vt:variant>
      <vt:variant>
        <vt:lpwstr>_Adverse_Events_of</vt:lpwstr>
      </vt:variant>
      <vt:variant>
        <vt:i4>262205</vt:i4>
      </vt:variant>
      <vt:variant>
        <vt:i4>690</vt:i4>
      </vt:variant>
      <vt:variant>
        <vt:i4>0</vt:i4>
      </vt:variant>
      <vt:variant>
        <vt:i4>5</vt:i4>
      </vt:variant>
      <vt:variant>
        <vt:lpwstr/>
      </vt:variant>
      <vt:variant>
        <vt:lpwstr>_Definitions</vt:lpwstr>
      </vt:variant>
      <vt:variant>
        <vt:i4>6029407</vt:i4>
      </vt:variant>
      <vt:variant>
        <vt:i4>687</vt:i4>
      </vt:variant>
      <vt:variant>
        <vt:i4>0</vt:i4>
      </vt:variant>
      <vt:variant>
        <vt:i4>5</vt:i4>
      </vt:variant>
      <vt:variant>
        <vt:lpwstr>https://jnj.sharepoint.com/teams/DocTemplates/ProtProcess/Forms/AllItems.aspx?viewpath=%2Fteams%2FDocTemplates%2FProtProcess%2FForms%2FAllItems.aspx</vt:lpwstr>
      </vt:variant>
      <vt:variant>
        <vt:lpwstr/>
      </vt:variant>
      <vt:variant>
        <vt:i4>6029407</vt:i4>
      </vt:variant>
      <vt:variant>
        <vt:i4>684</vt:i4>
      </vt:variant>
      <vt:variant>
        <vt:i4>0</vt:i4>
      </vt:variant>
      <vt:variant>
        <vt:i4>5</vt:i4>
      </vt:variant>
      <vt:variant>
        <vt:lpwstr>https://jnj.sharepoint.com/teams/DocTemplates/ProtProcess/Forms/AllItems.aspx?viewpath=%2Fteams%2FDocTemplates%2FProtProcess%2FForms%2FAllItems.aspx</vt:lpwstr>
      </vt:variant>
      <vt:variant>
        <vt:lpwstr/>
      </vt:variant>
      <vt:variant>
        <vt:i4>4522047</vt:i4>
      </vt:variant>
      <vt:variant>
        <vt:i4>666</vt:i4>
      </vt:variant>
      <vt:variant>
        <vt:i4>0</vt:i4>
      </vt:variant>
      <vt:variant>
        <vt:i4>5</vt:i4>
      </vt:variant>
      <vt:variant>
        <vt:lpwstr/>
      </vt:variant>
      <vt:variant>
        <vt:lpwstr>_ADVERSE_EVENTS,_SERIOUS</vt:lpwstr>
      </vt:variant>
      <vt:variant>
        <vt:i4>7733324</vt:i4>
      </vt:variant>
      <vt:variant>
        <vt:i4>663</vt:i4>
      </vt:variant>
      <vt:variant>
        <vt:i4>0</vt:i4>
      </vt:variant>
      <vt:variant>
        <vt:i4>5</vt:i4>
      </vt:variant>
      <vt:variant>
        <vt:lpwstr/>
      </vt:variant>
      <vt:variant>
        <vt:lpwstr>_Committees</vt:lpwstr>
      </vt:variant>
      <vt:variant>
        <vt:i4>7143513</vt:i4>
      </vt:variant>
      <vt:variant>
        <vt:i4>654</vt:i4>
      </vt:variant>
      <vt:variant>
        <vt:i4>0</vt:i4>
      </vt:variant>
      <vt:variant>
        <vt:i4>5</vt:i4>
      </vt:variant>
      <vt:variant>
        <vt:lpwstr/>
      </vt:variant>
      <vt:variant>
        <vt:lpwstr>_REFERENCES</vt:lpwstr>
      </vt:variant>
      <vt:variant>
        <vt:i4>2949149</vt:i4>
      </vt:variant>
      <vt:variant>
        <vt:i4>624</vt:i4>
      </vt:variant>
      <vt:variant>
        <vt:i4>0</vt:i4>
      </vt:variant>
      <vt:variant>
        <vt:i4>5</vt:i4>
      </vt:variant>
      <vt:variant>
        <vt:lpwstr/>
      </vt:variant>
      <vt:variant>
        <vt:lpwstr>_Exclusion_Criteria_–</vt:lpwstr>
      </vt:variant>
      <vt:variant>
        <vt:i4>2752534</vt:i4>
      </vt:variant>
      <vt:variant>
        <vt:i4>21</vt:i4>
      </vt:variant>
      <vt:variant>
        <vt:i4>0</vt:i4>
      </vt:variant>
      <vt:variant>
        <vt:i4>5</vt:i4>
      </vt:variant>
      <vt:variant>
        <vt:lpwstr/>
      </vt:variant>
      <vt:variant>
        <vt:lpwstr>_Prior_Protocol_Amendment(s)</vt:lpwstr>
      </vt:variant>
      <vt:variant>
        <vt:i4>6029407</vt:i4>
      </vt:variant>
      <vt:variant>
        <vt:i4>12</vt:i4>
      </vt:variant>
      <vt:variant>
        <vt:i4>0</vt:i4>
      </vt:variant>
      <vt:variant>
        <vt:i4>5</vt:i4>
      </vt:variant>
      <vt:variant>
        <vt:lpwstr>https://jnj.sharepoint.com/teams/DocTemplates/ProtProcess/Forms/AllItems.aspx?viewpath=%2Fteams%2FDocTemplates%2FProtProcess%2FForms%2FAllItems.aspx</vt:lpwstr>
      </vt:variant>
      <vt:variant>
        <vt:lpwstr/>
      </vt:variant>
      <vt:variant>
        <vt:i4>6029407</vt:i4>
      </vt:variant>
      <vt:variant>
        <vt:i4>9</vt:i4>
      </vt:variant>
      <vt:variant>
        <vt:i4>0</vt:i4>
      </vt:variant>
      <vt:variant>
        <vt:i4>5</vt:i4>
      </vt:variant>
      <vt:variant>
        <vt:lpwstr>https://jnj.sharepoint.com/teams/DocTemplates/ProtProcess/Forms/AllItems.aspx?viewpath=%2Fteams%2FDocTemplates%2FProtProcess%2FForms%2FAllItems.aspx</vt:lpwstr>
      </vt:variant>
      <vt:variant>
        <vt:lpwstr/>
      </vt:variant>
      <vt:variant>
        <vt:i4>6029407</vt:i4>
      </vt:variant>
      <vt:variant>
        <vt:i4>6</vt:i4>
      </vt:variant>
      <vt:variant>
        <vt:i4>0</vt:i4>
      </vt:variant>
      <vt:variant>
        <vt:i4>5</vt:i4>
      </vt:variant>
      <vt:variant>
        <vt:lpwstr>https://jnj.sharepoint.com/teams/DocTemplates/ProtProcess/Forms/AllItems.aspx?viewpath=%2Fteams%2FDocTemplates%2FProtProcess%2FForms%2FAllItems.aspx</vt:lpwstr>
      </vt:variant>
      <vt:variant>
        <vt:lpwstr/>
      </vt:variant>
      <vt:variant>
        <vt:i4>6029407</vt:i4>
      </vt:variant>
      <vt:variant>
        <vt:i4>3</vt:i4>
      </vt:variant>
      <vt:variant>
        <vt:i4>0</vt:i4>
      </vt:variant>
      <vt:variant>
        <vt:i4>5</vt:i4>
      </vt:variant>
      <vt:variant>
        <vt:lpwstr>https://jnj.sharepoint.com/teams/DocTemplates/ProtProcess/Forms/AllItems.aspx?viewpath=%2Fteams%2FDocTemplates%2FProtProcess%2FForms%2FAllItems.aspx</vt:lpwstr>
      </vt:variant>
      <vt:variant>
        <vt:lpwstr/>
      </vt:variant>
      <vt:variant>
        <vt:i4>5767232</vt:i4>
      </vt:variant>
      <vt:variant>
        <vt:i4>0</vt:i4>
      </vt:variant>
      <vt:variant>
        <vt:i4>0</vt:i4>
      </vt:variant>
      <vt:variant>
        <vt:i4>5</vt:i4>
      </vt:variant>
      <vt:variant>
        <vt:lpwstr>https://www.ich.org/page/multidisciplinary-guidelines</vt:lpwstr>
      </vt:variant>
      <vt:variant>
        <vt:lpwstr/>
      </vt:variant>
      <vt:variant>
        <vt:i4>4325475</vt:i4>
      </vt:variant>
      <vt:variant>
        <vt:i4>0</vt:i4>
      </vt:variant>
      <vt:variant>
        <vt:i4>0</vt:i4>
      </vt:variant>
      <vt:variant>
        <vt:i4>5</vt:i4>
      </vt:variant>
      <vt:variant>
        <vt:lpwstr>mailto:AVERHEY1@its.jnj.com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JRD Converted M11 Protocol Template</dc:title>
  <dc:subject>Template Version 1.0 – 31 March 2026</dc:subject>
  <dc:creator>Horne, Lori [JRDUS]</dc:creator>
  <cp:keywords/>
  <dc:description> _x000d_
</dc:description>
  <cp:lastModifiedBy>Horne, Lori [JRDUS]</cp:lastModifiedBy>
  <cp:revision>4</cp:revision>
  <cp:lastPrinted>2006-08-08T10:01:00Z</cp:lastPrinted>
  <dcterms:created xsi:type="dcterms:W3CDTF">2026-03-26T20:12:00Z</dcterms:created>
  <dcterms:modified xsi:type="dcterms:W3CDTF">2026-03-31T17:12:00Z</dcterms:modified>
  <cp:category/>
  <cp:contentStatus>FINAL</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0x010100F1C968F2A898AE4699FFC07C99BA7E2B</vt:lpwstr>
  </property>
  <property fmtid="{D5CDD505-2E9C-101B-9397-08002B2CF9AE}" pid="3" name="docLang">
    <vt:lpwstr>en</vt:lpwstr>
  </property>
  <property fmtid="{D5CDD505-2E9C-101B-9397-08002B2CF9AE}" pid="4" name="PublishingStartDate">
    <vt:lpwstr/>
  </property>
  <property fmtid="{D5CDD505-2E9C-101B-9397-08002B2CF9AE}" pid="5" name="PublishingExpirationDate">
    <vt:lpwstr/>
  </property>
  <property fmtid="{D5CDD505-2E9C-101B-9397-08002B2CF9AE}" pid="6" name="Issue Date">
    <vt:lpwstr/>
  </property>
</Properties>
</file>