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9"/>
        <w:gridCol w:w="2705"/>
        <w:gridCol w:w="5812"/>
        <w:gridCol w:w="2410"/>
        <w:gridCol w:w="570"/>
        <w:gridCol w:w="2977"/>
        <w:tblGridChange w:id="0">
          <w:tblGrid>
            <w:gridCol w:w="1259"/>
            <w:gridCol w:w="2705"/>
            <w:gridCol w:w="5812"/>
            <w:gridCol w:w="2410"/>
            <w:gridCol w:w="570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fbe5d5" w:val="clear"/>
            <w:vAlign w:val="center"/>
          </w:tcPr>
          <w:p w:rsidR="00000000" w:rsidDel="00000000" w:rsidP="00000000" w:rsidRDefault="00000000" w:rsidRPr="00000000" w14:paraId="00000003">
            <w:pPr>
              <w:spacing w:after="20" w:before="2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2270760" cy="635719"/>
                  <wp:effectExtent b="0" l="0" r="0" t="0"/>
                  <wp:docPr id="186373598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6357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be5d5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681727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81727"/>
                <w:sz w:val="28"/>
                <w:szCs w:val="28"/>
                <w:rtl w:val="0"/>
              </w:rPr>
              <w:t xml:space="preserve">UNIVERSITAS HARKAT NEGERI, FAKULTAS ………..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681727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81727"/>
                <w:sz w:val="32"/>
                <w:szCs w:val="32"/>
                <w:rtl w:val="0"/>
              </w:rPr>
              <w:t xml:space="preserve">PROGRAM STUDI 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be5d5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681727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37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1175"/>
              <w:gridCol w:w="236"/>
              <w:gridCol w:w="2127"/>
              <w:tblGridChange w:id="0">
                <w:tblGrid>
                  <w:gridCol w:w="1175"/>
                  <w:gridCol w:w="236"/>
                  <w:gridCol w:w="21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Kode</w:t>
                  </w:r>
                </w:p>
              </w:tc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: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rPr>
                      <w:b w:val="1"/>
                      <w:bCs w:val="1"/>
                      <w:color w:val="681727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81727"/>
                      <w:sz w:val="18"/>
                      <w:szCs w:val="18"/>
                      <w:rtl w:val="0"/>
                    </w:rPr>
                    <w:t xml:space="preserve">SA.SPMI.HN.PDK.02A.3c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Edisi</w:t>
                  </w:r>
                </w:p>
              </w:tc>
              <w:tc>
                <w:tcPr/>
                <w:p w:rsidR="00000000" w:rsidDel="00000000" w:rsidP="00000000" w:rsidRDefault="00000000" w:rsidRPr="00000000" w14:paraId="0000000D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: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Tanggal</w:t>
                  </w:r>
                </w:p>
              </w:tc>
              <w:tc>
                <w:tcPr/>
                <w:p w:rsidR="00000000" w:rsidDel="00000000" w:rsidP="00000000" w:rsidRDefault="00000000" w:rsidRPr="00000000" w14:paraId="00000010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: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81727"/>
                      <w:rtl w:val="0"/>
                    </w:rPr>
                    <w:t xml:space="preserve">11 September 2025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Revisi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3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68172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81727"/>
                      <w:sz w:val="24"/>
                      <w:szCs w:val="24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rPr>
                      <w:b w:val="1"/>
                      <w:bCs w:val="1"/>
                      <w:color w:val="68172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81727"/>
                      <w:rtl w:val="0"/>
                    </w:rPr>
                    <w:t xml:space="preserve">-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ind w:left="0" w:firstLine="0"/>
              <w:rPr>
                <w:rFonts w:ascii="Calibri" w:cs="Calibri" w:eastAsia="Calibri" w:hAnsi="Calibri"/>
                <w:b w:val="1"/>
                <w:bCs w:val="1"/>
                <w:color w:val="681727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81727"/>
                <w:sz w:val="28"/>
                <w:szCs w:val="28"/>
                <w:rtl w:val="0"/>
              </w:rPr>
              <w:t xml:space="preserve">RENCANA PEMBELAJARAN SEMESTER (RPS)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3" w:hRule="atLeast"/>
          <w:tblHeader w:val="0"/>
        </w:trPr>
        <w:tc>
          <w:tcPr>
            <w:gridSpan w:val="6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722.999999999996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952"/>
              <w:gridCol w:w="1576"/>
              <w:gridCol w:w="2398"/>
              <w:gridCol w:w="1985"/>
              <w:gridCol w:w="1843"/>
              <w:gridCol w:w="3969"/>
              <w:tblGridChange w:id="0">
                <w:tblGrid>
                  <w:gridCol w:w="3952"/>
                  <w:gridCol w:w="1576"/>
                  <w:gridCol w:w="2398"/>
                  <w:gridCol w:w="1985"/>
                  <w:gridCol w:w="1843"/>
                  <w:gridCol w:w="39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0" w:val="nil"/>
                  </w:tcBorders>
                  <w:shd w:fill="ededed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Mata Kuliah (MK)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KODE MK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20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Rumpun MK (RMK)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21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BOBOT (SKS)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22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SEMESTER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23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Tgl. Penyusunan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jc w:val="cente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jc w:val="cente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jc w:val="cente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jc w:val="cente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T=, P=, L=, S=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jc w:val="cente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jc w:val="cente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0" w:val="nil"/>
                  </w:tcBorders>
                  <w:shd w:fill="ededed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MK Prasyarat</w:t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2B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KODE MK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2C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Rumpun MK (RMK)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2D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BOBOT (SKS)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</w:tcPr>
                <w:p w:rsidR="00000000" w:rsidDel="00000000" w:rsidP="00000000" w:rsidRDefault="00000000" w:rsidRPr="00000000" w14:paraId="0000002E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SEMESTER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shd w:fill="ededed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0" w:val="nil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0">
                  <w:pPr>
                    <w:jc w:val="cente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1">
                  <w:pPr>
                    <w:jc w:val="center"/>
                    <w:rPr>
                      <w:rFonts w:ascii="Calibri" w:cs="Calibri" w:eastAsia="Calibri" w:hAnsi="Calibri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2">
                  <w:pPr>
                    <w:jc w:val="center"/>
                    <w:rPr>
                      <w:rFonts w:ascii="Calibri" w:cs="Calibri" w:eastAsia="Calibri" w:hAnsi="Calibri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rFonts w:ascii="Calibri" w:cs="Calibri" w:eastAsia="Calibri" w:hAnsi="Calibri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T=, P=, L=, S=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center"/>
                    <w:rPr>
                      <w:rFonts w:ascii="Calibri" w:cs="Calibri" w:eastAsia="Calibri" w:hAnsi="Calibri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ededed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tcBorders>
                    <w:left w:color="000000" w:space="0" w:sz="0" w:val="nil"/>
                  </w:tcBorders>
                  <w:shd w:fill="ededed" w:val="clear"/>
                  <w:vAlign w:val="center"/>
                </w:tcPr>
                <w:p w:rsidR="00000000" w:rsidDel="00000000" w:rsidP="00000000" w:rsidRDefault="00000000" w:rsidRPr="00000000" w14:paraId="00000036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OTORISASI</w:t>
                  </w:r>
                </w:p>
              </w:tc>
              <w:tc>
                <w:tcPr>
                  <w:gridSpan w:val="2"/>
                  <w:shd w:fill="ededed" w:val="clear"/>
                  <w:vAlign w:val="center"/>
                </w:tcPr>
                <w:p w:rsidR="00000000" w:rsidDel="00000000" w:rsidP="00000000" w:rsidRDefault="00000000" w:rsidRPr="00000000" w14:paraId="00000037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Pengembang RPS</w:t>
                  </w:r>
                </w:p>
              </w:tc>
              <w:tc>
                <w:tcPr>
                  <w:gridSpan w:val="2"/>
                  <w:shd w:fill="ededed" w:val="clear"/>
                  <w:vAlign w:val="center"/>
                </w:tcPr>
                <w:p w:rsidR="00000000" w:rsidDel="00000000" w:rsidP="00000000" w:rsidRDefault="00000000" w:rsidRPr="00000000" w14:paraId="00000039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Koordinator RMK</w:t>
                  </w:r>
                </w:p>
              </w:tc>
              <w:tc>
                <w:tcPr>
                  <w:shd w:fill="ededed" w:val="clear"/>
                  <w:vAlign w:val="center"/>
                </w:tcPr>
                <w:p w:rsidR="00000000" w:rsidDel="00000000" w:rsidP="00000000" w:rsidRDefault="00000000" w:rsidRPr="00000000" w14:paraId="0000003B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Ketua Prodi</w:t>
                  </w:r>
                </w:p>
              </w:tc>
            </w:tr>
            <w:tr>
              <w:trPr>
                <w:cantSplit w:val="0"/>
                <w:trHeight w:val="1681" w:hRule="atLeast"/>
                <w:tblHeader w:val="0"/>
              </w:trPr>
              <w:tc>
                <w:tcPr>
                  <w:vMerge w:val="continue"/>
                  <w:tcBorders>
                    <w:left w:color="000000" w:space="0" w:sz="0" w:val="nil"/>
                  </w:tcBorders>
                  <w:shd w:fill="ededed" w:val="clear"/>
                  <w:vAlign w:val="cente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D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8"/>
                      <w:szCs w:val="28"/>
                      <w:rtl w:val="0"/>
                    </w:rPr>
                    <w:t xml:space="preserve">(………………………………………)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8"/>
                      <w:szCs w:val="28"/>
                      <w:rtl w:val="0"/>
                    </w:rPr>
                    <w:t xml:space="preserve">(………………………………………)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Calibri" w:cs="Calibri" w:eastAsia="Calibri" w:hAnsi="Calibri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8"/>
                      <w:szCs w:val="28"/>
                      <w:rtl w:val="0"/>
                    </w:rPr>
                    <w:t xml:space="preserve">(………………………………………)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  <w:shd w:fill="ededed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31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68172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68172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CAPAIAN PEMBELAJARAN (CP)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ededed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Capaian Pembelajaran Lulusan (CPL)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CPL1</w:t>
            </w:r>
          </w:p>
        </w:tc>
        <w:tc>
          <w:tcPr>
            <w:gridSpan w:val="5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Lulusan mampu…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gridSpan w:val="5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CPLN</w:t>
            </w:r>
          </w:p>
        </w:tc>
        <w:tc>
          <w:tcPr>
            <w:gridSpan w:val="5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ededed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deded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Capaian Pembelajaran Mata Kuliah (CPMK)</w:t>
            </w:r>
          </w:p>
        </w:tc>
        <w:tc>
          <w:tcPr>
            <w:gridSpan w:val="2"/>
            <w:shd w:fill="ededed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Level (Taksonomi)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Peta Kontribusi (CPL)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CPMK4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Mahasiswa mampu….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A3,P5, …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CPL1, …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CPMKN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ededed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ded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Kemampuan Akhir yang Direncanakan tiap Tahapan Belajar (Sub-CPMK)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ded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Level (Taksonomi)</w:t>
            </w:r>
          </w:p>
        </w:tc>
        <w:tc>
          <w:tcPr>
            <w:shd w:fill="ededed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Peta Korelasi (CPMK)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....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SC-04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Mahasiswa mampu membuat High-Fidelity Prototype interaktif menggunakan tools standar industri.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(C6, P2)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CPMK4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SC-N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gridSpan w:val="2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*) Peta Kontribusi mengacu pada CPL yang dibebankan pada Mata Kuliah; Peta korelasi mengacu pada CPMK (sebagai kompetensi utama)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  <w:rtl w:val="0"/>
        </w:rPr>
        <w:t xml:space="preserve">DESKRIPSI DAN TUJUAN MATA KULIAH</w:t>
      </w:r>
    </w:p>
    <w:tbl>
      <w:tblPr>
        <w:tblStyle w:val="Table4"/>
        <w:tblW w:w="156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94"/>
        <w:tblGridChange w:id="0">
          <w:tblGrid>
            <w:gridCol w:w="15694"/>
          </w:tblGrid>
        </w:tblGridChange>
      </w:tblGrid>
      <w:tr>
        <w:trPr>
          <w:cantSplit w:val="0"/>
          <w:trHeight w:val="1209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  <w:rtl w:val="0"/>
        </w:rPr>
        <w:t xml:space="preserve">MATERI PEMBELAJARAN</w:t>
      </w:r>
    </w:p>
    <w:tbl>
      <w:tblPr>
        <w:tblStyle w:val="Table5"/>
        <w:tblW w:w="15742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623"/>
        <w:gridCol w:w="3274"/>
        <w:tblGridChange w:id="0">
          <w:tblGrid>
            <w:gridCol w:w="846"/>
            <w:gridCol w:w="11623"/>
            <w:gridCol w:w="3274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Materi Pembelajaran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Korelasi (Sub-CPMK)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425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Tulis materi pembelajaran/pokok bahasan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Sub-CPMK1, 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425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rFonts w:ascii="Calibri" w:cs="Calibri" w:eastAsia="Calibri" w:hAnsi="Calibri"/>
          <w:b w:val="1"/>
          <w:bCs w:val="1"/>
          <w:color w:val="68172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  <w:rtl w:val="0"/>
        </w:rPr>
        <w:t xml:space="preserve">PUSTAKA</w:t>
      </w:r>
    </w:p>
    <w:tbl>
      <w:tblPr>
        <w:tblStyle w:val="Table6"/>
        <w:tblW w:w="15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4889"/>
        <w:gridCol w:w="10"/>
        <w:tblGridChange w:id="0">
          <w:tblGrid>
            <w:gridCol w:w="846"/>
            <w:gridCol w:w="14889"/>
            <w:gridCol w:w="1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ededed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Pustaka Utama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318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Tulis pustaka utama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318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deded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Pustaka Pendukung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Tulis pustaka pendukung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*) Pustaka ditulis menggunakan format lengkap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American Psychological Association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(APA) 6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Edition.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  <w:rtl w:val="0"/>
        </w:rPr>
        <w:t xml:space="preserve">DOSEN PENGAMPU</w:t>
      </w:r>
    </w:p>
    <w:tbl>
      <w:tblPr>
        <w:tblStyle w:val="Table7"/>
        <w:tblW w:w="155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7"/>
        <w:gridCol w:w="568"/>
        <w:gridCol w:w="5386"/>
        <w:gridCol w:w="2977"/>
        <w:tblGridChange w:id="0">
          <w:tblGrid>
            <w:gridCol w:w="6657"/>
            <w:gridCol w:w="568"/>
            <w:gridCol w:w="5386"/>
            <w:gridCol w:w="2977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Individual</w:t>
            </w:r>
          </w:p>
        </w:tc>
        <w:tc>
          <w:tcPr>
            <w:gridSpan w:val="3"/>
            <w:shd w:fill="ededed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Team Teaching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Dosen Pengampu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Dosen Pengampu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Penanggung Jawab (PJ) MK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" w:right="0" w:hanging="283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*) Nama dosen pengampu diisikan pada bagian yang sesuai dengan model pengajaran mata kuliah; jika model pengajar adalah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team teaching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maka berikan</w:t>
      </w:r>
    </w:p>
    <w:p w:rsidR="00000000" w:rsidDel="00000000" w:rsidP="00000000" w:rsidRDefault="00000000" w:rsidRPr="00000000" w14:paraId="000000D6">
      <w:pPr>
        <w:ind w:left="28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tanda centang pada kolom PJ MK terhadap dosen pengampu yang berperan sebagai penanggung jawab pembelajaran mata kuliah.</w:t>
      </w:r>
    </w:p>
    <w:p w:rsidR="00000000" w:rsidDel="00000000" w:rsidP="00000000" w:rsidRDefault="00000000" w:rsidRPr="00000000" w14:paraId="000000D7">
      <w:pPr>
        <w:ind w:left="28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  <w:rtl w:val="0"/>
        </w:rPr>
        <w:t xml:space="preserve">RENCANA PEMBELAJARAN</w:t>
      </w:r>
    </w:p>
    <w:tbl>
      <w:tblPr>
        <w:tblStyle w:val="Table8"/>
        <w:tblW w:w="15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118"/>
        <w:gridCol w:w="2552"/>
        <w:gridCol w:w="3260"/>
        <w:gridCol w:w="2552"/>
        <w:gridCol w:w="2267"/>
        <w:gridCol w:w="993"/>
        <w:tblGridChange w:id="0">
          <w:tblGrid>
            <w:gridCol w:w="988"/>
            <w:gridCol w:w="3118"/>
            <w:gridCol w:w="2552"/>
            <w:gridCol w:w="3260"/>
            <w:gridCol w:w="2552"/>
            <w:gridCol w:w="2267"/>
            <w:gridCol w:w="993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ededed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Minggu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</w:t>
            </w:r>
          </w:p>
        </w:tc>
        <w:tc>
          <w:tcPr>
            <w:vMerge w:val="restart"/>
            <w:shd w:fill="ededed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Kemampuan Akhir Tiap Tahapan Belajar (Sub-CPMK)</w:t>
            </w:r>
          </w:p>
        </w:tc>
        <w:tc>
          <w:tcPr>
            <w:vMerge w:val="restart"/>
            <w:shd w:fill="ededed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[Pustaka]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ededed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Kegiatan Pembelajaran</w:t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(Modalitas, Bentuk, Metode, Media, Tugas) 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4"/>
                <w:szCs w:val="24"/>
                <w:rtl w:val="0"/>
              </w:rPr>
              <w:t xml:space="preserve">[Est. Waktu]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deded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PENILAIAN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ededed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deded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deded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deded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Indikator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Kriteria &amp; Bentuk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Bobot (%)</w:t>
            </w:r>
          </w:p>
        </w:tc>
      </w:tr>
      <w:tr>
        <w:trPr>
          <w:cantSplit w:val="0"/>
          <w:tblHeader w:val="1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(1)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(3)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(4)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(6)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2-3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4-5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6-7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Mampu membuat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High-Fidelity Prototype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interaktif menggunakan tools standar industri (C6, P2). 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Typography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&amp;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 Theory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(pustaka)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Prototyping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(pustaka) 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Modalitas: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Luring/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4"/>
                <w:szCs w:val="24"/>
                <w:rtl w:val="0"/>
              </w:rPr>
              <w:t xml:space="preserve">Daring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4"/>
                <w:szCs w:val="24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Bentuk: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Praktikum</w:t>
            </w:r>
          </w:p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Metode: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Project Based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Media: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Video Tutorial YouTube (Link), Modul Bab 3, Software 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Tugas: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buat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High-Fidelity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Prototype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interaktif menggunakan Figma dengan tema: “Brewhaven: Coffee Pre-Order App”.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Est. Waktu: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TM: 2 x (3x50")</w:t>
            </w:r>
          </w:p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PT: 2 x (3x60")</w:t>
            </w:r>
          </w:p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BM: 2 x (3x60")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6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merancang komponen antarmuka yang presisi dan proporsional.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6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mengkreasikan tampilan visual yang estetis dan konsisten.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6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mengimplementasikan fungsi interaksi yang berjalan lancar.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hanging="14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Ketepatan Desain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hanging="14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Kreativitas Visual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hanging="14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Fungsionalitas Interaksi</w:t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Rubrik R-02 (contoh)</w:t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Bentuk: </w:t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Non-test (Tugas)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9"/>
              </w:numPr>
              <w:ind w:left="170" w:hanging="14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Link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Prototype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Figma</w:t>
            </w:r>
          </w:p>
          <w:p w:rsidR="00000000" w:rsidDel="00000000" w:rsidP="00000000" w:rsidRDefault="00000000" w:rsidRPr="00000000" w14:paraId="00000120">
            <w:pPr>
              <w:ind w:left="2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ind w:left="2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(Kuis/Post Test)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9"/>
              </w:numPr>
              <w:ind w:left="170" w:hanging="14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16%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EVALUASI TENGAH SEMESTER (UTS)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Validasi Materi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Minggu 1-7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[tuliskan jenis ujian]</w:t>
            </w:r>
          </w:p>
        </w:tc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Rubrik R-04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9-11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12-13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14-15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14%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EVALUASI AKHIR SEMESTER (UAS)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Validasi Akhir (Portofolio)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[tuliskan jenis ujian]</w:t>
            </w:r>
          </w:p>
        </w:tc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Rubrik R-05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5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Keterangan: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Pustaka: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format penulisan pustaka pada materi pembelajaran menggunakan format singkat (Nama penulis, Tahun)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Modalitas pembelajaran: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Daring/Luring/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Hybrid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Bentuk Pembelajaran: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kuliah, responsi, tutorial, seminar, praktikum, praktik, studio, penelitian, perancangan, pengembangan, tugas akhir, pertukaran pelajar, magang, wirausaha, dan/atau pengabdian kepada masyarakat.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Metode Pembelajaran: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Project-based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(PjBL),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Problem-based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(PBL),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Group Discussion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Discovery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Self-Directed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Simulation/Role 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Cooperative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Pembelajaran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Teks &amp; Cetak (Buku Ajar, Modul, Diktat, Jurnal Ilmiah, LKM),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Audio-Visual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&amp; Multimedia (Audio/Video Pembelajaran, Slide Presentasi, Poster), Teknologi &amp; Internet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Management 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LMS, Aplikasi Kolaborasi,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Conference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Alat Peraga &amp; Realia (Perangkat Lunak, Perangkat Keras). Contoh: “Video Tutorial YouTube (Link), Modul Praktikum Bab 3, dan Software Figma.”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Waktu Pembelajaran: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Belajar Terbimbing (BT), Penugasan Terstruktur (PT), dan Belajar Mandiri (BM) dengan total waktu belajar = setara 45 jam/semester.</w:t>
      </w:r>
      <w:r w:rsidDel="00000000" w:rsidR="00000000" w:rsidRPr="00000000">
        <w:rPr>
          <w:rtl w:val="0"/>
        </w:rPr>
      </w:r>
    </w:p>
    <w:tbl>
      <w:tblPr>
        <w:tblStyle w:val="Table9"/>
        <w:tblW w:w="12145.0" w:type="dxa"/>
        <w:jc w:val="left"/>
        <w:tblInd w:w="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7614"/>
        <w:tblGridChange w:id="0">
          <w:tblGrid>
            <w:gridCol w:w="4531"/>
            <w:gridCol w:w="7614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ind w:right="678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Contoh 1: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Bobot 2 SKS, 1 kali pertemuan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678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BT:   1 x (2x50) menit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678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PT:   1 x (2x60) menit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678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BM: 1 x (2x60)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8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 2: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Bobot 3 SKS, 2 kali pertemuan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678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BT:   2 x (3x50) menit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678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PT:   2 x (3x60) menit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678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BM: 2 x (3x60) menit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Indikator Penilaian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tolak ukur spesifik yang menunjukkan keberhasilan mahasiswa dalam mencapai kompetensi. Indikator harus terukur dan dapat diobservasi (menggunakan kata kerja operasional).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Kriteria Penilaian: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pedoman atau patokan yang digunakan untuk memberikan nilai (skor) berdasarkan indikator. Kriteria ini wajib merujuk pada jenis Rubrik yang digunakan (Rubrik Analitik, Rubrik Holistik, atau Skala Persepsi).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Bentuk Penilaian: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wujud aktivitas atau instrumen asesmen yang diberikan kepada mahasiswa, dapat berbentuk Tes (Kuis, UTS, UAS), atau Non-Tes: Presentasi, Laporan Proyek, Demonstrasi, Portofolio, atau bentuk lainnya.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678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Bobot Penilaian: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Persentase nilai dari setiap asesmen terhadap total nilai akhir mata kuliah (100%). Bobot harus proporsional dengan tingkat kedalaman dan kesulitan Sub-CPMK.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81727"/>
          <w:sz w:val="28"/>
          <w:szCs w:val="28"/>
          <w:u w:val="none"/>
          <w:shd w:fill="auto" w:val="clear"/>
          <w:vertAlign w:val="baseline"/>
          <w:rtl w:val="0"/>
        </w:rPr>
        <w:t xml:space="preserve">RENCANA PENILAIAN/ASESMEN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PETA BOBOT PENILAIAN/ASESMEN KOMPONEN EVALUASI-CPMK</w:t>
      </w:r>
    </w:p>
    <w:tbl>
      <w:tblPr>
        <w:tblStyle w:val="Table10"/>
        <w:tblW w:w="1516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2550"/>
        <w:gridCol w:w="3999"/>
        <w:gridCol w:w="983"/>
        <w:gridCol w:w="816"/>
        <w:gridCol w:w="803"/>
        <w:gridCol w:w="803"/>
        <w:gridCol w:w="803"/>
        <w:gridCol w:w="849"/>
        <w:gridCol w:w="803"/>
        <w:gridCol w:w="2190"/>
        <w:tblGridChange w:id="0">
          <w:tblGrid>
            <w:gridCol w:w="568"/>
            <w:gridCol w:w="2550"/>
            <w:gridCol w:w="3999"/>
            <w:gridCol w:w="983"/>
            <w:gridCol w:w="816"/>
            <w:gridCol w:w="803"/>
            <w:gridCol w:w="803"/>
            <w:gridCol w:w="803"/>
            <w:gridCol w:w="849"/>
            <w:gridCol w:w="803"/>
            <w:gridCol w:w="219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Metode Evaluasi</w:t>
            </w:r>
          </w:p>
        </w:tc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Jenis Evaluasi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CPMK…</w:t>
            </w:r>
          </w:p>
        </w:tc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CPMK…</w:t>
            </w:r>
          </w:p>
        </w:tc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CPMK4</w:t>
            </w:r>
          </w:p>
        </w:tc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CPMK…</w:t>
            </w:r>
          </w:p>
        </w:tc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Bobot</w:t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Komponen 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Evalusai (%) 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Sub-CPMK1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Sub-CPMK2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Sub-CPMK3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Sub-CPMK4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Sub-CPMK5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Sub-CPMK6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Sub-CPMK7</w:t>
            </w:r>
          </w:p>
        </w:tc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Aktivitas Partisipatif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Kehadiran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Kuis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Kuis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Kognitif / Tugas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Kognitif / Ujian Tengah Semester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Kognitif / Ujian Akhir 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ededed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 Bobot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13%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16%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16%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16%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13%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12%</w:t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14%</w:t>
            </w:r>
          </w:p>
        </w:tc>
        <w:tc>
          <w:tcPr>
            <w:vMerge w:val="restart"/>
            <w:shd w:fill="dbdbdb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ededed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13%</w:t>
            </w:r>
          </w:p>
        </w:tc>
        <w:tc>
          <w:tcPr>
            <w:gridSpan w:val="2"/>
            <w:shd w:fill="dbdbdb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32%</w:t>
            </w:r>
          </w:p>
        </w:tc>
        <w:tc>
          <w:tcPr>
            <w:gridSpan w:val="2"/>
            <w:shd w:fill="dbdbdb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29%</w:t>
            </w:r>
          </w:p>
        </w:tc>
        <w:tc>
          <w:tcPr>
            <w:gridSpan w:val="2"/>
            <w:shd w:fill="dbdbdb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26%</w:t>
            </w:r>
          </w:p>
        </w:tc>
        <w:tc>
          <w:tcPr>
            <w:vMerge w:val="continue"/>
            <w:shd w:fill="dbdbdb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Catatan: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Komponen pada metode dan jenis evaluasi dapat disesuaikan dengan aturan yang ditetapkan di Universitas dan Fakultas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CPMK dan Sub-CPMK harus sesuai peta korelasi pada bagian 1. </w:t>
      </w:r>
    </w:p>
    <w:p w:rsidR="00000000" w:rsidDel="00000000" w:rsidP="00000000" w:rsidRDefault="00000000" w:rsidRPr="00000000" w14:paraId="000001DF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RUBRIK PENILAIAN</w:t>
      </w:r>
    </w:p>
    <w:p w:rsidR="00000000" w:rsidDel="00000000" w:rsidP="00000000" w:rsidRDefault="00000000" w:rsidRPr="00000000" w14:paraId="000001E1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R0-1: RUBRIK HOLISTIK (Sub CPMK1, …)*</w:t>
      </w:r>
    </w:p>
    <w:tbl>
      <w:tblPr>
        <w:tblStyle w:val="Table11"/>
        <w:tblW w:w="15167.0" w:type="dxa"/>
        <w:jc w:val="left"/>
        <w:tblInd w:w="279.0" w:type="dxa"/>
        <w:tblLayout w:type="fixed"/>
        <w:tblLook w:val="0400"/>
      </w:tblPr>
      <w:tblGrid>
        <w:gridCol w:w="1154"/>
        <w:gridCol w:w="1260"/>
        <w:gridCol w:w="12753"/>
        <w:tblGridChange w:id="0">
          <w:tblGrid>
            <w:gridCol w:w="1154"/>
            <w:gridCol w:w="1260"/>
            <w:gridCol w:w="12753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Rentang Skor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5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Deskripsi Kualitas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Sangat Baik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85 - 100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[Tuliskan deskripsi performa sempurna di sini. </w:t>
            </w:r>
          </w:p>
          <w:p w:rsidR="00000000" w:rsidDel="00000000" w:rsidP="00000000" w:rsidRDefault="00000000" w:rsidRPr="00000000" w14:paraId="000001E9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Contoh: Mahasiswa mampu menjelaskan definisi UI, UX, dan 5 tahapan Design Thinking dengan kalimat sendiri yang akurat, logis, serta memberikan contoh studi kasus nyata yang relevan dan tepat.]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Baik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70 - 84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[Tuliskan deskripsi performa di atas rata-rata.]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Cukup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60 - 69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[Tuliskan deskripsi performa standar minimal.]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Kurang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&lt; 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[Tuliskan deskripsi performa di bawah standar.</w:t>
            </w:r>
          </w:p>
        </w:tc>
      </w:tr>
    </w:tbl>
    <w:p w:rsidR="00000000" w:rsidDel="00000000" w:rsidP="00000000" w:rsidRDefault="00000000" w:rsidRPr="00000000" w14:paraId="000001F3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 ) Tuliskan Sub-CPMK yang menggunakan rubrik ini sebagai alat ukur / instrumen penilaian.</w:t>
      </w:r>
    </w:p>
    <w:p w:rsidR="00000000" w:rsidDel="00000000" w:rsidP="00000000" w:rsidRDefault="00000000" w:rsidRPr="00000000" w14:paraId="000001F4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R-02: RUBRIK ANALITIK (Sub-CPMK6, Sub-CPMK6, …)*</w:t>
      </w:r>
    </w:p>
    <w:tbl>
      <w:tblPr>
        <w:tblStyle w:val="Table12"/>
        <w:tblW w:w="15310.0" w:type="dxa"/>
        <w:jc w:val="left"/>
        <w:tblInd w:w="279.0" w:type="dxa"/>
        <w:tblLayout w:type="fixed"/>
        <w:tblLook w:val="0400"/>
      </w:tblPr>
      <w:tblGrid>
        <w:gridCol w:w="709"/>
        <w:gridCol w:w="1608"/>
        <w:gridCol w:w="2446"/>
        <w:gridCol w:w="2750"/>
        <w:gridCol w:w="2793"/>
        <w:gridCol w:w="2549"/>
        <w:gridCol w:w="2455"/>
        <w:tblGridChange w:id="0">
          <w:tblGrid>
            <w:gridCol w:w="709"/>
            <w:gridCol w:w="1608"/>
            <w:gridCol w:w="2446"/>
            <w:gridCol w:w="2750"/>
            <w:gridCol w:w="2793"/>
            <w:gridCol w:w="2549"/>
            <w:gridCol w:w="2455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Kriteria / Aspek Penilaian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Indikator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Sangat Baik (85-100)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Baik (70-84)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Cukup (60-69)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Kurang (&lt;60)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Ketepatan Komponen Desain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Mampu merancang komponen antarmuka yang presisi dan proporsional.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Komponen UI (tombol, form, card) didesain presisi (pixel-perfect). Penerapan Auto-layout rapi, dan sistem Grid digunakan secara konsisten di seluruh halaman.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Komponen UI didesain cukup rapi dan terstruktur, namun terdapat inkonsistensi kecil pada jarak (spacing) atau alignment yang tidak pas pada grid.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Komponen UI ada, tetapi ukuran tidak proporsional (terlalu besar/kecil) dan tidak menerapkan sistem grid/layout yang baku.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Desain berantakan, tata letak elemen tidak teratur, dan hierarki visual membingungkan.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Kreativitas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Mampu mengkreasikan tampilan visual yang estetis dan konsisten.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Kombinasi warna, tipografi, dan ikon sangat harmonis, estetis, dan konsisten dengan Style Guide. Memiliki karakter visual yang kuat dan modern.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Tampilan visual rapi dan enak dilihat, namun pemilihan font atau warna terasa standar/kaku atau sedikit kurang padu antar halaman.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Tampilan visual kaku, warna bertabrakan (kontras rendah), atau penggunaan jenis font lebih dari 3 jenis yang membuat desain tidak fokus.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Tidak memperhatikan estetika sama sekali (seperti dokumen polos), pemilihan warna menyulitkan keterbacaan.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Fungsionalitas Interaksi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Mampu mengimplementasikan fungsi interaksi yang berjalan lancar.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Semua tombol dan navigasi berfungsi sempurna sesuai alur (user flow). Transisi antar halaman halus (smart animate) dan logis.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Sebagian besar tombol berfungsi baik, namun ada 1-2 broken link atau transisi halaman yang kurang halus (hanya instant change).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Interaksi terbatas (hanya bisa klik pindah halaman), alur navigasi membingungkan pengguna, banyak tombol "mati".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Tidak ada interaksi sama sekali (hanya gambar statis/screenshot) atau file prototype tidak bisa dibuka.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[kriteria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[indikator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[Deskripsi sangat baik...]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[Deskripsi baik...]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[Deskripsi cukup...]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[Deskripsi kurang...]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220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 ) Tuliskan Sub-CPMK yang menggunakan rubrik ini sebagai alat ukur / instrumen penilaian.</w:t>
      </w:r>
    </w:p>
    <w:p w:rsidR="00000000" w:rsidDel="00000000" w:rsidP="00000000" w:rsidRDefault="00000000" w:rsidRPr="00000000" w14:paraId="00000221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R-03: RUBRIK SKALA PERSEPSI (Sub-CPMK…)*</w:t>
      </w:r>
    </w:p>
    <w:tbl>
      <w:tblPr>
        <w:tblStyle w:val="Table13"/>
        <w:tblW w:w="15174.999999999998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"/>
        <w:gridCol w:w="2460"/>
        <w:gridCol w:w="10500"/>
        <w:gridCol w:w="8"/>
        <w:gridCol w:w="330"/>
        <w:gridCol w:w="8"/>
        <w:gridCol w:w="330"/>
        <w:gridCol w:w="8"/>
        <w:gridCol w:w="330"/>
        <w:gridCol w:w="8"/>
        <w:gridCol w:w="330"/>
        <w:gridCol w:w="8"/>
        <w:gridCol w:w="330"/>
        <w:gridCol w:w="8"/>
        <w:tblGridChange w:id="0">
          <w:tblGrid>
            <w:gridCol w:w="517"/>
            <w:gridCol w:w="2460"/>
            <w:gridCol w:w="10500"/>
            <w:gridCol w:w="8"/>
            <w:gridCol w:w="330"/>
            <w:gridCol w:w="8"/>
            <w:gridCol w:w="330"/>
            <w:gridCol w:w="8"/>
            <w:gridCol w:w="330"/>
            <w:gridCol w:w="8"/>
            <w:gridCol w:w="330"/>
            <w:gridCol w:w="8"/>
            <w:gridCol w:w="330"/>
            <w:gridCol w:w="8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Aspek Penilaian</w:t>
            </w:r>
          </w:p>
        </w:tc>
        <w:tc>
          <w:tcPr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Deskripsi Aspek Penilaian (contoh)</w:t>
            </w:r>
          </w:p>
        </w:tc>
        <w:tc>
          <w:tcPr>
            <w:gridSpan w:val="10"/>
            <w:shd w:fill="d9e2f3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SKOR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Kualitas Media Visual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Slide presentasi menarik, minim teks (poin saja), dan mendukung visualisasi produk (mockup terlihat jelas).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Sistematika Penyajian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Alur presentasi runtut (Latar Belakang Masalah → Solusi Desain → Demo Produk → Kesimpulan).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Penguasaan Materi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Menjelaskan argumen desain secara lancar tanpa membaca teks/catatan secara terus-menerus.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Demo Produk (Live)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Mampu mendemonstrasikan aplikasi secara langsung dengan percaya diri dan lancar (tanpa kendala teknis mayor).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6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Sikap &amp; Komunikasi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Bahasa tubuh baik, kontak mata terjaga, suara jelas, dan mampu menjawab pertanyaan penguji dengan tepat.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7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[tulis aspek 6]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….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NILAI AKHIR = (Total Skor yang diperoleh / Total Skor) x 100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 ) Tuliskan Sub-CPMK yang menggunakan rubrik ini sebagai alat ukur / instrumen penilaian.</w:t>
      </w:r>
    </w:p>
    <w:p w:rsidR="00000000" w:rsidDel="00000000" w:rsidP="00000000" w:rsidRDefault="00000000" w:rsidRPr="00000000" w14:paraId="000002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PENENTUAN NILAI AKHIR*</w:t>
      </w:r>
    </w:p>
    <w:tbl>
      <w:tblPr>
        <w:tblStyle w:val="Table14"/>
        <w:tblW w:w="6945.999999999999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3"/>
        <w:gridCol w:w="1531"/>
        <w:gridCol w:w="2552"/>
        <w:tblGridChange w:id="0">
          <w:tblGrid>
            <w:gridCol w:w="2863"/>
            <w:gridCol w:w="1531"/>
            <w:gridCol w:w="2552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AC">
            <w:pPr>
              <w:ind w:right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Rentang Nilai Angka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2AD">
            <w:pPr>
              <w:ind w:right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Nilai Huruf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2AE">
            <w:pPr>
              <w:ind w:right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Bobot Nilai Angka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85,00 – 100,00</w:t>
            </w:r>
          </w:p>
        </w:tc>
        <w:tc>
          <w:tcPr/>
          <w:p w:rsidR="00000000" w:rsidDel="00000000" w:rsidP="00000000" w:rsidRDefault="00000000" w:rsidRPr="00000000" w14:paraId="000002B0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B1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80,00 - 84,99</w:t>
            </w:r>
          </w:p>
        </w:tc>
        <w:tc>
          <w:tcPr/>
          <w:p w:rsidR="00000000" w:rsidDel="00000000" w:rsidP="00000000" w:rsidRDefault="00000000" w:rsidRPr="00000000" w14:paraId="000002B3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A-</w:t>
            </w:r>
          </w:p>
        </w:tc>
        <w:tc>
          <w:tcPr/>
          <w:p w:rsidR="00000000" w:rsidDel="00000000" w:rsidP="00000000" w:rsidRDefault="00000000" w:rsidRPr="00000000" w14:paraId="000002B4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75,00 - 79,99</w:t>
            </w:r>
          </w:p>
        </w:tc>
        <w:tc>
          <w:tcPr/>
          <w:p w:rsidR="00000000" w:rsidDel="00000000" w:rsidP="00000000" w:rsidRDefault="00000000" w:rsidRPr="00000000" w14:paraId="000002B6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B+</w:t>
            </w:r>
          </w:p>
        </w:tc>
        <w:tc>
          <w:tcPr/>
          <w:p w:rsidR="00000000" w:rsidDel="00000000" w:rsidP="00000000" w:rsidRDefault="00000000" w:rsidRPr="00000000" w14:paraId="000002B7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70,00 - 74,99</w:t>
            </w:r>
          </w:p>
        </w:tc>
        <w:tc>
          <w:tcPr/>
          <w:p w:rsidR="00000000" w:rsidDel="00000000" w:rsidP="00000000" w:rsidRDefault="00000000" w:rsidRPr="00000000" w14:paraId="000002B9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2BA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65,00 - 69,99</w:t>
            </w:r>
          </w:p>
        </w:tc>
        <w:tc>
          <w:tcPr/>
          <w:p w:rsidR="00000000" w:rsidDel="00000000" w:rsidP="00000000" w:rsidRDefault="00000000" w:rsidRPr="00000000" w14:paraId="000002BC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B-</w:t>
            </w:r>
          </w:p>
        </w:tc>
        <w:tc>
          <w:tcPr/>
          <w:p w:rsidR="00000000" w:rsidDel="00000000" w:rsidP="00000000" w:rsidRDefault="00000000" w:rsidRPr="00000000" w14:paraId="000002BD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60,00 - 64,99</w:t>
            </w:r>
          </w:p>
        </w:tc>
        <w:tc>
          <w:tcPr/>
          <w:p w:rsidR="00000000" w:rsidDel="00000000" w:rsidP="00000000" w:rsidRDefault="00000000" w:rsidRPr="00000000" w14:paraId="000002BF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C0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50,00 - 59,99</w:t>
            </w:r>
          </w:p>
        </w:tc>
        <w:tc>
          <w:tcPr/>
          <w:p w:rsidR="00000000" w:rsidDel="00000000" w:rsidP="00000000" w:rsidRDefault="00000000" w:rsidRPr="00000000" w14:paraId="000002C2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C3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0 - 49,99</w:t>
            </w:r>
          </w:p>
        </w:tc>
        <w:tc>
          <w:tcPr/>
          <w:p w:rsidR="00000000" w:rsidDel="00000000" w:rsidP="00000000" w:rsidRDefault="00000000" w:rsidRPr="00000000" w14:paraId="000002C5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2C6">
            <w:pPr>
              <w:ind w:right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C7">
      <w:pPr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*) Range nilai ini telah sesuai dengan peraturan akademik yang berlaku</w:t>
      </w:r>
    </w:p>
    <w:p w:rsidR="00000000" w:rsidDel="00000000" w:rsidP="00000000" w:rsidRDefault="00000000" w:rsidRPr="00000000" w14:paraId="000002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pgSz w:h="11906" w:w="16838" w:orient="landscape"/>
      <w:pgMar w:bottom="851" w:top="1418" w:left="567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7pt;height:842.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080"/>
        <w:tab w:val="left" w:leader="none" w:pos="10800"/>
        <w:tab w:val="left" w:leader="none" w:pos="11520"/>
        <w:tab w:val="left" w:leader="none" w:pos="1243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  <w:tab/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7pt;height:842.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681727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C7A42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5C7A4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5C7A42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5C7A42"/>
    <w:rPr>
      <w:sz w:val="22"/>
      <w:szCs w:val="22"/>
    </w:rPr>
  </w:style>
  <w:style w:type="paragraph" w:styleId="ListParagraph">
    <w:name w:val="List Paragraph"/>
    <w:basedOn w:val="Normal"/>
    <w:uiPriority w:val="34"/>
    <w:qFormat w:val="1"/>
    <w:rsid w:val="008D12F5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4E2F9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C41DC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 w:val="1"/>
    <w:rsid w:val="009C41DC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E67E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67EAA"/>
    <w:rPr>
      <w:color w:val="605e5c"/>
      <w:shd w:color="auto" w:fill="e1dfdd" w:val="clear"/>
    </w:rPr>
  </w:style>
  <w:style w:type="character" w:styleId="PlaceholderText">
    <w:name w:val="Placeholder Text"/>
    <w:basedOn w:val="DefaultParagraphFont"/>
    <w:uiPriority w:val="99"/>
    <w:semiHidden w:val="1"/>
    <w:rsid w:val="00042E80"/>
    <w:rPr>
      <w:color w:val="666666"/>
    </w:rPr>
  </w:style>
  <w:style w:type="paragraph" w:styleId="NormalWeb">
    <w:name w:val="Normal (Web)"/>
    <w:basedOn w:val="Normal"/>
    <w:uiPriority w:val="99"/>
    <w:unhideWhenUsed w:val="1"/>
    <w:rsid w:val="00191773"/>
    <w:pPr>
      <w:spacing w:after="100" w:afterAutospacing="1" w:before="100" w:beforeAutospacing="1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5kSsRH1yA3dfGV5nE4xaLODHJQ==">CgMxLjA4AHIhMTBFOVR0eTcxRVNJMVE5bC1DMVV3ZzFJYk1BYTNoTjdI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2026-01-05T08:31:00Z</dcterms:created>
  <dc:creator>M. Nishom</dc:creator>
</cp:coreProperties>
</file>