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F99FBF4" w14:textId="77777777" w:rsidR="00206C00" w:rsidRDefault="00794793">
      <w:pPr>
        <w:jc w:val="center"/>
        <w:rPr>
          <w:sz w:val="24"/>
          <w:szCs w:val="24"/>
        </w:rPr>
      </w:pPr>
      <w:r>
        <w:rPr>
          <w:sz w:val="32"/>
          <w:szCs w:val="32"/>
          <w:u w:val="single"/>
        </w:rPr>
        <w:t>Project: Predictive Analytics Capstone</w:t>
      </w:r>
    </w:p>
    <w:p w14:paraId="11639909" w14:textId="77777777" w:rsidR="00206C00" w:rsidRDefault="00794793">
      <w:pPr>
        <w:jc w:val="center"/>
      </w:pPr>
      <w:r>
        <w:t>Complete each section. When you are ready, save your file as a PDF document and submit it here:</w:t>
      </w:r>
      <w:hyperlink r:id="rId6">
        <w:r>
          <w:t xml:space="preserve"> </w:t>
        </w:r>
      </w:hyperlink>
      <w:r>
        <w:t xml:space="preserve"> </w:t>
      </w:r>
      <w:hyperlink r:id="rId7">
        <w:r>
          <w:rPr>
            <w:color w:val="0000FF"/>
            <w:u w:val="single"/>
          </w:rPr>
          <w:t>https://coco.udacity.com/nanodegrees/nd008/locale/en-us/versions/1.0.0/parts/7271/project</w:t>
        </w:r>
      </w:hyperlink>
      <w:r>
        <w:fldChar w:fldCharType="begin"/>
      </w:r>
      <w:r>
        <w:instrText xml:space="preserve"> HYPERLINK "https://coco.udacity.com/nanodegrees/nd008/locale/en-us/versions/1.0.0/parts/7271/project" </w:instrText>
      </w:r>
      <w:r>
        <w:fldChar w:fldCharType="separate"/>
      </w:r>
    </w:p>
    <w:p w14:paraId="34F29622" w14:textId="39F2967C" w:rsidR="00206C00" w:rsidRDefault="00794793">
      <w:pPr>
        <w:pStyle w:val="Heading2"/>
        <w:keepNext w:val="0"/>
        <w:keepLines w:val="0"/>
        <w:spacing w:before="240" w:after="40"/>
      </w:pPr>
      <w:r>
        <w:fldChar w:fldCharType="end"/>
      </w:r>
      <w:r>
        <w:t>Task 1: Determine Store Formats for Existing Stores</w:t>
      </w:r>
    </w:p>
    <w:p w14:paraId="2A83F295" w14:textId="3F1AD40C" w:rsidR="00BA1D5B" w:rsidRDefault="00BA1D5B" w:rsidP="00BA1D5B"/>
    <w:p w14:paraId="0345A628" w14:textId="086DF275" w:rsidR="00BA1D5B" w:rsidRDefault="00BA1D5B" w:rsidP="00BA1D5B">
      <w:pPr>
        <w:ind w:firstLine="284"/>
      </w:pPr>
      <w:r>
        <w:rPr>
          <w:noProof/>
        </w:rPr>
        <w:drawing>
          <wp:inline distT="0" distB="0" distL="0" distR="0" wp14:anchorId="7F270552" wp14:editId="1FC29F82">
            <wp:extent cx="5943600" cy="1569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69720"/>
                    </a:xfrm>
                    <a:prstGeom prst="rect">
                      <a:avLst/>
                    </a:prstGeom>
                  </pic:spPr>
                </pic:pic>
              </a:graphicData>
            </a:graphic>
          </wp:inline>
        </w:drawing>
      </w:r>
    </w:p>
    <w:p w14:paraId="7CFB16C4" w14:textId="77777777" w:rsidR="00BA1D5B" w:rsidRPr="00BA1D5B" w:rsidRDefault="00BA1D5B" w:rsidP="00BA1D5B"/>
    <w:p w14:paraId="5976621A" w14:textId="7FDD26B8" w:rsidR="00206C00" w:rsidRDefault="00794793">
      <w:pPr>
        <w:numPr>
          <w:ilvl w:val="0"/>
          <w:numId w:val="1"/>
        </w:numPr>
        <w:spacing w:line="240" w:lineRule="auto"/>
      </w:pPr>
      <w:r>
        <w:t>What is the optimal number of store formats? How did you arrive at that number?</w:t>
      </w:r>
    </w:p>
    <w:p w14:paraId="7D52EF1D" w14:textId="77777777" w:rsidR="00EF29CB" w:rsidRDefault="003535A6" w:rsidP="003535A6">
      <w:pPr>
        <w:spacing w:line="240" w:lineRule="auto"/>
        <w:ind w:left="720"/>
      </w:pPr>
      <w:r>
        <w:t xml:space="preserve">The optimal number store formats are 3. </w:t>
      </w:r>
    </w:p>
    <w:p w14:paraId="74FCFB92" w14:textId="77777777" w:rsidR="00EF29CB" w:rsidRDefault="00EF29CB" w:rsidP="003535A6">
      <w:pPr>
        <w:spacing w:line="240" w:lineRule="auto"/>
        <w:ind w:left="720"/>
      </w:pPr>
    </w:p>
    <w:p w14:paraId="1FF437C5" w14:textId="77777777" w:rsidR="00BA1D5B" w:rsidRDefault="00BA1D5B" w:rsidP="003535A6">
      <w:pPr>
        <w:spacing w:line="240" w:lineRule="auto"/>
        <w:ind w:left="720"/>
      </w:pPr>
    </w:p>
    <w:p w14:paraId="2BD3490C" w14:textId="3073FD20" w:rsidR="00BA1D5B" w:rsidRDefault="00BA1D5B" w:rsidP="003535A6">
      <w:pPr>
        <w:spacing w:line="240" w:lineRule="auto"/>
        <w:ind w:left="720"/>
      </w:pPr>
    </w:p>
    <w:p w14:paraId="0999DB82" w14:textId="0E24B717" w:rsidR="00EF29CB" w:rsidRDefault="00BA1D5B" w:rsidP="003535A6">
      <w:pPr>
        <w:spacing w:line="240" w:lineRule="auto"/>
        <w:ind w:left="720"/>
      </w:pPr>
      <w:r>
        <w:rPr>
          <w:color w:val="3E4455"/>
          <w:shd w:val="clear" w:color="auto" w:fill="FFFFFF"/>
        </w:rPr>
        <w:t>The optimal number of store formats is 3. This is because it has high median values within both the AR and CH index and smaller spread, showing compactness. We can get this through using the K-Centroids diagnosis tool on Alteryx.</w:t>
      </w:r>
    </w:p>
    <w:p w14:paraId="3FE3CE30" w14:textId="3EDEEE5A" w:rsidR="00EF29CB" w:rsidRDefault="00EF29CB" w:rsidP="003535A6">
      <w:pPr>
        <w:spacing w:line="240" w:lineRule="auto"/>
        <w:ind w:left="720"/>
      </w:pPr>
    </w:p>
    <w:p w14:paraId="6721016F" w14:textId="2085D063" w:rsidR="00EF29CB" w:rsidRDefault="00EF29CB" w:rsidP="003535A6">
      <w:pPr>
        <w:spacing w:line="240" w:lineRule="auto"/>
        <w:ind w:left="720"/>
      </w:pPr>
    </w:p>
    <w:p w14:paraId="2D9E71CA" w14:textId="78E6768C" w:rsidR="00206C00" w:rsidRDefault="00BA1D5B">
      <w:pPr>
        <w:spacing w:line="240" w:lineRule="auto"/>
        <w:ind w:left="720"/>
      </w:pPr>
      <w:r>
        <w:rPr>
          <w:noProof/>
        </w:rPr>
        <w:drawing>
          <wp:anchor distT="0" distB="0" distL="114300" distR="114300" simplePos="0" relativeHeight="251657216" behindDoc="0" locked="0" layoutInCell="1" allowOverlap="1" wp14:anchorId="17409D84" wp14:editId="60270A95">
            <wp:simplePos x="0" y="0"/>
            <wp:positionH relativeFrom="column">
              <wp:posOffset>3492989</wp:posOffset>
            </wp:positionH>
            <wp:positionV relativeFrom="paragraph">
              <wp:posOffset>7718</wp:posOffset>
            </wp:positionV>
            <wp:extent cx="2195830" cy="21158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7433"/>
                    <a:stretch/>
                  </pic:blipFill>
                  <pic:spPr bwMode="auto">
                    <a:xfrm>
                      <a:off x="0" y="0"/>
                      <a:ext cx="2195830" cy="2115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073FC0" w14:textId="5CB003EC" w:rsidR="00BA1D5B" w:rsidRDefault="00BA1D5B">
      <w:pPr>
        <w:spacing w:line="240" w:lineRule="auto"/>
        <w:ind w:left="720"/>
      </w:pPr>
      <w:r>
        <w:rPr>
          <w:noProof/>
        </w:rPr>
        <w:drawing>
          <wp:anchor distT="0" distB="0" distL="114300" distR="114300" simplePos="0" relativeHeight="251658240" behindDoc="0" locked="0" layoutInCell="1" allowOverlap="1" wp14:anchorId="0EE58A5C" wp14:editId="54CDED44">
            <wp:simplePos x="0" y="0"/>
            <wp:positionH relativeFrom="column">
              <wp:posOffset>269631</wp:posOffset>
            </wp:positionH>
            <wp:positionV relativeFrom="paragraph">
              <wp:posOffset>135304</wp:posOffset>
            </wp:positionV>
            <wp:extent cx="2843871" cy="15316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43871" cy="1531620"/>
                    </a:xfrm>
                    <a:prstGeom prst="rect">
                      <a:avLst/>
                    </a:prstGeom>
                    <a:noFill/>
                    <a:ln>
                      <a:noFill/>
                    </a:ln>
                  </pic:spPr>
                </pic:pic>
              </a:graphicData>
            </a:graphic>
          </wp:anchor>
        </w:drawing>
      </w:r>
    </w:p>
    <w:p w14:paraId="6A1AD4FD" w14:textId="78EDFA80" w:rsidR="00BA1D5B" w:rsidRDefault="00BA1D5B">
      <w:pPr>
        <w:spacing w:line="240" w:lineRule="auto"/>
        <w:ind w:left="720"/>
      </w:pPr>
    </w:p>
    <w:p w14:paraId="51A4C574" w14:textId="3937CA22" w:rsidR="00BA1D5B" w:rsidRDefault="00BA1D5B">
      <w:pPr>
        <w:spacing w:line="240" w:lineRule="auto"/>
        <w:ind w:left="720"/>
      </w:pPr>
    </w:p>
    <w:p w14:paraId="2C524FC5" w14:textId="6CCB151A" w:rsidR="00BA1D5B" w:rsidRDefault="00BA1D5B">
      <w:pPr>
        <w:spacing w:line="240" w:lineRule="auto"/>
        <w:ind w:left="720"/>
      </w:pPr>
    </w:p>
    <w:p w14:paraId="45F56CCC" w14:textId="735BACBE" w:rsidR="00BA1D5B" w:rsidRDefault="00BA1D5B">
      <w:pPr>
        <w:spacing w:line="240" w:lineRule="auto"/>
        <w:ind w:left="720"/>
      </w:pPr>
    </w:p>
    <w:p w14:paraId="1EFEDEAD" w14:textId="32B14AD2" w:rsidR="00BA1D5B" w:rsidRDefault="00BA1D5B">
      <w:pPr>
        <w:spacing w:line="240" w:lineRule="auto"/>
        <w:ind w:left="720"/>
      </w:pPr>
    </w:p>
    <w:p w14:paraId="56902810" w14:textId="735DDC7B" w:rsidR="00BA1D5B" w:rsidRDefault="00BA1D5B">
      <w:pPr>
        <w:spacing w:line="240" w:lineRule="auto"/>
        <w:ind w:left="720"/>
      </w:pPr>
    </w:p>
    <w:p w14:paraId="72E03F62" w14:textId="6729BCEF" w:rsidR="00BA1D5B" w:rsidRDefault="00BA1D5B">
      <w:pPr>
        <w:spacing w:line="240" w:lineRule="auto"/>
        <w:ind w:left="720"/>
      </w:pPr>
    </w:p>
    <w:p w14:paraId="47420AE2" w14:textId="77777777" w:rsidR="00BA1D5B" w:rsidRDefault="00BA1D5B">
      <w:pPr>
        <w:spacing w:line="240" w:lineRule="auto"/>
        <w:ind w:left="720"/>
      </w:pPr>
    </w:p>
    <w:p w14:paraId="2DDEBC78" w14:textId="57724E25" w:rsidR="004010FF" w:rsidRDefault="00794793" w:rsidP="004010FF">
      <w:pPr>
        <w:numPr>
          <w:ilvl w:val="0"/>
          <w:numId w:val="1"/>
        </w:numPr>
        <w:spacing w:line="240" w:lineRule="auto"/>
      </w:pPr>
      <w:r>
        <w:t>How many stores fall into each store format</w:t>
      </w:r>
      <w:r w:rsidR="00EF29CB">
        <w:t>?</w:t>
      </w:r>
    </w:p>
    <w:p w14:paraId="05E16AC7" w14:textId="33C9F5C9" w:rsidR="004010FF" w:rsidRDefault="004010FF" w:rsidP="004010FF">
      <w:pPr>
        <w:spacing w:line="240" w:lineRule="auto"/>
        <w:ind w:left="720"/>
      </w:pPr>
    </w:p>
    <w:p w14:paraId="67D42A89" w14:textId="3D6269E4" w:rsidR="00BA1D5B" w:rsidRDefault="00BA1D5B" w:rsidP="00BA1D5B">
      <w:pPr>
        <w:spacing w:line="240" w:lineRule="auto"/>
        <w:ind w:left="720"/>
      </w:pPr>
      <w:r>
        <w:t>Format 1: 23 Stores</w:t>
      </w:r>
    </w:p>
    <w:p w14:paraId="6E96CBE9" w14:textId="2EFD1A5D" w:rsidR="00BA1D5B" w:rsidRDefault="00BA1D5B" w:rsidP="00BA1D5B">
      <w:pPr>
        <w:spacing w:line="240" w:lineRule="auto"/>
        <w:ind w:left="720"/>
      </w:pPr>
      <w:r>
        <w:lastRenderedPageBreak/>
        <w:t>Format 2: 29 Stores</w:t>
      </w:r>
    </w:p>
    <w:p w14:paraId="355F1DF6" w14:textId="120EF86A" w:rsidR="00BA1D5B" w:rsidRDefault="00BA1D5B" w:rsidP="00BA1D5B">
      <w:pPr>
        <w:spacing w:line="240" w:lineRule="auto"/>
        <w:ind w:left="720"/>
      </w:pPr>
      <w:r>
        <w:t>Format 3: 33 Stores</w:t>
      </w:r>
    </w:p>
    <w:p w14:paraId="1D0D4155" w14:textId="77777777" w:rsidR="00BA1D5B" w:rsidRDefault="00BA1D5B" w:rsidP="00BA1D5B">
      <w:pPr>
        <w:spacing w:line="240" w:lineRule="auto"/>
        <w:ind w:left="720"/>
      </w:pPr>
    </w:p>
    <w:p w14:paraId="65BD1161" w14:textId="665F0203" w:rsidR="004010FF" w:rsidRDefault="00BA1D5B" w:rsidP="00BA1D5B">
      <w:pPr>
        <w:spacing w:line="240" w:lineRule="auto"/>
        <w:ind w:left="720"/>
      </w:pPr>
      <w:r>
        <w:t xml:space="preserve">Using the K-Centroids Cluster Analysis tool using the same configuration as we used in K-Centroids Diagnostics tool: </w:t>
      </w:r>
    </w:p>
    <w:p w14:paraId="0CBBDB44" w14:textId="77777777" w:rsidR="00BA1D5B" w:rsidRDefault="00BA1D5B" w:rsidP="00BA1D5B">
      <w:pPr>
        <w:spacing w:line="240" w:lineRule="auto"/>
        <w:ind w:left="720"/>
      </w:pPr>
    </w:p>
    <w:p w14:paraId="460625FA" w14:textId="761EB92E" w:rsidR="004010FF" w:rsidRDefault="00BA1D5B" w:rsidP="004010FF">
      <w:pPr>
        <w:spacing w:line="240" w:lineRule="auto"/>
        <w:ind w:left="720"/>
      </w:pPr>
      <w:r>
        <w:rPr>
          <w:noProof/>
        </w:rPr>
        <w:drawing>
          <wp:inline distT="0" distB="0" distL="0" distR="0" wp14:anchorId="54C386DE" wp14:editId="7B141C32">
            <wp:extent cx="5943600" cy="1678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678305"/>
                    </a:xfrm>
                    <a:prstGeom prst="rect">
                      <a:avLst/>
                    </a:prstGeom>
                    <a:noFill/>
                    <a:ln>
                      <a:noFill/>
                    </a:ln>
                  </pic:spPr>
                </pic:pic>
              </a:graphicData>
            </a:graphic>
          </wp:inline>
        </w:drawing>
      </w:r>
    </w:p>
    <w:p w14:paraId="757BCE6F" w14:textId="77777777" w:rsidR="00206C00" w:rsidRDefault="00206C00">
      <w:pPr>
        <w:spacing w:line="240" w:lineRule="auto"/>
        <w:ind w:left="720"/>
      </w:pPr>
    </w:p>
    <w:p w14:paraId="29AB7455" w14:textId="1D3F821F" w:rsidR="00206C00" w:rsidRDefault="00794793">
      <w:pPr>
        <w:numPr>
          <w:ilvl w:val="0"/>
          <w:numId w:val="1"/>
        </w:numPr>
        <w:spacing w:line="240" w:lineRule="auto"/>
      </w:pPr>
      <w:r>
        <w:t>Based on the results of the clustering model, what is one way that the clusters differ from one another?</w:t>
      </w:r>
    </w:p>
    <w:p w14:paraId="6790931B" w14:textId="77777777" w:rsidR="00BA1D5B" w:rsidRDefault="00BA1D5B" w:rsidP="00BA1D5B">
      <w:pPr>
        <w:spacing w:line="240" w:lineRule="auto"/>
        <w:ind w:left="720"/>
        <w:rPr>
          <w:color w:val="3E4455"/>
          <w:shd w:val="clear" w:color="auto" w:fill="FFFFFF"/>
        </w:rPr>
      </w:pPr>
    </w:p>
    <w:p w14:paraId="319AAC08" w14:textId="59CC9C2B" w:rsidR="00206C00" w:rsidRDefault="00DC0DA6">
      <w:pPr>
        <w:ind w:left="720"/>
        <w:rPr>
          <w:color w:val="3E4455"/>
          <w:shd w:val="clear" w:color="auto" w:fill="FFFFFF"/>
        </w:rPr>
      </w:pPr>
      <w:r w:rsidRPr="00DC0DA6">
        <w:rPr>
          <w:color w:val="3E4455"/>
          <w:shd w:val="clear" w:color="auto" w:fill="FFFFFF"/>
        </w:rPr>
        <w:t>Based on the summary report of the K-Means Clustering solution</w:t>
      </w:r>
      <w:r>
        <w:rPr>
          <w:color w:val="3E4455"/>
          <w:shd w:val="clear" w:color="auto" w:fill="FFFFFF"/>
        </w:rPr>
        <w:t>,</w:t>
      </w:r>
      <w:r w:rsidRPr="00DC0DA6">
        <w:rPr>
          <w:color w:val="3E4455"/>
          <w:shd w:val="clear" w:color="auto" w:fill="FFFFFF"/>
        </w:rPr>
        <w:t xml:space="preserve"> considering the percentage of sales by category of each store, cluster 1 sells more in general merchandise; cluster 2 sells more in produce and floral; and cluster 3 sells more in deli and meat; etc.</w:t>
      </w:r>
    </w:p>
    <w:p w14:paraId="40EC2685" w14:textId="77777777" w:rsidR="00DC0DA6" w:rsidRDefault="00DC0DA6">
      <w:pPr>
        <w:ind w:left="720"/>
        <w:rPr>
          <w:color w:val="3E4455"/>
          <w:shd w:val="clear" w:color="auto" w:fill="FFFFFF"/>
        </w:rPr>
      </w:pPr>
    </w:p>
    <w:p w14:paraId="65E935E8" w14:textId="3445877E" w:rsidR="00DC0DA6" w:rsidRDefault="00DC0DA6">
      <w:pPr>
        <w:ind w:left="720"/>
      </w:pPr>
      <w:r>
        <w:rPr>
          <w:noProof/>
        </w:rPr>
        <w:drawing>
          <wp:inline distT="0" distB="0" distL="0" distR="0" wp14:anchorId="6BC6A649" wp14:editId="2759630C">
            <wp:extent cx="5906770" cy="94791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16" t="5815"/>
                    <a:stretch/>
                  </pic:blipFill>
                  <pic:spPr bwMode="auto">
                    <a:xfrm>
                      <a:off x="0" y="0"/>
                      <a:ext cx="5907024" cy="947951"/>
                    </a:xfrm>
                    <a:prstGeom prst="rect">
                      <a:avLst/>
                    </a:prstGeom>
                    <a:ln>
                      <a:noFill/>
                    </a:ln>
                    <a:extLst>
                      <a:ext uri="{53640926-AAD7-44D8-BBD7-CCE9431645EC}">
                        <a14:shadowObscured xmlns:a14="http://schemas.microsoft.com/office/drawing/2010/main"/>
                      </a:ext>
                    </a:extLst>
                  </pic:spPr>
                </pic:pic>
              </a:graphicData>
            </a:graphic>
          </wp:inline>
        </w:drawing>
      </w:r>
      <w:r>
        <w:br/>
      </w:r>
    </w:p>
    <w:p w14:paraId="15C68FDE" w14:textId="66C99C5F" w:rsidR="00206C00" w:rsidRDefault="00794793">
      <w:pPr>
        <w:numPr>
          <w:ilvl w:val="0"/>
          <w:numId w:val="1"/>
        </w:numPr>
        <w:spacing w:line="240" w:lineRule="auto"/>
      </w:pPr>
      <w:r>
        <w:t>Please provide a Tableau visualization (saved as a Tableau Public file) that shows the location of the stores, uses color to show cluster, and size to show total sales.</w:t>
      </w:r>
    </w:p>
    <w:p w14:paraId="5F80D7C7" w14:textId="77777777" w:rsidR="00BB1237" w:rsidRDefault="00BB1237" w:rsidP="00BB1237">
      <w:pPr>
        <w:spacing w:line="240" w:lineRule="auto"/>
        <w:ind w:left="720"/>
      </w:pPr>
    </w:p>
    <w:p w14:paraId="7D89ECC5" w14:textId="32FAE655" w:rsidR="00715568" w:rsidRDefault="00715568" w:rsidP="00715568">
      <w:pPr>
        <w:spacing w:line="240" w:lineRule="auto"/>
        <w:jc w:val="right"/>
      </w:pPr>
      <w:r>
        <w:rPr>
          <w:noProof/>
        </w:rPr>
        <w:lastRenderedPageBreak/>
        <w:drawing>
          <wp:inline distT="0" distB="0" distL="0" distR="0" wp14:anchorId="6DF72893" wp14:editId="4D8AA9D7">
            <wp:extent cx="5452382" cy="287298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1140" cy="2882869"/>
                    </a:xfrm>
                    <a:prstGeom prst="rect">
                      <a:avLst/>
                    </a:prstGeom>
                  </pic:spPr>
                </pic:pic>
              </a:graphicData>
            </a:graphic>
          </wp:inline>
        </w:drawing>
      </w:r>
    </w:p>
    <w:p w14:paraId="5E631D39" w14:textId="77777777" w:rsidR="00715568" w:rsidRDefault="00715568">
      <w:r>
        <w:br w:type="page"/>
      </w:r>
    </w:p>
    <w:p w14:paraId="78D232FC" w14:textId="77777777" w:rsidR="00206C00" w:rsidRDefault="00206C00" w:rsidP="00715568">
      <w:pPr>
        <w:spacing w:line="240" w:lineRule="auto"/>
        <w:jc w:val="right"/>
      </w:pPr>
    </w:p>
    <w:p w14:paraId="2F4D3974" w14:textId="77777777" w:rsidR="00206C00" w:rsidRDefault="00794793">
      <w:pPr>
        <w:pStyle w:val="Heading2"/>
        <w:keepNext w:val="0"/>
        <w:keepLines w:val="0"/>
        <w:spacing w:before="240" w:after="40"/>
      </w:pPr>
      <w:r>
        <w:t xml:space="preserve">Task 2: Formats for New Stores </w:t>
      </w:r>
    </w:p>
    <w:p w14:paraId="40A1E298" w14:textId="15788815" w:rsidR="00206C00" w:rsidRDefault="00794793">
      <w:pPr>
        <w:numPr>
          <w:ilvl w:val="0"/>
          <w:numId w:val="2"/>
        </w:numPr>
      </w:pPr>
      <w:bookmarkStart w:id="0" w:name="_1fob9te" w:colFirst="0" w:colLast="0"/>
      <w:bookmarkEnd w:id="0"/>
      <w:r>
        <w:t>What methodology did you use to predict the best store format for the new stores? Why did you choose that methodology? (Remember to Use a 20% validation sample with Random Seed = 3 to test differences in models.)</w:t>
      </w:r>
    </w:p>
    <w:p w14:paraId="4C0956D5" w14:textId="68B69C20" w:rsidR="00040247" w:rsidRDefault="00040247" w:rsidP="00040247">
      <w:pPr>
        <w:ind w:left="720"/>
        <w:jc w:val="center"/>
      </w:pPr>
      <w:r>
        <w:rPr>
          <w:noProof/>
        </w:rPr>
        <w:drawing>
          <wp:inline distT="0" distB="0" distL="0" distR="0" wp14:anchorId="5A0BBD52" wp14:editId="5BA28AB9">
            <wp:extent cx="5375031" cy="1865182"/>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78953" cy="1866543"/>
                    </a:xfrm>
                    <a:prstGeom prst="rect">
                      <a:avLst/>
                    </a:prstGeom>
                    <a:noFill/>
                    <a:ln>
                      <a:noFill/>
                    </a:ln>
                  </pic:spPr>
                </pic:pic>
              </a:graphicData>
            </a:graphic>
          </wp:inline>
        </w:drawing>
      </w:r>
    </w:p>
    <w:p w14:paraId="1D7EB7B0" w14:textId="12E28AD7" w:rsidR="00206C00" w:rsidRDefault="0050212C" w:rsidP="0050212C">
      <w:pPr>
        <w:ind w:left="720"/>
        <w:rPr>
          <w:color w:val="3E4455"/>
          <w:shd w:val="clear" w:color="auto" w:fill="FFFFFF"/>
        </w:rPr>
      </w:pPr>
      <w:r>
        <w:rPr>
          <w:color w:val="3E4455"/>
          <w:shd w:val="clear" w:color="auto" w:fill="FFFFFF"/>
        </w:rPr>
        <w:t xml:space="preserve">Since we must predict the clusters for the </w:t>
      </w:r>
      <w:r w:rsidR="00040247">
        <w:rPr>
          <w:color w:val="3E4455"/>
          <w:shd w:val="clear" w:color="auto" w:fill="FFFFFF"/>
        </w:rPr>
        <w:t>stores,</w:t>
      </w:r>
      <w:r>
        <w:rPr>
          <w:color w:val="3E4455"/>
          <w:shd w:val="clear" w:color="auto" w:fill="FFFFFF"/>
        </w:rPr>
        <w:t xml:space="preserve"> so </w:t>
      </w:r>
      <w:r w:rsidR="00040247">
        <w:rPr>
          <w:color w:val="3E4455"/>
          <w:shd w:val="clear" w:color="auto" w:fill="FFFFFF"/>
        </w:rPr>
        <w:t>it is</w:t>
      </w:r>
      <w:r>
        <w:rPr>
          <w:color w:val="3E4455"/>
          <w:shd w:val="clear" w:color="auto" w:fill="FFFFFF"/>
        </w:rPr>
        <w:t xml:space="preserve"> a classification problem and we have more than 2 classes to predict. So, we will use Decision Tree, Random Forest and Boosting. Using the workflow above, we get the statistics: </w:t>
      </w:r>
    </w:p>
    <w:p w14:paraId="40989389" w14:textId="3860C41D" w:rsidR="0050212C" w:rsidRDefault="0050212C" w:rsidP="0050212C">
      <w:pPr>
        <w:ind w:left="720"/>
        <w:rPr>
          <w:color w:val="3E4455"/>
          <w:shd w:val="clear" w:color="auto" w:fill="FFFFFF"/>
        </w:rPr>
      </w:pPr>
    </w:p>
    <w:p w14:paraId="7350621A" w14:textId="00B305FB" w:rsidR="0050212C" w:rsidRDefault="0050212C" w:rsidP="0050212C">
      <w:pPr>
        <w:ind w:left="720"/>
        <w:rPr>
          <w:color w:val="3E4455"/>
          <w:shd w:val="clear" w:color="auto" w:fill="FFFFFF"/>
        </w:rPr>
      </w:pPr>
      <w:r>
        <w:rPr>
          <w:noProof/>
        </w:rPr>
        <w:drawing>
          <wp:inline distT="0" distB="0" distL="0" distR="0" wp14:anchorId="5ECBB6A0" wp14:editId="05B0D173">
            <wp:extent cx="5943600" cy="2117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17725"/>
                    </a:xfrm>
                    <a:prstGeom prst="rect">
                      <a:avLst/>
                    </a:prstGeom>
                    <a:noFill/>
                    <a:ln>
                      <a:noFill/>
                    </a:ln>
                  </pic:spPr>
                </pic:pic>
              </a:graphicData>
            </a:graphic>
          </wp:inline>
        </w:drawing>
      </w:r>
    </w:p>
    <w:p w14:paraId="02242A3A" w14:textId="77859E9A" w:rsidR="009D4463" w:rsidRDefault="009D4463" w:rsidP="009D4463">
      <w:pPr>
        <w:ind w:left="720"/>
        <w:rPr>
          <w:color w:val="3E4455"/>
          <w:shd w:val="clear" w:color="auto" w:fill="FFFFFF"/>
        </w:rPr>
      </w:pPr>
      <w:r>
        <w:rPr>
          <w:color w:val="3E4455"/>
          <w:shd w:val="clear" w:color="auto" w:fill="FFFFFF"/>
        </w:rPr>
        <w:t xml:space="preserve">Based on the results of the model comparison, we can clearly decide that the </w:t>
      </w:r>
      <w:r w:rsidRPr="00C02353">
        <w:rPr>
          <w:b/>
          <w:bCs/>
          <w:color w:val="3E4455"/>
          <w:shd w:val="clear" w:color="auto" w:fill="FFFFFF"/>
        </w:rPr>
        <w:t>Boosting algorithm</w:t>
      </w:r>
      <w:r>
        <w:rPr>
          <w:color w:val="3E4455"/>
          <w:shd w:val="clear" w:color="auto" w:fill="FFFFFF"/>
        </w:rPr>
        <w:t xml:space="preserve"> is producing the best model as it had high accuracy of 82.35% and max F1 score of 0.8889. </w:t>
      </w:r>
      <w:r>
        <w:rPr>
          <w:color w:val="3E4455"/>
          <w:shd w:val="clear" w:color="auto" w:fill="FFFFFF"/>
        </w:rPr>
        <w:t>Hence,</w:t>
      </w:r>
      <w:r>
        <w:rPr>
          <w:color w:val="3E4455"/>
          <w:shd w:val="clear" w:color="auto" w:fill="FFFFFF"/>
        </w:rPr>
        <w:t xml:space="preserve"> we will use the Boosting algorithm to make the prediction.</w:t>
      </w:r>
    </w:p>
    <w:p w14:paraId="3A46EF34" w14:textId="343185AA" w:rsidR="0050212C" w:rsidRDefault="0050212C" w:rsidP="0050212C">
      <w:pPr>
        <w:ind w:left="720"/>
        <w:rPr>
          <w:color w:val="3E4455"/>
          <w:shd w:val="clear" w:color="auto" w:fill="FFFFFF"/>
        </w:rPr>
      </w:pPr>
    </w:p>
    <w:p w14:paraId="6AE190F7" w14:textId="5540B262" w:rsidR="0050212C" w:rsidRDefault="0050212C" w:rsidP="0050212C">
      <w:pPr>
        <w:ind w:left="720"/>
        <w:rPr>
          <w:color w:val="3E4455"/>
          <w:shd w:val="clear" w:color="auto" w:fill="FFFFFF"/>
        </w:rPr>
      </w:pPr>
      <w:r>
        <w:rPr>
          <w:color w:val="3E4455"/>
          <w:shd w:val="clear" w:color="auto" w:fill="FFFFFF"/>
        </w:rPr>
        <w:t xml:space="preserve">Use the above created model to predict the clusters for the new stores: </w:t>
      </w:r>
    </w:p>
    <w:p w14:paraId="2E0841AE" w14:textId="3FC7590F" w:rsidR="0050212C" w:rsidRDefault="0050212C" w:rsidP="00040247">
      <w:pPr>
        <w:ind w:left="720"/>
        <w:jc w:val="center"/>
        <w:rPr>
          <w:color w:val="3E4455"/>
          <w:shd w:val="clear" w:color="auto" w:fill="FFFFFF"/>
        </w:rPr>
      </w:pPr>
    </w:p>
    <w:p w14:paraId="76D0F4D2" w14:textId="37E69469" w:rsidR="0050212C" w:rsidRDefault="0050212C" w:rsidP="00040247">
      <w:pPr>
        <w:ind w:left="720"/>
        <w:jc w:val="center"/>
        <w:rPr>
          <w:color w:val="3E4455"/>
          <w:shd w:val="clear" w:color="auto" w:fill="FFFFFF"/>
        </w:rPr>
      </w:pPr>
      <w:r>
        <w:rPr>
          <w:noProof/>
        </w:rPr>
        <w:drawing>
          <wp:inline distT="0" distB="0" distL="0" distR="0" wp14:anchorId="673236A9" wp14:editId="05C34E39">
            <wp:extent cx="3942093" cy="13970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32978" cy="1429208"/>
                    </a:xfrm>
                    <a:prstGeom prst="rect">
                      <a:avLst/>
                    </a:prstGeom>
                    <a:noFill/>
                    <a:ln>
                      <a:noFill/>
                    </a:ln>
                  </pic:spPr>
                </pic:pic>
              </a:graphicData>
            </a:graphic>
          </wp:inline>
        </w:drawing>
      </w:r>
    </w:p>
    <w:p w14:paraId="2159A5F1" w14:textId="5DB07541" w:rsidR="00206C00" w:rsidRDefault="00794793">
      <w:pPr>
        <w:numPr>
          <w:ilvl w:val="0"/>
          <w:numId w:val="2"/>
        </w:numPr>
      </w:pPr>
      <w:r>
        <w:lastRenderedPageBreak/>
        <w:t>What format do each of the 10 new stores fall into? Please fill in the table below.</w:t>
      </w:r>
    </w:p>
    <w:p w14:paraId="558F3287" w14:textId="606C5C80" w:rsidR="00040247" w:rsidRDefault="00040247" w:rsidP="00040247">
      <w:pPr>
        <w:ind w:left="720"/>
        <w:jc w:val="center"/>
      </w:pPr>
      <w:r>
        <w:rPr>
          <w:noProof/>
        </w:rPr>
        <w:drawing>
          <wp:inline distT="0" distB="0" distL="0" distR="0" wp14:anchorId="382595AF" wp14:editId="556F53DB">
            <wp:extent cx="3792071" cy="1652954"/>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7940" cy="1655512"/>
                    </a:xfrm>
                    <a:prstGeom prst="rect">
                      <a:avLst/>
                    </a:prstGeom>
                    <a:noFill/>
                    <a:ln>
                      <a:noFill/>
                    </a:ln>
                  </pic:spPr>
                </pic:pic>
              </a:graphicData>
            </a:graphic>
          </wp:inline>
        </w:drawing>
      </w:r>
    </w:p>
    <w:p w14:paraId="073FE193" w14:textId="77777777" w:rsidR="00206C00" w:rsidRDefault="00206C00">
      <w:pPr>
        <w:ind w:left="720"/>
      </w:pPr>
    </w:p>
    <w:tbl>
      <w:tblPr>
        <w:tblStyle w:val="a"/>
        <w:tblW w:w="3330" w:type="dxa"/>
        <w:tblInd w:w="2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535"/>
      </w:tblGrid>
      <w:tr w:rsidR="0050212C" w14:paraId="76466319" w14:textId="77777777" w:rsidTr="008E2EC9">
        <w:tc>
          <w:tcPr>
            <w:tcW w:w="1795" w:type="dxa"/>
            <w:vAlign w:val="center"/>
          </w:tcPr>
          <w:p w14:paraId="38BD81C5" w14:textId="0A519743" w:rsidR="0050212C" w:rsidRDefault="0050212C" w:rsidP="0050212C">
            <w:pPr>
              <w:spacing w:line="276" w:lineRule="auto"/>
            </w:pPr>
            <w:r>
              <w:rPr>
                <w:color w:val="222222"/>
                <w:sz w:val="21"/>
                <w:szCs w:val="21"/>
              </w:rPr>
              <w:t>Store Number</w:t>
            </w:r>
          </w:p>
        </w:tc>
        <w:tc>
          <w:tcPr>
            <w:tcW w:w="1535" w:type="dxa"/>
            <w:vAlign w:val="center"/>
          </w:tcPr>
          <w:p w14:paraId="59283357" w14:textId="54298306" w:rsidR="0050212C" w:rsidRDefault="0050212C" w:rsidP="0050212C">
            <w:pPr>
              <w:spacing w:line="276" w:lineRule="auto"/>
            </w:pPr>
            <w:r>
              <w:rPr>
                <w:color w:val="222222"/>
                <w:sz w:val="21"/>
                <w:szCs w:val="21"/>
              </w:rPr>
              <w:t>Segment</w:t>
            </w:r>
          </w:p>
        </w:tc>
      </w:tr>
      <w:tr w:rsidR="0050212C" w14:paraId="7975ABF4" w14:textId="77777777" w:rsidTr="008E2EC9">
        <w:tc>
          <w:tcPr>
            <w:tcW w:w="1795" w:type="dxa"/>
            <w:vAlign w:val="center"/>
          </w:tcPr>
          <w:p w14:paraId="0554B5C4" w14:textId="742E0634" w:rsidR="0050212C" w:rsidRDefault="0050212C" w:rsidP="0050212C">
            <w:pPr>
              <w:spacing w:line="276" w:lineRule="auto"/>
            </w:pPr>
            <w:r>
              <w:rPr>
                <w:color w:val="222222"/>
                <w:sz w:val="21"/>
                <w:szCs w:val="21"/>
              </w:rPr>
              <w:t>S0086</w:t>
            </w:r>
          </w:p>
        </w:tc>
        <w:tc>
          <w:tcPr>
            <w:tcW w:w="1535" w:type="dxa"/>
            <w:vAlign w:val="center"/>
          </w:tcPr>
          <w:p w14:paraId="1DCDC119" w14:textId="24B10070" w:rsidR="0050212C" w:rsidRDefault="0050212C" w:rsidP="0050212C">
            <w:pPr>
              <w:spacing w:line="276" w:lineRule="auto"/>
            </w:pPr>
            <w:r>
              <w:rPr>
                <w:color w:val="222222"/>
                <w:sz w:val="21"/>
                <w:szCs w:val="21"/>
              </w:rPr>
              <w:t>3</w:t>
            </w:r>
          </w:p>
        </w:tc>
      </w:tr>
      <w:tr w:rsidR="0050212C" w14:paraId="767B5E1C" w14:textId="77777777" w:rsidTr="008E2EC9">
        <w:tc>
          <w:tcPr>
            <w:tcW w:w="1795" w:type="dxa"/>
            <w:vAlign w:val="center"/>
          </w:tcPr>
          <w:p w14:paraId="3252A19C" w14:textId="548E41DF" w:rsidR="0050212C" w:rsidRDefault="0050212C" w:rsidP="0050212C">
            <w:pPr>
              <w:spacing w:line="276" w:lineRule="auto"/>
            </w:pPr>
            <w:r>
              <w:rPr>
                <w:rFonts w:ascii="Georgia" w:hAnsi="Georgia"/>
                <w:color w:val="333333"/>
                <w:shd w:val="clear" w:color="auto" w:fill="FFFFFF"/>
              </w:rPr>
              <w:t>S0087</w:t>
            </w:r>
          </w:p>
        </w:tc>
        <w:tc>
          <w:tcPr>
            <w:tcW w:w="1535" w:type="dxa"/>
            <w:vAlign w:val="center"/>
          </w:tcPr>
          <w:p w14:paraId="270E9BCA" w14:textId="7081F6D4" w:rsidR="0050212C" w:rsidRDefault="0050212C" w:rsidP="0050212C">
            <w:pPr>
              <w:spacing w:line="276" w:lineRule="auto"/>
            </w:pPr>
            <w:r>
              <w:rPr>
                <w:color w:val="222222"/>
                <w:sz w:val="21"/>
                <w:szCs w:val="21"/>
              </w:rPr>
              <w:t>2</w:t>
            </w:r>
          </w:p>
        </w:tc>
      </w:tr>
      <w:tr w:rsidR="0050212C" w14:paraId="54996F10" w14:textId="77777777" w:rsidTr="008E2EC9">
        <w:tc>
          <w:tcPr>
            <w:tcW w:w="1795" w:type="dxa"/>
            <w:vAlign w:val="center"/>
          </w:tcPr>
          <w:p w14:paraId="75D64E2E" w14:textId="7036A492" w:rsidR="0050212C" w:rsidRDefault="0050212C" w:rsidP="0050212C">
            <w:pPr>
              <w:spacing w:line="276" w:lineRule="auto"/>
            </w:pPr>
            <w:r>
              <w:rPr>
                <w:rFonts w:ascii="Georgia" w:hAnsi="Georgia"/>
                <w:color w:val="333333"/>
                <w:shd w:val="clear" w:color="auto" w:fill="FFFFFF"/>
              </w:rPr>
              <w:t>S0088</w:t>
            </w:r>
          </w:p>
        </w:tc>
        <w:tc>
          <w:tcPr>
            <w:tcW w:w="1535" w:type="dxa"/>
            <w:vAlign w:val="center"/>
          </w:tcPr>
          <w:p w14:paraId="39823E36" w14:textId="7B546D5F" w:rsidR="0050212C" w:rsidRDefault="0050212C" w:rsidP="0050212C">
            <w:pPr>
              <w:spacing w:line="276" w:lineRule="auto"/>
            </w:pPr>
            <w:r>
              <w:rPr>
                <w:color w:val="222222"/>
                <w:sz w:val="21"/>
                <w:szCs w:val="21"/>
              </w:rPr>
              <w:t>1</w:t>
            </w:r>
          </w:p>
        </w:tc>
      </w:tr>
      <w:tr w:rsidR="0050212C" w14:paraId="628BE22C" w14:textId="77777777" w:rsidTr="008E2EC9">
        <w:tc>
          <w:tcPr>
            <w:tcW w:w="1795" w:type="dxa"/>
            <w:vAlign w:val="center"/>
          </w:tcPr>
          <w:p w14:paraId="1D46A3AA" w14:textId="7A19B1D9" w:rsidR="0050212C" w:rsidRDefault="0050212C" w:rsidP="0050212C">
            <w:pPr>
              <w:spacing w:line="276" w:lineRule="auto"/>
            </w:pPr>
            <w:r>
              <w:rPr>
                <w:rFonts w:ascii="Georgia" w:hAnsi="Georgia"/>
                <w:color w:val="333333"/>
                <w:shd w:val="clear" w:color="auto" w:fill="FFFFFF"/>
              </w:rPr>
              <w:t>S0089</w:t>
            </w:r>
          </w:p>
        </w:tc>
        <w:tc>
          <w:tcPr>
            <w:tcW w:w="1535" w:type="dxa"/>
            <w:vAlign w:val="center"/>
          </w:tcPr>
          <w:p w14:paraId="3A0164FC" w14:textId="46C8C43F" w:rsidR="0050212C" w:rsidRDefault="0050212C" w:rsidP="0050212C">
            <w:pPr>
              <w:spacing w:line="276" w:lineRule="auto"/>
            </w:pPr>
            <w:r>
              <w:rPr>
                <w:color w:val="222222"/>
                <w:sz w:val="21"/>
                <w:szCs w:val="21"/>
              </w:rPr>
              <w:t>2</w:t>
            </w:r>
          </w:p>
        </w:tc>
      </w:tr>
      <w:tr w:rsidR="0050212C" w14:paraId="1293B160" w14:textId="77777777" w:rsidTr="008E2EC9">
        <w:tc>
          <w:tcPr>
            <w:tcW w:w="1795" w:type="dxa"/>
            <w:vAlign w:val="center"/>
          </w:tcPr>
          <w:p w14:paraId="2B70AEE4" w14:textId="4BAFDEEE" w:rsidR="0050212C" w:rsidRDefault="0050212C" w:rsidP="0050212C">
            <w:pPr>
              <w:spacing w:line="276" w:lineRule="auto"/>
            </w:pPr>
            <w:r>
              <w:rPr>
                <w:rFonts w:ascii="Georgia" w:hAnsi="Georgia"/>
                <w:color w:val="333333"/>
                <w:shd w:val="clear" w:color="auto" w:fill="FFFFFF"/>
              </w:rPr>
              <w:t>S0090</w:t>
            </w:r>
          </w:p>
        </w:tc>
        <w:tc>
          <w:tcPr>
            <w:tcW w:w="1535" w:type="dxa"/>
            <w:vAlign w:val="center"/>
          </w:tcPr>
          <w:p w14:paraId="1CF232CD" w14:textId="3508225C" w:rsidR="0050212C" w:rsidRDefault="0050212C" w:rsidP="0050212C">
            <w:pPr>
              <w:spacing w:line="276" w:lineRule="auto"/>
            </w:pPr>
            <w:r>
              <w:rPr>
                <w:color w:val="222222"/>
                <w:sz w:val="21"/>
                <w:szCs w:val="21"/>
              </w:rPr>
              <w:t>2</w:t>
            </w:r>
          </w:p>
        </w:tc>
      </w:tr>
      <w:tr w:rsidR="0050212C" w14:paraId="3298AB8F" w14:textId="77777777" w:rsidTr="008E2EC9">
        <w:tc>
          <w:tcPr>
            <w:tcW w:w="1795" w:type="dxa"/>
            <w:vAlign w:val="center"/>
          </w:tcPr>
          <w:p w14:paraId="47086D9E" w14:textId="67C3C3EB" w:rsidR="0050212C" w:rsidRDefault="0050212C" w:rsidP="0050212C">
            <w:pPr>
              <w:spacing w:line="276" w:lineRule="auto"/>
            </w:pPr>
            <w:r>
              <w:rPr>
                <w:rFonts w:ascii="Georgia" w:hAnsi="Georgia"/>
                <w:color w:val="333333"/>
                <w:shd w:val="clear" w:color="auto" w:fill="FFFFFF"/>
              </w:rPr>
              <w:t>S0091</w:t>
            </w:r>
          </w:p>
        </w:tc>
        <w:tc>
          <w:tcPr>
            <w:tcW w:w="1535" w:type="dxa"/>
            <w:vAlign w:val="center"/>
          </w:tcPr>
          <w:p w14:paraId="296213A7" w14:textId="5C40019C" w:rsidR="0050212C" w:rsidRDefault="0050212C" w:rsidP="0050212C">
            <w:pPr>
              <w:spacing w:line="276" w:lineRule="auto"/>
            </w:pPr>
            <w:r>
              <w:rPr>
                <w:color w:val="222222"/>
                <w:sz w:val="21"/>
                <w:szCs w:val="21"/>
              </w:rPr>
              <w:t>1</w:t>
            </w:r>
          </w:p>
        </w:tc>
      </w:tr>
      <w:tr w:rsidR="0050212C" w14:paraId="68FBD581" w14:textId="77777777" w:rsidTr="008E2EC9">
        <w:tc>
          <w:tcPr>
            <w:tcW w:w="1795" w:type="dxa"/>
            <w:vAlign w:val="center"/>
          </w:tcPr>
          <w:p w14:paraId="25FA6824" w14:textId="47F9F635" w:rsidR="0050212C" w:rsidRDefault="0050212C" w:rsidP="0050212C">
            <w:pPr>
              <w:spacing w:line="276" w:lineRule="auto"/>
            </w:pPr>
            <w:r>
              <w:rPr>
                <w:rFonts w:ascii="Georgia" w:hAnsi="Georgia"/>
                <w:color w:val="333333"/>
                <w:shd w:val="clear" w:color="auto" w:fill="FFFFFF"/>
              </w:rPr>
              <w:t>S0092</w:t>
            </w:r>
          </w:p>
        </w:tc>
        <w:tc>
          <w:tcPr>
            <w:tcW w:w="1535" w:type="dxa"/>
            <w:vAlign w:val="center"/>
          </w:tcPr>
          <w:p w14:paraId="1279E2BB" w14:textId="5B672964" w:rsidR="0050212C" w:rsidRDefault="0050212C" w:rsidP="0050212C">
            <w:pPr>
              <w:spacing w:line="276" w:lineRule="auto"/>
            </w:pPr>
            <w:r>
              <w:rPr>
                <w:color w:val="222222"/>
                <w:sz w:val="21"/>
                <w:szCs w:val="21"/>
              </w:rPr>
              <w:t>2</w:t>
            </w:r>
          </w:p>
        </w:tc>
      </w:tr>
      <w:tr w:rsidR="0050212C" w14:paraId="28262A55" w14:textId="77777777" w:rsidTr="008E2EC9">
        <w:tc>
          <w:tcPr>
            <w:tcW w:w="1795" w:type="dxa"/>
            <w:vAlign w:val="center"/>
          </w:tcPr>
          <w:p w14:paraId="203AB133" w14:textId="1D2C3048" w:rsidR="0050212C" w:rsidRDefault="0050212C" w:rsidP="0050212C">
            <w:pPr>
              <w:spacing w:line="276" w:lineRule="auto"/>
            </w:pPr>
            <w:r>
              <w:rPr>
                <w:rFonts w:ascii="Georgia" w:hAnsi="Georgia"/>
                <w:color w:val="333333"/>
                <w:shd w:val="clear" w:color="auto" w:fill="FFFFFF"/>
              </w:rPr>
              <w:t>S0093</w:t>
            </w:r>
          </w:p>
        </w:tc>
        <w:tc>
          <w:tcPr>
            <w:tcW w:w="1535" w:type="dxa"/>
            <w:vAlign w:val="center"/>
          </w:tcPr>
          <w:p w14:paraId="06ACA442" w14:textId="434509E1" w:rsidR="0050212C" w:rsidRDefault="0050212C" w:rsidP="0050212C">
            <w:pPr>
              <w:spacing w:line="276" w:lineRule="auto"/>
            </w:pPr>
            <w:r>
              <w:rPr>
                <w:color w:val="222222"/>
                <w:sz w:val="21"/>
                <w:szCs w:val="21"/>
              </w:rPr>
              <w:t>1</w:t>
            </w:r>
          </w:p>
        </w:tc>
      </w:tr>
      <w:tr w:rsidR="0050212C" w14:paraId="000201D4" w14:textId="77777777" w:rsidTr="008E2EC9">
        <w:tc>
          <w:tcPr>
            <w:tcW w:w="1795" w:type="dxa"/>
            <w:vAlign w:val="center"/>
          </w:tcPr>
          <w:p w14:paraId="5B32B4C0" w14:textId="65F3ABD9" w:rsidR="0050212C" w:rsidRDefault="0050212C" w:rsidP="0050212C">
            <w:pPr>
              <w:spacing w:line="276" w:lineRule="auto"/>
            </w:pPr>
            <w:r>
              <w:rPr>
                <w:rFonts w:ascii="Georgia" w:hAnsi="Georgia"/>
                <w:color w:val="333333"/>
                <w:shd w:val="clear" w:color="auto" w:fill="FFFFFF"/>
              </w:rPr>
              <w:t>S0094</w:t>
            </w:r>
          </w:p>
        </w:tc>
        <w:tc>
          <w:tcPr>
            <w:tcW w:w="1535" w:type="dxa"/>
            <w:vAlign w:val="center"/>
          </w:tcPr>
          <w:p w14:paraId="434D1A98" w14:textId="50148C35" w:rsidR="0050212C" w:rsidRDefault="0050212C" w:rsidP="0050212C">
            <w:pPr>
              <w:spacing w:line="276" w:lineRule="auto"/>
            </w:pPr>
            <w:r>
              <w:rPr>
                <w:color w:val="222222"/>
                <w:sz w:val="21"/>
                <w:szCs w:val="21"/>
              </w:rPr>
              <w:t>2</w:t>
            </w:r>
          </w:p>
        </w:tc>
      </w:tr>
      <w:tr w:rsidR="0050212C" w14:paraId="67E8521E" w14:textId="77777777" w:rsidTr="008E2EC9">
        <w:tc>
          <w:tcPr>
            <w:tcW w:w="1795" w:type="dxa"/>
            <w:vAlign w:val="center"/>
          </w:tcPr>
          <w:p w14:paraId="680CD5DD" w14:textId="076373B7" w:rsidR="0050212C" w:rsidRDefault="0050212C" w:rsidP="0050212C">
            <w:pPr>
              <w:spacing w:line="276" w:lineRule="auto"/>
            </w:pPr>
            <w:r>
              <w:rPr>
                <w:rFonts w:ascii="Georgia" w:hAnsi="Georgia"/>
                <w:color w:val="333333"/>
                <w:shd w:val="clear" w:color="auto" w:fill="FFFFFF"/>
              </w:rPr>
              <w:t>S0095</w:t>
            </w:r>
          </w:p>
        </w:tc>
        <w:tc>
          <w:tcPr>
            <w:tcW w:w="1535" w:type="dxa"/>
            <w:vAlign w:val="center"/>
          </w:tcPr>
          <w:p w14:paraId="4F7573CD" w14:textId="0D5AD74D" w:rsidR="0050212C" w:rsidRDefault="0050212C" w:rsidP="0050212C">
            <w:pPr>
              <w:spacing w:line="276" w:lineRule="auto"/>
            </w:pPr>
            <w:r>
              <w:rPr>
                <w:color w:val="222222"/>
                <w:sz w:val="21"/>
                <w:szCs w:val="21"/>
              </w:rPr>
              <w:t>2</w:t>
            </w:r>
          </w:p>
        </w:tc>
      </w:tr>
    </w:tbl>
    <w:p w14:paraId="2BB81B59" w14:textId="77777777" w:rsidR="00794793" w:rsidRDefault="00794793" w:rsidP="00794793">
      <w:pPr>
        <w:ind w:left="720"/>
      </w:pPr>
    </w:p>
    <w:p w14:paraId="56A33026" w14:textId="3F097BC5" w:rsidR="00206C00" w:rsidRDefault="00794793" w:rsidP="00794793">
      <w:pPr>
        <w:ind w:left="720"/>
      </w:pPr>
      <w:r>
        <w:t>So, t</w:t>
      </w:r>
      <w:r w:rsidRPr="00794793">
        <w:t>here are 3 stores in cluster 1, 6 stores in cluster 2 and 1 store in cluster 3.</w:t>
      </w:r>
    </w:p>
    <w:p w14:paraId="69DE0FD4" w14:textId="07121B00" w:rsidR="00540BCA" w:rsidRDefault="00540BCA">
      <w:r>
        <w:br w:type="page"/>
      </w:r>
    </w:p>
    <w:p w14:paraId="19B7E644" w14:textId="77777777" w:rsidR="00540BCA" w:rsidRDefault="00794793">
      <w:pPr>
        <w:pStyle w:val="Heading2"/>
        <w:keepNext w:val="0"/>
        <w:keepLines w:val="0"/>
        <w:spacing w:before="240" w:after="40"/>
      </w:pPr>
      <w:r>
        <w:lastRenderedPageBreak/>
        <w:t>Task 3: Predicting Produce Sales</w:t>
      </w:r>
    </w:p>
    <w:p w14:paraId="4D7B072F" w14:textId="602C2C99" w:rsidR="00206C00" w:rsidRDefault="00BF1CD1" w:rsidP="00540BCA">
      <w:pPr>
        <w:pStyle w:val="Heading2"/>
        <w:keepNext w:val="0"/>
        <w:keepLines w:val="0"/>
        <w:spacing w:before="240" w:after="40"/>
        <w:jc w:val="center"/>
      </w:pPr>
      <w:r>
        <w:rPr>
          <w:noProof/>
        </w:rPr>
        <w:drawing>
          <wp:inline distT="0" distB="0" distL="0" distR="0" wp14:anchorId="200D0975" wp14:editId="2AF0E1AF">
            <wp:extent cx="5253072" cy="187281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1247" cy="1879290"/>
                    </a:xfrm>
                    <a:prstGeom prst="rect">
                      <a:avLst/>
                    </a:prstGeom>
                  </pic:spPr>
                </pic:pic>
              </a:graphicData>
            </a:graphic>
          </wp:inline>
        </w:drawing>
      </w:r>
    </w:p>
    <w:p w14:paraId="03CF66B3" w14:textId="37348E8F" w:rsidR="00206C00" w:rsidRDefault="00794793">
      <w:pPr>
        <w:ind w:left="720"/>
      </w:pPr>
      <w:r>
        <w:t>1. What type of ETS or ARIMA model did you use for each forecast? Use ETS(</w:t>
      </w:r>
      <w:proofErr w:type="spellStart"/>
      <w:proofErr w:type="gramStart"/>
      <w:r>
        <w:t>a,m</w:t>
      </w:r>
      <w:proofErr w:type="gramEnd"/>
      <w:r>
        <w:t>,n</w:t>
      </w:r>
      <w:proofErr w:type="spellEnd"/>
      <w:r>
        <w:t>) or ARIMA(</w:t>
      </w:r>
      <w:proofErr w:type="spellStart"/>
      <w:r>
        <w:t>ar</w:t>
      </w:r>
      <w:proofErr w:type="spellEnd"/>
      <w:r>
        <w:t xml:space="preserve">, </w:t>
      </w:r>
      <w:proofErr w:type="spellStart"/>
      <w:r>
        <w:t>i</w:t>
      </w:r>
      <w:proofErr w:type="spellEnd"/>
      <w:r>
        <w:t>, ma) notation. How did you come to that decision?</w:t>
      </w:r>
    </w:p>
    <w:p w14:paraId="764DE401" w14:textId="36012CF6" w:rsidR="00BF1CD1" w:rsidRDefault="00BF1CD1">
      <w:pPr>
        <w:ind w:left="720"/>
      </w:pPr>
    </w:p>
    <w:p w14:paraId="6626A75E" w14:textId="6126B77B" w:rsidR="00BF1CD1" w:rsidRDefault="00BF1CD1">
      <w:pPr>
        <w:ind w:left="720"/>
      </w:pPr>
      <w:r w:rsidRPr="00BF1CD1">
        <w:t xml:space="preserve">For existing stores, </w:t>
      </w:r>
      <w:r>
        <w:t>I</w:t>
      </w:r>
      <w:r w:rsidRPr="00BF1CD1">
        <w:t xml:space="preserve"> used both the ETS and ARIMA models to find the best solution. For predicting the aggregate produce for the existing stores, I plotted the Decomposition plots to understand the trend, seasonality, and error. Looking at the three plots below, it is apparent that there exists seasonality and the error appears to decrease over time. Since the trend curve slopes upward after a period, I will not use that. So, I will have seasonality multiplicatively, trend as none, and remainder multiplicatively giving an ETS</w:t>
      </w:r>
      <w:r>
        <w:t xml:space="preserve"> </w:t>
      </w:r>
      <w:r w:rsidRPr="00BF1CD1">
        <w:t>(M, N, M).</w:t>
      </w:r>
    </w:p>
    <w:p w14:paraId="2559E59E" w14:textId="77777777" w:rsidR="00540BCA" w:rsidRDefault="00540BCA">
      <w:pPr>
        <w:ind w:left="720"/>
      </w:pPr>
    </w:p>
    <w:p w14:paraId="4EB1EB7F" w14:textId="4A332425" w:rsidR="00BF1CD1" w:rsidRDefault="00BF1CD1">
      <w:pPr>
        <w:ind w:left="720"/>
      </w:pPr>
      <w:r>
        <w:rPr>
          <w:noProof/>
        </w:rPr>
        <w:drawing>
          <wp:inline distT="0" distB="0" distL="0" distR="0" wp14:anchorId="2ACAC394" wp14:editId="760ECA57">
            <wp:extent cx="3815309" cy="29577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5288" t="26902" r="4968" b="10722"/>
                    <a:stretch/>
                  </pic:blipFill>
                  <pic:spPr bwMode="auto">
                    <a:xfrm>
                      <a:off x="0" y="0"/>
                      <a:ext cx="3842956" cy="2979166"/>
                    </a:xfrm>
                    <a:prstGeom prst="rect">
                      <a:avLst/>
                    </a:prstGeom>
                    <a:ln>
                      <a:noFill/>
                    </a:ln>
                    <a:extLst>
                      <a:ext uri="{53640926-AAD7-44D8-BBD7-CCE9431645EC}">
                        <a14:shadowObscured xmlns:a14="http://schemas.microsoft.com/office/drawing/2010/main"/>
                      </a:ext>
                    </a:extLst>
                  </pic:spPr>
                </pic:pic>
              </a:graphicData>
            </a:graphic>
          </wp:inline>
        </w:drawing>
      </w:r>
    </w:p>
    <w:p w14:paraId="26FE8366" w14:textId="64B2DD4B" w:rsidR="00BF1CD1" w:rsidRDefault="00BF1CD1">
      <w:pPr>
        <w:ind w:left="720"/>
      </w:pPr>
    </w:p>
    <w:p w14:paraId="3CE0652E" w14:textId="34359B85" w:rsidR="00BF1CD1" w:rsidRDefault="00BF1CD1">
      <w:pPr>
        <w:ind w:left="720"/>
        <w:rPr>
          <w:color w:val="3E4455"/>
          <w:shd w:val="clear" w:color="auto" w:fill="FFFFFF"/>
        </w:rPr>
      </w:pPr>
      <w:r>
        <w:rPr>
          <w:color w:val="3E4455"/>
          <w:shd w:val="clear" w:color="auto" w:fill="FFFFFF"/>
        </w:rPr>
        <w:t>We can see in the decomposition plot above there is no trend, seasonal is multiplicative and error is multiplicative. After comparing the results against the holdout sample, the ETS performs better against the ARIMA model.</w:t>
      </w:r>
    </w:p>
    <w:p w14:paraId="59710483" w14:textId="5DCF9200" w:rsidR="00540BCA" w:rsidRDefault="00540BCA" w:rsidP="00540BCA">
      <w:pPr>
        <w:rPr>
          <w:color w:val="3E4455"/>
          <w:shd w:val="clear" w:color="auto" w:fill="FFFFFF"/>
        </w:rPr>
      </w:pPr>
      <w:r>
        <w:rPr>
          <w:noProof/>
        </w:rPr>
        <w:lastRenderedPageBreak/>
        <w:drawing>
          <wp:anchor distT="0" distB="0" distL="114300" distR="114300" simplePos="0" relativeHeight="251657728" behindDoc="0" locked="0" layoutInCell="1" allowOverlap="1" wp14:anchorId="6A434596" wp14:editId="30756EA8">
            <wp:simplePos x="0" y="0"/>
            <wp:positionH relativeFrom="column">
              <wp:posOffset>3028315</wp:posOffset>
            </wp:positionH>
            <wp:positionV relativeFrom="paragraph">
              <wp:posOffset>6985</wp:posOffset>
            </wp:positionV>
            <wp:extent cx="3406140" cy="3093720"/>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06140" cy="3093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824" behindDoc="0" locked="0" layoutInCell="1" allowOverlap="1" wp14:anchorId="5EC6A61F" wp14:editId="2422F109">
            <wp:simplePos x="0" y="0"/>
            <wp:positionH relativeFrom="column">
              <wp:posOffset>-343814</wp:posOffset>
            </wp:positionH>
            <wp:positionV relativeFrom="paragraph">
              <wp:posOffset>0</wp:posOffset>
            </wp:positionV>
            <wp:extent cx="3141980" cy="3101340"/>
            <wp:effectExtent l="0" t="0" r="127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41980" cy="3101340"/>
                    </a:xfrm>
                    <a:prstGeom prst="rect">
                      <a:avLst/>
                    </a:prstGeom>
                  </pic:spPr>
                </pic:pic>
              </a:graphicData>
            </a:graphic>
          </wp:anchor>
        </w:drawing>
      </w:r>
    </w:p>
    <w:p w14:paraId="72400E10" w14:textId="1E687B7E" w:rsidR="00540BCA" w:rsidRDefault="00540BCA">
      <w:pPr>
        <w:ind w:left="720"/>
        <w:rPr>
          <w:color w:val="3E4455"/>
          <w:shd w:val="clear" w:color="auto" w:fill="FFFFFF"/>
        </w:rPr>
      </w:pPr>
    </w:p>
    <w:p w14:paraId="4F9A548D" w14:textId="294F477E" w:rsidR="00BF1CD1" w:rsidRDefault="00CC213B" w:rsidP="00CC213B">
      <w:pPr>
        <w:jc w:val="center"/>
      </w:pPr>
      <w:r>
        <w:rPr>
          <w:noProof/>
        </w:rPr>
        <w:drawing>
          <wp:inline distT="0" distB="0" distL="0" distR="0" wp14:anchorId="6176723B" wp14:editId="49815AEB">
            <wp:extent cx="3395015" cy="6918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4998" cy="714226"/>
                    </a:xfrm>
                    <a:prstGeom prst="rect">
                      <a:avLst/>
                    </a:prstGeom>
                  </pic:spPr>
                </pic:pic>
              </a:graphicData>
            </a:graphic>
          </wp:inline>
        </w:drawing>
      </w:r>
    </w:p>
    <w:p w14:paraId="1ABE23E8" w14:textId="6DC43364" w:rsidR="00BF1CD1" w:rsidRDefault="00BF1CD1">
      <w:pPr>
        <w:ind w:left="720"/>
      </w:pPr>
      <w:r>
        <w:t xml:space="preserve"> </w:t>
      </w:r>
    </w:p>
    <w:p w14:paraId="46A3A596" w14:textId="77777777" w:rsidR="00206C00" w:rsidRDefault="00794793">
      <w:pPr>
        <w:ind w:left="720"/>
        <w:rPr>
          <w:color w:val="4F4F4F"/>
        </w:rPr>
      </w:pPr>
      <w:r>
        <w:t xml:space="preserve">2. </w:t>
      </w:r>
      <w:r>
        <w:rPr>
          <w:color w:val="4F4F4F"/>
        </w:rPr>
        <w:t>Please provide a table of your forecasts for existing and new stores. Also, provide visualization of your forecasts that includes historical data, existing stores forecasts, and new stores forecasts.</w:t>
      </w:r>
    </w:p>
    <w:p w14:paraId="0F144D0D" w14:textId="1214E98E" w:rsidR="00206C00" w:rsidRDefault="00206C00">
      <w:pPr>
        <w:ind w:left="720"/>
      </w:pPr>
    </w:p>
    <w:p w14:paraId="4750B2A5" w14:textId="3061BBC3" w:rsidR="00BF1CD1" w:rsidRDefault="00BF1CD1">
      <w:pPr>
        <w:ind w:left="720"/>
      </w:pPr>
      <w:r>
        <w:t>For Existing Stores</w:t>
      </w:r>
      <w:r w:rsidR="00361759">
        <w:t xml:space="preserve"> - Workflow</w:t>
      </w:r>
      <w:r>
        <w:t>:</w:t>
      </w:r>
    </w:p>
    <w:p w14:paraId="632CAB3B" w14:textId="59138664" w:rsidR="00BF1CD1" w:rsidRDefault="00BF1CD1">
      <w:pPr>
        <w:ind w:left="720"/>
      </w:pPr>
      <w:r>
        <w:rPr>
          <w:noProof/>
        </w:rPr>
        <w:drawing>
          <wp:inline distT="0" distB="0" distL="0" distR="0" wp14:anchorId="02A788D7" wp14:editId="1A4B62A1">
            <wp:extent cx="3294185" cy="1343718"/>
            <wp:effectExtent l="0" t="0" r="190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0313" cy="1346218"/>
                    </a:xfrm>
                    <a:prstGeom prst="rect">
                      <a:avLst/>
                    </a:prstGeom>
                  </pic:spPr>
                </pic:pic>
              </a:graphicData>
            </a:graphic>
          </wp:inline>
        </w:drawing>
      </w:r>
    </w:p>
    <w:p w14:paraId="69BD1E07" w14:textId="77777777" w:rsidR="0021795A" w:rsidRDefault="0021795A">
      <w:r>
        <w:br w:type="page"/>
      </w:r>
    </w:p>
    <w:p w14:paraId="5D17843E" w14:textId="4E6DEA2A" w:rsidR="00BF1CD1" w:rsidRDefault="00361759" w:rsidP="00361759">
      <w:pPr>
        <w:ind w:left="720"/>
      </w:pPr>
      <w:r>
        <w:lastRenderedPageBreak/>
        <w:t xml:space="preserve">For Existing Stores - </w:t>
      </w:r>
      <w:r w:rsidR="00BF1CD1">
        <w:t xml:space="preserve">Forecast plot: </w:t>
      </w:r>
    </w:p>
    <w:p w14:paraId="5F4208B9" w14:textId="371C8F85" w:rsidR="00BF1CD1" w:rsidRDefault="00BF1CD1">
      <w:pPr>
        <w:ind w:left="720"/>
      </w:pPr>
      <w:r>
        <w:rPr>
          <w:noProof/>
        </w:rPr>
        <w:drawing>
          <wp:inline distT="0" distB="0" distL="0" distR="0" wp14:anchorId="263240B8" wp14:editId="2B69742E">
            <wp:extent cx="3829508" cy="18889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2742" cy="1890573"/>
                    </a:xfrm>
                    <a:prstGeom prst="rect">
                      <a:avLst/>
                    </a:prstGeom>
                  </pic:spPr>
                </pic:pic>
              </a:graphicData>
            </a:graphic>
          </wp:inline>
        </w:drawing>
      </w:r>
    </w:p>
    <w:p w14:paraId="75545021" w14:textId="77777777" w:rsidR="00361759" w:rsidRDefault="00361759" w:rsidP="00361759">
      <w:pPr>
        <w:ind w:left="720"/>
      </w:pPr>
      <w:r>
        <w:tab/>
      </w:r>
    </w:p>
    <w:p w14:paraId="3E92F441" w14:textId="558F8332" w:rsidR="00361759" w:rsidRDefault="00361759" w:rsidP="00361759">
      <w:pPr>
        <w:ind w:left="720"/>
      </w:pPr>
      <w:r>
        <w:t>For New Stores - Workflow:</w:t>
      </w:r>
    </w:p>
    <w:p w14:paraId="26B13B9B" w14:textId="0CDED17C" w:rsidR="00361759" w:rsidRDefault="008012D4" w:rsidP="00361759">
      <w:pPr>
        <w:ind w:left="720"/>
      </w:pPr>
      <w:r>
        <w:rPr>
          <w:noProof/>
        </w:rPr>
        <w:drawing>
          <wp:inline distT="0" distB="0" distL="0" distR="0" wp14:anchorId="5B172C3B" wp14:editId="22A79958">
            <wp:extent cx="5943600" cy="17837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83715"/>
                    </a:xfrm>
                    <a:prstGeom prst="rect">
                      <a:avLst/>
                    </a:prstGeom>
                  </pic:spPr>
                </pic:pic>
              </a:graphicData>
            </a:graphic>
          </wp:inline>
        </w:drawing>
      </w:r>
    </w:p>
    <w:p w14:paraId="7848628D" w14:textId="2F5FC238" w:rsidR="00361759" w:rsidRDefault="00361759" w:rsidP="00361759">
      <w:pPr>
        <w:ind w:left="720"/>
      </w:pPr>
      <w:r>
        <w:t xml:space="preserve">For New Stores </w:t>
      </w:r>
      <w:r w:rsidR="004C7858">
        <w:t>–</w:t>
      </w:r>
      <w:r>
        <w:t xml:space="preserve"> </w:t>
      </w:r>
      <w:r w:rsidR="004C7858">
        <w:t xml:space="preserve">Individual </w:t>
      </w:r>
      <w:r>
        <w:t xml:space="preserve">Forecast plot: </w:t>
      </w:r>
    </w:p>
    <w:p w14:paraId="0BF9B2BD" w14:textId="6AC91FE7" w:rsidR="00361759" w:rsidRDefault="00361759" w:rsidP="00361759">
      <w:pPr>
        <w:ind w:left="720"/>
        <w:rPr>
          <w:noProof/>
        </w:rPr>
      </w:pPr>
      <w:r>
        <w:rPr>
          <w:noProof/>
        </w:rPr>
        <w:t xml:space="preserve">Cluster 1: </w:t>
      </w:r>
    </w:p>
    <w:p w14:paraId="40D9D3EF" w14:textId="0D83D40B" w:rsidR="00361759" w:rsidRDefault="00361759" w:rsidP="00361759">
      <w:pPr>
        <w:ind w:left="720"/>
      </w:pPr>
      <w:r>
        <w:rPr>
          <w:noProof/>
        </w:rPr>
        <w:drawing>
          <wp:inline distT="0" distB="0" distL="0" distR="0" wp14:anchorId="156C29FD" wp14:editId="07046B29">
            <wp:extent cx="3229661" cy="1735598"/>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2175" cy="1736949"/>
                    </a:xfrm>
                    <a:prstGeom prst="rect">
                      <a:avLst/>
                    </a:prstGeom>
                  </pic:spPr>
                </pic:pic>
              </a:graphicData>
            </a:graphic>
          </wp:inline>
        </w:drawing>
      </w:r>
    </w:p>
    <w:p w14:paraId="156A602C" w14:textId="7EAC0ABB" w:rsidR="00361759" w:rsidRDefault="00361759" w:rsidP="00361759">
      <w:pPr>
        <w:ind w:left="720"/>
      </w:pPr>
      <w:r>
        <w:t>Cluster 2:</w:t>
      </w:r>
    </w:p>
    <w:p w14:paraId="2924B360" w14:textId="48DDE02B" w:rsidR="00361759" w:rsidRDefault="00361759" w:rsidP="00361759">
      <w:pPr>
        <w:ind w:left="720"/>
      </w:pPr>
      <w:r>
        <w:rPr>
          <w:noProof/>
        </w:rPr>
        <w:drawing>
          <wp:inline distT="0" distB="0" distL="0" distR="0" wp14:anchorId="02EDAE76" wp14:editId="25D32719">
            <wp:extent cx="3196119" cy="1769922"/>
            <wp:effectExtent l="0" t="0" r="444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8831" cy="1782499"/>
                    </a:xfrm>
                    <a:prstGeom prst="rect">
                      <a:avLst/>
                    </a:prstGeom>
                  </pic:spPr>
                </pic:pic>
              </a:graphicData>
            </a:graphic>
          </wp:inline>
        </w:drawing>
      </w:r>
    </w:p>
    <w:p w14:paraId="5DBABFA6" w14:textId="1010D628" w:rsidR="007A3C7B" w:rsidRDefault="007A3C7B" w:rsidP="00361759"/>
    <w:p w14:paraId="70F46404" w14:textId="30AB394A" w:rsidR="00361759" w:rsidRDefault="00361759" w:rsidP="00361759">
      <w:r>
        <w:lastRenderedPageBreak/>
        <w:tab/>
        <w:t>Cluster 3:</w:t>
      </w:r>
    </w:p>
    <w:p w14:paraId="33C190BE" w14:textId="56FBD30A" w:rsidR="00361759" w:rsidRDefault="00361759" w:rsidP="00361759">
      <w:pPr>
        <w:ind w:firstLine="720"/>
      </w:pPr>
      <w:r>
        <w:rPr>
          <w:noProof/>
        </w:rPr>
        <w:drawing>
          <wp:inline distT="0" distB="0" distL="0" distR="0" wp14:anchorId="15DC0785" wp14:editId="620BB156">
            <wp:extent cx="3094496" cy="164510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6139" cy="1651298"/>
                    </a:xfrm>
                    <a:prstGeom prst="rect">
                      <a:avLst/>
                    </a:prstGeom>
                  </pic:spPr>
                </pic:pic>
              </a:graphicData>
            </a:graphic>
          </wp:inline>
        </w:drawing>
      </w:r>
    </w:p>
    <w:p w14:paraId="05CC6405" w14:textId="77777777" w:rsidR="007A3C7B" w:rsidRDefault="007A3C7B">
      <w:pPr>
        <w:ind w:left="720"/>
      </w:pPr>
    </w:p>
    <w:p w14:paraId="29EFD001" w14:textId="77777777" w:rsidR="008D584E" w:rsidRDefault="008D584E">
      <w:r>
        <w:br w:type="page"/>
      </w:r>
    </w:p>
    <w:p w14:paraId="5BF4ECC4" w14:textId="711E13F0" w:rsidR="00540BCA" w:rsidRDefault="00540BCA">
      <w:pPr>
        <w:ind w:left="720"/>
      </w:pPr>
      <w:r>
        <w:lastRenderedPageBreak/>
        <w:t>Forecast Table:</w:t>
      </w:r>
    </w:p>
    <w:tbl>
      <w:tblPr>
        <w:tblpPr w:leftFromText="180" w:rightFromText="180" w:vertAnchor="text" w:horzAnchor="margin" w:tblpXSpec="center" w:tblpY="196"/>
        <w:tblW w:w="5240" w:type="dxa"/>
        <w:tblLook w:val="04A0" w:firstRow="1" w:lastRow="0" w:firstColumn="1" w:lastColumn="0" w:noHBand="0" w:noVBand="1"/>
      </w:tblPr>
      <w:tblGrid>
        <w:gridCol w:w="1580"/>
        <w:gridCol w:w="1760"/>
        <w:gridCol w:w="1900"/>
      </w:tblGrid>
      <w:tr w:rsidR="008D584E" w:rsidRPr="008D584E" w14:paraId="1488798D" w14:textId="77777777" w:rsidTr="002E592B">
        <w:trPr>
          <w:trHeight w:val="300"/>
        </w:trPr>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FC1DE4" w14:textId="77777777" w:rsidR="008D584E" w:rsidRPr="008D584E" w:rsidRDefault="008D584E"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lang w:val="en-IN"/>
              </w:rPr>
            </w:pPr>
            <w:r w:rsidRPr="008D584E">
              <w:rPr>
                <w:rFonts w:ascii="Calibri" w:eastAsia="Times New Roman" w:hAnsi="Calibri" w:cs="Calibri"/>
                <w:b/>
                <w:bCs/>
                <w:lang w:val="en-IN"/>
              </w:rPr>
              <w:t>Period</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3613A499" w14:textId="77777777" w:rsidR="008D584E" w:rsidRPr="008D584E" w:rsidRDefault="008D584E"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lang w:val="en-IN"/>
              </w:rPr>
            </w:pPr>
            <w:r w:rsidRPr="008D584E">
              <w:rPr>
                <w:rFonts w:ascii="Calibri" w:eastAsia="Times New Roman" w:hAnsi="Calibri" w:cs="Calibri"/>
                <w:b/>
                <w:bCs/>
                <w:lang w:val="en-IN"/>
              </w:rPr>
              <w:t>New Stores</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2A9E434C" w14:textId="77777777" w:rsidR="008D584E" w:rsidRPr="008D584E" w:rsidRDefault="008D584E"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lang w:val="en-IN"/>
              </w:rPr>
            </w:pPr>
            <w:r w:rsidRPr="008D584E">
              <w:rPr>
                <w:rFonts w:ascii="Calibri" w:eastAsia="Times New Roman" w:hAnsi="Calibri" w:cs="Calibri"/>
                <w:b/>
                <w:bCs/>
                <w:lang w:val="en-IN"/>
              </w:rPr>
              <w:t>Existing Stores</w:t>
            </w:r>
          </w:p>
        </w:tc>
      </w:tr>
      <w:tr w:rsidR="002E592B" w:rsidRPr="008D584E" w14:paraId="1BE1C01E" w14:textId="77777777" w:rsidTr="002E592B">
        <w:trPr>
          <w:trHeight w:val="300"/>
        </w:trPr>
        <w:tc>
          <w:tcPr>
            <w:tcW w:w="1580" w:type="dxa"/>
            <w:tcBorders>
              <w:top w:val="nil"/>
              <w:left w:val="single" w:sz="4" w:space="0" w:color="auto"/>
              <w:bottom w:val="single" w:sz="4" w:space="0" w:color="auto"/>
              <w:right w:val="single" w:sz="4" w:space="0" w:color="auto"/>
            </w:tcBorders>
            <w:shd w:val="clear" w:color="000000" w:fill="FFFFFF"/>
            <w:hideMark/>
          </w:tcPr>
          <w:p w14:paraId="52ABDFE0" w14:textId="4BEAABA5"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n-IN"/>
              </w:rPr>
            </w:pPr>
            <w:r w:rsidRPr="002E592B">
              <w:rPr>
                <w:rFonts w:ascii="Calibri" w:eastAsia="Times New Roman" w:hAnsi="Calibri" w:cs="Calibri"/>
                <w:lang w:val="en-IN"/>
              </w:rPr>
              <w:t>Jan 16</w:t>
            </w:r>
          </w:p>
        </w:tc>
        <w:tc>
          <w:tcPr>
            <w:tcW w:w="1760" w:type="dxa"/>
            <w:tcBorders>
              <w:top w:val="nil"/>
              <w:left w:val="nil"/>
              <w:bottom w:val="single" w:sz="4" w:space="0" w:color="auto"/>
              <w:right w:val="single" w:sz="4" w:space="0" w:color="auto"/>
            </w:tcBorders>
            <w:shd w:val="clear" w:color="auto" w:fill="auto"/>
            <w:noWrap/>
            <w:hideMark/>
          </w:tcPr>
          <w:p w14:paraId="26B8836C" w14:textId="7D058A1C"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2,587,451</w:t>
            </w:r>
          </w:p>
        </w:tc>
        <w:tc>
          <w:tcPr>
            <w:tcW w:w="1900" w:type="dxa"/>
            <w:tcBorders>
              <w:top w:val="nil"/>
              <w:left w:val="nil"/>
              <w:bottom w:val="single" w:sz="4" w:space="0" w:color="auto"/>
              <w:right w:val="single" w:sz="4" w:space="0" w:color="auto"/>
            </w:tcBorders>
            <w:shd w:val="clear" w:color="auto" w:fill="auto"/>
            <w:noWrap/>
            <w:hideMark/>
          </w:tcPr>
          <w:p w14:paraId="0F96810E" w14:textId="3124B987"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21,539,936</w:t>
            </w:r>
          </w:p>
        </w:tc>
      </w:tr>
      <w:tr w:rsidR="002E592B" w:rsidRPr="008D584E" w14:paraId="73E5E753" w14:textId="77777777" w:rsidTr="002E592B">
        <w:trPr>
          <w:trHeight w:val="300"/>
        </w:trPr>
        <w:tc>
          <w:tcPr>
            <w:tcW w:w="1580" w:type="dxa"/>
            <w:tcBorders>
              <w:top w:val="nil"/>
              <w:left w:val="single" w:sz="4" w:space="0" w:color="auto"/>
              <w:bottom w:val="single" w:sz="4" w:space="0" w:color="auto"/>
              <w:right w:val="single" w:sz="4" w:space="0" w:color="auto"/>
            </w:tcBorders>
            <w:shd w:val="clear" w:color="000000" w:fill="FFFFFF"/>
            <w:hideMark/>
          </w:tcPr>
          <w:p w14:paraId="3E94040F" w14:textId="1505FDC6"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n-IN"/>
              </w:rPr>
            </w:pPr>
            <w:r w:rsidRPr="002E592B">
              <w:rPr>
                <w:rFonts w:ascii="Calibri" w:eastAsia="Times New Roman" w:hAnsi="Calibri" w:cs="Calibri"/>
                <w:lang w:val="en-IN"/>
              </w:rPr>
              <w:t>Feb 16</w:t>
            </w:r>
          </w:p>
        </w:tc>
        <w:tc>
          <w:tcPr>
            <w:tcW w:w="1760" w:type="dxa"/>
            <w:tcBorders>
              <w:top w:val="nil"/>
              <w:left w:val="nil"/>
              <w:bottom w:val="single" w:sz="4" w:space="0" w:color="auto"/>
              <w:right w:val="single" w:sz="4" w:space="0" w:color="auto"/>
            </w:tcBorders>
            <w:shd w:val="clear" w:color="auto" w:fill="auto"/>
            <w:noWrap/>
            <w:hideMark/>
          </w:tcPr>
          <w:p w14:paraId="4F6C8006" w14:textId="7453ECBC"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2,477,353</w:t>
            </w:r>
          </w:p>
        </w:tc>
        <w:tc>
          <w:tcPr>
            <w:tcW w:w="1900" w:type="dxa"/>
            <w:tcBorders>
              <w:top w:val="nil"/>
              <w:left w:val="nil"/>
              <w:bottom w:val="single" w:sz="4" w:space="0" w:color="auto"/>
              <w:right w:val="single" w:sz="4" w:space="0" w:color="auto"/>
            </w:tcBorders>
            <w:shd w:val="clear" w:color="auto" w:fill="auto"/>
            <w:noWrap/>
            <w:hideMark/>
          </w:tcPr>
          <w:p w14:paraId="10785873" w14:textId="73337A09"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20,413,771</w:t>
            </w:r>
          </w:p>
        </w:tc>
      </w:tr>
      <w:tr w:rsidR="002E592B" w:rsidRPr="008D584E" w14:paraId="54988306" w14:textId="77777777" w:rsidTr="002E592B">
        <w:trPr>
          <w:trHeight w:val="300"/>
        </w:trPr>
        <w:tc>
          <w:tcPr>
            <w:tcW w:w="1580" w:type="dxa"/>
            <w:tcBorders>
              <w:top w:val="nil"/>
              <w:left w:val="single" w:sz="4" w:space="0" w:color="auto"/>
              <w:bottom w:val="single" w:sz="4" w:space="0" w:color="auto"/>
              <w:right w:val="single" w:sz="4" w:space="0" w:color="auto"/>
            </w:tcBorders>
            <w:shd w:val="clear" w:color="000000" w:fill="FFFFFF"/>
            <w:hideMark/>
          </w:tcPr>
          <w:p w14:paraId="55E85A28" w14:textId="0B6CAE41"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n-IN"/>
              </w:rPr>
            </w:pPr>
            <w:r w:rsidRPr="002E592B">
              <w:rPr>
                <w:rFonts w:ascii="Calibri" w:eastAsia="Times New Roman" w:hAnsi="Calibri" w:cs="Calibri"/>
                <w:lang w:val="en-IN"/>
              </w:rPr>
              <w:t>Mar 16</w:t>
            </w:r>
          </w:p>
        </w:tc>
        <w:tc>
          <w:tcPr>
            <w:tcW w:w="1760" w:type="dxa"/>
            <w:tcBorders>
              <w:top w:val="nil"/>
              <w:left w:val="nil"/>
              <w:bottom w:val="single" w:sz="4" w:space="0" w:color="auto"/>
              <w:right w:val="single" w:sz="4" w:space="0" w:color="auto"/>
            </w:tcBorders>
            <w:shd w:val="clear" w:color="auto" w:fill="auto"/>
            <w:noWrap/>
            <w:hideMark/>
          </w:tcPr>
          <w:p w14:paraId="4DD785E0" w14:textId="512EE7D7"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2,913,185</w:t>
            </w:r>
          </w:p>
        </w:tc>
        <w:tc>
          <w:tcPr>
            <w:tcW w:w="1900" w:type="dxa"/>
            <w:tcBorders>
              <w:top w:val="nil"/>
              <w:left w:val="nil"/>
              <w:bottom w:val="single" w:sz="4" w:space="0" w:color="auto"/>
              <w:right w:val="single" w:sz="4" w:space="0" w:color="auto"/>
            </w:tcBorders>
            <w:shd w:val="clear" w:color="auto" w:fill="auto"/>
            <w:noWrap/>
            <w:hideMark/>
          </w:tcPr>
          <w:p w14:paraId="6037B7F1" w14:textId="64FB647C"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24,325,953</w:t>
            </w:r>
          </w:p>
        </w:tc>
      </w:tr>
      <w:tr w:rsidR="002E592B" w:rsidRPr="008D584E" w14:paraId="24CD9221" w14:textId="77777777" w:rsidTr="002E592B">
        <w:trPr>
          <w:trHeight w:val="300"/>
        </w:trPr>
        <w:tc>
          <w:tcPr>
            <w:tcW w:w="1580" w:type="dxa"/>
            <w:tcBorders>
              <w:top w:val="nil"/>
              <w:left w:val="single" w:sz="4" w:space="0" w:color="auto"/>
              <w:bottom w:val="single" w:sz="4" w:space="0" w:color="auto"/>
              <w:right w:val="single" w:sz="4" w:space="0" w:color="auto"/>
            </w:tcBorders>
            <w:shd w:val="clear" w:color="000000" w:fill="FFFFFF"/>
            <w:hideMark/>
          </w:tcPr>
          <w:p w14:paraId="79E75B49" w14:textId="22D7B9F4"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n-IN"/>
              </w:rPr>
            </w:pPr>
            <w:r w:rsidRPr="002E592B">
              <w:rPr>
                <w:rFonts w:ascii="Calibri" w:eastAsia="Times New Roman" w:hAnsi="Calibri" w:cs="Calibri"/>
                <w:lang w:val="en-IN"/>
              </w:rPr>
              <w:t>Apr 16</w:t>
            </w:r>
          </w:p>
        </w:tc>
        <w:tc>
          <w:tcPr>
            <w:tcW w:w="1760" w:type="dxa"/>
            <w:tcBorders>
              <w:top w:val="nil"/>
              <w:left w:val="nil"/>
              <w:bottom w:val="single" w:sz="4" w:space="0" w:color="auto"/>
              <w:right w:val="single" w:sz="4" w:space="0" w:color="auto"/>
            </w:tcBorders>
            <w:shd w:val="clear" w:color="auto" w:fill="auto"/>
            <w:noWrap/>
            <w:hideMark/>
          </w:tcPr>
          <w:p w14:paraId="3BA6051E" w14:textId="71E4A6FD"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2,775,746</w:t>
            </w:r>
          </w:p>
        </w:tc>
        <w:tc>
          <w:tcPr>
            <w:tcW w:w="1900" w:type="dxa"/>
            <w:tcBorders>
              <w:top w:val="nil"/>
              <w:left w:val="nil"/>
              <w:bottom w:val="single" w:sz="4" w:space="0" w:color="auto"/>
              <w:right w:val="single" w:sz="4" w:space="0" w:color="auto"/>
            </w:tcBorders>
            <w:shd w:val="clear" w:color="auto" w:fill="auto"/>
            <w:noWrap/>
            <w:hideMark/>
          </w:tcPr>
          <w:p w14:paraId="6B1F24A4" w14:textId="215A971C"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22,993,466</w:t>
            </w:r>
          </w:p>
        </w:tc>
      </w:tr>
      <w:tr w:rsidR="002E592B" w:rsidRPr="008D584E" w14:paraId="12C6FF7D" w14:textId="77777777" w:rsidTr="002E592B">
        <w:trPr>
          <w:trHeight w:val="300"/>
        </w:trPr>
        <w:tc>
          <w:tcPr>
            <w:tcW w:w="1580" w:type="dxa"/>
            <w:tcBorders>
              <w:top w:val="nil"/>
              <w:left w:val="single" w:sz="4" w:space="0" w:color="auto"/>
              <w:bottom w:val="single" w:sz="4" w:space="0" w:color="auto"/>
              <w:right w:val="single" w:sz="4" w:space="0" w:color="auto"/>
            </w:tcBorders>
            <w:shd w:val="clear" w:color="000000" w:fill="FFFFFF"/>
            <w:hideMark/>
          </w:tcPr>
          <w:p w14:paraId="7D6BBADA" w14:textId="2CEDF176"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n-IN"/>
              </w:rPr>
            </w:pPr>
            <w:r w:rsidRPr="002E592B">
              <w:rPr>
                <w:rFonts w:ascii="Calibri" w:eastAsia="Times New Roman" w:hAnsi="Calibri" w:cs="Calibri"/>
                <w:lang w:val="en-IN"/>
              </w:rPr>
              <w:t>May 16</w:t>
            </w:r>
          </w:p>
        </w:tc>
        <w:tc>
          <w:tcPr>
            <w:tcW w:w="1760" w:type="dxa"/>
            <w:tcBorders>
              <w:top w:val="nil"/>
              <w:left w:val="nil"/>
              <w:bottom w:val="single" w:sz="4" w:space="0" w:color="auto"/>
              <w:right w:val="single" w:sz="4" w:space="0" w:color="auto"/>
            </w:tcBorders>
            <w:shd w:val="clear" w:color="auto" w:fill="auto"/>
            <w:noWrap/>
            <w:hideMark/>
          </w:tcPr>
          <w:p w14:paraId="28EC263F" w14:textId="3BA4EFA7"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3,150,867</w:t>
            </w:r>
          </w:p>
        </w:tc>
        <w:tc>
          <w:tcPr>
            <w:tcW w:w="1900" w:type="dxa"/>
            <w:tcBorders>
              <w:top w:val="nil"/>
              <w:left w:val="nil"/>
              <w:bottom w:val="single" w:sz="4" w:space="0" w:color="auto"/>
              <w:right w:val="single" w:sz="4" w:space="0" w:color="auto"/>
            </w:tcBorders>
            <w:shd w:val="clear" w:color="auto" w:fill="auto"/>
            <w:noWrap/>
            <w:hideMark/>
          </w:tcPr>
          <w:p w14:paraId="06840BD8" w14:textId="029C4250"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26,691,951</w:t>
            </w:r>
          </w:p>
        </w:tc>
      </w:tr>
      <w:tr w:rsidR="002E592B" w:rsidRPr="008D584E" w14:paraId="4B867D4B" w14:textId="77777777" w:rsidTr="002E592B">
        <w:trPr>
          <w:trHeight w:val="300"/>
        </w:trPr>
        <w:tc>
          <w:tcPr>
            <w:tcW w:w="1580" w:type="dxa"/>
            <w:tcBorders>
              <w:top w:val="nil"/>
              <w:left w:val="single" w:sz="4" w:space="0" w:color="auto"/>
              <w:bottom w:val="single" w:sz="4" w:space="0" w:color="auto"/>
              <w:right w:val="single" w:sz="4" w:space="0" w:color="auto"/>
            </w:tcBorders>
            <w:shd w:val="clear" w:color="000000" w:fill="FFFFFF"/>
            <w:hideMark/>
          </w:tcPr>
          <w:p w14:paraId="774423B7" w14:textId="46D0E8B8"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n-IN"/>
              </w:rPr>
            </w:pPr>
            <w:r w:rsidRPr="002E592B">
              <w:rPr>
                <w:rFonts w:ascii="Calibri" w:eastAsia="Times New Roman" w:hAnsi="Calibri" w:cs="Calibri"/>
                <w:lang w:val="en-IN"/>
              </w:rPr>
              <w:t>Jun 16</w:t>
            </w:r>
          </w:p>
        </w:tc>
        <w:tc>
          <w:tcPr>
            <w:tcW w:w="1760" w:type="dxa"/>
            <w:tcBorders>
              <w:top w:val="nil"/>
              <w:left w:val="nil"/>
              <w:bottom w:val="single" w:sz="4" w:space="0" w:color="auto"/>
              <w:right w:val="single" w:sz="4" w:space="0" w:color="auto"/>
            </w:tcBorders>
            <w:shd w:val="clear" w:color="auto" w:fill="auto"/>
            <w:noWrap/>
            <w:hideMark/>
          </w:tcPr>
          <w:p w14:paraId="0C1B245C" w14:textId="64B99FED"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3,188,922</w:t>
            </w:r>
          </w:p>
        </w:tc>
        <w:tc>
          <w:tcPr>
            <w:tcW w:w="1900" w:type="dxa"/>
            <w:tcBorders>
              <w:top w:val="nil"/>
              <w:left w:val="nil"/>
              <w:bottom w:val="single" w:sz="4" w:space="0" w:color="auto"/>
              <w:right w:val="single" w:sz="4" w:space="0" w:color="auto"/>
            </w:tcBorders>
            <w:shd w:val="clear" w:color="auto" w:fill="auto"/>
            <w:noWrap/>
            <w:hideMark/>
          </w:tcPr>
          <w:p w14:paraId="084EA116" w14:textId="6F8E10DC"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26,989,964</w:t>
            </w:r>
          </w:p>
        </w:tc>
      </w:tr>
      <w:tr w:rsidR="002E592B" w:rsidRPr="008D584E" w14:paraId="391D8131" w14:textId="77777777" w:rsidTr="002E592B">
        <w:trPr>
          <w:trHeight w:val="300"/>
        </w:trPr>
        <w:tc>
          <w:tcPr>
            <w:tcW w:w="1580" w:type="dxa"/>
            <w:tcBorders>
              <w:top w:val="nil"/>
              <w:left w:val="single" w:sz="4" w:space="0" w:color="auto"/>
              <w:bottom w:val="single" w:sz="4" w:space="0" w:color="auto"/>
              <w:right w:val="single" w:sz="4" w:space="0" w:color="auto"/>
            </w:tcBorders>
            <w:shd w:val="clear" w:color="000000" w:fill="FFFFFF"/>
            <w:hideMark/>
          </w:tcPr>
          <w:p w14:paraId="018177D9" w14:textId="32EA083D"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n-IN"/>
              </w:rPr>
            </w:pPr>
            <w:r w:rsidRPr="002E592B">
              <w:rPr>
                <w:rFonts w:ascii="Calibri" w:eastAsia="Times New Roman" w:hAnsi="Calibri" w:cs="Calibri"/>
                <w:lang w:val="en-IN"/>
              </w:rPr>
              <w:t>July 16</w:t>
            </w:r>
          </w:p>
        </w:tc>
        <w:tc>
          <w:tcPr>
            <w:tcW w:w="1760" w:type="dxa"/>
            <w:tcBorders>
              <w:top w:val="nil"/>
              <w:left w:val="nil"/>
              <w:bottom w:val="single" w:sz="4" w:space="0" w:color="auto"/>
              <w:right w:val="single" w:sz="4" w:space="0" w:color="auto"/>
            </w:tcBorders>
            <w:shd w:val="clear" w:color="auto" w:fill="auto"/>
            <w:noWrap/>
            <w:hideMark/>
          </w:tcPr>
          <w:p w14:paraId="5EDF6BE3" w14:textId="6B13B176"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3,214,746</w:t>
            </w:r>
          </w:p>
        </w:tc>
        <w:tc>
          <w:tcPr>
            <w:tcW w:w="1900" w:type="dxa"/>
            <w:tcBorders>
              <w:top w:val="nil"/>
              <w:left w:val="nil"/>
              <w:bottom w:val="single" w:sz="4" w:space="0" w:color="auto"/>
              <w:right w:val="single" w:sz="4" w:space="0" w:color="auto"/>
            </w:tcBorders>
            <w:shd w:val="clear" w:color="auto" w:fill="auto"/>
            <w:noWrap/>
            <w:hideMark/>
          </w:tcPr>
          <w:p w14:paraId="3C3ADC2D" w14:textId="2A8F1B89"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26,948,631</w:t>
            </w:r>
          </w:p>
        </w:tc>
      </w:tr>
      <w:tr w:rsidR="002E592B" w:rsidRPr="008D584E" w14:paraId="367AE320" w14:textId="77777777" w:rsidTr="002E592B">
        <w:trPr>
          <w:trHeight w:val="300"/>
        </w:trPr>
        <w:tc>
          <w:tcPr>
            <w:tcW w:w="1580" w:type="dxa"/>
            <w:tcBorders>
              <w:top w:val="nil"/>
              <w:left w:val="single" w:sz="4" w:space="0" w:color="auto"/>
              <w:bottom w:val="single" w:sz="4" w:space="0" w:color="auto"/>
              <w:right w:val="single" w:sz="4" w:space="0" w:color="auto"/>
            </w:tcBorders>
            <w:shd w:val="clear" w:color="000000" w:fill="FFFFFF"/>
            <w:hideMark/>
          </w:tcPr>
          <w:p w14:paraId="3BF1FC48" w14:textId="20D323E6"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n-IN"/>
              </w:rPr>
            </w:pPr>
            <w:r w:rsidRPr="002E592B">
              <w:rPr>
                <w:rFonts w:ascii="Calibri" w:eastAsia="Times New Roman" w:hAnsi="Calibri" w:cs="Calibri"/>
                <w:lang w:val="en-IN"/>
              </w:rPr>
              <w:t>Aug 16</w:t>
            </w:r>
          </w:p>
        </w:tc>
        <w:tc>
          <w:tcPr>
            <w:tcW w:w="1760" w:type="dxa"/>
            <w:tcBorders>
              <w:top w:val="nil"/>
              <w:left w:val="nil"/>
              <w:bottom w:val="single" w:sz="4" w:space="0" w:color="auto"/>
              <w:right w:val="single" w:sz="4" w:space="0" w:color="auto"/>
            </w:tcBorders>
            <w:shd w:val="clear" w:color="auto" w:fill="auto"/>
            <w:noWrap/>
            <w:hideMark/>
          </w:tcPr>
          <w:p w14:paraId="4D683AEF" w14:textId="40C84C37"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2,866,349</w:t>
            </w:r>
          </w:p>
        </w:tc>
        <w:tc>
          <w:tcPr>
            <w:tcW w:w="1900" w:type="dxa"/>
            <w:tcBorders>
              <w:top w:val="nil"/>
              <w:left w:val="nil"/>
              <w:bottom w:val="single" w:sz="4" w:space="0" w:color="auto"/>
              <w:right w:val="single" w:sz="4" w:space="0" w:color="auto"/>
            </w:tcBorders>
            <w:shd w:val="clear" w:color="auto" w:fill="auto"/>
            <w:noWrap/>
            <w:hideMark/>
          </w:tcPr>
          <w:p w14:paraId="32A9C86E" w14:textId="0318628E"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24,091,579</w:t>
            </w:r>
          </w:p>
        </w:tc>
      </w:tr>
      <w:tr w:rsidR="002E592B" w:rsidRPr="008D584E" w14:paraId="374F7EB3" w14:textId="77777777" w:rsidTr="002E592B">
        <w:trPr>
          <w:trHeight w:val="300"/>
        </w:trPr>
        <w:tc>
          <w:tcPr>
            <w:tcW w:w="1580" w:type="dxa"/>
            <w:tcBorders>
              <w:top w:val="nil"/>
              <w:left w:val="single" w:sz="4" w:space="0" w:color="auto"/>
              <w:bottom w:val="single" w:sz="4" w:space="0" w:color="auto"/>
              <w:right w:val="single" w:sz="4" w:space="0" w:color="auto"/>
            </w:tcBorders>
            <w:shd w:val="clear" w:color="000000" w:fill="FFFFFF"/>
            <w:hideMark/>
          </w:tcPr>
          <w:p w14:paraId="23682130" w14:textId="0BD83322"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n-IN"/>
              </w:rPr>
            </w:pPr>
            <w:r w:rsidRPr="002E592B">
              <w:rPr>
                <w:rFonts w:ascii="Calibri" w:eastAsia="Times New Roman" w:hAnsi="Calibri" w:cs="Calibri"/>
                <w:lang w:val="en-IN"/>
              </w:rPr>
              <w:t>Sep 16</w:t>
            </w:r>
          </w:p>
        </w:tc>
        <w:tc>
          <w:tcPr>
            <w:tcW w:w="1760" w:type="dxa"/>
            <w:tcBorders>
              <w:top w:val="nil"/>
              <w:left w:val="nil"/>
              <w:bottom w:val="single" w:sz="4" w:space="0" w:color="auto"/>
              <w:right w:val="single" w:sz="4" w:space="0" w:color="auto"/>
            </w:tcBorders>
            <w:shd w:val="clear" w:color="auto" w:fill="auto"/>
            <w:noWrap/>
            <w:hideMark/>
          </w:tcPr>
          <w:p w14:paraId="6CCDEAC1" w14:textId="0A8B9371"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2,538,727</w:t>
            </w:r>
          </w:p>
        </w:tc>
        <w:tc>
          <w:tcPr>
            <w:tcW w:w="1900" w:type="dxa"/>
            <w:tcBorders>
              <w:top w:val="nil"/>
              <w:left w:val="nil"/>
              <w:bottom w:val="single" w:sz="4" w:space="0" w:color="auto"/>
              <w:right w:val="single" w:sz="4" w:space="0" w:color="auto"/>
            </w:tcBorders>
            <w:shd w:val="clear" w:color="auto" w:fill="auto"/>
            <w:noWrap/>
            <w:hideMark/>
          </w:tcPr>
          <w:p w14:paraId="32B3D06C" w14:textId="5E4D1AB7"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20,523,492</w:t>
            </w:r>
          </w:p>
        </w:tc>
      </w:tr>
      <w:tr w:rsidR="002E592B" w:rsidRPr="008D584E" w14:paraId="25A1AA45" w14:textId="77777777" w:rsidTr="002E592B">
        <w:trPr>
          <w:trHeight w:val="300"/>
        </w:trPr>
        <w:tc>
          <w:tcPr>
            <w:tcW w:w="1580" w:type="dxa"/>
            <w:tcBorders>
              <w:top w:val="nil"/>
              <w:left w:val="single" w:sz="4" w:space="0" w:color="auto"/>
              <w:bottom w:val="single" w:sz="4" w:space="0" w:color="auto"/>
              <w:right w:val="single" w:sz="4" w:space="0" w:color="auto"/>
            </w:tcBorders>
            <w:shd w:val="clear" w:color="000000" w:fill="FFFFFF"/>
            <w:hideMark/>
          </w:tcPr>
          <w:p w14:paraId="7FBC6D18" w14:textId="524567A1"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n-IN"/>
              </w:rPr>
            </w:pPr>
            <w:r w:rsidRPr="002E592B">
              <w:rPr>
                <w:rFonts w:ascii="Calibri" w:eastAsia="Times New Roman" w:hAnsi="Calibri" w:cs="Calibri"/>
                <w:lang w:val="en-IN"/>
              </w:rPr>
              <w:t>Oct 16</w:t>
            </w:r>
          </w:p>
        </w:tc>
        <w:tc>
          <w:tcPr>
            <w:tcW w:w="1760" w:type="dxa"/>
            <w:tcBorders>
              <w:top w:val="nil"/>
              <w:left w:val="nil"/>
              <w:bottom w:val="single" w:sz="4" w:space="0" w:color="auto"/>
              <w:right w:val="single" w:sz="4" w:space="0" w:color="auto"/>
            </w:tcBorders>
            <w:shd w:val="clear" w:color="auto" w:fill="auto"/>
            <w:noWrap/>
            <w:hideMark/>
          </w:tcPr>
          <w:p w14:paraId="7AB22A46" w14:textId="22C59DD8"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2,488,148</w:t>
            </w:r>
          </w:p>
        </w:tc>
        <w:tc>
          <w:tcPr>
            <w:tcW w:w="1900" w:type="dxa"/>
            <w:tcBorders>
              <w:top w:val="nil"/>
              <w:left w:val="nil"/>
              <w:bottom w:val="single" w:sz="4" w:space="0" w:color="auto"/>
              <w:right w:val="single" w:sz="4" w:space="0" w:color="auto"/>
            </w:tcBorders>
            <w:shd w:val="clear" w:color="auto" w:fill="auto"/>
            <w:noWrap/>
            <w:hideMark/>
          </w:tcPr>
          <w:p w14:paraId="200CC9AD" w14:textId="05128EF2"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20,011,749</w:t>
            </w:r>
          </w:p>
        </w:tc>
      </w:tr>
      <w:tr w:rsidR="002E592B" w:rsidRPr="008D584E" w14:paraId="342832D0" w14:textId="77777777" w:rsidTr="002E592B">
        <w:trPr>
          <w:trHeight w:val="300"/>
        </w:trPr>
        <w:tc>
          <w:tcPr>
            <w:tcW w:w="1580" w:type="dxa"/>
            <w:tcBorders>
              <w:top w:val="nil"/>
              <w:left w:val="single" w:sz="4" w:space="0" w:color="auto"/>
              <w:bottom w:val="single" w:sz="4" w:space="0" w:color="auto"/>
              <w:right w:val="single" w:sz="4" w:space="0" w:color="auto"/>
            </w:tcBorders>
            <w:shd w:val="clear" w:color="000000" w:fill="FFFFFF"/>
            <w:hideMark/>
          </w:tcPr>
          <w:p w14:paraId="460DEA4A" w14:textId="609B0B23"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n-IN"/>
              </w:rPr>
            </w:pPr>
            <w:r w:rsidRPr="002E592B">
              <w:rPr>
                <w:rFonts w:ascii="Calibri" w:eastAsia="Times New Roman" w:hAnsi="Calibri" w:cs="Calibri"/>
                <w:lang w:val="en-IN"/>
              </w:rPr>
              <w:t>Nov 16</w:t>
            </w:r>
          </w:p>
        </w:tc>
        <w:tc>
          <w:tcPr>
            <w:tcW w:w="1760" w:type="dxa"/>
            <w:tcBorders>
              <w:top w:val="nil"/>
              <w:left w:val="nil"/>
              <w:bottom w:val="single" w:sz="4" w:space="0" w:color="auto"/>
              <w:right w:val="single" w:sz="4" w:space="0" w:color="auto"/>
            </w:tcBorders>
            <w:shd w:val="clear" w:color="auto" w:fill="auto"/>
            <w:noWrap/>
            <w:hideMark/>
          </w:tcPr>
          <w:p w14:paraId="1EE1EED4" w14:textId="28921811"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2,595,270</w:t>
            </w:r>
          </w:p>
        </w:tc>
        <w:tc>
          <w:tcPr>
            <w:tcW w:w="1900" w:type="dxa"/>
            <w:tcBorders>
              <w:top w:val="nil"/>
              <w:left w:val="nil"/>
              <w:bottom w:val="single" w:sz="4" w:space="0" w:color="auto"/>
              <w:right w:val="single" w:sz="4" w:space="0" w:color="auto"/>
            </w:tcBorders>
            <w:shd w:val="clear" w:color="auto" w:fill="auto"/>
            <w:noWrap/>
            <w:hideMark/>
          </w:tcPr>
          <w:p w14:paraId="5C93FB9A" w14:textId="54BDED93"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21,177,435</w:t>
            </w:r>
          </w:p>
        </w:tc>
      </w:tr>
      <w:tr w:rsidR="002E592B" w:rsidRPr="008D584E" w14:paraId="4B00046E" w14:textId="77777777" w:rsidTr="002E592B">
        <w:trPr>
          <w:trHeight w:val="300"/>
        </w:trPr>
        <w:tc>
          <w:tcPr>
            <w:tcW w:w="1580" w:type="dxa"/>
            <w:tcBorders>
              <w:top w:val="nil"/>
              <w:left w:val="single" w:sz="4" w:space="0" w:color="auto"/>
              <w:bottom w:val="single" w:sz="4" w:space="0" w:color="auto"/>
              <w:right w:val="single" w:sz="4" w:space="0" w:color="auto"/>
            </w:tcBorders>
            <w:shd w:val="clear" w:color="000000" w:fill="FFFFFF"/>
            <w:hideMark/>
          </w:tcPr>
          <w:p w14:paraId="053236AC" w14:textId="3BD20512"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lang w:val="en-IN"/>
              </w:rPr>
            </w:pPr>
            <w:r w:rsidRPr="002E592B">
              <w:rPr>
                <w:rFonts w:ascii="Calibri" w:eastAsia="Times New Roman" w:hAnsi="Calibri" w:cs="Calibri"/>
                <w:lang w:val="en-IN"/>
              </w:rPr>
              <w:t>Dec 16</w:t>
            </w:r>
          </w:p>
        </w:tc>
        <w:tc>
          <w:tcPr>
            <w:tcW w:w="1760" w:type="dxa"/>
            <w:tcBorders>
              <w:top w:val="nil"/>
              <w:left w:val="nil"/>
              <w:bottom w:val="single" w:sz="4" w:space="0" w:color="auto"/>
              <w:right w:val="single" w:sz="4" w:space="0" w:color="auto"/>
            </w:tcBorders>
            <w:shd w:val="clear" w:color="auto" w:fill="auto"/>
            <w:noWrap/>
            <w:hideMark/>
          </w:tcPr>
          <w:p w14:paraId="7268278B" w14:textId="7E232F4A"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2,573,397</w:t>
            </w:r>
          </w:p>
        </w:tc>
        <w:tc>
          <w:tcPr>
            <w:tcW w:w="1900" w:type="dxa"/>
            <w:tcBorders>
              <w:top w:val="nil"/>
              <w:left w:val="nil"/>
              <w:bottom w:val="single" w:sz="4" w:space="0" w:color="auto"/>
              <w:right w:val="single" w:sz="4" w:space="0" w:color="auto"/>
            </w:tcBorders>
            <w:shd w:val="clear" w:color="auto" w:fill="auto"/>
            <w:noWrap/>
            <w:hideMark/>
          </w:tcPr>
          <w:p w14:paraId="20C1EF24" w14:textId="17575BA8" w:rsidR="002E592B" w:rsidRPr="008D584E" w:rsidRDefault="002E592B" w:rsidP="002E592B">
            <w:pPr>
              <w:widowControl/>
              <w:pBdr>
                <w:top w:val="none" w:sz="0" w:space="0" w:color="auto"/>
                <w:left w:val="none" w:sz="0" w:space="0" w:color="auto"/>
                <w:bottom w:val="none" w:sz="0" w:space="0" w:color="auto"/>
                <w:right w:val="none" w:sz="0" w:space="0" w:color="auto"/>
                <w:between w:val="none" w:sz="0" w:space="0" w:color="auto"/>
              </w:pBdr>
              <w:spacing w:line="240" w:lineRule="auto"/>
              <w:jc w:val="right"/>
              <w:rPr>
                <w:rFonts w:ascii="Calibri" w:eastAsia="Times New Roman" w:hAnsi="Calibri" w:cs="Calibri"/>
                <w:lang w:val="en-IN"/>
              </w:rPr>
            </w:pPr>
            <w:r w:rsidRPr="002E592B">
              <w:rPr>
                <w:rFonts w:ascii="Calibri" w:eastAsia="Times New Roman" w:hAnsi="Calibri" w:cs="Calibri"/>
                <w:lang w:val="en-IN"/>
              </w:rPr>
              <w:t>20,855,799</w:t>
            </w:r>
          </w:p>
        </w:tc>
      </w:tr>
    </w:tbl>
    <w:p w14:paraId="578FDA97" w14:textId="44C1AE6B" w:rsidR="008D584E" w:rsidRDefault="008D584E">
      <w:pPr>
        <w:ind w:left="720"/>
      </w:pPr>
    </w:p>
    <w:p w14:paraId="1ECE6A4A" w14:textId="77777777" w:rsidR="00540BCA" w:rsidRDefault="00540BCA">
      <w:pPr>
        <w:ind w:left="720"/>
      </w:pPr>
    </w:p>
    <w:p w14:paraId="18DCB23C" w14:textId="77777777" w:rsidR="00206C00" w:rsidRDefault="00206C00"/>
    <w:p w14:paraId="65AE5859" w14:textId="77777777" w:rsidR="00206C00" w:rsidRDefault="00206C00"/>
    <w:p w14:paraId="31EFA911" w14:textId="77777777" w:rsidR="008D584E" w:rsidRDefault="008D584E">
      <w:pPr>
        <w:rPr>
          <w:sz w:val="28"/>
          <w:szCs w:val="28"/>
          <w:u w:val="single"/>
        </w:rPr>
      </w:pPr>
    </w:p>
    <w:p w14:paraId="74610E22" w14:textId="77777777" w:rsidR="008D584E" w:rsidRDefault="008D584E">
      <w:pPr>
        <w:rPr>
          <w:sz w:val="28"/>
          <w:szCs w:val="28"/>
          <w:u w:val="single"/>
        </w:rPr>
      </w:pPr>
    </w:p>
    <w:p w14:paraId="15E39C8C" w14:textId="77777777" w:rsidR="008D584E" w:rsidRDefault="008D584E">
      <w:pPr>
        <w:rPr>
          <w:sz w:val="28"/>
          <w:szCs w:val="28"/>
          <w:u w:val="single"/>
        </w:rPr>
      </w:pPr>
    </w:p>
    <w:p w14:paraId="13229164" w14:textId="77777777" w:rsidR="008D584E" w:rsidRDefault="008D584E">
      <w:pPr>
        <w:rPr>
          <w:sz w:val="28"/>
          <w:szCs w:val="28"/>
          <w:u w:val="single"/>
        </w:rPr>
      </w:pPr>
    </w:p>
    <w:p w14:paraId="4E5BCEDB" w14:textId="77777777" w:rsidR="008D584E" w:rsidRDefault="008D584E">
      <w:pPr>
        <w:rPr>
          <w:sz w:val="28"/>
          <w:szCs w:val="28"/>
          <w:u w:val="single"/>
        </w:rPr>
      </w:pPr>
    </w:p>
    <w:p w14:paraId="41A49333" w14:textId="77777777" w:rsidR="008D584E" w:rsidRDefault="008D584E">
      <w:pPr>
        <w:rPr>
          <w:sz w:val="28"/>
          <w:szCs w:val="28"/>
          <w:u w:val="single"/>
        </w:rPr>
      </w:pPr>
    </w:p>
    <w:p w14:paraId="354F69B1" w14:textId="77777777" w:rsidR="008D584E" w:rsidRDefault="008D584E">
      <w:pPr>
        <w:rPr>
          <w:sz w:val="28"/>
          <w:szCs w:val="28"/>
          <w:u w:val="single"/>
        </w:rPr>
      </w:pPr>
    </w:p>
    <w:p w14:paraId="2028CE29" w14:textId="77777777" w:rsidR="008D584E" w:rsidRDefault="008D584E">
      <w:pPr>
        <w:rPr>
          <w:sz w:val="28"/>
          <w:szCs w:val="28"/>
          <w:u w:val="single"/>
        </w:rPr>
      </w:pPr>
    </w:p>
    <w:p w14:paraId="5444E915" w14:textId="77777777" w:rsidR="008D584E" w:rsidRDefault="008D584E">
      <w:pPr>
        <w:rPr>
          <w:sz w:val="28"/>
          <w:szCs w:val="28"/>
          <w:u w:val="single"/>
        </w:rPr>
      </w:pPr>
    </w:p>
    <w:p w14:paraId="3050081F" w14:textId="0D6401B8" w:rsidR="008D584E" w:rsidRDefault="002E592B">
      <w:pPr>
        <w:rPr>
          <w:sz w:val="28"/>
          <w:szCs w:val="28"/>
          <w:u w:val="single"/>
        </w:rPr>
      </w:pPr>
      <w:r>
        <w:rPr>
          <w:sz w:val="28"/>
          <w:szCs w:val="28"/>
          <w:u w:val="single"/>
        </w:rPr>
        <w:t xml:space="preserve">Tableau </w:t>
      </w:r>
      <w:proofErr w:type="spellStart"/>
      <w:r>
        <w:rPr>
          <w:sz w:val="28"/>
          <w:szCs w:val="28"/>
          <w:u w:val="single"/>
        </w:rPr>
        <w:t>Visualisation</w:t>
      </w:r>
      <w:proofErr w:type="spellEnd"/>
      <w:r>
        <w:rPr>
          <w:sz w:val="28"/>
          <w:szCs w:val="28"/>
          <w:u w:val="single"/>
        </w:rPr>
        <w:t xml:space="preserve">: </w:t>
      </w:r>
    </w:p>
    <w:p w14:paraId="50A2A079" w14:textId="77777777" w:rsidR="002E592B" w:rsidRDefault="002E592B">
      <w:pPr>
        <w:rPr>
          <w:sz w:val="28"/>
          <w:szCs w:val="28"/>
          <w:u w:val="single"/>
        </w:rPr>
      </w:pPr>
    </w:p>
    <w:p w14:paraId="056CF667" w14:textId="2501B725" w:rsidR="002E592B" w:rsidRDefault="009D4463">
      <w:pPr>
        <w:rPr>
          <w:sz w:val="28"/>
          <w:szCs w:val="28"/>
          <w:u w:val="single"/>
        </w:rPr>
      </w:pPr>
      <w:r>
        <w:rPr>
          <w:noProof/>
        </w:rPr>
        <w:drawing>
          <wp:inline distT="0" distB="0" distL="0" distR="0" wp14:anchorId="2B755D07" wp14:editId="6670BE4B">
            <wp:extent cx="5943600" cy="4743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743450"/>
                    </a:xfrm>
                    <a:prstGeom prst="rect">
                      <a:avLst/>
                    </a:prstGeom>
                    <a:noFill/>
                    <a:ln>
                      <a:noFill/>
                    </a:ln>
                  </pic:spPr>
                </pic:pic>
              </a:graphicData>
            </a:graphic>
          </wp:inline>
        </w:drawing>
      </w:r>
    </w:p>
    <w:p w14:paraId="04327712" w14:textId="77777777" w:rsidR="008D584E" w:rsidRDefault="008D584E">
      <w:pPr>
        <w:rPr>
          <w:sz w:val="28"/>
          <w:szCs w:val="28"/>
          <w:u w:val="single"/>
        </w:rPr>
      </w:pPr>
    </w:p>
    <w:p w14:paraId="6C804325" w14:textId="09545AF7" w:rsidR="00206C00" w:rsidRDefault="00794793">
      <w:pPr>
        <w:rPr>
          <w:sz w:val="28"/>
          <w:szCs w:val="28"/>
          <w:u w:val="single"/>
        </w:rPr>
      </w:pPr>
      <w:r>
        <w:rPr>
          <w:sz w:val="28"/>
          <w:szCs w:val="28"/>
          <w:u w:val="single"/>
        </w:rPr>
        <w:lastRenderedPageBreak/>
        <w:t>Before you submit</w:t>
      </w:r>
    </w:p>
    <w:p w14:paraId="0F9CC31A" w14:textId="77777777" w:rsidR="00206C00" w:rsidRDefault="00206C00"/>
    <w:p w14:paraId="0BF57C36" w14:textId="77777777" w:rsidR="00206C00" w:rsidRDefault="00794793">
      <w:r>
        <w:t>Please check your answers against the requirements of the project dictated by the rubric. Reviewers will use this rubric to grade your project.</w:t>
      </w:r>
    </w:p>
    <w:p w14:paraId="63AAED32" w14:textId="77777777" w:rsidR="00206C00" w:rsidRDefault="00206C00"/>
    <w:sectPr w:rsidR="00206C00" w:rsidSect="009D4463">
      <w:pgSz w:w="12240" w:h="15840"/>
      <w:pgMar w:top="1440" w:right="1440" w:bottom="851"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DB2166"/>
    <w:multiLevelType w:val="multilevel"/>
    <w:tmpl w:val="1C6A689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2DE5554B"/>
    <w:multiLevelType w:val="multilevel"/>
    <w:tmpl w:val="E36C69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isplayBackgroundShape/>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206C00"/>
    <w:rsid w:val="00040247"/>
    <w:rsid w:val="00206C00"/>
    <w:rsid w:val="0021795A"/>
    <w:rsid w:val="002E592B"/>
    <w:rsid w:val="003535A6"/>
    <w:rsid w:val="00361759"/>
    <w:rsid w:val="003A2106"/>
    <w:rsid w:val="004010FF"/>
    <w:rsid w:val="004C7858"/>
    <w:rsid w:val="0050212C"/>
    <w:rsid w:val="00540BCA"/>
    <w:rsid w:val="00715568"/>
    <w:rsid w:val="00794793"/>
    <w:rsid w:val="007A3C7B"/>
    <w:rsid w:val="008012D4"/>
    <w:rsid w:val="008D584E"/>
    <w:rsid w:val="009D4463"/>
    <w:rsid w:val="00AC5D5C"/>
    <w:rsid w:val="00BA1D5B"/>
    <w:rsid w:val="00BB1237"/>
    <w:rsid w:val="00BF1CD1"/>
    <w:rsid w:val="00C02353"/>
    <w:rsid w:val="00C06CDE"/>
    <w:rsid w:val="00CC213B"/>
    <w:rsid w:val="00D33247"/>
    <w:rsid w:val="00DC0DA6"/>
    <w:rsid w:val="00EF29CB"/>
    <w:rsid w:val="00F851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02C77"/>
  <w15:docId w15:val="{12510689-8D1C-4AED-A552-D562F4A01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color w:val="000000"/>
        <w:sz w:val="22"/>
        <w:szCs w:val="22"/>
        <w:lang w:val="en-US" w:eastAsia="en-IN" w:bidi="ar-SA"/>
      </w:rPr>
    </w:rPrDefault>
    <w:pPrDefault>
      <w:pPr>
        <w:widowControl w:val="0"/>
        <w:pBdr>
          <w:top w:val="nil"/>
          <w:left w:val="nil"/>
          <w:bottom w:val="nil"/>
          <w:right w:val="nil"/>
          <w:between w:val="nil"/>
        </w:pBd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15" w:type="dxa"/>
        <w:right w:w="115" w:type="dxa"/>
      </w:tblCellMar>
    </w:tblPr>
  </w:style>
  <w:style w:type="character" w:styleId="Hyperlink">
    <w:name w:val="Hyperlink"/>
    <w:basedOn w:val="DefaultParagraphFont"/>
    <w:uiPriority w:val="99"/>
    <w:semiHidden/>
    <w:unhideWhenUsed/>
    <w:rsid w:val="00D33247"/>
    <w:rPr>
      <w:color w:val="0000FF"/>
      <w:u w:val="single"/>
    </w:rPr>
  </w:style>
  <w:style w:type="paragraph" w:styleId="ListParagraph">
    <w:name w:val="List Paragraph"/>
    <w:basedOn w:val="Normal"/>
    <w:uiPriority w:val="34"/>
    <w:qFormat/>
    <w:rsid w:val="00BF1CD1"/>
    <w:pPr>
      <w:ind w:left="720"/>
      <w:contextualSpacing/>
    </w:pPr>
  </w:style>
  <w:style w:type="table" w:styleId="TableGrid">
    <w:name w:val="Table Grid"/>
    <w:basedOn w:val="TableNormal"/>
    <w:uiPriority w:val="39"/>
    <w:rsid w:val="003A2106"/>
    <w:pPr>
      <w:spacing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1935898">
      <w:bodyDiv w:val="1"/>
      <w:marLeft w:val="0"/>
      <w:marRight w:val="0"/>
      <w:marTop w:val="0"/>
      <w:marBottom w:val="0"/>
      <w:divBdr>
        <w:top w:val="none" w:sz="0" w:space="0" w:color="auto"/>
        <w:left w:val="none" w:sz="0" w:space="0" w:color="auto"/>
        <w:bottom w:val="none" w:sz="0" w:space="0" w:color="auto"/>
        <w:right w:val="none" w:sz="0" w:space="0" w:color="auto"/>
      </w:divBdr>
    </w:div>
    <w:div w:id="1362363504">
      <w:bodyDiv w:val="1"/>
      <w:marLeft w:val="0"/>
      <w:marRight w:val="0"/>
      <w:marTop w:val="0"/>
      <w:marBottom w:val="0"/>
      <w:divBdr>
        <w:top w:val="none" w:sz="0" w:space="0" w:color="auto"/>
        <w:left w:val="none" w:sz="0" w:space="0" w:color="auto"/>
        <w:bottom w:val="none" w:sz="0" w:space="0" w:color="auto"/>
        <w:right w:val="none" w:sz="0" w:space="0" w:color="auto"/>
      </w:divBdr>
    </w:div>
    <w:div w:id="19412544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coco.udacity.com/nanodegrees/nd008/locale/en-us/versions/1.0.0/parts/7271/projec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review.udacity.com/%23!/projects/d7a0dae3-c362-4ff7-b39c-e4652351e669"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E14C2C-D7BC-4976-A980-F0DFF3804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11</Pages>
  <Words>717</Words>
  <Characters>4093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Nitin</cp:lastModifiedBy>
  <cp:revision>8</cp:revision>
  <cp:lastPrinted>2020-08-11T21:45:00Z</cp:lastPrinted>
  <dcterms:created xsi:type="dcterms:W3CDTF">2020-08-11T21:45:00Z</dcterms:created>
  <dcterms:modified xsi:type="dcterms:W3CDTF">2020-08-12T07:10:00Z</dcterms:modified>
</cp:coreProperties>
</file>