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4D869E"/>
    <w:p w14:paraId="68C22889"/>
    <w:p w14:paraId="7727B59C"/>
    <w:p w14:paraId="06831D76">
      <w:pPr>
        <w:jc w:val="center"/>
        <w:rPr>
          <w:rFonts w:ascii="宋体" w:hAnsi="宋体" w:eastAsia="宋体"/>
          <w:b/>
          <w:sz w:val="72"/>
          <w:szCs w:val="72"/>
        </w:rPr>
      </w:pPr>
    </w:p>
    <w:p w14:paraId="6996A773">
      <w:pPr>
        <w:ind w:left="-147" w:leftChars="-202" w:hanging="419" w:hangingChars="58"/>
        <w:jc w:val="center"/>
        <w:rPr>
          <w:rFonts w:hint="eastAsia" w:ascii="宋体" w:hAnsi="宋体" w:eastAsia="宋体"/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《</w:t>
      </w:r>
      <w:r>
        <w:rPr>
          <w:rFonts w:hint="eastAsia" w:ascii="宋体" w:hAnsi="宋体" w:eastAsia="宋体"/>
          <w:b/>
          <w:sz w:val="72"/>
          <w:szCs w:val="72"/>
          <w:lang w:val="en-US" w:eastAsia="zh-CN"/>
        </w:rPr>
        <w:t>商城</w:t>
      </w:r>
      <w:r>
        <w:rPr>
          <w:rFonts w:hint="eastAsia" w:ascii="宋体" w:hAnsi="宋体" w:eastAsia="宋体"/>
          <w:b/>
          <w:sz w:val="72"/>
          <w:szCs w:val="72"/>
        </w:rPr>
        <w:t>系统》</w:t>
      </w:r>
    </w:p>
    <w:p w14:paraId="62A19839">
      <w:pPr>
        <w:jc w:val="center"/>
        <w:rPr>
          <w:rFonts w:hint="default" w:ascii="宋体" w:hAnsi="宋体" w:eastAsia="宋体"/>
          <w:sz w:val="72"/>
          <w:szCs w:val="72"/>
          <w:lang w:val="en-US" w:eastAsia="zh-CN"/>
        </w:rPr>
      </w:pPr>
      <w:r>
        <w:rPr>
          <w:rFonts w:hint="eastAsia" w:ascii="宋体" w:hAnsi="宋体" w:eastAsia="宋体"/>
          <w:b/>
          <w:sz w:val="72"/>
          <w:szCs w:val="72"/>
          <w:lang w:val="en-US" w:eastAsia="zh-CN"/>
        </w:rPr>
        <w:t>系统设计文档</w:t>
      </w:r>
    </w:p>
    <w:p w14:paraId="521206DB">
      <w:pPr>
        <w:rPr>
          <w:rFonts w:ascii="宋体" w:hAnsi="宋体" w:eastAsia="宋体"/>
          <w:sz w:val="72"/>
          <w:szCs w:val="72"/>
        </w:rPr>
      </w:pPr>
    </w:p>
    <w:p w14:paraId="3D1BF457">
      <w:pPr>
        <w:rPr>
          <w:rFonts w:ascii="宋体" w:hAnsi="宋体" w:eastAsia="宋体"/>
          <w:sz w:val="72"/>
          <w:szCs w:val="72"/>
        </w:rPr>
      </w:pPr>
    </w:p>
    <w:p w14:paraId="3A18FC9E">
      <w:pPr>
        <w:rPr>
          <w:rFonts w:ascii="宋体" w:hAnsi="宋体" w:eastAsia="宋体"/>
          <w:sz w:val="72"/>
          <w:szCs w:val="72"/>
        </w:rPr>
      </w:pPr>
    </w:p>
    <w:p w14:paraId="000AE6C5">
      <w:pPr>
        <w:rPr>
          <w:rFonts w:ascii="宋体" w:hAnsi="宋体" w:eastAsia="宋体"/>
          <w:sz w:val="72"/>
          <w:szCs w:val="72"/>
        </w:rPr>
      </w:pPr>
    </w:p>
    <w:p w14:paraId="2F15A4CC">
      <w:pPr>
        <w:jc w:val="center"/>
        <w:rPr>
          <w:rFonts w:ascii="宋体" w:hAnsi="宋体" w:eastAsia="宋体"/>
          <w:sz w:val="32"/>
          <w:szCs w:val="32"/>
        </w:rPr>
      </w:pPr>
    </w:p>
    <w:p w14:paraId="77CEFE75">
      <w:pPr>
        <w:tabs>
          <w:tab w:val="left" w:pos="1710"/>
        </w:tabs>
        <w:spacing w:line="360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  <w:r>
        <w:rPr>
          <w:rFonts w:hint="eastAsia" w:ascii="宋体" w:hAnsi="宋体" w:eastAsia="宋体"/>
          <w:b/>
          <w:sz w:val="44"/>
          <w:szCs w:val="44"/>
        </w:rPr>
        <w:t>班级：</w:t>
      </w:r>
      <w:r>
        <w:rPr>
          <w:rFonts w:hint="eastAsia" w:ascii="宋体" w:hAnsi="宋体" w:eastAsia="宋体"/>
          <w:b/>
          <w:sz w:val="44"/>
          <w:szCs w:val="44"/>
          <w:u w:val="single"/>
        </w:rPr>
        <w:t xml:space="preserve"> 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</w:t>
      </w:r>
      <w:r>
        <w:rPr>
          <w:rFonts w:hint="eastAsia" w:ascii="宋体" w:hAnsi="宋体" w:eastAsia="宋体"/>
          <w:b/>
          <w:sz w:val="44"/>
          <w:szCs w:val="44"/>
          <w:u w:val="single"/>
          <w:lang w:val="en-US" w:eastAsia="zh-CN"/>
        </w:rPr>
        <w:t>23软工2班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   </w:t>
      </w:r>
      <w:r>
        <w:rPr>
          <w:rFonts w:hint="eastAsia" w:ascii="宋体" w:hAnsi="宋体" w:eastAsia="宋体"/>
          <w:b/>
          <w:sz w:val="44"/>
          <w:szCs w:val="44"/>
          <w:u w:val="single"/>
        </w:rPr>
        <w:t xml:space="preserve"> </w:t>
      </w:r>
    </w:p>
    <w:p w14:paraId="3CCFFEA8">
      <w:pPr>
        <w:tabs>
          <w:tab w:val="left" w:pos="1710"/>
        </w:tabs>
        <w:spacing w:line="360" w:lineRule="auto"/>
        <w:ind w:firstLine="583" w:firstLineChars="132"/>
        <w:rPr>
          <w:rFonts w:ascii="宋体" w:hAnsi="宋体" w:eastAsia="宋体"/>
          <w:b/>
          <w:sz w:val="44"/>
          <w:szCs w:val="44"/>
        </w:rPr>
      </w:pPr>
      <w:r>
        <w:rPr>
          <w:rFonts w:hint="eastAsia" w:ascii="宋体" w:hAnsi="宋体" w:eastAsia="宋体"/>
          <w:b/>
          <w:sz w:val="44"/>
          <w:szCs w:val="44"/>
        </w:rPr>
        <w:t>学号：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</w:t>
      </w:r>
      <w:r>
        <w:rPr>
          <w:rFonts w:hint="eastAsia" w:ascii="宋体" w:hAnsi="宋体" w:eastAsia="宋体"/>
          <w:b/>
          <w:sz w:val="44"/>
          <w:szCs w:val="44"/>
          <w:u w:val="single"/>
          <w:lang w:val="en-US" w:eastAsia="zh-CN"/>
        </w:rPr>
        <w:t>239971542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    </w:t>
      </w:r>
      <w:r>
        <w:rPr>
          <w:rFonts w:ascii="宋体" w:hAnsi="宋体" w:eastAsia="宋体"/>
          <w:b/>
          <w:sz w:val="44"/>
          <w:szCs w:val="44"/>
        </w:rPr>
        <w:t xml:space="preserve">                                 </w:t>
      </w:r>
    </w:p>
    <w:p w14:paraId="41C0A44F">
      <w:pPr>
        <w:tabs>
          <w:tab w:val="left" w:pos="1710"/>
        </w:tabs>
        <w:spacing w:line="360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  <w:r>
        <w:rPr>
          <w:rFonts w:hint="eastAsia" w:ascii="宋体" w:hAnsi="宋体" w:eastAsia="宋体"/>
          <w:b/>
          <w:sz w:val="44"/>
          <w:szCs w:val="44"/>
        </w:rPr>
        <w:t>姓名：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</w:t>
      </w:r>
      <w:r>
        <w:rPr>
          <w:rFonts w:hint="eastAsia" w:ascii="宋体" w:hAnsi="宋体" w:eastAsia="宋体"/>
          <w:b/>
          <w:sz w:val="44"/>
          <w:szCs w:val="44"/>
          <w:u w:val="single"/>
          <w:lang w:val="en-US" w:eastAsia="zh-CN"/>
        </w:rPr>
        <w:t>杨佳豪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  </w:t>
      </w:r>
    </w:p>
    <w:p w14:paraId="76E47A52">
      <w:pPr>
        <w:tabs>
          <w:tab w:val="left" w:pos="1710"/>
        </w:tabs>
        <w:spacing w:line="360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  <w:r>
        <w:rPr>
          <w:rFonts w:hint="eastAsia" w:ascii="宋体" w:hAnsi="宋体" w:eastAsia="宋体"/>
          <w:b/>
          <w:sz w:val="44"/>
          <w:szCs w:val="44"/>
        </w:rPr>
        <w:t>日期：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</w:t>
      </w:r>
      <w:r>
        <w:rPr>
          <w:rFonts w:hint="eastAsia" w:ascii="宋体" w:hAnsi="宋体" w:eastAsia="宋体"/>
          <w:b/>
          <w:sz w:val="44"/>
          <w:szCs w:val="44"/>
          <w:u w:val="single"/>
          <w:lang w:val="en-US" w:eastAsia="zh-CN"/>
        </w:rPr>
        <w:t>2026/09/07</w:t>
      </w:r>
      <w:r>
        <w:rPr>
          <w:rFonts w:ascii="宋体" w:hAnsi="宋体" w:eastAsia="宋体"/>
          <w:b/>
          <w:sz w:val="44"/>
          <w:szCs w:val="44"/>
          <w:u w:val="single"/>
        </w:rPr>
        <w:t xml:space="preserve">               </w:t>
      </w:r>
    </w:p>
    <w:p w14:paraId="59696965">
      <w:pPr>
        <w:tabs>
          <w:tab w:val="left" w:pos="1710"/>
        </w:tabs>
        <w:spacing w:line="276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</w:p>
    <w:p w14:paraId="116BCF3F">
      <w:pPr>
        <w:tabs>
          <w:tab w:val="left" w:pos="1710"/>
        </w:tabs>
        <w:spacing w:line="276" w:lineRule="auto"/>
        <w:ind w:firstLine="583" w:firstLineChars="132"/>
        <w:rPr>
          <w:rFonts w:ascii="宋体" w:hAnsi="宋体" w:eastAsia="宋体"/>
          <w:b/>
          <w:sz w:val="44"/>
          <w:szCs w:val="44"/>
          <w:u w:val="single"/>
        </w:rPr>
      </w:pPr>
    </w:p>
    <w:p w14:paraId="4EC2CF90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sdt>
      <w:sdtPr>
        <w:rPr>
          <w:rFonts w:eastAsia="仿宋" w:asciiTheme="minorHAnsi" w:hAnsiTheme="minorHAnsi" w:cstheme="minorBidi"/>
          <w:color w:val="auto"/>
          <w:kern w:val="2"/>
          <w:sz w:val="28"/>
          <w:szCs w:val="22"/>
          <w:lang w:val="zh-CN"/>
        </w:rPr>
        <w:id w:val="679081060"/>
        <w:docPartObj>
          <w:docPartGallery w:val="Table of Contents"/>
          <w:docPartUnique/>
        </w:docPartObj>
      </w:sdtPr>
      <w:sdtEndPr>
        <w:rPr>
          <w:rFonts w:eastAsia="仿宋" w:asciiTheme="minorHAnsi" w:hAnsiTheme="minorHAnsi" w:cstheme="minorBidi"/>
          <w:b/>
          <w:bCs/>
          <w:color w:val="auto"/>
          <w:kern w:val="2"/>
          <w:sz w:val="28"/>
          <w:szCs w:val="22"/>
          <w:lang w:val="zh-CN"/>
        </w:rPr>
      </w:sdtEndPr>
      <w:sdtContent>
        <w:p w14:paraId="1DCF384E">
          <w:pPr>
            <w:pStyle w:val="25"/>
            <w:jc w:val="center"/>
          </w:pPr>
          <w:r>
            <w:rPr>
              <w:lang w:val="zh-CN"/>
            </w:rPr>
            <w:t>目</w:t>
          </w:r>
          <w:r>
            <w:rPr>
              <w:rFonts w:hint="eastAsia"/>
              <w:lang w:val="zh-CN"/>
            </w:rPr>
            <w:t xml:space="preserve"> </w:t>
          </w:r>
          <w:r>
            <w:rPr>
              <w:lang w:val="zh-CN"/>
            </w:rPr>
            <w:t xml:space="preserve">  录</w:t>
          </w:r>
        </w:p>
        <w:p w14:paraId="382D0CE5">
          <w:pPr>
            <w:pStyle w:val="11"/>
            <w:tabs>
              <w:tab w:val="left" w:pos="560"/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rPr>
              <w:b w:val="0"/>
              <w:bCs w:val="0"/>
              <w:caps w:val="0"/>
            </w:rPr>
            <w:fldChar w:fldCharType="begin"/>
          </w:r>
          <w:r>
            <w:rPr>
              <w:b w:val="0"/>
              <w:bCs w:val="0"/>
              <w:caps w:val="0"/>
            </w:rPr>
            <w:instrText xml:space="preserve"> TOC \o "1-3" \h \z \u </w:instrText>
          </w:r>
          <w:r>
            <w:rPr>
              <w:b w:val="0"/>
              <w:bCs w:val="0"/>
              <w:caps w:val="0"/>
            </w:rPr>
            <w:fldChar w:fldCharType="separate"/>
          </w:r>
          <w:r>
            <w:fldChar w:fldCharType="begin"/>
          </w:r>
          <w:r>
            <w:instrText xml:space="preserve"> HYPERLINK \l "_Toc107995979" </w:instrText>
          </w:r>
          <w:r>
            <w:fldChar w:fldCharType="separate"/>
          </w:r>
          <w:r>
            <w:rPr>
              <w:rStyle w:val="19"/>
            </w:rPr>
            <w:t>1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19"/>
            </w:rPr>
            <w:t>引言</w:t>
          </w:r>
          <w:r>
            <w:tab/>
          </w:r>
          <w:r>
            <w:fldChar w:fldCharType="begin"/>
          </w:r>
          <w:r>
            <w:instrText xml:space="preserve"> PAGEREF _Toc107995979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2C49757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"_Toc107995980" </w:instrText>
          </w:r>
          <w:r>
            <w:fldChar w:fldCharType="separate"/>
          </w:r>
          <w:r>
            <w:rPr>
              <w:rStyle w:val="19"/>
            </w:rPr>
            <w:t>1.1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编写目的</w:t>
          </w:r>
          <w:r>
            <w:tab/>
          </w:r>
          <w:r>
            <w:fldChar w:fldCharType="begin"/>
          </w:r>
          <w:r>
            <w:instrText xml:space="preserve"> PAGEREF _Toc107995980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E8EB24A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"_Toc107995981" </w:instrText>
          </w:r>
          <w:r>
            <w:fldChar w:fldCharType="separate"/>
          </w:r>
          <w:r>
            <w:rPr>
              <w:rStyle w:val="19"/>
            </w:rPr>
            <w:t>1.2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项目目标</w:t>
          </w:r>
          <w:r>
            <w:tab/>
          </w:r>
          <w:r>
            <w:fldChar w:fldCharType="begin"/>
          </w:r>
          <w:r>
            <w:instrText xml:space="preserve"> PAGEREF _Toc107995981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B160C9F">
          <w:pPr>
            <w:pStyle w:val="11"/>
            <w:tabs>
              <w:tab w:val="left" w:pos="560"/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"_Toc107995982" </w:instrText>
          </w:r>
          <w:r>
            <w:fldChar w:fldCharType="separate"/>
          </w:r>
          <w:r>
            <w:rPr>
              <w:rStyle w:val="19"/>
            </w:rPr>
            <w:t>2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19"/>
            </w:rPr>
            <w:t>主要软件需求</w:t>
          </w:r>
          <w:r>
            <w:tab/>
          </w:r>
          <w:r>
            <w:fldChar w:fldCharType="begin"/>
          </w:r>
          <w:r>
            <w:instrText xml:space="preserve"> PAGEREF _Toc107995982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E91108">
          <w:pPr>
            <w:pStyle w:val="11"/>
            <w:tabs>
              <w:tab w:val="left" w:pos="560"/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"_Toc107995983" </w:instrText>
          </w:r>
          <w:r>
            <w:fldChar w:fldCharType="separate"/>
          </w:r>
          <w:r>
            <w:rPr>
              <w:rStyle w:val="19"/>
            </w:rPr>
            <w:t>3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19"/>
            </w:rPr>
            <w:t>软件系统结构设计</w:t>
          </w:r>
          <w:r>
            <w:tab/>
          </w:r>
          <w:r>
            <w:fldChar w:fldCharType="begin"/>
          </w:r>
          <w:r>
            <w:instrText xml:space="preserve"> PAGEREF _Toc107995983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1AAC3FC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"_Toc107995984" </w:instrText>
          </w:r>
          <w:r>
            <w:fldChar w:fldCharType="separate"/>
          </w:r>
          <w:r>
            <w:rPr>
              <w:rStyle w:val="19"/>
            </w:rPr>
            <w:t>3.1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系统架构图</w:t>
          </w:r>
          <w:r>
            <w:tab/>
          </w:r>
          <w:r>
            <w:fldChar w:fldCharType="begin"/>
          </w:r>
          <w:r>
            <w:instrText xml:space="preserve"> PAGEREF _Toc107995984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0CBD6B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"_Toc107995985" </w:instrText>
          </w:r>
          <w:r>
            <w:fldChar w:fldCharType="separate"/>
          </w:r>
          <w:r>
            <w:rPr>
              <w:rStyle w:val="19"/>
            </w:rPr>
            <w:t>3.2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_Toc107995985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6C58680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"_Toc107995986" </w:instrText>
          </w:r>
          <w:r>
            <w:fldChar w:fldCharType="separate"/>
          </w:r>
          <w:r>
            <w:rPr>
              <w:rStyle w:val="19"/>
            </w:rPr>
            <w:t>3.3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类图</w:t>
          </w:r>
          <w:r>
            <w:tab/>
          </w:r>
          <w:r>
            <w:fldChar w:fldCharType="begin"/>
          </w:r>
          <w:r>
            <w:instrText xml:space="preserve"> PAGEREF _Toc107995986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B453C05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"_Toc107995987" </w:instrText>
          </w:r>
          <w:r>
            <w:fldChar w:fldCharType="separate"/>
          </w:r>
          <w:r>
            <w:rPr>
              <w:rStyle w:val="19"/>
            </w:rPr>
            <w:t>3.4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模块描述</w:t>
          </w:r>
          <w:r>
            <w:tab/>
          </w:r>
          <w:r>
            <w:fldChar w:fldCharType="begin"/>
          </w:r>
          <w:r>
            <w:instrText xml:space="preserve"> PAGEREF _Toc107995987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5E37309">
          <w:pPr>
            <w:pStyle w:val="11"/>
            <w:tabs>
              <w:tab w:val="left" w:pos="560"/>
              <w:tab w:val="right" w:leader="dot" w:pos="8296"/>
            </w:tabs>
            <w:rPr>
              <w:rFonts w:eastAsiaTheme="minorEastAsia"/>
              <w:b w:val="0"/>
              <w:bCs w:val="0"/>
              <w: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"_Toc107995988" </w:instrText>
          </w:r>
          <w:r>
            <w:fldChar w:fldCharType="separate"/>
          </w:r>
          <w:r>
            <w:rPr>
              <w:rStyle w:val="19"/>
            </w:rPr>
            <w:t>4</w:t>
          </w:r>
          <w:r>
            <w:rPr>
              <w:rFonts w:eastAsiaTheme="minorEastAsia"/>
              <w:b w:val="0"/>
              <w:bCs w:val="0"/>
              <w:caps w:val="0"/>
              <w:sz w:val="21"/>
              <w:szCs w:val="22"/>
            </w:rPr>
            <w:tab/>
          </w:r>
          <w:r>
            <w:rPr>
              <w:rStyle w:val="19"/>
            </w:rPr>
            <w:t>数据库设计</w:t>
          </w:r>
          <w:r>
            <w:tab/>
          </w:r>
          <w:r>
            <w:fldChar w:fldCharType="begin"/>
          </w:r>
          <w:r>
            <w:instrText xml:space="preserve"> PAGEREF _Toc107995988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6F75DA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"_Toc107995989" </w:instrText>
          </w:r>
          <w:r>
            <w:fldChar w:fldCharType="separate"/>
          </w:r>
          <w:r>
            <w:rPr>
              <w:rStyle w:val="19"/>
            </w:rPr>
            <w:t>4.1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E-R图</w:t>
          </w:r>
          <w:r>
            <w:tab/>
          </w:r>
          <w:r>
            <w:fldChar w:fldCharType="begin"/>
          </w:r>
          <w:r>
            <w:instrText xml:space="preserve"> PAGEREF _Toc107995989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ECFE694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"_Toc107995990" </w:instrText>
          </w:r>
          <w:r>
            <w:fldChar w:fldCharType="separate"/>
          </w:r>
          <w:r>
            <w:rPr>
              <w:rStyle w:val="19"/>
            </w:rPr>
            <w:t>4.2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数据表关系分析</w:t>
          </w:r>
          <w:r>
            <w:tab/>
          </w:r>
          <w:r>
            <w:fldChar w:fldCharType="begin"/>
          </w:r>
          <w:r>
            <w:instrText xml:space="preserve"> PAGEREF _Toc107995990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59966EE">
          <w:pPr>
            <w:pStyle w:val="14"/>
            <w:tabs>
              <w:tab w:val="left" w:pos="840"/>
              <w:tab w:val="right" w:leader="dot" w:pos="8296"/>
            </w:tabs>
            <w:rPr>
              <w:rFonts w:eastAsiaTheme="minorEastAsia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"_Toc107995991" </w:instrText>
          </w:r>
          <w:r>
            <w:fldChar w:fldCharType="separate"/>
          </w:r>
          <w:r>
            <w:rPr>
              <w:rStyle w:val="19"/>
            </w:rPr>
            <w:t>4.3</w:t>
          </w:r>
          <w:r>
            <w:rPr>
              <w:rFonts w:eastAsiaTheme="minorEastAsia"/>
              <w:smallCaps w:val="0"/>
              <w:sz w:val="21"/>
              <w:szCs w:val="22"/>
            </w:rPr>
            <w:tab/>
          </w:r>
          <w:r>
            <w:rPr>
              <w:rStyle w:val="19"/>
            </w:rPr>
            <w:t>数据表设计</w:t>
          </w:r>
          <w:r>
            <w:tab/>
          </w:r>
          <w:r>
            <w:fldChar w:fldCharType="begin"/>
          </w:r>
          <w:r>
            <w:instrText xml:space="preserve"> PAGEREF _Toc107995991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7453412">
          <w:r>
            <w:rPr>
              <w:rFonts w:eastAsia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19CBB5A8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290264CF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74813490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74306870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1A00EC87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5F5CC12C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284DFAEF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3DB2FE89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41B469CD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</w:pPr>
    </w:p>
    <w:p w14:paraId="6FA77CC9">
      <w:pPr>
        <w:tabs>
          <w:tab w:val="left" w:pos="1710"/>
        </w:tabs>
        <w:ind w:firstLine="424" w:firstLineChars="132"/>
        <w:rPr>
          <w:rFonts w:ascii="宋体" w:hAnsi="宋体" w:eastAsia="宋体"/>
          <w:b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DF39A3E">
      <w:pPr>
        <w:pStyle w:val="2"/>
        <w:numPr>
          <w:ilvl w:val="0"/>
          <w:numId w:val="3"/>
        </w:numPr>
        <w:jc w:val="left"/>
      </w:pPr>
      <w:bookmarkStart w:id="0" w:name="_Toc107995979"/>
      <w:r>
        <w:rPr>
          <w:rFonts w:hint="eastAsia"/>
        </w:rPr>
        <w:t>引言</w:t>
      </w:r>
      <w:bookmarkEnd w:id="0"/>
    </w:p>
    <w:p w14:paraId="2FB0E9C6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1" w:name="_Toc107995980"/>
      <w:r>
        <w:rPr>
          <w:rFonts w:hint="eastAsia"/>
        </w:rPr>
        <w:t>编写目的</w:t>
      </w:r>
      <w:bookmarkEnd w:id="1"/>
    </w:p>
    <w:p>
      <w:r>
        <w:rPr>
          <w:rFonts w:ascii="Times New Roman" w:hAnsi="Times New Roman" w:eastAsia="宋体"/>
          <w:sz w:val="24"/>
        </w:rPr>
        <w:t>本文档依据《商城系统需求分析规格说明书》，采用面向对象方法对商城系统进行详细设计，明确系统的软件架构、类图、时序图、数据库设计及界面设计，为后续的系统实现、编码与测试提供依据，是系统开发的重要技术文档。</w:t>
      </w:r>
    </w:p>
    <w:p w14:paraId="7126EBFE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2" w:name="_Toc107912149"/>
      <w:bookmarkStart w:id="3" w:name="_Toc107995981"/>
      <w:bookmarkStart w:id="13" w:name="_GoBack"/>
      <w:bookmarkEnd w:id="13"/>
      <w:r>
        <w:rPr>
          <w:rFonts w:hint="eastAsia"/>
        </w:rPr>
        <w:t>项目目标</w:t>
      </w:r>
      <w:bookmarkEnd w:id="2"/>
      <w:bookmarkEnd w:id="3"/>
    </w:p>
    <w:p>
      <w:r>
        <w:rPr>
          <w:rFonts w:ascii="Times New Roman" w:hAnsi="Times New Roman" w:eastAsia="宋体"/>
          <w:sz w:val="24"/>
        </w:rPr>
        <w:t>商城系统是一款基于浏览器/服务器（B/S）架构的网上商品交易系统。系统默认仅存在一家商户，面向管理员、运营人员、买家三类角色，围绕商品上架、购买、发货、收货评价四大核心业务流程，实现商品管理、订单管理、购物车、下单、发货、评价与售后等功能，为交易双方提供一个完整的在线商品交易平台。</w:t>
      </w:r>
    </w:p>
    <w:p w14:paraId="5FD9F4DB">
      <w:pPr>
        <w:pStyle w:val="2"/>
        <w:numPr>
          <w:ilvl w:val="0"/>
          <w:numId w:val="4"/>
        </w:numPr>
        <w:jc w:val="left"/>
      </w:pPr>
      <w:bookmarkStart w:id="4" w:name="_Toc107995982"/>
      <w:r>
        <w:rPr>
          <w:rFonts w:hint="eastAsia"/>
        </w:rPr>
        <w:t>主要软件需求</w:t>
      </w:r>
      <w:bookmarkEnd w:id="4"/>
    </w:p>
    <w:p>
      <w:r>
        <w:rPr>
          <w:rFonts w:ascii="Times New Roman" w:hAnsi="Times New Roman" w:eastAsia="宋体"/>
          <w:sz w:val="24"/>
        </w:rPr>
        <w:t>根据需求分析，系统包含管理员、运营人员、买家三类角色，主要功能需求如下：</w:t>
      </w:r>
      <w:r>
        <w:br/>
      </w:r>
      <w:r>
        <w:rPr>
          <w:rFonts w:ascii="Times New Roman" w:hAnsi="Times New Roman" w:eastAsia="宋体"/>
          <w:sz w:val="24"/>
        </w:rPr>
        <w:t>（1）管理员：负责用户管理、角色管理等系统级功能。</w:t>
      </w:r>
      <w:r>
        <w:br/>
      </w:r>
      <w:r>
        <w:rPr>
          <w:rFonts w:ascii="Times New Roman" w:hAnsi="Times New Roman" w:eastAsia="宋体"/>
          <w:sz w:val="24"/>
        </w:rPr>
        <w:t>（2）运营人员：负责商品管理（添加、修改、上架、下架商品）、订单管理、发货管理、售后管理等业务功能。</w:t>
      </w:r>
      <w:r>
        <w:br/>
      </w:r>
      <w:r>
        <w:rPr>
          <w:rFonts w:ascii="Times New Roman" w:hAnsi="Times New Roman" w:eastAsia="宋体"/>
          <w:sz w:val="24"/>
        </w:rPr>
        <w:t>（3）买家：负责查询商品、添加到购物车、下单、确认收货、评价商品、申请售后等功能。</w:t>
      </w:r>
      <w:r>
        <w:br/>
      </w:r>
      <w:r>
        <w:rPr>
          <w:rFonts w:ascii="Times New Roman" w:hAnsi="Times New Roman" w:eastAsia="宋体"/>
          <w:sz w:val="24"/>
        </w:rPr>
        <w:t>系统围绕商品上架、购买、发货、收货评价四大业务流程展开，其功能性需求与非功能性需求详见《商城系统需求分析规格说明书》。</w:t>
      </w:r>
    </w:p>
    <w:p w14:paraId="35294DF3">
      <w:pPr>
        <w:pStyle w:val="2"/>
        <w:numPr>
          <w:ilvl w:val="0"/>
          <w:numId w:val="4"/>
        </w:numPr>
        <w:jc w:val="left"/>
      </w:pPr>
      <w:bookmarkStart w:id="5" w:name="_Toc107995983"/>
      <w:r>
        <w:rPr>
          <w:rFonts w:hint="eastAsia"/>
        </w:rPr>
        <w:t>软件系统结构设计</w:t>
      </w:r>
      <w:bookmarkEnd w:id="5"/>
    </w:p>
    <w:p w14:paraId="3E39FDF5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6" w:name="_Toc107995984"/>
      <w:r>
        <w:rPr>
          <w:rFonts w:hint="eastAsia"/>
        </w:rPr>
        <w:t>系统架构图</w:t>
      </w:r>
      <w:bookmarkEnd w:id="6"/>
    </w:p>
    <w:p>
      <w:r>
        <w:rPr>
          <w:rFonts w:ascii="Times New Roman" w:hAnsi="Times New Roman" w:eastAsia="宋体"/>
          <w:sz w:val="24"/>
        </w:rPr>
        <w:t>商城系统采用浏览器/服务器（B/S）三层架构，自上而下分为表现层、业务逻辑层、数据访问层和数据层。表现层负责与用户交互，接收用户请求并展示处理结果；业务逻辑层封装系统的核心业务逻辑；数据访问层负责对数据库的读写操作；数据层存储系统的各类数据。系统架构如图3-1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507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507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图3-1 系统架构图</w:t>
      </w:r>
    </w:p>
    <w:p w14:paraId="00EFFD8B">
      <w:pPr>
        <w:jc w:val="center"/>
      </w:pPr>
    </w:p>
    <w:p w14:paraId="1BC3A976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7" w:name="_Toc107995985"/>
      <w:r>
        <w:rPr>
          <w:rFonts w:hint="eastAsia"/>
        </w:rPr>
        <w:t>业务流程图</w:t>
      </w:r>
      <w:bookmarkEnd w:id="7"/>
    </w:p>
    <w:p>
      <w:r>
        <w:rPr>
          <w:rFonts w:ascii="Times New Roman" w:hAnsi="Times New Roman" w:eastAsia="宋体"/>
          <w:sz w:val="24"/>
        </w:rPr>
        <w:t>系统包含商品上架、购买、发货、收货评价四大核心业务流程，各流程活动图如图3-2至图3-5所示。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66301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ivity_shangj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630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图3-2 商品上架流程活动图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6796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ctivity_goum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6796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图3-3 购买流程活动图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5013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ctivity_fahu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01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图3-4 发货流程活动图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03120" cy="34917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ctivity_shouhu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3491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图3-5 收货评价流程活动图</w:t>
      </w:r>
    </w:p>
    <w:p w14:paraId="628ECEC7">
      <w:pPr>
        <w:rPr>
          <w:i/>
          <w:iCs/>
        </w:rPr>
      </w:pPr>
    </w:p>
    <w:p w14:paraId="5B51C9CC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8" w:name="_Toc107995986"/>
      <w:r>
        <w:rPr>
          <w:rFonts w:hint="eastAsia"/>
        </w:rPr>
        <w:t>类图</w:t>
      </w:r>
      <w:bookmarkEnd w:id="8"/>
    </w:p>
    <w:p>
      <w:r>
        <w:rPr>
          <w:rFonts w:ascii="Times New Roman" w:hAnsi="Times New Roman" w:eastAsia="宋体"/>
          <w:sz w:val="24"/>
        </w:rPr>
        <w:t>通过对需求分析中的用例进行分析，抽象出系统的实体类及其关系，得到系统的类图（领域模型），如图3-6所示。系统主要包括用户、角色、商品分类、商品、购物车、订单、订单明细、评价、售后、物流等实体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8448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a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44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图3-6 系统类图</w:t>
      </w:r>
    </w:p>
    <w:p>
      <w:pPr>
        <w:pStyle w:val="3"/>
        <w:numPr>
          <w:ilvl w:val="1"/>
          <w:numId w:val="4"/>
        </w:numPr>
      </w:pPr>
      <w:r>
        <w:t>时序图</w:t>
      </w:r>
    </w:p>
    <w:p>
      <w:r>
        <w:rPr>
          <w:rFonts w:ascii="Times New Roman" w:hAnsi="Times New Roman" w:eastAsia="宋体"/>
          <w:sz w:val="24"/>
        </w:rPr>
        <w:t>现就添加商品、下单、发货、申请售后四个核心用例进行时序图分析，如图3-7至图3-10所示。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189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q_addgoo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18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图3-7 添加商品时序图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883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q_or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88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图3-8 下单时序图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188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eq_shi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18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图3-9 发货时序图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132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q_aftersa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1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图3-10 申请售后时序图</w:t>
      </w:r>
    </w:p>
    <w:p w14:paraId="519F4313"/>
    <w:p w14:paraId="33A67D8E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9" w:name="_Toc107995987"/>
      <w:r>
        <w:rPr>
          <w:rFonts w:hint="eastAsia"/>
        </w:rPr>
        <w:t>模块描述</w:t>
      </w:r>
      <w:bookmarkEnd w:id="9"/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表3-1 系统模块描述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模块编号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模块名称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功能说明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接口说明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M01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系统用户的新增、修改、删除、查询及停用启用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用户登录、用户增删改查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M02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角色管理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系统角色及权限的维护与分配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角色增删改查、权限分配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M03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商品管理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商品的添加、修改、上架、下架与查询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商品增删改查、上下架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M04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订单管理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订单的查询、发货与状态管理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订单查询、发货处理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M05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售后管理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售后申请的审核与处理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售后查询、售后处理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M06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购物车管理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买家购物车的添加、修改与删除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购物车增删改查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M07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订单模块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买家下单、订单查询与取消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提交订单、订单查询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M08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评价模块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买家对已收货商品的评价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提交评价、评价查询</w:t>
            </w:r>
          </w:p>
        </w:tc>
      </w:tr>
    </w:tbl>
    <w:p>
      <w:pPr>
        <w:pStyle w:val="3"/>
        <w:numPr>
          <w:ilvl w:val="1"/>
          <w:numId w:val="4"/>
        </w:numPr>
      </w:pPr>
      <w:r>
        <w:t>界面设计</w:t>
      </w:r>
    </w:p>
    <w:p>
      <w:r>
        <w:rPr>
          <w:rFonts w:ascii="Times New Roman" w:hAnsi="Times New Roman" w:eastAsia="宋体"/>
          <w:sz w:val="24"/>
        </w:rPr>
        <w:t>系统的主要页面原型如图3-11至图3-15所示，包括登录页面、商城首页、购物车页面、后台商品管理页面与订单管理页面。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图3-11 登录页面原型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74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ho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图3-12 商城首页原型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c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图3-13 购物车页面原型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4307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product_admi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图3-14 商品管理页面原型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4307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order_admi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3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图3-15 订单管理页面原型</w:t>
      </w:r>
    </w:p>
    <w:p w14:paraId="3F79527E">
      <w:pPr>
        <w:pStyle w:val="2"/>
        <w:numPr>
          <w:ilvl w:val="0"/>
          <w:numId w:val="4"/>
        </w:numPr>
        <w:jc w:val="left"/>
      </w:pPr>
      <w:bookmarkStart w:id="10" w:name="_Toc107995988"/>
      <w:r>
        <w:rPr>
          <w:rFonts w:hint="eastAsia"/>
        </w:rPr>
        <w:t>数据库设计</w:t>
      </w:r>
      <w:bookmarkEnd w:id="10"/>
    </w:p>
    <w:p w14:paraId="6C652BA5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11" w:name="_Toc107995989"/>
      <w:r>
        <w:rPr>
          <w:rFonts w:hint="eastAsia"/>
        </w:rPr>
        <w:t>E-R图</w:t>
      </w:r>
      <w:bookmarkEnd w:id="11"/>
    </w:p>
    <w:p>
      <w:r>
        <w:rPr>
          <w:rFonts w:ascii="Times New Roman" w:hAnsi="Times New Roman" w:eastAsia="宋体"/>
          <w:sz w:val="24"/>
        </w:rPr>
        <w:t>系统的概念模型分为两个模型：其一为用户权限管理模型（用户、角色），如图4-1所示；其二为主要业务实体模型（商品分类、商品、购物车、订单、订单明细、评价、售后、物流），如图4-2所示。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9384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r_permiss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8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图4-1 用户权限E-R图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7406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r_busine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4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图4-2 业务实体E-R图</w:t>
      </w:r>
    </w:p>
    <w:p w14:paraId="57174A52"/>
    <w:p w14:paraId="15997D43">
      <w:pPr>
        <w:pStyle w:val="3"/>
        <w:numPr>
          <w:ilvl w:val="1"/>
          <w:numId w:val="4"/>
        </w:numPr>
        <w:tabs>
          <w:tab w:val="left" w:pos="709"/>
        </w:tabs>
        <w:ind w:right="280"/>
      </w:pPr>
      <w:r>
        <w:rPr>
          <w:rFonts w:hint="eastAsia"/>
          <w:lang w:val="en-US" w:eastAsia="zh-CN"/>
        </w:rPr>
        <w:t>逻辑模型</w:t>
      </w:r>
    </w:p>
    <w:p>
      <w:r>
        <w:rPr>
          <w:rFonts w:ascii="Times New Roman" w:hAnsi="Times New Roman" w:eastAsia="宋体"/>
          <w:sz w:val="24"/>
        </w:rPr>
        <w:t>系统的数据表清单如表4-1所示。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表4-1 数据库表清单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表名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功能描述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主要字段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sys_user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存储系统用户信息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user_id, username, password, role_id, status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sys_role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存储系统角色信息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role_id, role_name, role_desc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category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商品分类表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存储商品分类信息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category_id, category_name, parent_id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goods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存储商品信息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goods_id, goods_name, price, stock, status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cart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存储买家购物车项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cart_id, user_id, goods_id, quantity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存储订单主信息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order_id, order_no, user_id, total_amount, status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order_item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订单明细表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存储订单商品明细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item_id, order_id, goods_id, quantity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review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存储商品评价信息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review_id, order_id, goods_id, rating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after_sale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售后表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存储售后申请信息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sale_id, order_id, goods_id, status</w:t>
            </w:r>
          </w:p>
        </w:tc>
      </w:tr>
      <w:tr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shipping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物流表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存储订单物流信息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shipping_id, order_id, tracking_no</w:t>
            </w:r>
          </w:p>
        </w:tc>
      </w:tr>
    </w:tbl>
    <w:p w14:paraId="64F91873">
      <w:pPr>
        <w:pStyle w:val="3"/>
        <w:numPr>
          <w:ilvl w:val="1"/>
          <w:numId w:val="4"/>
        </w:numPr>
        <w:tabs>
          <w:tab w:val="left" w:pos="709"/>
        </w:tabs>
        <w:ind w:right="280"/>
      </w:pPr>
      <w:bookmarkStart w:id="12" w:name="_Toc107995991"/>
      <w:r>
        <w:rPr>
          <w:rFonts w:hint="eastAsia"/>
        </w:rPr>
        <w:t>数据表</w:t>
      </w:r>
      <w:bookmarkEnd w:id="12"/>
      <w:r>
        <w:rPr>
          <w:rFonts w:hint="eastAsia"/>
          <w:lang w:val="en-US" w:eastAsia="zh-CN"/>
        </w:rPr>
        <w:t>物理模型</w:t>
      </w:r>
    </w:p>
    <w:p>
      <w:r>
        <w:rPr>
          <w:rFonts w:ascii="Times New Roman" w:hAnsi="Times New Roman" w:eastAsia="宋体"/>
          <w:sz w:val="24"/>
        </w:rPr>
        <w:t>各数据表的物理结构如表4-2至表4-11所示。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表4-2 用户表（sys_user）结构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用户名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password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密码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nickname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昵称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手机号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email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邮箱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role_id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状态(1启用/0停用)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表4-3 角色表（sys_role）结构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role_id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role_name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role_desc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角色描述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表4-4 商品分类表（category）结构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category_id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分类ID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category_name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分类名称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parent_id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父分类ID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sort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排序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表4-5 商品表（goods）结构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goods_id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goods_name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category_id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分类ID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price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decimal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10,2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价格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stock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库存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image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图片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描述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状态(1上架/0下架)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表4-6 购物车表（cart）结构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cart_id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购物车ID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goods_id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quantity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表4-7 订单表（orders）结构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order_no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订单编号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receiver_name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收货人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receiver_phone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receiver_address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收货地址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total_amount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decimal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10,2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订单金额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状态(0待支付/1待发货/2已发货/3已完成/4已取消)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下单时间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pay_time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支付时间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ship_time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发货时间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表4-8 订单明细表（order_item）结构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item_id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明细ID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goods_id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goods_name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price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decimal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10,2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单价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quantity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subtotal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decimal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10,2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小计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表4-9 评价表（review）结构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review_id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goods_id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rating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评分(1-5)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评价内容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create_time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评价时间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表4-10 售后表（after_sale）结构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sale_id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售后ID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goods_id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商品ID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用户ID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售后类型(1退货/2退款)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reason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售后原因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售后说明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状态(0待处理/1已同意/2已拒绝/3已完成)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apply_time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申请时间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handle_time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处理时间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表4-11 物流表（shipping）结构</w:t>
      </w:r>
    </w:p>
    <w:tbl>
      <w:tblPr>
        <w:tblStyle w:val="17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字段名称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数据类型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长度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主键/外键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允许为空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中文名称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shipping_id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物流ID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外键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订单ID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tracking_no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物流单号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company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物流公司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ship_time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发货时间</w:t>
            </w:r>
          </w:p>
        </w:tc>
      </w:tr>
    </w:tbl>
    <w:p w14:paraId="12928F30"/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9390004"/>
      <w:docPartObj>
        <w:docPartGallery w:val="autotext"/>
      </w:docPartObj>
    </w:sdtPr>
    <w:sdtContent>
      <w:p w14:paraId="204C6F93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3</w:t>
        </w:r>
        <w:r>
          <w:fldChar w:fldCharType="end"/>
        </w:r>
      </w:p>
    </w:sdtContent>
  </w:sdt>
  <w:p w14:paraId="47ABE755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8922975"/>
      <w:docPartObj>
        <w:docPartGallery w:val="autotext"/>
      </w:docPartObj>
    </w:sdtPr>
    <w:sdtContent>
      <w:p w14:paraId="45689253">
        <w:pPr>
          <w:pStyle w:val="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2FE0D0B6">
    <w:pPr>
      <w:pStyle w:val="9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3479B7"/>
    <w:multiLevelType w:val="multilevel"/>
    <w:tmpl w:val="123479B7"/>
    <w:lvl w:ilvl="0" w:tentative="0">
      <w:start w:val="1"/>
      <w:numFmt w:val="chineseCountingThousand"/>
      <w:pStyle w:val="3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344122"/>
    <w:multiLevelType w:val="multilevel"/>
    <w:tmpl w:val="18344122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>
    <w:nsid w:val="27396E50"/>
    <w:multiLevelType w:val="multilevel"/>
    <w:tmpl w:val="27396E50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5D316982"/>
    <w:multiLevelType w:val="multilevel"/>
    <w:tmpl w:val="5D316982"/>
    <w:lvl w:ilvl="0" w:tentative="0">
      <w:start w:val="1"/>
      <w:numFmt w:val="chineseCountingThousand"/>
      <w:pStyle w:val="4"/>
      <w:suff w:val="space"/>
      <w:lvlText w:val="（%1）"/>
      <w:lvlJc w:val="left"/>
      <w:pPr>
        <w:ind w:left="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g0ZTM5NzgzM2VjZDUwMjUyMzgzM2NiYTUxOTMyYWEifQ=="/>
  </w:docVars>
  <w:rsids>
    <w:rsidRoot w:val="00F73F0C"/>
    <w:rsid w:val="0002703C"/>
    <w:rsid w:val="000A0369"/>
    <w:rsid w:val="000E1C0A"/>
    <w:rsid w:val="00185DE2"/>
    <w:rsid w:val="001C7ECC"/>
    <w:rsid w:val="00200052"/>
    <w:rsid w:val="00235296"/>
    <w:rsid w:val="002759BE"/>
    <w:rsid w:val="002D1DAD"/>
    <w:rsid w:val="00344338"/>
    <w:rsid w:val="003445E8"/>
    <w:rsid w:val="00432292"/>
    <w:rsid w:val="00462AFB"/>
    <w:rsid w:val="00462FC9"/>
    <w:rsid w:val="004A6184"/>
    <w:rsid w:val="004B0CE2"/>
    <w:rsid w:val="004D57BA"/>
    <w:rsid w:val="005042A3"/>
    <w:rsid w:val="00587944"/>
    <w:rsid w:val="006C108C"/>
    <w:rsid w:val="006D0D3D"/>
    <w:rsid w:val="007F4050"/>
    <w:rsid w:val="008073BB"/>
    <w:rsid w:val="0083726B"/>
    <w:rsid w:val="00876961"/>
    <w:rsid w:val="00891B97"/>
    <w:rsid w:val="008A4A60"/>
    <w:rsid w:val="008D632E"/>
    <w:rsid w:val="009302D4"/>
    <w:rsid w:val="009B61C4"/>
    <w:rsid w:val="009C16A0"/>
    <w:rsid w:val="00A336FE"/>
    <w:rsid w:val="00A93107"/>
    <w:rsid w:val="00AA1DCE"/>
    <w:rsid w:val="00B34604"/>
    <w:rsid w:val="00B83386"/>
    <w:rsid w:val="00BE597C"/>
    <w:rsid w:val="00C03922"/>
    <w:rsid w:val="00C73F58"/>
    <w:rsid w:val="00CE7F7F"/>
    <w:rsid w:val="00D6703B"/>
    <w:rsid w:val="00DC377C"/>
    <w:rsid w:val="00E1457F"/>
    <w:rsid w:val="00E14CEA"/>
    <w:rsid w:val="00E7163C"/>
    <w:rsid w:val="00EE0EFC"/>
    <w:rsid w:val="00EE4131"/>
    <w:rsid w:val="00F32533"/>
    <w:rsid w:val="00F40FB6"/>
    <w:rsid w:val="00F73F0C"/>
    <w:rsid w:val="00F843F4"/>
    <w:rsid w:val="00FA5CD6"/>
    <w:rsid w:val="03670C57"/>
    <w:rsid w:val="09095A00"/>
    <w:rsid w:val="0FA4679E"/>
    <w:rsid w:val="269A6D78"/>
    <w:rsid w:val="5E512226"/>
    <w:rsid w:val="5FF72988"/>
    <w:rsid w:val="7B34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eastAsia="仿宋" w:asciiTheme="minorHAnsi" w:hAnsiTheme="minorHAnsi" w:cstheme="minorBidi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jc w:val="center"/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numPr>
        <w:ilvl w:val="0"/>
        <w:numId w:val="1"/>
      </w:numPr>
      <w:spacing w:before="260" w:after="260" w:line="415" w:lineRule="auto"/>
      <w:ind w:right="100" w:rightChars="100"/>
      <w:contextualSpacing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0"/>
        <w:numId w:val="2"/>
      </w:numPr>
      <w:spacing w:before="260" w:after="260" w:line="416" w:lineRule="auto"/>
      <w:outlineLvl w:val="2"/>
    </w:pPr>
    <w:rPr>
      <w:rFonts w:eastAsia="宋体"/>
      <w:b/>
      <w:bCs/>
      <w:szCs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unhideWhenUsed/>
    <w:qFormat/>
    <w:uiPriority w:val="39"/>
    <w:pPr>
      <w:ind w:left="1680"/>
    </w:pPr>
    <w:rPr>
      <w:rFonts w:eastAsiaTheme="minorHAnsi"/>
      <w:sz w:val="18"/>
      <w:szCs w:val="18"/>
    </w:rPr>
  </w:style>
  <w:style w:type="paragraph" w:styleId="6">
    <w:name w:val="toc 5"/>
    <w:basedOn w:val="1"/>
    <w:next w:val="1"/>
    <w:unhideWhenUsed/>
    <w:uiPriority w:val="39"/>
    <w:pPr>
      <w:ind w:left="1120"/>
    </w:pPr>
    <w:rPr>
      <w:rFonts w:eastAsiaTheme="minorHAnsi"/>
      <w:sz w:val="18"/>
      <w:szCs w:val="18"/>
    </w:rPr>
  </w:style>
  <w:style w:type="paragraph" w:styleId="7">
    <w:name w:val="toc 3"/>
    <w:basedOn w:val="1"/>
    <w:next w:val="1"/>
    <w:unhideWhenUsed/>
    <w:qFormat/>
    <w:uiPriority w:val="39"/>
    <w:pPr>
      <w:ind w:left="560"/>
    </w:pPr>
    <w:rPr>
      <w:rFonts w:eastAsiaTheme="minorHAnsi"/>
      <w:i/>
      <w:iCs/>
      <w:sz w:val="20"/>
      <w:szCs w:val="20"/>
    </w:rPr>
  </w:style>
  <w:style w:type="paragraph" w:styleId="8">
    <w:name w:val="toc 8"/>
    <w:basedOn w:val="1"/>
    <w:next w:val="1"/>
    <w:unhideWhenUsed/>
    <w:qFormat/>
    <w:uiPriority w:val="39"/>
    <w:pPr>
      <w:ind w:left="1960"/>
    </w:pPr>
    <w:rPr>
      <w:rFonts w:eastAsiaTheme="minorHAnsi"/>
      <w:sz w:val="18"/>
      <w:szCs w:val="18"/>
    </w:rPr>
  </w:style>
  <w:style w:type="paragraph" w:styleId="9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spacing w:before="120" w:after="120"/>
    </w:pPr>
    <w:rPr>
      <w:rFonts w:eastAsiaTheme="minorHAnsi"/>
      <w:b/>
      <w:bCs/>
      <w:caps/>
      <w:sz w:val="20"/>
      <w:szCs w:val="20"/>
    </w:rPr>
  </w:style>
  <w:style w:type="paragraph" w:styleId="12">
    <w:name w:val="toc 4"/>
    <w:basedOn w:val="1"/>
    <w:next w:val="1"/>
    <w:unhideWhenUsed/>
    <w:qFormat/>
    <w:uiPriority w:val="39"/>
    <w:pPr>
      <w:ind w:left="840"/>
    </w:pPr>
    <w:rPr>
      <w:rFonts w:eastAsiaTheme="minorHAnsi"/>
      <w:sz w:val="18"/>
      <w:szCs w:val="18"/>
    </w:rPr>
  </w:style>
  <w:style w:type="paragraph" w:styleId="13">
    <w:name w:val="toc 6"/>
    <w:basedOn w:val="1"/>
    <w:next w:val="1"/>
    <w:unhideWhenUsed/>
    <w:qFormat/>
    <w:uiPriority w:val="39"/>
    <w:pPr>
      <w:ind w:left="1400"/>
    </w:pPr>
    <w:rPr>
      <w:rFonts w:eastAsiaTheme="minorHAnsi"/>
      <w:sz w:val="18"/>
      <w:szCs w:val="18"/>
    </w:rPr>
  </w:style>
  <w:style w:type="paragraph" w:styleId="14">
    <w:name w:val="toc 2"/>
    <w:basedOn w:val="1"/>
    <w:next w:val="1"/>
    <w:link w:val="24"/>
    <w:unhideWhenUsed/>
    <w:qFormat/>
    <w:uiPriority w:val="39"/>
    <w:pPr>
      <w:ind w:left="280"/>
    </w:pPr>
    <w:rPr>
      <w:rFonts w:eastAsiaTheme="minorHAnsi"/>
      <w:smallCaps/>
      <w:sz w:val="20"/>
      <w:szCs w:val="20"/>
    </w:rPr>
  </w:style>
  <w:style w:type="paragraph" w:styleId="15">
    <w:name w:val="toc 9"/>
    <w:basedOn w:val="1"/>
    <w:next w:val="1"/>
    <w:unhideWhenUsed/>
    <w:uiPriority w:val="39"/>
    <w:pPr>
      <w:ind w:left="2240"/>
    </w:pPr>
    <w:rPr>
      <w:rFonts w:eastAsiaTheme="minorHAnsi"/>
      <w:sz w:val="18"/>
      <w:szCs w:val="18"/>
    </w:rPr>
  </w:style>
  <w:style w:type="table" w:styleId="17">
    <w:name w:val="Table Grid"/>
    <w:basedOn w:val="1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0">
    <w:name w:val="标题 1 字符"/>
    <w:basedOn w:val="18"/>
    <w:link w:val="2"/>
    <w:uiPriority w:val="9"/>
    <w:rPr>
      <w:rFonts w:eastAsia="宋体"/>
      <w:b/>
      <w:bCs/>
      <w:kern w:val="44"/>
      <w:sz w:val="32"/>
      <w:szCs w:val="44"/>
    </w:rPr>
  </w:style>
  <w:style w:type="character" w:customStyle="1" w:styleId="21">
    <w:name w:val="标题 2 字符"/>
    <w:basedOn w:val="18"/>
    <w:link w:val="3"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22">
    <w:name w:val="标题 3 字符"/>
    <w:basedOn w:val="18"/>
    <w:link w:val="4"/>
    <w:qFormat/>
    <w:uiPriority w:val="9"/>
    <w:rPr>
      <w:rFonts w:eastAsia="宋体"/>
      <w:b/>
      <w:bCs/>
      <w:sz w:val="28"/>
      <w:szCs w:val="32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character" w:customStyle="1" w:styleId="24">
    <w:name w:val="TOC 2 字符"/>
    <w:basedOn w:val="18"/>
    <w:link w:val="14"/>
    <w:uiPriority w:val="39"/>
    <w:rPr>
      <w:rFonts w:eastAsiaTheme="minorHAnsi"/>
      <w:smallCaps/>
      <w:sz w:val="20"/>
      <w:szCs w:val="20"/>
    </w:rPr>
  </w:style>
  <w:style w:type="paragraph" w:customStyle="1" w:styleId="25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character" w:customStyle="1" w:styleId="26">
    <w:name w:val="页眉 字符"/>
    <w:basedOn w:val="18"/>
    <w:link w:val="10"/>
    <w:qFormat/>
    <w:uiPriority w:val="99"/>
    <w:rPr>
      <w:rFonts w:eastAsia="仿宋"/>
      <w:sz w:val="18"/>
      <w:szCs w:val="18"/>
    </w:rPr>
  </w:style>
  <w:style w:type="character" w:customStyle="1" w:styleId="27">
    <w:name w:val="页脚 字符"/>
    <w:basedOn w:val="18"/>
    <w:link w:val="9"/>
    <w:qFormat/>
    <w:uiPriority w:val="99"/>
    <w:rPr>
      <w:rFonts w:eastAsia="仿宋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30E89-9679-4C60-B0CC-3F8CA012251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422</Words>
  <Characters>464</Characters>
  <Lines>10</Lines>
  <Paragraphs>3</Paragraphs>
  <TotalTime>2</TotalTime>
  <ScaleCrop>false</ScaleCrop>
  <LinksUpToDate>false</LinksUpToDate>
  <CharactersWithSpaces>674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2022-07-05T01:38:00Z</dcterms:created>
  <dc:creator>theacher</dc:creator>
  <cp:lastModifiedBy>kkk</cp:lastModifiedBy>
  <dcterms:modified xsi:type="dcterms:W3CDTF">2026-09-07T05:21:14Z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1E11F6707D14481C8C8D66575128890B</vt:lpwstr>
  </property>
  <property fmtid="{D5CDD505-2E9C-101B-9397-08002B2CF9AE}" pid="4" name="KSOTemplateDocerSaveRecord">
    <vt:lpwstr>eyJoZGlkIjoiOWRlZWI0YzEwNWQwYmVhMWM3OTlkYjkyMDkxN2JlY2MiLCJ1c2VySWQiOiI5MzgwODkzMzEifQ==</vt:lpwstr>
  </property>
</Properties>
</file>