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6.0" w:type="dxa"/>
        <w:jc w:val="left"/>
        <w:tblInd w:w="0.0" w:type="dxa"/>
        <w:tblLayout w:type="fixed"/>
        <w:tblLook w:val="0000"/>
      </w:tblPr>
      <w:tblGrid>
        <w:gridCol w:w="10746"/>
        <w:tblGridChange w:id="0">
          <w:tblGrid>
            <w:gridCol w:w="10746"/>
          </w:tblGrid>
        </w:tblGridChange>
      </w:tblGrid>
      <w:tr>
        <w:trPr>
          <w:trHeight w:val="68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Laboratorio de Computación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 Salas A y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>
          <w:sz w:val="2"/>
          <w:szCs w:val="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6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7404"/>
        <w:tblGridChange w:id="0">
          <w:tblGrid>
            <w:gridCol w:w="3227"/>
            <w:gridCol w:w="7404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4f81bd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Profesor: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M.I. Heriberto García Ledezma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Asignatura: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Fundamentos de Programación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 de Práctica(s):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Integrante(s):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Manuel Rodríguez Alarcón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0" w:before="240" w:line="240" w:lineRule="auto"/>
              <w:contextualSpacing w:val="0"/>
              <w:jc w:val="center"/>
              <w:rPr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40" w:lineRule="auto"/>
              <w:contextualSpacing w:val="0"/>
              <w:jc w:val="center"/>
              <w:rPr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Semestre: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2019-1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Agosto 21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5190"/>
        </w:tabs>
        <w:ind w:left="3540"/>
        <w:contextualSpacing w:val="0"/>
        <w:jc w:val="both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5190"/>
        </w:tabs>
        <w:ind w:left="3540"/>
        <w:contextualSpacing w:val="0"/>
        <w:jc w:val="both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5190"/>
        </w:tabs>
        <w:ind w:left="3540"/>
        <w:contextualSpacing w:val="0"/>
        <w:jc w:val="both"/>
        <w:rPr>
          <w:sz w:val="44"/>
          <w:szCs w:val="44"/>
          <w:vertAlign w:val="baseline"/>
        </w:rPr>
      </w:pPr>
      <w:r w:rsidDel="00000000" w:rsidR="00000000" w:rsidRPr="00000000">
        <w:rPr>
          <w:sz w:val="44"/>
          <w:szCs w:val="44"/>
          <w:vertAlign w:val="baseline"/>
          <w:rtl w:val="0"/>
        </w:rPr>
        <w:t xml:space="preserve">CALIFICACIÓN: ________________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4"/>
          <w:szCs w:val="44"/>
        </w:rPr>
        <w:sectPr>
          <w:headerReference r:id="rId6" w:type="first"/>
          <w:pgSz w:h="15840" w:w="12240"/>
          <w:pgMar w:bottom="284" w:top="284" w:left="198" w:right="249" w:header="709" w:footer="709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0"/>
        </w:tabs>
        <w:spacing w:after="0" w:before="48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OBJETIVOS</w:t>
        <w:tab/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</w:t>
      </w:r>
    </w:p>
    <w:p w:rsidR="00000000" w:rsidDel="00000000" w:rsidP="00000000" w:rsidRDefault="00000000" w:rsidRPr="00000000" w14:paraId="00000039">
      <w:pPr>
        <w:contextualSpacing w:val="0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DESARROLLO</w:t>
      </w:r>
    </w:p>
    <w:p w:rsidR="00000000" w:rsidDel="00000000" w:rsidP="00000000" w:rsidRDefault="00000000" w:rsidRPr="00000000" w14:paraId="0000003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Descubrir y utilizar herramientas de software que se ofrecen en Internet que permitan</w:t>
        <w:br w:type="textWrapping"/>
        <w:t xml:space="preserve">realizar actividades y trabajos académicos de forma organizada y profesional a lo largo de</w:t>
        <w:br w:type="textWrapping"/>
        <w:t xml:space="preserve">la vida escolar, tales como manejo de repositorios de almacenamiento y buscadores con</w:t>
        <w:br w:type="textWrapping"/>
        <w:t xml:space="preserve">funciones avanzada</w:t>
      </w:r>
      <w:r w:rsidDel="00000000" w:rsidR="00000000" w:rsidRPr="00000000">
        <w:rPr/>
        <w:drawing>
          <wp:inline distB="114300" distT="114300" distL="114300" distR="114300">
            <wp:extent cx="7488555" cy="4216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488555" cy="42164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488555" cy="4216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488555" cy="4216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488555" cy="42164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488555" cy="42164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488555" cy="4216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488555" cy="42164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488555" cy="42164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En esta práctica se cumplieron los objetivos planteados. Aprendi los procesos basicos para usar  github.com, google y la Biblioteca Digital.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5190"/>
        </w:tabs>
        <w:ind w:right="49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284" w:top="284" w:left="198" w:right="249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773.0" w:type="dxa"/>
      <w:jc w:val="left"/>
      <w:tblInd w:w="53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01"/>
      <w:gridCol w:w="3402"/>
      <w:gridCol w:w="5670"/>
      <w:tblGridChange w:id="0">
        <w:tblGrid>
          <w:gridCol w:w="1701"/>
          <w:gridCol w:w="3402"/>
          <w:gridCol w:w="5670"/>
        </w:tblGrid>
      </w:tblGridChange>
    </w:tblGrid>
    <w:tr>
      <w:trPr>
        <w:trHeight w:val="1420" w:hRule="atLeast"/>
      </w:trPr>
      <w:tc>
        <w:tcPr>
          <w:vAlign w:val="top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600075" cy="628015"/>
                <wp:effectExtent b="0" l="0" r="0" t="0"/>
                <wp:docPr descr="escudofi_color_m2008_jpg" id="2" name="image6.jpg"/>
                <a:graphic>
                  <a:graphicData uri="http://schemas.openxmlformats.org/drawingml/2006/picture">
                    <pic:pic>
                      <pic:nvPicPr>
                        <pic:cNvPr descr="escudofi_color_m2008_jpg"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6280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Carátula para entrega de prácticas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</w:tc>
      <w:tc>
        <w:tcPr>
          <w:vAlign w:val="center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Laboratorios de docencia</w:t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5.png"/><Relationship Id="rId13" Type="http://schemas.openxmlformats.org/officeDocument/2006/relationships/image" Target="media/image13.png"/><Relationship Id="rId12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1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